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65" w:rsidRDefault="006477D6">
      <w:pPr>
        <w:tabs>
          <w:tab w:val="left" w:pos="2220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Счет</w:t>
      </w:r>
      <w:r>
        <w:t xml:space="preserve"> </w:t>
      </w:r>
    </w:p>
    <w:p w:rsidR="006D0A65" w:rsidRDefault="006477D6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 Абонентскому договору </w:t>
      </w:r>
    </w:p>
    <w:p w:rsidR="006D0A65" w:rsidRDefault="006477D6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 оператором программной кассы</w:t>
      </w:r>
    </w:p>
    <w:p w:rsidR="006D0A65" w:rsidRDefault="006477D6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использование ПК iKassa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6D0A65" w:rsidRDefault="006D0A65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0A65" w:rsidRDefault="006477D6">
      <w:pPr>
        <w:tabs>
          <w:tab w:val="left" w:pos="2220"/>
        </w:tabs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г.Минск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10631" w:type="dxa"/>
        <w:tblInd w:w="-855" w:type="dxa"/>
        <w:tblLayout w:type="fixed"/>
        <w:tblLook w:val="0400" w:firstRow="0" w:lastRow="0" w:firstColumn="0" w:lastColumn="0" w:noHBand="0" w:noVBand="1"/>
      </w:tblPr>
      <w:tblGrid>
        <w:gridCol w:w="1558"/>
        <w:gridCol w:w="9073"/>
      </w:tblGrid>
      <w:tr w:rsidR="006D0A65">
        <w:trPr>
          <w:trHeight w:val="1165"/>
        </w:trPr>
        <w:tc>
          <w:tcPr>
            <w:tcW w:w="1558" w:type="dxa"/>
          </w:tcPr>
          <w:p w:rsidR="006D0A65" w:rsidRDefault="006477D6">
            <w:pPr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800100" cy="953135"/>
                  <wp:effectExtent l="0" t="0" r="0" b="0"/>
                  <wp:docPr id="1" name="image1.png" descr="https://lh3.googleusercontent.com/mMn9mFg_MUV9Qmyb9cz8KwooI9Ez1GfjzNJhFb3rIRZPhg7gw4m6aRYdKZVocPYTQ7zc3FpEYmLI-sI7pGvfOry2s_lMLvzG0S3jQC3PkXRofC_RrchiXkSnVI8IRO9_-qz20SGLl7rR_7sfNGx68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ttps://lh3.googleusercontent.com/mMn9mFg_MUV9Qmyb9cz8KwooI9Ez1GfjzNJhFb3rIRZPhg7gw4m6aRYdKZVocPYTQ7zc3FpEYmLI-sI7pGvfOry2s_lMLvzG0S3jQC3PkXRofC_RrchiXkSnVI8IRO9_-qz20SGLl7rR_7sfNGx68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6D0A65" w:rsidRDefault="006477D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Оператор:</w:t>
            </w:r>
          </w:p>
          <w:p w:rsidR="006D0A65" w:rsidRDefault="006477D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«АЙЭМЛЭБ»</w:t>
            </w:r>
          </w:p>
          <w:p w:rsidR="006D0A65" w:rsidRDefault="006477D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Адрес: 220002, г.Минск, </w:t>
            </w:r>
          </w:p>
          <w:p w:rsidR="006D0A65" w:rsidRDefault="006477D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ул. Сторожевская, д.8, пом. 205/2</w:t>
            </w:r>
          </w:p>
          <w:p w:rsidR="006D0A65" w:rsidRDefault="006477D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УНП 193141246 </w:t>
            </w:r>
          </w:p>
          <w:p w:rsidR="006D0A65" w:rsidRDefault="006477D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Расчетный счет: BY94ALFA30122575610010270000</w:t>
            </w:r>
          </w:p>
          <w:p w:rsidR="006D0A65" w:rsidRDefault="006477D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ЗАО «Альфа-Банк»</w:t>
            </w:r>
          </w:p>
          <w:p w:rsidR="006D0A65" w:rsidRDefault="006477D6">
            <w:pPr>
              <w:widowControl w:val="0"/>
              <w:ind w:left="-2" w:right="-108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БИК ALFABY2X</w:t>
            </w:r>
          </w:p>
          <w:p w:rsidR="006D0A65" w:rsidRPr="00A43D8A" w:rsidRDefault="00A9468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 назначения платежа 211</w:t>
            </w:r>
            <w:bookmarkStart w:id="0" w:name="_GoBack"/>
            <w:bookmarkEnd w:id="0"/>
            <w:r w:rsidR="00A43D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</w:tbl>
    <w:p w:rsidR="006D0A65" w:rsidRDefault="006D0A65">
      <w:pPr>
        <w:ind w:left="-85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tbl>
      <w:tblPr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417"/>
        <w:gridCol w:w="1135"/>
        <w:gridCol w:w="1277"/>
        <w:gridCol w:w="1132"/>
        <w:gridCol w:w="1134"/>
      </w:tblGrid>
      <w:tr w:rsidR="006D0A65">
        <w:trPr>
          <w:trHeight w:val="97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услуги (работы)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Цена, </w:t>
            </w:r>
          </w:p>
          <w:p w:rsidR="006D0A65" w:rsidRDefault="006477D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руб. коп.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Стоимость, руб. коп.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Ставка НДС, 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Всего</w:t>
            </w:r>
          </w:p>
          <w:p w:rsidR="006D0A65" w:rsidRDefault="006477D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к оплате, </w:t>
            </w:r>
          </w:p>
          <w:p w:rsidR="006D0A65" w:rsidRDefault="006477D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руб. коп.</w:t>
            </w:r>
          </w:p>
        </w:tc>
      </w:tr>
      <w:tr w:rsidR="006D0A65">
        <w:trPr>
          <w:trHeight w:val="4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position w:val="4"/>
                <w:highlight w:val="yellow"/>
                <w:lang w:val="en-US" w:eastAsia="en-US"/>
              </w:rPr>
              <w:t>{tariff[caption]}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{quantity}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{tariff[price]}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{tariff[subtotal]}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без НДС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{tariff[total]}</w:t>
            </w:r>
          </w:p>
        </w:tc>
      </w:tr>
      <w:tr w:rsidR="006D0A65">
        <w:trPr>
          <w:trHeight w:val="36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D0A65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{subtotal}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без НДС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{total}</w:t>
            </w:r>
          </w:p>
        </w:tc>
      </w:tr>
      <w:tr w:rsidR="006D0A65">
        <w:trPr>
          <w:trHeight w:val="36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Всего к оплате:</w:t>
            </w: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A65" w:rsidRDefault="006477D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{total}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{total_text}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.)</w:t>
            </w:r>
          </w:p>
        </w:tc>
      </w:tr>
    </w:tbl>
    <w:p w:rsidR="006D0A65" w:rsidRDefault="006D0A65">
      <w:pPr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:rsidR="006D0A65" w:rsidRDefault="006477D6">
      <w:pPr>
        <w:spacing w:after="0" w:line="240" w:lineRule="auto"/>
        <w:ind w:left="-85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При проведении оплаты через 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shd w:val="clear" w:color="auto" w:fill="FFFFFF"/>
        </w:rPr>
        <w:t>систему «Расчет» (ЕРИП)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необходимо:</w:t>
      </w:r>
    </w:p>
    <w:p w:rsidR="006D0A65" w:rsidRDefault="006477D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1. Последовательно выбрать следующие вкладки:</w:t>
      </w:r>
    </w:p>
    <w:p w:rsidR="006D0A65" w:rsidRDefault="006477D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Система «РАСЧЕТ» (ЕРИП) &gt; ИТ услуги &gt; АЙЭМЛЭБ-iKassa </w:t>
      </w:r>
    </w:p>
    <w:p w:rsidR="006D0A65" w:rsidRDefault="006477D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2. Ввести УНП организации </w:t>
      </w:r>
    </w:p>
    <w:p w:rsidR="006D0A65" w:rsidRDefault="006477D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3. Проверить корректность заполнения данных</w:t>
      </w:r>
    </w:p>
    <w:p w:rsidR="006D0A65" w:rsidRDefault="006477D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4. Ввести необходимую сумму  </w:t>
      </w:r>
    </w:p>
    <w:p w:rsidR="006D0A65" w:rsidRDefault="006477D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5. Совершить платеж.</w:t>
      </w:r>
    </w:p>
    <w:p w:rsidR="006D0A65" w:rsidRDefault="006D0A65">
      <w:pPr>
        <w:spacing w:after="0"/>
        <w:ind w:left="-851" w:firstLine="851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6D0A65" w:rsidRDefault="006D0A65">
      <w:pPr>
        <w:spacing w:after="0" w:line="240" w:lineRule="auto"/>
        <w:ind w:left="-851" w:firstLine="851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6D0A65" w:rsidRDefault="006477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Оператор:</w:t>
      </w:r>
    </w:p>
    <w:p w:rsidR="006D0A65" w:rsidRDefault="006477D6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Владелец сертификата открытого ключа: CN=Общество с ограниченной ответственностью "АЙЭМЛЭБ"</w:t>
      </w:r>
    </w:p>
    <w:p w:rsidR="006D0A65" w:rsidRDefault="006477D6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Серийный номер сертификата: 40E5 6AB3 369D BDD4 000A D650 </w:t>
      </w:r>
    </w:p>
    <w:p w:rsidR="006D0A65" w:rsidRDefault="006477D6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Подлинность сертификата удостоверена УЦ: CN=Республиканский удостоверяющий центр ГосСУОК</w:t>
      </w:r>
    </w:p>
    <w:p w:rsidR="006D0A65" w:rsidRDefault="006477D6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Идентификатор открытого ключа: 1300 F9D6 F965 A051 92B1 1097 A780 F685 D752 53C7</w:t>
      </w:r>
    </w:p>
    <w:p w:rsidR="006D0A65" w:rsidRDefault="006D0A65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D0A65" w:rsidRDefault="00647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  <w:t xml:space="preserve"> </w:t>
      </w:r>
    </w:p>
    <w:p w:rsidR="006D0A65" w:rsidRDefault="006477D6">
      <w:pPr>
        <w:ind w:left="-851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</w:rPr>
        <w:t>БЛАГОДАРИМ ЗА СОТРУДНИЧЕСТВО!!!</w:t>
      </w:r>
    </w:p>
    <w:sectPr w:rsidR="006D0A65">
      <w:footerReference w:type="default" r:id="rId8"/>
      <w:pgSz w:w="11906" w:h="16838"/>
      <w:pgMar w:top="568" w:right="424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380" w:rsidRDefault="00D13380">
      <w:pPr>
        <w:spacing w:after="0" w:line="240" w:lineRule="auto"/>
      </w:pPr>
      <w:r>
        <w:separator/>
      </w:r>
    </w:p>
  </w:endnote>
  <w:endnote w:type="continuationSeparator" w:id="0">
    <w:p w:rsidR="00D13380" w:rsidRDefault="00D1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A65" w:rsidRDefault="006477D6">
    <w:pPr>
      <w:tabs>
        <w:tab w:val="right" w:pos="9639"/>
      </w:tabs>
      <w:spacing w:after="0" w:line="240" w:lineRule="auto"/>
      <w:ind w:left="-851"/>
      <w:jc w:val="both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* На основании п.27 Положения о Парке высоких технологий, утв. Декретом Президента Республики Беларусь от 22.09.2005 №12 (в ред. Декрета Президента Республики Беларусь от 21.12.2017 №8)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380" w:rsidRDefault="00D13380">
      <w:pPr>
        <w:spacing w:after="0" w:line="240" w:lineRule="auto"/>
      </w:pPr>
      <w:r>
        <w:separator/>
      </w:r>
    </w:p>
  </w:footnote>
  <w:footnote w:type="continuationSeparator" w:id="0">
    <w:p w:rsidR="00D13380" w:rsidRDefault="00D13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65"/>
    <w:rsid w:val="006477D6"/>
    <w:rsid w:val="006D0A65"/>
    <w:rsid w:val="00A43D8A"/>
    <w:rsid w:val="00A94683"/>
    <w:rsid w:val="00D1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3F47"/>
  <w15:docId w15:val="{4C32C23A-228F-44B2-A971-D1464B1F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B72CF"/>
  </w:style>
  <w:style w:type="character" w:customStyle="1" w:styleId="a4">
    <w:name w:val="Нижний колонтитул Знак"/>
    <w:basedOn w:val="a0"/>
    <w:uiPriority w:val="99"/>
    <w:qFormat/>
    <w:rsid w:val="00CB72CF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Normal (Web)"/>
    <w:basedOn w:val="a"/>
    <w:uiPriority w:val="99"/>
    <w:unhideWhenUsed/>
    <w:qFormat/>
    <w:rsid w:val="004763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CB72C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CB72C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39"/>
    <w:rsid w:val="00476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Vep8q38vXxtvlvh6J4QLmLhVxQ==">AMUW2mVYjjWdOCMUURuvuvXdTVSHttrIVD4NrpwWxYt24kFsHWXQgKGQXcp+v58USOt6VVQmxAjBCtOlTI0NOlmF4URzUq899P/TN6Brg6tspFM0SfUhb0jvNfy8pg77y9LeaGsPf4xn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Zhestkova</dc:creator>
  <dc:description/>
  <cp:lastModifiedBy>Ilya Koren</cp:lastModifiedBy>
  <cp:revision>8</cp:revision>
  <dcterms:created xsi:type="dcterms:W3CDTF">2021-02-01T06:45:00Z</dcterms:created>
  <dcterms:modified xsi:type="dcterms:W3CDTF">2022-08-04T08:34:00Z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