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2C9" w:rsidRDefault="000D22C9">
      <w:pPr>
        <w:pBdr>
          <w:top w:val="nil"/>
          <w:left w:val="nil"/>
          <w:bottom w:val="nil"/>
          <w:right w:val="nil"/>
          <w:between w:val="nil"/>
        </w:pBdr>
        <w:spacing w:line="240" w:lineRule="auto"/>
        <w:ind w:left="0" w:hanging="2"/>
        <w:rPr>
          <w:color w:val="000000"/>
        </w:rPr>
      </w:pPr>
    </w:p>
    <w:tbl>
      <w:tblPr>
        <w:tblStyle w:val="ab"/>
        <w:tblW w:w="9690" w:type="dxa"/>
        <w:tblInd w:w="0" w:type="dxa"/>
        <w:tblLayout w:type="fixed"/>
        <w:tblLook w:val="0000" w:firstRow="0" w:lastRow="0" w:firstColumn="0" w:lastColumn="0" w:noHBand="0" w:noVBand="0"/>
      </w:tblPr>
      <w:tblGrid>
        <w:gridCol w:w="2055"/>
        <w:gridCol w:w="1140"/>
        <w:gridCol w:w="1290"/>
        <w:gridCol w:w="1395"/>
        <w:gridCol w:w="1095"/>
        <w:gridCol w:w="1365"/>
        <w:gridCol w:w="1350"/>
      </w:tblGrid>
      <w:tr w:rsidR="000D22C9">
        <w:trPr>
          <w:trHeight w:val="400"/>
        </w:trPr>
        <w:tc>
          <w:tcPr>
            <w:tcW w:w="9690" w:type="dxa"/>
            <w:gridSpan w:val="7"/>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0D22C9" w:rsidRDefault="00906302">
            <w:pPr>
              <w:ind w:left="0" w:hanging="2"/>
              <w:jc w:val="right"/>
              <w:rPr>
                <w:b/>
              </w:rPr>
            </w:pPr>
            <w:r>
              <w:rPr>
                <w:b/>
              </w:rPr>
              <w:t>Реквизиты для оплаты</w:t>
            </w:r>
          </w:p>
          <w:p w:rsidR="000D22C9" w:rsidRDefault="00906302">
            <w:pPr>
              <w:ind w:left="0" w:hanging="2"/>
              <w:jc w:val="right"/>
            </w:pPr>
            <w:r>
              <w:rPr>
                <w:b/>
              </w:rPr>
              <w:t>мобильного принтер</w:t>
            </w:r>
            <w:r>
              <w:rPr>
                <w:b/>
                <w:highlight w:val="white"/>
              </w:rPr>
              <w:t>а</w:t>
            </w:r>
            <w:r>
              <w:rPr>
                <w:b/>
              </w:rPr>
              <w:t xml:space="preserve"> IKASSA</w:t>
            </w:r>
          </w:p>
        </w:tc>
      </w:tr>
      <w:tr w:rsidR="000D22C9" w:rsidTr="0019690C">
        <w:trPr>
          <w:trHeight w:val="760"/>
        </w:trPr>
        <w:tc>
          <w:tcPr>
            <w:tcW w:w="205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0D22C9" w:rsidRDefault="000D22C9">
            <w:pPr>
              <w:pBdr>
                <w:top w:val="nil"/>
                <w:left w:val="nil"/>
                <w:bottom w:val="nil"/>
                <w:right w:val="nil"/>
                <w:between w:val="nil"/>
              </w:pBdr>
              <w:spacing w:line="240" w:lineRule="auto"/>
              <w:ind w:left="0" w:hanging="2"/>
            </w:pPr>
          </w:p>
          <w:p w:rsidR="000D22C9" w:rsidRDefault="00906302">
            <w:pPr>
              <w:pBdr>
                <w:top w:val="nil"/>
                <w:left w:val="nil"/>
                <w:bottom w:val="nil"/>
                <w:right w:val="nil"/>
                <w:between w:val="nil"/>
              </w:pBdr>
              <w:spacing w:line="240" w:lineRule="auto"/>
              <w:ind w:left="0" w:hanging="2"/>
              <w:rPr>
                <w:color w:val="000000"/>
              </w:rPr>
            </w:pPr>
            <w:r>
              <w:rPr>
                <w:color w:val="000000"/>
              </w:rPr>
              <w:t>Плательщик:</w:t>
            </w:r>
          </w:p>
        </w:tc>
        <w:tc>
          <w:tcPr>
            <w:tcW w:w="2430" w:type="dxa"/>
            <w:gridSpan w:val="2"/>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0D22C9" w:rsidRDefault="000D22C9">
            <w:pPr>
              <w:pBdr>
                <w:top w:val="nil"/>
                <w:left w:val="nil"/>
                <w:bottom w:val="nil"/>
                <w:right w:val="nil"/>
                <w:between w:val="nil"/>
              </w:pBdr>
              <w:spacing w:line="240" w:lineRule="auto"/>
              <w:ind w:left="0" w:hanging="2"/>
              <w:rPr>
                <w:color w:val="000000"/>
              </w:rPr>
            </w:pPr>
          </w:p>
        </w:tc>
        <w:tc>
          <w:tcPr>
            <w:tcW w:w="1395" w:type="dxa"/>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tcPr>
          <w:p w:rsidR="000D22C9" w:rsidRDefault="000D22C9">
            <w:pPr>
              <w:pBdr>
                <w:top w:val="nil"/>
                <w:left w:val="nil"/>
                <w:bottom w:val="nil"/>
                <w:right w:val="nil"/>
                <w:between w:val="nil"/>
              </w:pBdr>
              <w:spacing w:line="240" w:lineRule="auto"/>
              <w:ind w:left="0" w:hanging="2"/>
              <w:rPr>
                <w:color w:val="000000"/>
              </w:rPr>
            </w:pPr>
          </w:p>
          <w:p w:rsidR="000D22C9" w:rsidRDefault="00906302">
            <w:pPr>
              <w:pBdr>
                <w:top w:val="nil"/>
                <w:left w:val="nil"/>
                <w:bottom w:val="nil"/>
                <w:right w:val="nil"/>
                <w:between w:val="nil"/>
              </w:pBdr>
              <w:spacing w:line="240" w:lineRule="auto"/>
              <w:ind w:left="0" w:right="-108" w:hanging="2"/>
              <w:rPr>
                <w:color w:val="000000"/>
              </w:rPr>
            </w:pPr>
            <w:r>
              <w:rPr>
                <w:color w:val="000000"/>
              </w:rPr>
              <w:t>Получатель: </w:t>
            </w:r>
          </w:p>
          <w:p w:rsidR="000D22C9" w:rsidRDefault="000D22C9">
            <w:pPr>
              <w:pBdr>
                <w:top w:val="nil"/>
                <w:left w:val="nil"/>
                <w:bottom w:val="nil"/>
                <w:right w:val="nil"/>
                <w:between w:val="nil"/>
              </w:pBdr>
              <w:spacing w:line="240" w:lineRule="auto"/>
              <w:ind w:left="0" w:hanging="2"/>
              <w:rPr>
                <w:color w:val="000000"/>
              </w:rPr>
            </w:pPr>
          </w:p>
        </w:tc>
        <w:tc>
          <w:tcPr>
            <w:tcW w:w="3810" w:type="dxa"/>
            <w:gridSpan w:val="3"/>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vAlign w:val="center"/>
          </w:tcPr>
          <w:p w:rsidR="000D22C9" w:rsidRDefault="00906302">
            <w:pPr>
              <w:ind w:left="0" w:right="-108" w:hanging="2"/>
              <w:jc w:val="center"/>
              <w:rPr>
                <w:color w:val="000000"/>
              </w:rPr>
            </w:pPr>
            <w:r>
              <w:rPr>
                <w:b/>
              </w:rPr>
              <w:t>Закрытое акционерное общество «МВВ-Трейд»</w:t>
            </w:r>
          </w:p>
        </w:tc>
      </w:tr>
      <w:tr w:rsidR="000D22C9">
        <w:trPr>
          <w:trHeight w:val="300"/>
        </w:trPr>
        <w:tc>
          <w:tcPr>
            <w:tcW w:w="4485" w:type="dxa"/>
            <w:gridSpan w:val="3"/>
            <w:tcBorders>
              <w:top w:val="single" w:sz="12"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0D22C9" w:rsidRDefault="00906302">
            <w:pPr>
              <w:pBdr>
                <w:top w:val="nil"/>
                <w:left w:val="nil"/>
                <w:bottom w:val="nil"/>
                <w:right w:val="nil"/>
                <w:between w:val="nil"/>
              </w:pBdr>
              <w:spacing w:line="240" w:lineRule="auto"/>
              <w:ind w:left="0" w:hanging="2"/>
              <w:rPr>
                <w:color w:val="000000"/>
              </w:rPr>
            </w:pPr>
            <w:r>
              <w:rPr>
                <w:color w:val="000000"/>
              </w:rPr>
              <w:t>Банковские реквизиты:</w:t>
            </w:r>
          </w:p>
          <w:p w:rsidR="000D22C9" w:rsidRDefault="000D22C9">
            <w:pPr>
              <w:pBdr>
                <w:top w:val="nil"/>
                <w:left w:val="nil"/>
                <w:bottom w:val="nil"/>
                <w:right w:val="nil"/>
                <w:between w:val="nil"/>
              </w:pBdr>
              <w:spacing w:line="240" w:lineRule="auto"/>
              <w:ind w:left="0" w:hanging="2"/>
              <w:rPr>
                <w:color w:val="000000"/>
              </w:rPr>
            </w:pPr>
          </w:p>
        </w:tc>
        <w:tc>
          <w:tcPr>
            <w:tcW w:w="5205" w:type="dxa"/>
            <w:gridSpan w:val="4"/>
            <w:vMerge w:val="restar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0D22C9" w:rsidRDefault="00906302">
            <w:pPr>
              <w:spacing w:line="276" w:lineRule="auto"/>
              <w:ind w:left="0" w:right="-100" w:hanging="2"/>
            </w:pPr>
            <w:r>
              <w:t xml:space="preserve">Республика Беларусь, </w:t>
            </w:r>
          </w:p>
          <w:p w:rsidR="000D22C9" w:rsidRDefault="00906302">
            <w:pPr>
              <w:spacing w:line="276" w:lineRule="auto"/>
              <w:ind w:left="0" w:right="600" w:hanging="2"/>
              <w:rPr>
                <w:color w:val="222222"/>
                <w:highlight w:val="white"/>
              </w:rPr>
            </w:pPr>
            <w:r>
              <w:t xml:space="preserve">220002, г. Минск, </w:t>
            </w:r>
            <w:proofErr w:type="spellStart"/>
            <w:r>
              <w:t>Сторожевская</w:t>
            </w:r>
            <w:proofErr w:type="spellEnd"/>
            <w:r>
              <w:t>, 6, оф.244</w:t>
            </w:r>
          </w:p>
          <w:p w:rsidR="000D22C9" w:rsidRDefault="00906302">
            <w:pPr>
              <w:spacing w:line="276" w:lineRule="auto"/>
              <w:ind w:left="0" w:right="-100" w:hanging="2"/>
            </w:pPr>
            <w:r>
              <w:t>УНП 190910685                                                            Расчетный счет:</w:t>
            </w:r>
          </w:p>
          <w:p w:rsidR="000D22C9" w:rsidRDefault="00906302">
            <w:pPr>
              <w:spacing w:line="276" w:lineRule="auto"/>
              <w:ind w:left="0" w:right="600" w:hanging="2"/>
            </w:pPr>
            <w:r>
              <w:t>BY08PJCB30120110941000000933</w:t>
            </w:r>
          </w:p>
          <w:p w:rsidR="000D22C9" w:rsidRDefault="00906302">
            <w:pPr>
              <w:spacing w:line="276" w:lineRule="auto"/>
              <w:ind w:left="0" w:right="-100" w:hanging="2"/>
            </w:pPr>
            <w:r>
              <w:t>в «</w:t>
            </w:r>
            <w:proofErr w:type="spellStart"/>
            <w:r>
              <w:t>Приорбанк</w:t>
            </w:r>
            <w:proofErr w:type="spellEnd"/>
            <w:r>
              <w:t xml:space="preserve">» ОАО ЦБУ 111, </w:t>
            </w:r>
          </w:p>
          <w:p w:rsidR="000D22C9" w:rsidRDefault="00906302">
            <w:pPr>
              <w:spacing w:line="276" w:lineRule="auto"/>
              <w:ind w:left="0" w:right="-100" w:hanging="2"/>
            </w:pPr>
            <w:proofErr w:type="spellStart"/>
            <w:r>
              <w:t>г.Минск</w:t>
            </w:r>
            <w:proofErr w:type="spellEnd"/>
            <w:r>
              <w:t xml:space="preserve">, пр. </w:t>
            </w:r>
            <w:proofErr w:type="spellStart"/>
            <w:r>
              <w:t>Машерова</w:t>
            </w:r>
            <w:proofErr w:type="spellEnd"/>
            <w:r>
              <w:t>, 40</w:t>
            </w:r>
          </w:p>
          <w:p w:rsidR="000D22C9" w:rsidRDefault="00906302">
            <w:pPr>
              <w:spacing w:line="276" w:lineRule="auto"/>
              <w:ind w:left="0" w:right="-100" w:hanging="2"/>
            </w:pPr>
            <w:r>
              <w:t>ОКПО 377496845000</w:t>
            </w:r>
          </w:p>
          <w:p w:rsidR="000D22C9" w:rsidRDefault="00906302">
            <w:pPr>
              <w:spacing w:line="276" w:lineRule="auto"/>
              <w:ind w:left="0" w:right="-100" w:hanging="2"/>
            </w:pPr>
            <w:r>
              <w:t>БИК PJCBBY2X</w:t>
            </w:r>
          </w:p>
        </w:tc>
      </w:tr>
      <w:tr w:rsidR="000D22C9">
        <w:trPr>
          <w:trHeight w:val="300"/>
        </w:trPr>
        <w:tc>
          <w:tcPr>
            <w:tcW w:w="4485" w:type="dxa"/>
            <w:gridSpan w:val="3"/>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0D22C9" w:rsidRDefault="000D22C9">
            <w:pPr>
              <w:pBdr>
                <w:top w:val="nil"/>
                <w:left w:val="nil"/>
                <w:bottom w:val="nil"/>
                <w:right w:val="nil"/>
                <w:between w:val="nil"/>
              </w:pBdr>
              <w:spacing w:line="240" w:lineRule="auto"/>
              <w:ind w:left="0" w:hanging="2"/>
              <w:rPr>
                <w:color w:val="000000"/>
              </w:rPr>
            </w:pPr>
          </w:p>
        </w:tc>
        <w:tc>
          <w:tcPr>
            <w:tcW w:w="5205" w:type="dxa"/>
            <w:gridSpan w:val="4"/>
            <w:vMerge/>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0D22C9" w:rsidRDefault="000D22C9">
            <w:pPr>
              <w:widowControl w:val="0"/>
              <w:pBdr>
                <w:top w:val="nil"/>
                <w:left w:val="nil"/>
                <w:bottom w:val="nil"/>
                <w:right w:val="nil"/>
                <w:between w:val="nil"/>
              </w:pBdr>
              <w:spacing w:line="276" w:lineRule="auto"/>
              <w:ind w:left="0" w:hanging="2"/>
              <w:rPr>
                <w:color w:val="000000"/>
              </w:rPr>
            </w:pPr>
          </w:p>
        </w:tc>
      </w:tr>
      <w:tr w:rsidR="000D22C9">
        <w:trPr>
          <w:trHeight w:val="300"/>
        </w:trPr>
        <w:tc>
          <w:tcPr>
            <w:tcW w:w="4485" w:type="dxa"/>
            <w:gridSpan w:val="3"/>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0D22C9" w:rsidRDefault="000D22C9">
            <w:pPr>
              <w:pBdr>
                <w:top w:val="nil"/>
                <w:left w:val="nil"/>
                <w:bottom w:val="nil"/>
                <w:right w:val="nil"/>
                <w:between w:val="nil"/>
              </w:pBdr>
              <w:spacing w:line="240" w:lineRule="auto"/>
              <w:ind w:left="0" w:hanging="2"/>
              <w:rPr>
                <w:color w:val="000000"/>
              </w:rPr>
            </w:pPr>
          </w:p>
        </w:tc>
        <w:tc>
          <w:tcPr>
            <w:tcW w:w="5205" w:type="dxa"/>
            <w:gridSpan w:val="4"/>
            <w:vMerge/>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0D22C9" w:rsidRDefault="000D22C9">
            <w:pPr>
              <w:widowControl w:val="0"/>
              <w:pBdr>
                <w:top w:val="nil"/>
                <w:left w:val="nil"/>
                <w:bottom w:val="nil"/>
                <w:right w:val="nil"/>
                <w:between w:val="nil"/>
              </w:pBdr>
              <w:spacing w:line="276" w:lineRule="auto"/>
              <w:ind w:left="0" w:hanging="2"/>
              <w:rPr>
                <w:color w:val="000000"/>
              </w:rPr>
            </w:pPr>
          </w:p>
        </w:tc>
      </w:tr>
      <w:tr w:rsidR="000D22C9">
        <w:trPr>
          <w:trHeight w:val="300"/>
        </w:trPr>
        <w:tc>
          <w:tcPr>
            <w:tcW w:w="4485" w:type="dxa"/>
            <w:gridSpan w:val="3"/>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0D22C9" w:rsidRDefault="000D22C9">
            <w:pPr>
              <w:pBdr>
                <w:top w:val="nil"/>
                <w:left w:val="nil"/>
                <w:bottom w:val="nil"/>
                <w:right w:val="nil"/>
                <w:between w:val="nil"/>
              </w:pBdr>
              <w:spacing w:line="240" w:lineRule="auto"/>
              <w:ind w:left="0" w:hanging="2"/>
              <w:rPr>
                <w:color w:val="000000"/>
              </w:rPr>
            </w:pPr>
          </w:p>
        </w:tc>
        <w:tc>
          <w:tcPr>
            <w:tcW w:w="5205" w:type="dxa"/>
            <w:gridSpan w:val="4"/>
            <w:vMerge/>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0D22C9" w:rsidRDefault="000D22C9">
            <w:pPr>
              <w:widowControl w:val="0"/>
              <w:pBdr>
                <w:top w:val="nil"/>
                <w:left w:val="nil"/>
                <w:bottom w:val="nil"/>
                <w:right w:val="nil"/>
                <w:between w:val="nil"/>
              </w:pBdr>
              <w:spacing w:line="276" w:lineRule="auto"/>
              <w:ind w:left="0" w:hanging="2"/>
              <w:rPr>
                <w:color w:val="000000"/>
              </w:rPr>
            </w:pPr>
          </w:p>
        </w:tc>
      </w:tr>
      <w:tr w:rsidR="000D22C9">
        <w:trPr>
          <w:trHeight w:val="300"/>
        </w:trPr>
        <w:tc>
          <w:tcPr>
            <w:tcW w:w="4485" w:type="dxa"/>
            <w:gridSpan w:val="3"/>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0D22C9" w:rsidRDefault="000D22C9">
            <w:pPr>
              <w:pBdr>
                <w:top w:val="nil"/>
                <w:left w:val="nil"/>
                <w:bottom w:val="nil"/>
                <w:right w:val="nil"/>
                <w:between w:val="nil"/>
              </w:pBdr>
              <w:spacing w:line="240" w:lineRule="auto"/>
              <w:ind w:left="0" w:hanging="2"/>
              <w:rPr>
                <w:color w:val="000000"/>
              </w:rPr>
            </w:pPr>
          </w:p>
        </w:tc>
        <w:tc>
          <w:tcPr>
            <w:tcW w:w="5205" w:type="dxa"/>
            <w:gridSpan w:val="4"/>
            <w:vMerge/>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0D22C9" w:rsidRDefault="000D22C9">
            <w:pPr>
              <w:widowControl w:val="0"/>
              <w:pBdr>
                <w:top w:val="nil"/>
                <w:left w:val="nil"/>
                <w:bottom w:val="nil"/>
                <w:right w:val="nil"/>
                <w:between w:val="nil"/>
              </w:pBdr>
              <w:spacing w:line="276" w:lineRule="auto"/>
              <w:ind w:left="0" w:hanging="2"/>
              <w:rPr>
                <w:color w:val="000000"/>
              </w:rPr>
            </w:pPr>
          </w:p>
        </w:tc>
      </w:tr>
      <w:tr w:rsidR="000D22C9">
        <w:trPr>
          <w:trHeight w:val="300"/>
        </w:trPr>
        <w:tc>
          <w:tcPr>
            <w:tcW w:w="4485" w:type="dxa"/>
            <w:gridSpan w:val="3"/>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0D22C9" w:rsidRDefault="000D22C9">
            <w:pPr>
              <w:pBdr>
                <w:top w:val="nil"/>
                <w:left w:val="nil"/>
                <w:bottom w:val="nil"/>
                <w:right w:val="nil"/>
                <w:between w:val="nil"/>
              </w:pBdr>
              <w:spacing w:line="240" w:lineRule="auto"/>
              <w:ind w:left="0" w:hanging="2"/>
              <w:rPr>
                <w:color w:val="000000"/>
              </w:rPr>
            </w:pPr>
          </w:p>
        </w:tc>
        <w:tc>
          <w:tcPr>
            <w:tcW w:w="5205" w:type="dxa"/>
            <w:gridSpan w:val="4"/>
            <w:vMerge/>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0D22C9" w:rsidRDefault="000D22C9">
            <w:pPr>
              <w:widowControl w:val="0"/>
              <w:pBdr>
                <w:top w:val="nil"/>
                <w:left w:val="nil"/>
                <w:bottom w:val="nil"/>
                <w:right w:val="nil"/>
                <w:between w:val="nil"/>
              </w:pBdr>
              <w:spacing w:line="276" w:lineRule="auto"/>
              <w:ind w:left="0" w:hanging="2"/>
              <w:rPr>
                <w:color w:val="000000"/>
              </w:rPr>
            </w:pPr>
          </w:p>
        </w:tc>
      </w:tr>
      <w:tr w:rsidR="000D22C9">
        <w:trPr>
          <w:trHeight w:val="345"/>
        </w:trPr>
        <w:tc>
          <w:tcPr>
            <w:tcW w:w="4485" w:type="dxa"/>
            <w:gridSpan w:val="3"/>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0D22C9" w:rsidRDefault="000D22C9">
            <w:pPr>
              <w:pBdr>
                <w:top w:val="nil"/>
                <w:left w:val="nil"/>
                <w:bottom w:val="nil"/>
                <w:right w:val="nil"/>
                <w:between w:val="nil"/>
              </w:pBdr>
              <w:spacing w:line="240" w:lineRule="auto"/>
              <w:ind w:left="0" w:hanging="2"/>
              <w:rPr>
                <w:color w:val="000000"/>
              </w:rPr>
            </w:pPr>
          </w:p>
        </w:tc>
        <w:tc>
          <w:tcPr>
            <w:tcW w:w="5205" w:type="dxa"/>
            <w:gridSpan w:val="4"/>
            <w:vMerge/>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0D22C9" w:rsidRDefault="000D22C9">
            <w:pPr>
              <w:widowControl w:val="0"/>
              <w:pBdr>
                <w:top w:val="nil"/>
                <w:left w:val="nil"/>
                <w:bottom w:val="nil"/>
                <w:right w:val="nil"/>
                <w:between w:val="nil"/>
              </w:pBdr>
              <w:spacing w:line="276" w:lineRule="auto"/>
              <w:ind w:left="0" w:hanging="2"/>
              <w:rPr>
                <w:color w:val="000000"/>
              </w:rPr>
            </w:pPr>
          </w:p>
        </w:tc>
      </w:tr>
      <w:tr w:rsidR="000D22C9">
        <w:trPr>
          <w:trHeight w:val="380"/>
        </w:trPr>
        <w:tc>
          <w:tcPr>
            <w:tcW w:w="4485" w:type="dxa"/>
            <w:gridSpan w:val="3"/>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0D22C9" w:rsidRDefault="000D22C9">
            <w:pPr>
              <w:pBdr>
                <w:top w:val="nil"/>
                <w:left w:val="nil"/>
                <w:bottom w:val="nil"/>
                <w:right w:val="nil"/>
                <w:between w:val="nil"/>
              </w:pBdr>
              <w:spacing w:line="240" w:lineRule="auto"/>
              <w:ind w:left="0" w:hanging="2"/>
              <w:rPr>
                <w:color w:val="000000"/>
              </w:rPr>
            </w:pPr>
          </w:p>
        </w:tc>
        <w:tc>
          <w:tcPr>
            <w:tcW w:w="5205" w:type="dxa"/>
            <w:gridSpan w:val="4"/>
            <w:vMerge/>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0D22C9" w:rsidRDefault="000D22C9">
            <w:pPr>
              <w:widowControl w:val="0"/>
              <w:pBdr>
                <w:top w:val="nil"/>
                <w:left w:val="nil"/>
                <w:bottom w:val="nil"/>
                <w:right w:val="nil"/>
                <w:between w:val="nil"/>
              </w:pBdr>
              <w:spacing w:line="276" w:lineRule="auto"/>
              <w:ind w:left="0" w:hanging="2"/>
              <w:rPr>
                <w:color w:val="000000"/>
              </w:rPr>
            </w:pPr>
          </w:p>
        </w:tc>
      </w:tr>
      <w:tr w:rsidR="000D22C9" w:rsidTr="0019690C">
        <w:tc>
          <w:tcPr>
            <w:tcW w:w="205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0D22C9" w:rsidRDefault="00906302">
            <w:pPr>
              <w:pBdr>
                <w:top w:val="nil"/>
                <w:left w:val="nil"/>
                <w:bottom w:val="nil"/>
                <w:right w:val="nil"/>
                <w:between w:val="nil"/>
              </w:pBdr>
              <w:spacing w:line="240" w:lineRule="auto"/>
              <w:ind w:left="0" w:hanging="2"/>
              <w:jc w:val="center"/>
              <w:rPr>
                <w:color w:val="000000"/>
              </w:rPr>
            </w:pPr>
            <w:r>
              <w:rPr>
                <w:b/>
                <w:color w:val="000000"/>
                <w:sz w:val="20"/>
                <w:szCs w:val="20"/>
              </w:rPr>
              <w:t>Наименование оказываемой услуги</w:t>
            </w:r>
          </w:p>
        </w:tc>
        <w:tc>
          <w:tcPr>
            <w:tcW w:w="114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0D22C9" w:rsidRDefault="00906302">
            <w:pPr>
              <w:pBdr>
                <w:top w:val="nil"/>
                <w:left w:val="nil"/>
                <w:bottom w:val="nil"/>
                <w:right w:val="nil"/>
                <w:between w:val="nil"/>
              </w:pBdr>
              <w:spacing w:line="240" w:lineRule="auto"/>
              <w:ind w:left="0" w:hanging="2"/>
              <w:jc w:val="center"/>
              <w:rPr>
                <w:color w:val="000000"/>
              </w:rPr>
            </w:pPr>
            <w:r>
              <w:rPr>
                <w:b/>
                <w:color w:val="000000"/>
                <w:sz w:val="20"/>
                <w:szCs w:val="20"/>
              </w:rPr>
              <w:t>Единица измерения</w:t>
            </w:r>
          </w:p>
        </w:tc>
        <w:tc>
          <w:tcPr>
            <w:tcW w:w="129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0D22C9" w:rsidRDefault="00906302">
            <w:pPr>
              <w:pBdr>
                <w:top w:val="nil"/>
                <w:left w:val="nil"/>
                <w:bottom w:val="nil"/>
                <w:right w:val="nil"/>
                <w:between w:val="nil"/>
              </w:pBdr>
              <w:spacing w:line="240" w:lineRule="auto"/>
              <w:ind w:left="0" w:hanging="2"/>
              <w:jc w:val="center"/>
              <w:rPr>
                <w:color w:val="000000"/>
              </w:rPr>
            </w:pPr>
            <w:r>
              <w:rPr>
                <w:b/>
                <w:color w:val="000000"/>
                <w:sz w:val="20"/>
                <w:szCs w:val="20"/>
              </w:rPr>
              <w:t>Количество</w:t>
            </w:r>
          </w:p>
        </w:tc>
        <w:tc>
          <w:tcPr>
            <w:tcW w:w="139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0D22C9" w:rsidRDefault="00906302">
            <w:pPr>
              <w:pBdr>
                <w:top w:val="nil"/>
                <w:left w:val="nil"/>
                <w:bottom w:val="nil"/>
                <w:right w:val="nil"/>
                <w:between w:val="nil"/>
              </w:pBdr>
              <w:spacing w:line="240" w:lineRule="auto"/>
              <w:ind w:left="0" w:hanging="2"/>
              <w:jc w:val="center"/>
              <w:rPr>
                <w:color w:val="000000"/>
              </w:rPr>
            </w:pPr>
            <w:r>
              <w:rPr>
                <w:b/>
                <w:color w:val="000000"/>
                <w:sz w:val="20"/>
                <w:szCs w:val="20"/>
              </w:rPr>
              <w:t>Стоимость услуги</w:t>
            </w:r>
          </w:p>
          <w:p w:rsidR="000D22C9" w:rsidRDefault="00906302">
            <w:pPr>
              <w:pBdr>
                <w:top w:val="nil"/>
                <w:left w:val="nil"/>
                <w:bottom w:val="nil"/>
                <w:right w:val="nil"/>
                <w:between w:val="nil"/>
              </w:pBdr>
              <w:spacing w:line="240" w:lineRule="auto"/>
              <w:ind w:left="0" w:hanging="2"/>
              <w:jc w:val="center"/>
              <w:rPr>
                <w:color w:val="000000"/>
              </w:rPr>
            </w:pPr>
            <w:r>
              <w:rPr>
                <w:b/>
                <w:color w:val="000000"/>
                <w:sz w:val="20"/>
                <w:szCs w:val="20"/>
              </w:rPr>
              <w:t xml:space="preserve">без НДС, </w:t>
            </w:r>
            <w:proofErr w:type="spellStart"/>
            <w:r>
              <w:rPr>
                <w:b/>
                <w:color w:val="000000"/>
                <w:sz w:val="20"/>
                <w:szCs w:val="20"/>
              </w:rPr>
              <w:t>руб.коп</w:t>
            </w:r>
            <w:proofErr w:type="spellEnd"/>
            <w:r>
              <w:rPr>
                <w:b/>
                <w:color w:val="000000"/>
                <w:sz w:val="20"/>
                <w:szCs w:val="20"/>
              </w:rPr>
              <w:t>.</w:t>
            </w:r>
          </w:p>
        </w:tc>
        <w:tc>
          <w:tcPr>
            <w:tcW w:w="109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0D22C9" w:rsidRDefault="00906302">
            <w:pPr>
              <w:pBdr>
                <w:top w:val="nil"/>
                <w:left w:val="nil"/>
                <w:bottom w:val="nil"/>
                <w:right w:val="nil"/>
                <w:between w:val="nil"/>
              </w:pBdr>
              <w:spacing w:line="240" w:lineRule="auto"/>
              <w:ind w:left="0" w:hanging="2"/>
              <w:jc w:val="center"/>
              <w:rPr>
                <w:color w:val="000000"/>
              </w:rPr>
            </w:pPr>
            <w:r>
              <w:rPr>
                <w:b/>
                <w:color w:val="000000"/>
                <w:sz w:val="20"/>
                <w:szCs w:val="20"/>
              </w:rPr>
              <w:t>Ставка НДС, %</w:t>
            </w:r>
          </w:p>
        </w:tc>
        <w:tc>
          <w:tcPr>
            <w:tcW w:w="136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0D22C9" w:rsidRDefault="00906302">
            <w:pPr>
              <w:pBdr>
                <w:top w:val="nil"/>
                <w:left w:val="nil"/>
                <w:bottom w:val="nil"/>
                <w:right w:val="nil"/>
                <w:between w:val="nil"/>
              </w:pBdr>
              <w:spacing w:line="240" w:lineRule="auto"/>
              <w:ind w:left="0" w:hanging="2"/>
              <w:jc w:val="center"/>
              <w:rPr>
                <w:color w:val="000000"/>
              </w:rPr>
            </w:pPr>
            <w:r>
              <w:rPr>
                <w:b/>
                <w:color w:val="000000"/>
                <w:sz w:val="20"/>
                <w:szCs w:val="20"/>
              </w:rPr>
              <w:t xml:space="preserve">Сумма НДС, </w:t>
            </w:r>
            <w:proofErr w:type="spellStart"/>
            <w:r>
              <w:rPr>
                <w:b/>
                <w:color w:val="000000"/>
                <w:sz w:val="20"/>
                <w:szCs w:val="20"/>
              </w:rPr>
              <w:t>руб.коп</w:t>
            </w:r>
            <w:proofErr w:type="spellEnd"/>
            <w:r>
              <w:rPr>
                <w:b/>
                <w:color w:val="000000"/>
                <w:sz w:val="20"/>
                <w:szCs w:val="20"/>
              </w:rPr>
              <w:t>.</w:t>
            </w:r>
          </w:p>
        </w:tc>
        <w:tc>
          <w:tcPr>
            <w:tcW w:w="135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0D22C9" w:rsidRDefault="00906302">
            <w:pPr>
              <w:pBdr>
                <w:top w:val="nil"/>
                <w:left w:val="nil"/>
                <w:bottom w:val="nil"/>
                <w:right w:val="nil"/>
                <w:between w:val="nil"/>
              </w:pBdr>
              <w:spacing w:line="240" w:lineRule="auto"/>
              <w:ind w:left="0" w:hanging="2"/>
              <w:jc w:val="center"/>
              <w:rPr>
                <w:color w:val="000000"/>
              </w:rPr>
            </w:pPr>
            <w:r>
              <w:rPr>
                <w:b/>
                <w:color w:val="000000"/>
                <w:sz w:val="20"/>
                <w:szCs w:val="20"/>
              </w:rPr>
              <w:t>Всего</w:t>
            </w:r>
          </w:p>
          <w:p w:rsidR="000D22C9" w:rsidRDefault="00906302">
            <w:pPr>
              <w:pBdr>
                <w:top w:val="nil"/>
                <w:left w:val="nil"/>
                <w:bottom w:val="nil"/>
                <w:right w:val="nil"/>
                <w:between w:val="nil"/>
              </w:pBdr>
              <w:spacing w:line="240" w:lineRule="auto"/>
              <w:ind w:left="0" w:hanging="2"/>
              <w:jc w:val="center"/>
              <w:rPr>
                <w:color w:val="000000"/>
              </w:rPr>
            </w:pPr>
            <w:r>
              <w:rPr>
                <w:b/>
                <w:color w:val="000000"/>
                <w:sz w:val="20"/>
                <w:szCs w:val="20"/>
              </w:rPr>
              <w:t xml:space="preserve">с НДС, </w:t>
            </w:r>
            <w:proofErr w:type="spellStart"/>
            <w:r>
              <w:rPr>
                <w:b/>
                <w:color w:val="000000"/>
                <w:sz w:val="20"/>
                <w:szCs w:val="20"/>
              </w:rPr>
              <w:t>руб.коп</w:t>
            </w:r>
            <w:proofErr w:type="spellEnd"/>
            <w:r>
              <w:rPr>
                <w:b/>
                <w:color w:val="000000"/>
                <w:sz w:val="20"/>
                <w:szCs w:val="20"/>
              </w:rPr>
              <w:t>.</w:t>
            </w:r>
          </w:p>
        </w:tc>
      </w:tr>
      <w:tr w:rsidR="000D22C9" w:rsidTr="0019690C">
        <w:trPr>
          <w:trHeight w:val="1160"/>
        </w:trPr>
        <w:tc>
          <w:tcPr>
            <w:tcW w:w="205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0D22C9" w:rsidRDefault="00906302" w:rsidP="0019690C">
            <w:pPr>
              <w:ind w:left="0" w:hanging="2"/>
              <w:rPr>
                <w:color w:val="000000"/>
              </w:rPr>
            </w:pPr>
            <w:r>
              <w:rPr>
                <w:highlight w:val="white"/>
              </w:rPr>
              <w:t xml:space="preserve">Приобретение мобильного принтера </w:t>
            </w:r>
            <w:bookmarkStart w:id="0" w:name="_GoBack"/>
            <w:bookmarkEnd w:id="0"/>
            <w:r>
              <w:rPr>
                <w:highlight w:val="white"/>
              </w:rPr>
              <w:t>IKASSA RPP02A</w:t>
            </w:r>
          </w:p>
        </w:tc>
        <w:tc>
          <w:tcPr>
            <w:tcW w:w="114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0D22C9" w:rsidRDefault="00906302">
            <w:pPr>
              <w:pBdr>
                <w:top w:val="nil"/>
                <w:left w:val="nil"/>
                <w:bottom w:val="nil"/>
                <w:right w:val="nil"/>
                <w:between w:val="nil"/>
              </w:pBdr>
              <w:spacing w:line="240" w:lineRule="auto"/>
              <w:ind w:left="0" w:hanging="2"/>
              <w:jc w:val="center"/>
              <w:rPr>
                <w:color w:val="000000"/>
              </w:rPr>
            </w:pPr>
            <w:proofErr w:type="spellStart"/>
            <w:r>
              <w:t>шт</w:t>
            </w:r>
            <w:proofErr w:type="spellEnd"/>
          </w:p>
        </w:tc>
        <w:tc>
          <w:tcPr>
            <w:tcW w:w="129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0D22C9" w:rsidRPr="00906302" w:rsidRDefault="00906302">
            <w:pPr>
              <w:pBdr>
                <w:top w:val="nil"/>
                <w:left w:val="nil"/>
                <w:bottom w:val="nil"/>
                <w:right w:val="nil"/>
                <w:between w:val="nil"/>
              </w:pBdr>
              <w:spacing w:line="240" w:lineRule="auto"/>
              <w:ind w:left="0" w:hanging="2"/>
              <w:jc w:val="center"/>
              <w:rPr>
                <w:color w:val="000000"/>
                <w:lang w:val="en-US"/>
              </w:rPr>
            </w:pPr>
            <w:r>
              <w:rPr>
                <w:color w:val="000000"/>
                <w:lang w:val="en-US"/>
              </w:rPr>
              <w:t>NUM</w:t>
            </w:r>
          </w:p>
        </w:tc>
        <w:tc>
          <w:tcPr>
            <w:tcW w:w="139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0D22C9" w:rsidRPr="00906302" w:rsidRDefault="00906302">
            <w:pPr>
              <w:pBdr>
                <w:top w:val="nil"/>
                <w:left w:val="nil"/>
                <w:bottom w:val="nil"/>
                <w:right w:val="nil"/>
                <w:between w:val="nil"/>
              </w:pBdr>
              <w:spacing w:line="240" w:lineRule="auto"/>
              <w:ind w:left="0" w:hanging="2"/>
              <w:jc w:val="center"/>
              <w:rPr>
                <w:color w:val="000000"/>
                <w:lang w:val="en-US"/>
              </w:rPr>
            </w:pPr>
            <w:r>
              <w:rPr>
                <w:lang w:val="en-US"/>
              </w:rPr>
              <w:t>COST</w:t>
            </w:r>
          </w:p>
        </w:tc>
        <w:tc>
          <w:tcPr>
            <w:tcW w:w="109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0D22C9" w:rsidRDefault="00906302">
            <w:pPr>
              <w:pBdr>
                <w:top w:val="nil"/>
                <w:left w:val="nil"/>
                <w:bottom w:val="nil"/>
                <w:right w:val="nil"/>
                <w:between w:val="nil"/>
              </w:pBdr>
              <w:spacing w:line="240" w:lineRule="auto"/>
              <w:ind w:left="0" w:hanging="2"/>
              <w:jc w:val="center"/>
              <w:rPr>
                <w:color w:val="000000"/>
              </w:rPr>
            </w:pPr>
            <w:r>
              <w:rPr>
                <w:color w:val="000000"/>
              </w:rPr>
              <w:t>20</w:t>
            </w:r>
          </w:p>
        </w:tc>
        <w:tc>
          <w:tcPr>
            <w:tcW w:w="136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0D22C9" w:rsidRPr="00906302" w:rsidRDefault="00906302">
            <w:pPr>
              <w:pBdr>
                <w:top w:val="nil"/>
                <w:left w:val="nil"/>
                <w:bottom w:val="nil"/>
                <w:right w:val="nil"/>
                <w:between w:val="nil"/>
              </w:pBdr>
              <w:spacing w:line="240" w:lineRule="auto"/>
              <w:ind w:left="0" w:hanging="2"/>
              <w:jc w:val="center"/>
              <w:rPr>
                <w:color w:val="000000"/>
                <w:lang w:val="en-US"/>
              </w:rPr>
            </w:pPr>
            <w:r>
              <w:rPr>
                <w:lang w:val="en-US"/>
              </w:rPr>
              <w:t>TAX</w:t>
            </w:r>
          </w:p>
        </w:tc>
        <w:tc>
          <w:tcPr>
            <w:tcW w:w="135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0D22C9" w:rsidRPr="00906302" w:rsidRDefault="00906302">
            <w:pPr>
              <w:pBdr>
                <w:top w:val="nil"/>
                <w:left w:val="nil"/>
                <w:bottom w:val="nil"/>
                <w:right w:val="nil"/>
                <w:between w:val="nil"/>
              </w:pBdr>
              <w:spacing w:line="240" w:lineRule="auto"/>
              <w:ind w:left="0" w:hanging="2"/>
              <w:jc w:val="center"/>
              <w:rPr>
                <w:color w:val="000000"/>
                <w:lang w:val="en-US"/>
              </w:rPr>
            </w:pPr>
            <w:r>
              <w:rPr>
                <w:lang w:val="en-US"/>
              </w:rPr>
              <w:t>TOTAL</w:t>
            </w:r>
          </w:p>
        </w:tc>
      </w:tr>
      <w:tr w:rsidR="000D22C9">
        <w:tc>
          <w:tcPr>
            <w:tcW w:w="9690" w:type="dxa"/>
            <w:gridSpan w:val="7"/>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tcPr>
          <w:p w:rsidR="000D22C9" w:rsidRDefault="00906302">
            <w:pPr>
              <w:pBdr>
                <w:top w:val="nil"/>
                <w:left w:val="nil"/>
                <w:bottom w:val="nil"/>
                <w:right w:val="nil"/>
                <w:between w:val="nil"/>
              </w:pBdr>
              <w:spacing w:line="240" w:lineRule="auto"/>
              <w:ind w:left="0" w:hanging="2"/>
              <w:rPr>
                <w:color w:val="000000"/>
                <w:highlight w:val="yellow"/>
              </w:rPr>
            </w:pPr>
            <w:r>
              <w:rPr>
                <w:color w:val="000000"/>
              </w:rPr>
              <w:t>Цена согласно прейскуранту от 20.12.2019 Б/н</w:t>
            </w:r>
          </w:p>
        </w:tc>
      </w:tr>
      <w:tr w:rsidR="000D22C9">
        <w:tc>
          <w:tcPr>
            <w:tcW w:w="9690" w:type="dxa"/>
            <w:gridSpan w:val="7"/>
            <w:tcBorders>
              <w:top w:val="single" w:sz="12" w:space="0" w:color="000000"/>
            </w:tcBorders>
            <w:tcMar>
              <w:top w:w="0" w:type="dxa"/>
              <w:left w:w="108" w:type="dxa"/>
              <w:bottom w:w="0" w:type="dxa"/>
              <w:right w:w="108" w:type="dxa"/>
            </w:tcMar>
          </w:tcPr>
          <w:p w:rsidR="000D22C9" w:rsidRDefault="000D22C9">
            <w:pPr>
              <w:pBdr>
                <w:top w:val="nil"/>
                <w:left w:val="nil"/>
                <w:bottom w:val="nil"/>
                <w:right w:val="nil"/>
                <w:between w:val="nil"/>
              </w:pBdr>
              <w:spacing w:line="240" w:lineRule="auto"/>
              <w:ind w:left="0" w:hanging="2"/>
              <w:rPr>
                <w:color w:val="000000"/>
              </w:rPr>
            </w:pPr>
          </w:p>
        </w:tc>
      </w:tr>
    </w:tbl>
    <w:p w:rsidR="000D22C9" w:rsidRDefault="00906302">
      <w:pPr>
        <w:ind w:left="0" w:hanging="2"/>
        <w:jc w:val="both"/>
      </w:pPr>
      <w:r>
        <w:rPr>
          <w:b/>
        </w:rPr>
        <w:t>Примечание:</w:t>
      </w:r>
    </w:p>
    <w:p w:rsidR="000D22C9" w:rsidRDefault="00906302">
      <w:pPr>
        <w:ind w:left="0" w:hanging="2"/>
        <w:jc w:val="both"/>
      </w:pPr>
      <w:r>
        <w:t>Оплата банковских услуг производится за счет Заказчика.</w:t>
      </w:r>
    </w:p>
    <w:p w:rsidR="000D22C9" w:rsidRDefault="000D22C9">
      <w:pPr>
        <w:ind w:left="0" w:hanging="2"/>
        <w:jc w:val="both"/>
      </w:pPr>
    </w:p>
    <w:p w:rsidR="000D22C9" w:rsidRDefault="00906302">
      <w:pPr>
        <w:ind w:left="0" w:hanging="2"/>
        <w:jc w:val="both"/>
      </w:pPr>
      <w:bookmarkStart w:id="1" w:name="_heading=h.gjdgxs" w:colFirst="0" w:colLast="0"/>
      <w:bookmarkEnd w:id="1"/>
      <w:r>
        <w:t xml:space="preserve">В случае оплаты услуг, оказываемых Заказчику, иной организацией либо физическим лицом Заказчику необходимо представить документ, подтверждающий основание оплаты (договор перевода долга, договор уступки требования, выписка из учредительного документа, иной документ, подтверждающий взаимоотношение сторон), а также указать УНП третьего лица. </w:t>
      </w:r>
    </w:p>
    <w:p w:rsidR="000D22C9" w:rsidRDefault="000D22C9">
      <w:pPr>
        <w:ind w:left="0" w:hanging="2"/>
        <w:jc w:val="both"/>
      </w:pPr>
    </w:p>
    <w:p w:rsidR="000D22C9" w:rsidRDefault="000D22C9">
      <w:pPr>
        <w:ind w:left="0" w:hanging="2"/>
        <w:jc w:val="both"/>
      </w:pPr>
    </w:p>
    <w:sectPr w:rsidR="000D22C9">
      <w:pgSz w:w="11906" w:h="16838"/>
      <w:pgMar w:top="539"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2C9"/>
    <w:rsid w:val="000D22C9"/>
    <w:rsid w:val="0019690C"/>
    <w:rsid w:val="009063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EE7B"/>
  <w15:docId w15:val="{F944FF41-C8DE-42A0-819E-06A8D35B5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autoSpaceDE w:val="0"/>
      <w:autoSpaceDN w:val="0"/>
      <w:spacing w:line="1" w:lineRule="atLeast"/>
      <w:ind w:leftChars="-1" w:left="-1" w:hangingChars="1"/>
      <w:textDirection w:val="btLr"/>
      <w:textAlignment w:val="top"/>
      <w:outlineLvl w:val="0"/>
    </w:pPr>
    <w:rPr>
      <w:position w:val="-1"/>
    </w:rPr>
  </w:style>
  <w:style w:type="paragraph" w:styleId="1">
    <w:name w:val="heading 1"/>
    <w:basedOn w:val="a"/>
    <w:next w:val="a"/>
    <w:pPr>
      <w:keepNext/>
      <w:keepLines/>
      <w:spacing w:before="480" w:after="12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ASN">
    <w:name w:val="ASN"/>
    <w:basedOn w:val="a"/>
    <w:pPr>
      <w:ind w:firstLine="720"/>
      <w:jc w:val="both"/>
    </w:pPr>
    <w:rPr>
      <w:rFonts w:ascii="Courier New" w:hAnsi="Courier New" w:cs="Courier New"/>
      <w:lang w:val="en-US"/>
    </w:rPr>
  </w:style>
  <w:style w:type="paragraph" w:styleId="a4">
    <w:name w:val="Balloon Text"/>
    <w:basedOn w:val="a"/>
    <w:rPr>
      <w:rFonts w:ascii="Tahoma" w:hAnsi="Tahoma" w:cs="Tahoma"/>
      <w:sz w:val="16"/>
      <w:szCs w:val="16"/>
    </w:rPr>
  </w:style>
  <w:style w:type="character" w:customStyle="1" w:styleId="a5">
    <w:name w:val="Текст выноски Знак"/>
    <w:rPr>
      <w:rFonts w:ascii="Tahoma" w:hAnsi="Tahoma" w:cs="Tahoma"/>
      <w:w w:val="100"/>
      <w:position w:val="-1"/>
      <w:sz w:val="16"/>
      <w:szCs w:val="16"/>
      <w:effect w:val="none"/>
      <w:vertAlign w:val="baseline"/>
      <w:cs w:val="0"/>
      <w:em w:val="none"/>
    </w:rPr>
  </w:style>
  <w:style w:type="paragraph" w:styleId="20">
    <w:name w:val="Body Text 2"/>
    <w:basedOn w:val="a"/>
    <w:pPr>
      <w:ind w:firstLine="708"/>
      <w:jc w:val="both"/>
    </w:pPr>
    <w:rPr>
      <w:color w:val="000000"/>
    </w:rPr>
  </w:style>
  <w:style w:type="character" w:customStyle="1" w:styleId="21">
    <w:name w:val="Основной текст 2 Знак"/>
    <w:rPr>
      <w:rFonts w:ascii="Times New Roman" w:hAnsi="Times New Roman" w:cs="Times New Roman"/>
      <w:w w:val="100"/>
      <w:position w:val="-1"/>
      <w:sz w:val="24"/>
      <w:szCs w:val="24"/>
      <w:effect w:val="none"/>
      <w:vertAlign w:val="baseline"/>
      <w:cs w:val="0"/>
      <w:em w:val="none"/>
    </w:rPr>
  </w:style>
  <w:style w:type="character" w:styleId="a6">
    <w:name w:val="Hyperlink"/>
    <w:qFormat/>
    <w:rPr>
      <w:color w:val="0563C1"/>
      <w:w w:val="100"/>
      <w:position w:val="-1"/>
      <w:u w:val="single"/>
      <w:effect w:val="none"/>
      <w:vertAlign w:val="baseline"/>
      <w:cs w:val="0"/>
      <w:em w:val="none"/>
    </w:rPr>
  </w:style>
  <w:style w:type="paragraph" w:styleId="a7">
    <w:name w:val="Normal (Web)"/>
    <w:basedOn w:val="a"/>
    <w:qFormat/>
    <w:pPr>
      <w:autoSpaceDE/>
      <w:autoSpaceDN/>
      <w:spacing w:before="100" w:beforeAutospacing="1" w:after="100" w:afterAutospacing="1"/>
    </w:pPr>
  </w:style>
  <w:style w:type="paragraph" w:styleId="a8">
    <w:name w:val="Subtitle"/>
    <w:basedOn w:val="a"/>
    <w:next w:val="a"/>
    <w:pPr>
      <w:keepNext/>
      <w:keepLines/>
      <w:spacing w:before="360" w:after="80"/>
    </w:pPr>
    <w:rPr>
      <w:rFonts w:ascii="Georgia" w:eastAsia="Georgia" w:hAnsi="Georgia" w:cs="Georgia"/>
      <w:i/>
      <w:color w:val="666666"/>
      <w:sz w:val="48"/>
      <w:szCs w:val="48"/>
    </w:rPr>
  </w:style>
  <w:style w:type="table" w:customStyle="1" w:styleId="a9">
    <w:basedOn w:val="TableNormal1"/>
    <w:tblPr>
      <w:tblStyleRowBandSize w:val="1"/>
      <w:tblStyleColBandSize w:val="1"/>
      <w:tblCellMar>
        <w:top w:w="15" w:type="dxa"/>
        <w:left w:w="15" w:type="dxa"/>
        <w:bottom w:w="15" w:type="dxa"/>
        <w:right w:w="15" w:type="dxa"/>
      </w:tblCellMar>
    </w:tblPr>
  </w:style>
  <w:style w:type="table" w:customStyle="1" w:styleId="aa">
    <w:basedOn w:val="TableNormal1"/>
    <w:tblPr>
      <w:tblStyleRowBandSize w:val="1"/>
      <w:tblStyleColBandSize w:val="1"/>
      <w:tblCellMar>
        <w:top w:w="15" w:type="dxa"/>
        <w:left w:w="15" w:type="dxa"/>
        <w:bottom w:w="15" w:type="dxa"/>
        <w:right w:w="15" w:type="dxa"/>
      </w:tblCellMar>
    </w:tblPr>
  </w:style>
  <w:style w:type="table" w:customStyle="1" w:styleId="ab">
    <w:basedOn w:val="TableNormal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t4jlZ1UIDbchptPqCgLskCVlgg==">AMUW2mV6uSgZHMWf2IgI/uRjwz6gLkokzRRTTs2+7OMLc3gwOMkFJ05THjjAZznIef46xfzyhCbb0kTyKD1XcenQu6vYhxLpKOiGCKrbjbR3xdKHERFcXbyL12ZK2jGwmnwzgN4a9cSv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954</Characters>
  <Application>Microsoft Office Word</Application>
  <DocSecurity>0</DocSecurity>
  <Lines>7</Lines>
  <Paragraphs>2</Paragraphs>
  <ScaleCrop>false</ScaleCrop>
  <Company>SPecialiST RePack</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satellite</dc:creator>
  <cp:lastModifiedBy>ArtemM</cp:lastModifiedBy>
  <cp:revision>3</cp:revision>
  <dcterms:created xsi:type="dcterms:W3CDTF">2019-12-20T15:47:00Z</dcterms:created>
  <dcterms:modified xsi:type="dcterms:W3CDTF">2020-07-02T10:34:00Z</dcterms:modified>
</cp:coreProperties>
</file>