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111"/>
  <w:body>
    <w:p>
      <w:pPr>
        <w:spacing w:before="480" w:after="60"/>
        <w:jc w:val="center"/>
      </w:pPr>
      <w:r>
        <w:rPr>
          <w:rFonts w:ascii="Courier New" w:cs="Courier New" w:eastAsia="Courier New" w:hAnsi="Courier New"/>
          <w:b/>
          <w:bCs/>
          <w:color w:val="B22222"/>
          <w:sz w:val="72"/>
          <w:szCs w:val="72"/>
        </w:rPr>
        <w:t xml:space="preserve">DOOM STATION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666666"/>
          <w:sz w:val="32"/>
          <w:szCs w:val="32"/>
        </w:rPr>
        <w:t xml:space="preserve">v5.4.0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C8C8C8"/>
          <w:sz w:val="22"/>
          <w:szCs w:val="22"/>
        </w:rPr>
        <w:t xml:space="preserve">Industrial / Argent Metal  —  Faust DSP Audio Effect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MIT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8"/>
              <w:left w:val="single" w:color="444444" w:sz="2"/>
              <w:bottom w:val="single" w:color="B22222" w:sz="8"/>
              <w:right w:val="single" w:color="444444" w:sz="2"/>
            </w:tcBorders>
            <w:shd w:fill="1A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22222"/>
                <w:sz w:val="20"/>
                <w:szCs w:val="20"/>
              </w:rPr>
              <w:t xml:space="preserve">⚠  SAFETY NOTICE  ⚠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C8C8"/>
                <w:sz w:val="20"/>
                <w:szCs w:val="20"/>
              </w:rPr>
              <w:t xml:space="preserve">No demons were harmed during the development of this effect.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C8C8"/>
                <w:sz w:val="20"/>
                <w:szCs w:val="20"/>
              </w:rPr>
              <w:t xml:space="preserve">They were </w:t>
            </w:r>
            <w:r>
              <w:rPr>
                <w:rFonts w:ascii="Arial" w:cs="Arial" w:eastAsia="Arial" w:hAnsi="Arial"/>
                <w:i/>
                <w:iCs/>
                <w:color w:val="B22222"/>
                <w:sz w:val="20"/>
                <w:szCs w:val="20"/>
              </w:rPr>
              <w:t xml:space="preserve">band-limited, saturated, compressed, gated, convolved through an 8×8 Hadamard matrix,
and output at −0.1 dBFS</w:t>
            </w:r>
            <w:r>
              <w:rPr>
                <w:rFonts w:ascii="Arial" w:cs="Arial" w:eastAsia="Arial" w:hAnsi="Arial"/>
                <w:color w:val="C8C8C8"/>
                <w:sz w:val="20"/>
                <w:szCs w:val="20"/>
              </w:rPr>
              <w:t xml:space="preserve">. Audiologically speaking, this is worse.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DOOM STATION is a high-fidelity Faust DSP effect unit designed for industrial, metal, and cinematic sound design. It models the aggressive, spatially dense character of music produced for id Software's </w:t>
      </w:r>
      <w:r>
        <w:rPr>
          <w:rFonts w:ascii="Arial" w:cs="Arial" w:eastAsia="Arial" w:hAnsi="Arial"/>
          <w:b/>
          <w:bCs/>
          <w:color w:val="B22222"/>
          <w:sz w:val="20"/>
          <w:szCs w:val="20"/>
        </w:rPr>
        <w:t xml:space="preserve">DOOM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franchise — but functions as a fully general-purpose effect chain applicable to any source material demanding weight, width, and controlled destruction.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Signal path summary: 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Mono input → input gain → hysteresis noise gate → multiband parallel saturation → RMS compression → DC block → stereo phaser → chorus → M/S saturation → FDN reverb → tilt EQ → M/S widening → lookahead limiting → master volume → dry/wet mix → stereo output.</w:t>
      </w:r>
    </w:p>
    <w:p>
      <w:pPr>
        <w:spacing w:before="80" w:after="8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Acknowledgements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This effect exists because some people made art that permanently rewired the reward circuits of an entire generation of listeners. DOOM STATION is dedicated to: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id Software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for building the engine, the world, and the reason any of us wanted to make loud sounds in the first place. The Argent Tower doesn't process itself.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Mick Gordon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for demonstrating that a synthesizer, a guitar, and an unhealthy obsession with sub-bass could together constitute a theological experience. The multiband saturation architecture in this effect is a direct spiritual descendant of his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Finishing Move Inc.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for The Dark Ages OST and proving that the brutality was not a fluke. Industrial music with that level of compositional rigor deserves tools that can keep up.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Technical foundations by </w:t>
      </w: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ALH477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, community code review, </w:t>
      </w: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Grok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Claude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.</w:t>
      </w:r>
    </w:p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Signal Chain Architecture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1. Input Stage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Mono input with ±24 dB gain trim (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inputGain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). Signal is smoothed via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si.smoo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to prevent zipper noise on parameter changes.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2. Noise Gate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Hysteresis gate with independent open/close thresholds and a hold timer. Implemented as a two-state feedback machine using Faust's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~ (_, _)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topology — no illegal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rec{}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blocks. The hold counter prevents chattering on sustained transients.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Open threshold: configurable from −99 to −20 dBFS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Close threshold: independent, typically set below open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Hold time: 0–500 ms, sample-accurate countdown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3. Multiband Parallel Saturation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Four-band Linkwitz-Riley (LR4) crossover network feeding parallel saturation processors. Each band has its own DC block before the saturator to prevent DC offset accumulation.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bandSub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&lt; 120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tubeSat ×0.4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Tube-style saturation, preserves low-end body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bandLo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120–800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bandlimitedSat ×1.0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Midrange grit with aliasing suppression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bandHi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800–4k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bandlimitedSat ×1.3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Upper-mid aggression, +1.15 gain trim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bandPres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&gt; 4k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softClip ×0.6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Air-band soft saturation, avoids harshness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Band-limited saturation applies a 3rd-order lowpass at 0.4× Nyquist before and after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ma.tanh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to suppress harmonic aliasing — a common problem with naive waveshapers at high drive settings.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4. RMS Compressor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Feed-forward RMS compressor with a 50 ms RMS detection window. Gain reduction is computed in dB domain and smoothed with an asymmetric dual-pole envelope (fast attack, slow release). Makeup gain applied post-envelope.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Threshold: −50 to −6 dBFS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Ratio: 2:1 to 20:1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Attack: 1–100 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Release: 10–500 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Makeup gain: ±24 dB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5. Stereo Phaser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Six-stage allpass phaser per channel with configurable center frequency, depth, and feedback. LFO phases are offset by 90° between L and R for stereo movement. Era mode scales the LFO modulation depth.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6. Chorus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Simple comb-based chorus using fractional delay lines (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de.fdelay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). Left and right channels use different LFO rates (0.31 Hz / 0.37 Hz) to avoid mono collapse.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7. True M/S Saturation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Encodes the stereo signal to Mid/Side, applies independent band-limited saturation to M and S channels with the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msWidth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control weighting saturation intensity between them, then decodes back to L/R. This produces asymmetric harmonic distortion between the center image and the stereo field.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8. 8×8 Hadamard FDN Reverb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A Feedback Delay Network with eight delay lines and an 8×8 Hadamard mixing matrix. The Hadamard transform provides maximum energy diffusion across the feedback paths with no energy loss (it is an orthogonal matrix).</w:t>
      </w:r>
    </w:p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0F0F0"/>
          <w:sz w:val="20"/>
          <w:szCs w:val="20"/>
        </w:rPr>
        <w:t xml:space="preserve">Delay line lengths (at 44.1 kHz):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1427, 1621, 1861, 2053, 2293, 2539, 2797, 3061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samples — prime-adjacent values chosen for minimal comb filtering.</w:t>
      </w:r>
    </w:p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The Hadamard matrix is implemented as three stages of butterfly operations (Walsh-Hadamard decomposition) using named-argument pattern matching, avoiding Faust's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ro.hadamard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primitive which generates malformed route expressions in current compiler versions.</w:t>
      </w:r>
    </w:p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L/R taps are taken from channels 0 and 4 of the 8-bus — these are maximally decorrelated positions in a Hadamard matrix, ensuring a wide, diffuse stereo image with no phase cancellation.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9. Master EQ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Tilt EQ (symmetric shelf pair around 1 kHz) plus independent lo-shelf (80 Hz) and hi-shelf (8 kHz). Era mode adds an additional tilt offset (0 dB in 2016/Eternal, −2 dB in Dark Ages) for stylistically appropriate spectral balance.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10. M/S Stereo Widener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Second M/S encode/decode stage. The Side channel is scaled by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stereoWidth × eraWidthMod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before decoding. Width &gt; 1.0 expands the stereo field; Width &lt; 1.0 narrows it toward mono. Safer than Haas-effect widening, which causes mono incompatibility.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11. Lookahead Limiter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2 ms lookahead delay with an amplitude follower-based gain control. Output is hard-clipped to ±0.98 via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ma.tanh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then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min/max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. Prevents intersample peaks from exceeding 0 dBFS.</w:t>
      </w:r>
    </w:p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Era Mode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The Era selector morphs multiple processing parameters simultaneously between two stylistic presets: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2016 / Eternal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Dark Ages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Saturation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Tight (×1.0)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More harmonic (×1.3)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Reverb Mix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+25% send level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Reverb Damping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Bright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Darker (×0.7 cutoff)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Phaser Depth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+40% LFO modulation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Stereo Width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Wide (×1.0)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Narrower (×0.8)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EQ Tilt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Neutral (0 dB)</w:t>
            </w:r>
          </w:p>
        </w:tc>
        <w:tc>
          <w:tcPr>
            <w:tcW w:type="dxa" w:w="34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−2 dB dark tilt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Parameter Reference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Drive &amp; Grit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Input Gain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−24 to +24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Pre-processing input trim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Master Drive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0.6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Global saturation intensity across all bands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Noise Floor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0.2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0.05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Analog-style noise injection amplitude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Mid/Side Sat Bal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0.5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Saturation balance between M and S channels</w:t>
            </w:r>
          </w:p>
        </w:tc>
      </w:tr>
    </w:tbl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Modulation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Phaser Rate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0.05 – 4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0.42 Hz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LFO speed for allpass modulation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Phaser Depth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0.75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Allpass modulation depth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Phaser Feedback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0.9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0.4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Phaser feedback gain (resonance)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Phaser Center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100 – 5000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800 Hz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Center frequency of allpass chain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Chorus Depth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0.3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Chorus modulation depth (delay variation)</w:t>
            </w:r>
          </w:p>
        </w:tc>
      </w:tr>
    </w:tbl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Dynamics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Gate Open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−99 to −20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−60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Gate open threshold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Gate Close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−99 to −20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−66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Gate close threshold (hysteresis lower bound)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Gate Hold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 – 500 ms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50 ms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Hold time before gate closes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Comp Threshold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−50 to −6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−26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RMS compressor threshold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Comp Ratio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2:1 – 20:1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9:1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Compression ratio above threshold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Comp Attack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 – 100 ms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8 ms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Gain reduction attack time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Comp Release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10 – 500 ms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85 ms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Gain reduction release time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Comp Makeup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−24 to +24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Post-compression makeup gain</w:t>
            </w:r>
          </w:p>
        </w:tc>
      </w:tr>
    </w:tbl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Reverb Mix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0.35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Wet/dry balance for FDN reverb send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Reverb Decay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0.1 – 0.98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0.6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Feedback coefficient (controls RT60)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Reverb Damping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500 – 12000 Hz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3500 Hz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Lowpass cutoff on each feedback path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Stereo Width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2.0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1.0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M/S Side channel scale factor</w:t>
            </w:r>
          </w:p>
        </w:tc>
      </w:tr>
    </w:tbl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Master 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Tilt EQ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−8 to +8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Symmetric tilt shelf around 1 kHz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Lo Shelf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−12 to +12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+2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Low shelf at 80 Hz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Hi Shelf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−12 to +12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+1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High shelf at 8 kHz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Mix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0.0 – 1.0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1.0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Global dry/wet blend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CC88"/>
                <w:sz w:val="18"/>
                <w:szCs w:val="18"/>
              </w:rPr>
              <w:t xml:space="preserve">Master Out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−30 to +6 dB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−3 dB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Output level after limiter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Usage</w:t>
      </w: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Compilation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Compile with the Faust compiler targeting your preferred backend:</w:t>
      </w:r>
    </w:p>
    <w:p>
      <w:pPr>
        <w:spacing w:before="60"/>
      </w:pP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# JACK / Linux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faust2jack doom_station_v5_4.dsp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/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# CLAP plugin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faust2clap doom_station_v5_4.dsp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/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# VST3 plugin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faust2vst3 doom_station_v5_4.dsp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/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# Web Audio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faust2wam doom_station_v5_4.dsp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/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# Max/MSP external</w:t>
      </w:r>
    </w:p>
    <w:p>
      <w:pPr>
        <w:shd w:fill="0D0D0D" w:val="clear"/>
        <w:spacing w:before="0" w:after="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faust2max doom_station_v5_4.dsp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Signal Routing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DOOM STATION expects a mono input and produces a stereo output. Route accordingly in your DAW or host environment: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Guitar / bass: insert on a mono channel, route stereo to mix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Drums / stems: sum to mono pre-insert or use the dry/wet Mix control to blend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Synths: works on stereo sources; left channel is used as the mono core input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Courier New" w:cs="Courier New" w:eastAsia="Courier New" w:hAnsi="Courier New"/>
          <w:b/>
          <w:bCs/>
          <w:color w:val="D44000"/>
          <w:sz w:val="22"/>
          <w:szCs w:val="22"/>
        </w:rPr>
        <w:t xml:space="preserve">Suggested Starting Points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0F0"/>
                <w:sz w:val="18"/>
                <w:szCs w:val="18"/>
              </w:rPr>
              <w:t xml:space="preserve">Suggested Settings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Heavy Guitar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Era: Eternal, Drive: 0.7, Comp Ratio: 12:1, Reverb Mix: 0.25, Width: 1.2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Cinematic Drums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Era: Dark Ages, Drive: 0.5, Gate Hold: 80ms, Comp Atk: 4ms, Reverb Decay: 0.75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Bass Processing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Drive: 0.4, bandSub sat dominant, Width: 0.8, no chorus, Reverb Mix: 0.15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Ambient Texture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16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Drive: 0.3, Reverb Decay: 0.95, Damping: 8000Hz, Width: 1.8, Mix: 0.6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Full Mix Bus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8C8C8"/>
                <w:sz w:val="18"/>
                <w:szCs w:val="18"/>
              </w:rPr>
              <w:t xml:space="preserve">Drive: 0.2, Comp Ratio: 4:1, Makeup: −1dB, Limiter active, Mix: 0.4</w:t>
            </w:r>
          </w:p>
        </w:tc>
      </w:tr>
    </w:tbl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Technical Notes &amp; Known Compiler Workarounds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Several Faust stdlib functions were found absent or broken in current compiler distributions. The following substitutions were made: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ba.linear_interp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does not exist in stdfaust. Replaced with equivalent inline arithmetic (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base + t * range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an.smooth_ud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does not exist in stdfaust. Replaced with dual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fi.pole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smoothing blended 50/50 for asymmetric attack/release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ro.hadamard(n)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generates a malformed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route()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expression in this compiler version. Replaced with explicit Walsh-Hadamard butterfly decomposition using named-argument pattern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rec{}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block syntax — does not exist in Faust. The noise gate was rewritten using the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~ (_, _)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two-state feedback topology.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ba.selector(k,n)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— expects n inputs per call; using two selectors on an 8-bus requires 16 total inputs. Replaced with a named-argument </w:t>
      </w:r>
      <w:r>
        <w:rPr>
          <w:rFonts w:ascii="Courier New" w:cs="Courier New" w:eastAsia="Courier New" w:hAnsi="Courier New"/>
          <w:color w:val="88CC88"/>
          <w:sz w:val="18"/>
          <w:szCs w:val="18"/>
        </w:rPr>
        <w:t xml:space="preserve">pick0and4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 function.</w:t>
      </w:r>
    </w:p>
    <w:p>
      <w:pPr>
        <w:spacing w:before="120" w:after="120"/>
      </w:pPr>
    </w:p>
    <w:p>
      <w:pPr>
        <w:pStyle w:val="Heading2"/>
        <w:pBdr>
          <w:bottom w:val="single" w:color="B22222" w:sz="4" w:space="4"/>
        </w:pBdr>
        <w:spacing w:before="280" w:after="80"/>
      </w:pPr>
      <w:r>
        <w:rPr>
          <w:rFonts w:ascii="Courier New" w:cs="Courier New" w:eastAsia="Courier New" w:hAnsi="Courier New"/>
          <w:b/>
          <w:bCs/>
          <w:color w:val="F0F0F0"/>
          <w:sz w:val="26"/>
          <w:szCs w:val="26"/>
        </w:rPr>
        <w:t xml:space="preserve">License</w:t>
      </w: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MIT License. Use it, modify it, destroy things with it.</w:t>
      </w:r>
    </w:p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color w:val="C8C8C8"/>
          <w:sz w:val="20"/>
          <w:szCs w:val="20"/>
        </w:rPr>
        <w:t xml:space="preserve">This software is provided as-is. Anthropic, id Software, Mick Gordon, and Finishing Move Inc. are referenced for inspirational credit only and are not affiliated with or responsible for this project. Any demons encountered during use should be considered </w:t>
      </w:r>
      <w:r>
        <w:rPr>
          <w:rFonts w:ascii="Arial" w:cs="Arial" w:eastAsia="Arial" w:hAnsi="Arial"/>
          <w:b/>
          <w:bCs/>
          <w:color w:val="B22222"/>
          <w:sz w:val="20"/>
          <w:szCs w:val="20"/>
        </w:rPr>
        <w:t xml:space="preserve">within specification</w:t>
      </w:r>
      <w:r>
        <w:rPr>
          <w:rFonts w:ascii="Arial" w:cs="Arial" w:eastAsia="Arial" w:hAnsi="Arial"/>
          <w:color w:val="C8C8C8"/>
          <w:sz w:val="20"/>
          <w:szCs w:val="20"/>
        </w:rPr>
        <w:t xml:space="preserve">.</w:t>
      </w:r>
    </w:p>
    <w:p>
      <w:pPr>
        <w:spacing w:before="24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RIP &amp; TEAR  //  UNTIL IT IS DONE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2222" w:sz="6" w:space="4"/>
      </w:pBdr>
      <w:tabs>
        <w:tab w:val="right" w:pos="9026"/>
      </w:tabs>
    </w:pPr>
    <w:r>
      <w:rPr>
        <w:rFonts w:ascii="Courier New" w:cs="Courier New" w:eastAsia="Courier New" w:hAnsi="Courier New"/>
        <w:color w:val="555555"/>
        <w:sz w:val="16"/>
        <w:szCs w:val="16"/>
      </w:rPr>
      <w:t xml:space="preserve">MIT License  //  No demons were harmed. They were </w:t>
    </w:r>
    <w:r>
      <w:rPr>
        <w:rFonts w:ascii="Courier New" w:cs="Courier New" w:eastAsia="Courier New" w:hAnsi="Courier New"/>
        <w:i/>
        <w:iCs/>
        <w:color w:val="B22222"/>
        <w:sz w:val="16"/>
        <w:szCs w:val="16"/>
      </w:rPr>
      <w:t xml:space="preserve">processed</w:t>
    </w:r>
    <w:r>
      <w:rPr>
        <w:rFonts w:ascii="Courier New" w:cs="Courier New" w:eastAsia="Courier New" w:hAnsi="Courier New"/>
        <w:color w:val="555555"/>
        <w:sz w:val="16"/>
        <w:szCs w:val="16"/>
      </w:rPr>
      <w:t xml:space="preserve">.	</w:t>
    </w:r>
    <w:r>
      <w:rPr>
        <w:rFonts w:ascii="Courier New" w:cs="Courier New" w:eastAsia="Courier New" w:hAnsi="Courier New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6" w:space="4"/>
      </w:pBdr>
    </w:pPr>
    <w:r>
      <w:rPr>
        <w:rFonts w:ascii="Courier New" w:cs="Courier New" w:eastAsia="Courier New" w:hAnsi="Courier New"/>
        <w:color w:val="666666"/>
        <w:sz w:val="18"/>
        <w:szCs w:val="18"/>
      </w:rPr>
      <w:t xml:space="preserve">DOOM STATION v5.4  //  FAUST DSP EFFECT</w:t>
    </w:r>
    <w:r>
      <w:rPr>
        <w:rFonts w:ascii="Courier New" w:cs="Courier New" w:eastAsia="Courier New" w:hAnsi="Courier New"/>
        <w:color w:val="444444"/>
        <w:sz w:val="18"/>
        <w:szCs w:val="18"/>
      </w:rPr>
      <w:t xml:space="preserve">  |  ALH477 &amp; Community &amp; Grok &amp;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8C8C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urier New" w:cs="Courier New" w:eastAsia="Courier New" w:hAnsi="Courier New"/>
      <w:b/>
      <w:bCs/>
      <w:color w:val="B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ourier New" w:cs="Courier New" w:eastAsia="Courier New" w:hAnsi="Courier New"/>
      <w:b/>
      <w:bCs/>
      <w:color w:val="F0F0F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ourier New" w:cs="Courier New" w:eastAsia="Courier New" w:hAnsi="Courier New"/>
      <w:b/>
      <w:bCs/>
      <w:color w:val="D44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2026-03-02T18:23:00.519Z</dcterms:created>
  <dcterms:modified xsi:type="dcterms:W3CDTF">2026-03-02T18:23:00.520Z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