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76190" w14:textId="77777777" w:rsidR="00FF3501" w:rsidRPr="00E41846" w:rsidRDefault="00000000">
      <w:pPr>
        <w:jc w:val="center"/>
        <w:rPr>
          <w:rFonts w:asciiTheme="majorBidi" w:hAnsiTheme="majorBidi" w:cstheme="majorBidi"/>
        </w:rPr>
      </w:pPr>
      <w:r w:rsidRPr="00E41846">
        <w:rPr>
          <w:rFonts w:asciiTheme="majorBidi" w:hAnsiTheme="majorBidi" w:cstheme="majorBidi"/>
          <w:color w:val="006400"/>
          <w:sz w:val="32"/>
        </w:rPr>
        <w:t>عن عنين الناعورة</w:t>
      </w:r>
    </w:p>
    <w:p w14:paraId="4A86945F" w14:textId="77777777" w:rsidR="00FF3501" w:rsidRPr="00E41846" w:rsidRDefault="00000000">
      <w:pPr>
        <w:jc w:val="center"/>
        <w:rPr>
          <w:rFonts w:asciiTheme="majorBidi" w:hAnsiTheme="majorBidi" w:cstheme="majorBidi"/>
        </w:rPr>
      </w:pPr>
      <w:r w:rsidRPr="00E41846">
        <w:rPr>
          <w:rFonts w:asciiTheme="majorBidi" w:hAnsiTheme="majorBidi" w:cstheme="majorBidi"/>
          <w:sz w:val="24"/>
        </w:rPr>
        <w:t>ʿan ʿanīn al-nāʿūra</w:t>
      </w:r>
    </w:p>
    <w:p w14:paraId="27F6F028" w14:textId="77777777" w:rsidR="00FF3501" w:rsidRPr="00E41846" w:rsidRDefault="00000000" w:rsidP="00E41846">
      <w:pPr>
        <w:jc w:val="right"/>
        <w:rPr>
          <w:rFonts w:asciiTheme="majorBidi" w:hAnsiTheme="majorBidi" w:cstheme="majorBidi"/>
        </w:rPr>
      </w:pPr>
      <w:r w:rsidRPr="00E41846">
        <w:rPr>
          <w:rFonts w:asciiTheme="majorBidi" w:hAnsiTheme="majorBidi" w:cstheme="majorBidi"/>
        </w:rPr>
        <w:t>عن عنين الناعورة عنينا شغلي بالي</w:t>
      </w:r>
      <w:r w:rsidRPr="00E41846">
        <w:rPr>
          <w:rFonts w:asciiTheme="majorBidi" w:hAnsiTheme="majorBidi" w:cstheme="majorBidi"/>
        </w:rPr>
        <w:br/>
        <w:t>هي عينينا عالمي وأنا عنيني عالغالي</w:t>
      </w:r>
      <w:r w:rsidRPr="00E41846">
        <w:rPr>
          <w:rFonts w:asciiTheme="majorBidi" w:hAnsiTheme="majorBidi" w:cstheme="majorBidi"/>
        </w:rPr>
        <w:br/>
        <w:t>أووووف يابا، يبا يابا</w:t>
      </w:r>
      <w:r w:rsidRPr="00E41846">
        <w:rPr>
          <w:rFonts w:asciiTheme="majorBidi" w:hAnsiTheme="majorBidi" w:cstheme="majorBidi"/>
        </w:rPr>
        <w:br/>
        <w:t>لو ما قلتلك يا يما، رايح شيع أغلى رفاقي</w:t>
      </w:r>
      <w:r w:rsidRPr="00E41846">
        <w:rPr>
          <w:rFonts w:asciiTheme="majorBidi" w:hAnsiTheme="majorBidi" w:cstheme="majorBidi"/>
        </w:rPr>
        <w:br/>
        <w:t>وان جيتك يما مستشهد لا لا تبكي على فراقي</w:t>
      </w:r>
      <w:r w:rsidRPr="00E41846">
        <w:rPr>
          <w:rFonts w:asciiTheme="majorBidi" w:hAnsiTheme="majorBidi" w:cstheme="majorBidi"/>
        </w:rPr>
        <w:br/>
        <w:t>عن عنين الناعورة عنينا شغلي بالي</w:t>
      </w:r>
      <w:r w:rsidRPr="00E41846">
        <w:rPr>
          <w:rFonts w:asciiTheme="majorBidi" w:hAnsiTheme="majorBidi" w:cstheme="majorBidi"/>
        </w:rPr>
        <w:br/>
        <w:t>هي عينينا عالمي وأنا عنيني عالغالي</w:t>
      </w:r>
      <w:r w:rsidRPr="00E41846">
        <w:rPr>
          <w:rFonts w:asciiTheme="majorBidi" w:hAnsiTheme="majorBidi" w:cstheme="majorBidi"/>
        </w:rPr>
        <w:br/>
        <w:t>أووووف يابا، يبا يابا</w:t>
      </w:r>
      <w:r w:rsidRPr="00E41846">
        <w:rPr>
          <w:rFonts w:asciiTheme="majorBidi" w:hAnsiTheme="majorBidi" w:cstheme="majorBidi"/>
        </w:rPr>
        <w:br/>
        <w:t>أيه وخلي الشبيحة تتعلم الشجاعة من ابن العاصي</w:t>
      </w:r>
      <w:r w:rsidRPr="00E41846">
        <w:rPr>
          <w:rFonts w:asciiTheme="majorBidi" w:hAnsiTheme="majorBidi" w:cstheme="majorBidi"/>
        </w:rPr>
        <w:br/>
        <w:t>حنا يلي قلناها ولله لغير الله ما بحني راسي</w:t>
      </w:r>
      <w:r w:rsidRPr="00E41846">
        <w:rPr>
          <w:rFonts w:asciiTheme="majorBidi" w:hAnsiTheme="majorBidi" w:cstheme="majorBidi"/>
        </w:rPr>
        <w:br/>
        <w:t>عن عنين الناعورة عنينا شغلي بالي</w:t>
      </w:r>
      <w:r w:rsidRPr="00E41846">
        <w:rPr>
          <w:rFonts w:asciiTheme="majorBidi" w:hAnsiTheme="majorBidi" w:cstheme="majorBidi"/>
        </w:rPr>
        <w:br/>
        <w:t>هي عينينا عالمي وأنا عنيني عالغالي</w:t>
      </w:r>
      <w:r w:rsidRPr="00E41846">
        <w:rPr>
          <w:rFonts w:asciiTheme="majorBidi" w:hAnsiTheme="majorBidi" w:cstheme="majorBidi"/>
        </w:rPr>
        <w:br/>
        <w:t>أووووف يابا، يبا يابا</w:t>
      </w:r>
      <w:r w:rsidRPr="00E41846">
        <w:rPr>
          <w:rFonts w:asciiTheme="majorBidi" w:hAnsiTheme="majorBidi" w:cstheme="majorBidi"/>
        </w:rPr>
        <w:br/>
        <w:t>أيه وأبكي يا عيني سكابا ع حماة وزهرة شبابا</w:t>
      </w:r>
      <w:r w:rsidRPr="00E41846">
        <w:rPr>
          <w:rFonts w:asciiTheme="majorBidi" w:hAnsiTheme="majorBidi" w:cstheme="majorBidi"/>
        </w:rPr>
        <w:br/>
        <w:t>وأقسموا ولله الحموية رح يسقوا الدم ترابا</w:t>
      </w:r>
      <w:r w:rsidRPr="00E41846">
        <w:rPr>
          <w:rFonts w:asciiTheme="majorBidi" w:hAnsiTheme="majorBidi" w:cstheme="majorBidi"/>
        </w:rPr>
        <w:br/>
        <w:t>عن عنين الناعورة عنينا شغلي بالي</w:t>
      </w:r>
      <w:r w:rsidRPr="00E41846">
        <w:rPr>
          <w:rFonts w:asciiTheme="majorBidi" w:hAnsiTheme="majorBidi" w:cstheme="majorBidi"/>
        </w:rPr>
        <w:br/>
        <w:t>هي عينينا عالمي وأنا عنيني عالغالي</w:t>
      </w:r>
      <w:r w:rsidRPr="00E41846">
        <w:rPr>
          <w:rFonts w:asciiTheme="majorBidi" w:hAnsiTheme="majorBidi" w:cstheme="majorBidi"/>
        </w:rPr>
        <w:br/>
        <w:t>أووووف يابا، يبا يابا</w:t>
      </w:r>
      <w:r w:rsidRPr="00E41846">
        <w:rPr>
          <w:rFonts w:asciiTheme="majorBidi" w:hAnsiTheme="majorBidi" w:cstheme="majorBidi"/>
        </w:rPr>
        <w:br/>
        <w:t>أيه وعني يا ناعورة عني رح أبقى أكتب وغني</w:t>
      </w:r>
      <w:r w:rsidRPr="00E41846">
        <w:rPr>
          <w:rFonts w:asciiTheme="majorBidi" w:hAnsiTheme="majorBidi" w:cstheme="majorBidi"/>
        </w:rPr>
        <w:br/>
        <w:t>لو تقطعلي أصابيعي أو تخلع حنجرتي مني</w:t>
      </w:r>
      <w:r w:rsidRPr="00E41846">
        <w:rPr>
          <w:rFonts w:asciiTheme="majorBidi" w:hAnsiTheme="majorBidi" w:cstheme="majorBidi"/>
        </w:rPr>
        <w:br/>
        <w:t>حاميك رب السما يا أم النواعير</w:t>
      </w:r>
      <w:r w:rsidRPr="00E41846">
        <w:rPr>
          <w:rFonts w:asciiTheme="majorBidi" w:hAnsiTheme="majorBidi" w:cstheme="majorBidi"/>
        </w:rPr>
        <w:br/>
        <w:t>يا حماة يا حماة</w:t>
      </w:r>
      <w:r w:rsidRPr="00E41846">
        <w:rPr>
          <w:rFonts w:asciiTheme="majorBidi" w:hAnsiTheme="majorBidi" w:cstheme="majorBidi"/>
        </w:rPr>
        <w:br/>
        <w:t>يا مصنع الأبطال يا حماة</w:t>
      </w:r>
      <w:r w:rsidRPr="00E41846">
        <w:rPr>
          <w:rFonts w:asciiTheme="majorBidi" w:hAnsiTheme="majorBidi" w:cstheme="majorBidi"/>
        </w:rPr>
        <w:br/>
        <w:t>ربي تحفظ حماة ورجالها ياااااااااااارب</w:t>
      </w:r>
      <w:r w:rsidRPr="00E41846">
        <w:rPr>
          <w:rFonts w:asciiTheme="majorBidi" w:hAnsiTheme="majorBidi" w:cstheme="majorBidi"/>
        </w:rPr>
        <w:br/>
        <w:t>يابا نحنا فداك شيب وشباب يا حماة</w:t>
      </w:r>
    </w:p>
    <w:p w14:paraId="7B266C37" w14:textId="77777777" w:rsidR="00E41846" w:rsidRDefault="00E41846">
      <w:pPr>
        <w:rPr>
          <w:rFonts w:asciiTheme="majorBidi" w:hAnsiTheme="majorBidi" w:cstheme="majorBidi"/>
          <w:rtl/>
          <w:lang w:val="fr-FR"/>
        </w:rPr>
      </w:pPr>
    </w:p>
    <w:p w14:paraId="47680632" w14:textId="5FC05482" w:rsidR="00FF3501" w:rsidRPr="00E41846" w:rsidRDefault="00000000" w:rsidP="00E41846">
      <w:pPr>
        <w:jc w:val="center"/>
        <w:rPr>
          <w:rFonts w:asciiTheme="majorBidi" w:hAnsiTheme="majorBidi" w:cstheme="majorBidi"/>
          <w:lang w:val="fr-FR"/>
        </w:rPr>
      </w:pPr>
      <w:r w:rsidRPr="00E41846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E41846">
        <w:rPr>
          <w:rFonts w:asciiTheme="majorBidi" w:hAnsiTheme="majorBidi" w:cstheme="majorBidi"/>
          <w:lang w:val="fr-FR"/>
        </w:rPr>
        <w:br/>
      </w:r>
      <w:r w:rsidRPr="00E41846">
        <w:rPr>
          <w:rFonts w:asciiTheme="majorBidi" w:hAnsiTheme="majorBidi" w:cstheme="majorBidi"/>
          <w:lang w:val="fr-FR"/>
        </w:rPr>
        <w:br/>
        <w:t>Type : Chant de protestation</w:t>
      </w:r>
      <w:r w:rsidRPr="00E41846">
        <w:rPr>
          <w:rFonts w:asciiTheme="majorBidi" w:hAnsiTheme="majorBidi" w:cstheme="majorBidi"/>
          <w:lang w:val="fr-FR"/>
        </w:rPr>
        <w:br/>
        <w:t>Genre : Patriotique, populaire</w:t>
      </w:r>
      <w:r w:rsidRPr="00E41846">
        <w:rPr>
          <w:rFonts w:asciiTheme="majorBidi" w:hAnsiTheme="majorBidi" w:cstheme="majorBidi"/>
          <w:lang w:val="fr-FR"/>
        </w:rPr>
        <w:br/>
        <w:t>Date : 2011</w:t>
      </w:r>
      <w:r w:rsidRPr="00E41846">
        <w:rPr>
          <w:rFonts w:asciiTheme="majorBidi" w:hAnsiTheme="majorBidi" w:cstheme="majorBidi"/>
          <w:lang w:val="fr-FR"/>
        </w:rPr>
        <w:br/>
        <w:t xml:space="preserve">Lieu : </w:t>
      </w:r>
      <w:proofErr w:type="spellStart"/>
      <w:r w:rsidRPr="00E41846">
        <w:rPr>
          <w:rFonts w:asciiTheme="majorBidi" w:hAnsiTheme="majorBidi" w:cstheme="majorBidi"/>
          <w:lang w:val="fr-FR"/>
        </w:rPr>
        <w:t>Ḥamāh</w:t>
      </w:r>
      <w:proofErr w:type="spellEnd"/>
      <w:r w:rsidRPr="00E41846">
        <w:rPr>
          <w:rFonts w:asciiTheme="majorBidi" w:hAnsiTheme="majorBidi" w:cstheme="majorBidi"/>
          <w:lang w:val="fr-FR"/>
        </w:rPr>
        <w:br/>
        <w:t>Interprète : Inconnu</w:t>
      </w:r>
      <w:r w:rsidRPr="00E41846">
        <w:rPr>
          <w:rFonts w:asciiTheme="majorBidi" w:hAnsiTheme="majorBidi" w:cstheme="majorBidi"/>
          <w:lang w:val="fr-FR"/>
        </w:rPr>
        <w:br/>
        <w:t>Thématique : Martyrs, attachement à la ville, dénonciation de la répression</w:t>
      </w:r>
      <w:r w:rsidRPr="00E41846">
        <w:rPr>
          <w:rFonts w:asciiTheme="majorBidi" w:hAnsiTheme="majorBidi" w:cstheme="majorBidi"/>
          <w:lang w:val="fr-FR"/>
        </w:rPr>
        <w:br/>
        <w:t xml:space="preserve">Mots-clés : Hama, martyrs, révolution, </w:t>
      </w:r>
      <w:proofErr w:type="spellStart"/>
      <w:r w:rsidRPr="00E41846">
        <w:rPr>
          <w:rFonts w:asciiTheme="majorBidi" w:hAnsiTheme="majorBidi" w:cstheme="majorBidi"/>
          <w:lang w:val="fr-FR"/>
        </w:rPr>
        <w:t>šabbīḥa</w:t>
      </w:r>
      <w:proofErr w:type="spellEnd"/>
      <w:r w:rsidRPr="00E41846">
        <w:rPr>
          <w:rFonts w:asciiTheme="majorBidi" w:hAnsiTheme="majorBidi" w:cstheme="majorBidi"/>
          <w:lang w:val="fr-FR"/>
        </w:rPr>
        <w:t>, sacrifice</w:t>
      </w:r>
      <w:r w:rsidRPr="00E41846">
        <w:rPr>
          <w:rFonts w:asciiTheme="majorBidi" w:hAnsiTheme="majorBidi" w:cstheme="majorBidi"/>
          <w:lang w:val="fr-FR"/>
        </w:rPr>
        <w:br/>
        <w:t>Contexte : Ce chant exprime la douleur de la perte des martyrs tout en réaffirmant l’amour pour la ville de Hama et l’engagement révolutionnaire de ses habitants face à la répression du régime.</w:t>
      </w:r>
      <w:r w:rsidRPr="00E41846">
        <w:rPr>
          <w:rFonts w:asciiTheme="majorBidi" w:hAnsiTheme="majorBidi" w:cstheme="majorBidi"/>
          <w:lang w:val="fr-FR"/>
        </w:rPr>
        <w:br/>
        <w:t xml:space="preserve">Source : </w:t>
      </w:r>
      <w:hyperlink r:id="rId6" w:history="1">
        <w:r w:rsidRPr="00E41846">
          <w:rPr>
            <w:rStyle w:val="Lienhypertexte"/>
            <w:rFonts w:asciiTheme="majorBidi" w:hAnsiTheme="majorBidi" w:cstheme="majorBidi"/>
            <w:lang w:val="fr-FR"/>
          </w:rPr>
          <w:t>https://syrianmemory.org/archive/songs/5f2bb6e8194f610001acbd42</w:t>
        </w:r>
      </w:hyperlink>
    </w:p>
    <w:sectPr w:rsidR="00FF3501" w:rsidRPr="00E418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809788">
    <w:abstractNumId w:val="8"/>
  </w:num>
  <w:num w:numId="2" w16cid:durableId="2090541418">
    <w:abstractNumId w:val="6"/>
  </w:num>
  <w:num w:numId="3" w16cid:durableId="8534449">
    <w:abstractNumId w:val="5"/>
  </w:num>
  <w:num w:numId="4" w16cid:durableId="85346108">
    <w:abstractNumId w:val="4"/>
  </w:num>
  <w:num w:numId="5" w16cid:durableId="1216045631">
    <w:abstractNumId w:val="7"/>
  </w:num>
  <w:num w:numId="6" w16cid:durableId="499388658">
    <w:abstractNumId w:val="3"/>
  </w:num>
  <w:num w:numId="7" w16cid:durableId="478117155">
    <w:abstractNumId w:val="2"/>
  </w:num>
  <w:num w:numId="8" w16cid:durableId="1294680787">
    <w:abstractNumId w:val="1"/>
  </w:num>
  <w:num w:numId="9" w16cid:durableId="16063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6029E"/>
    <w:rsid w:val="00AA1D8D"/>
    <w:rsid w:val="00B47730"/>
    <w:rsid w:val="00CB0664"/>
    <w:rsid w:val="00E41846"/>
    <w:rsid w:val="00FC693F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C8F78F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E4184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1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2bb6e8194f610001acbd4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2025-06-04T21:36:00Z</dcterms:created>
  <dcterms:modified xsi:type="dcterms:W3CDTF">2025-06-04T21:36:00Z</dcterms:modified>
  <cp:category/>
</cp:coreProperties>
</file>