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201D8096"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Nombre</w:t>
            </w:r>
            <w:r w:rsidR="006513D0">
              <w:rPr>
                <w:rFonts w:ascii="Times New Roman" w:hAnsi="Times New Roman"/>
                <w:b/>
                <w:sz w:val="24"/>
                <w:szCs w:val="24"/>
              </w:rPr>
              <w:t xml:space="preserve"> Corto</w:t>
            </w:r>
            <w:r w:rsidRPr="001223F4">
              <w:rPr>
                <w:rFonts w:ascii="Times New Roman" w:hAnsi="Times New Roman"/>
                <w:b/>
                <w:sz w:val="24"/>
                <w:szCs w:val="24"/>
              </w:rPr>
              <w:t xml:space="preserve">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12D809DB" w:rsidR="00FC6175" w:rsidRPr="001223F4" w:rsidRDefault="00113B87" w:rsidP="00637517">
            <w:pPr>
              <w:pStyle w:val="BodyText"/>
              <w:rPr>
                <w:rFonts w:ascii="Times New Roman" w:hAnsi="Times New Roman"/>
                <w:b/>
              </w:rPr>
            </w:pPr>
            <w:r w:rsidRPr="00113B87">
              <w:rPr>
                <w:rFonts w:ascii="Times New Roman" w:hAnsi="Times New Roman"/>
                <w:b/>
                <w:sz w:val="24"/>
                <w:szCs w:val="24"/>
              </w:rPr>
              <w:t>Comunicaciones y redes</w:t>
            </w:r>
          </w:p>
        </w:tc>
      </w:tr>
      <w:tr w:rsidR="00113B87" w:rsidRPr="001223F4" w14:paraId="3D4681B0"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6104DBB" w14:textId="433DBA45" w:rsidR="00113B87" w:rsidRPr="001223F4" w:rsidRDefault="00113B87" w:rsidP="00113B8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2F6E4" w14:textId="4DED763C" w:rsidR="00113B87" w:rsidRDefault="00113B87" w:rsidP="00113B87">
            <w:pPr>
              <w:pStyle w:val="BodyText"/>
              <w:rPr>
                <w:rFonts w:ascii="Times New Roman" w:hAnsi="Times New Roman"/>
                <w:b/>
                <w:sz w:val="24"/>
                <w:szCs w:val="24"/>
              </w:rPr>
            </w:pPr>
            <w:r w:rsidRPr="00113B87">
              <w:rPr>
                <w:rFonts w:ascii="Times New Roman" w:hAnsi="Times New Roman"/>
                <w:b/>
                <w:sz w:val="24"/>
                <w:szCs w:val="24"/>
              </w:rPr>
              <w:t>Comunicaciones y redes</w:t>
            </w:r>
          </w:p>
        </w:tc>
      </w:tr>
      <w:tr w:rsidR="00113B87"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113B87" w:rsidRPr="001223F4" w:rsidRDefault="00113B87" w:rsidP="00113B87">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130FFB18" w:rsidR="00113B87" w:rsidRPr="00A43717" w:rsidRDefault="00B1641D" w:rsidP="00113B87">
            <w:pPr>
              <w:pStyle w:val="BodyText"/>
              <w:rPr>
                <w:rFonts w:ascii="Times New Roman" w:hAnsi="Times New Roman"/>
                <w:b/>
                <w:bCs/>
              </w:rPr>
            </w:pPr>
            <w:r>
              <w:rPr>
                <w:rFonts w:ascii="Times New Roman" w:hAnsi="Times New Roman"/>
                <w:b/>
                <w:bCs/>
                <w:sz w:val="24"/>
                <w:szCs w:val="24"/>
              </w:rPr>
              <w:t>4190</w:t>
            </w:r>
          </w:p>
        </w:tc>
      </w:tr>
      <w:tr w:rsidR="00113B87"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113B87" w:rsidRPr="001223F4" w:rsidRDefault="00113B87" w:rsidP="00113B87">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113B87" w:rsidRPr="00A270D3" w:rsidRDefault="00113B87" w:rsidP="00113B87">
            <w:pPr>
              <w:pStyle w:val="BodyText"/>
              <w:rPr>
                <w:rFonts w:ascii="Times New Roman" w:hAnsi="Times New Roman"/>
                <w:sz w:val="24"/>
                <w:szCs w:val="24"/>
              </w:rPr>
            </w:pPr>
            <w:r w:rsidRPr="00A270D3">
              <w:rPr>
                <w:rFonts w:ascii="Times New Roman" w:hAnsi="Times New Roman"/>
                <w:sz w:val="24"/>
                <w:szCs w:val="24"/>
              </w:rPr>
              <w:t>Pregrado</w:t>
            </w:r>
          </w:p>
        </w:tc>
      </w:tr>
      <w:tr w:rsidR="00113B87"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113B87" w:rsidRPr="001223F4" w:rsidRDefault="00113B87" w:rsidP="00113B8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1139554E" w:rsidR="00113B87" w:rsidRPr="001223F4" w:rsidRDefault="001E7CD6" w:rsidP="00113B87">
            <w:pPr>
              <w:pStyle w:val="BodyText"/>
              <w:jc w:val="both"/>
              <w:rPr>
                <w:rFonts w:ascii="Times New Roman" w:hAnsi="Times New Roman"/>
                <w:sz w:val="24"/>
                <w:szCs w:val="24"/>
              </w:rPr>
            </w:pPr>
            <w:r w:rsidRPr="001E7CD6">
              <w:rPr>
                <w:rFonts w:ascii="Times New Roman" w:hAnsi="Times New Roman"/>
                <w:sz w:val="24"/>
                <w:szCs w:val="24"/>
              </w:rPr>
              <w:t>La asignatura aborda el estudio de los modelos de referencia OSI y TCP/IP, dando particular importancia a las capas superiores de estos modelos, así como a las implicaciones de seguridad asociadas a éstas. Los cuales son necesarios para el uso y desarrollo de aplicaciones de red que hagan uso de protocolos estándar, así como para el diseño básico de una red de datos de área local, logrando identificar los posibles problemas que se pueden presentar en su funcionamiento.</w:t>
            </w:r>
          </w:p>
        </w:tc>
      </w:tr>
      <w:tr w:rsidR="00113B87"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113B87" w:rsidRPr="001223F4" w:rsidRDefault="00113B87" w:rsidP="00113B87">
            <w:pPr>
              <w:pStyle w:val="BodyText"/>
              <w:rPr>
                <w:rFonts w:ascii="Times New Roman" w:hAnsi="Times New Roman"/>
                <w:b/>
              </w:rPr>
            </w:pPr>
            <w:r>
              <w:rPr>
                <w:rFonts w:ascii="Times New Roman" w:hAnsi="Times New Roman"/>
                <w:b/>
                <w:sz w:val="24"/>
                <w:szCs w:val="24"/>
              </w:rPr>
              <w:t xml:space="preserve">Número de </w:t>
            </w:r>
            <w:r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4B5B934B" w:rsidR="00113B87" w:rsidRPr="001223F4" w:rsidRDefault="00FB6451" w:rsidP="00113B87">
            <w:pPr>
              <w:pStyle w:val="BodyText"/>
              <w:rPr>
                <w:rFonts w:ascii="Times New Roman" w:hAnsi="Times New Roman"/>
                <w:bCs/>
                <w:color w:val="FF0000"/>
              </w:rPr>
            </w:pPr>
            <w:r>
              <w:rPr>
                <w:rFonts w:ascii="Times New Roman" w:hAnsi="Times New Roman"/>
                <w:bCs/>
                <w:sz w:val="24"/>
                <w:szCs w:val="24"/>
              </w:rPr>
              <w:t>4</w:t>
            </w:r>
          </w:p>
        </w:tc>
      </w:tr>
      <w:tr w:rsidR="00113B87"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113B87" w:rsidRPr="001223F4" w:rsidRDefault="00113B87" w:rsidP="00113B87">
            <w:pPr>
              <w:pStyle w:val="BodyText"/>
              <w:rPr>
                <w:rFonts w:ascii="Times New Roman" w:hAnsi="Times New Roman"/>
                <w:b/>
              </w:rPr>
            </w:pPr>
            <w:r w:rsidRPr="001223F4">
              <w:rPr>
                <w:rFonts w:ascii="Times New Roman" w:hAnsi="Times New Roman"/>
                <w:b/>
                <w:sz w:val="24"/>
                <w:szCs w:val="24"/>
              </w:rPr>
              <w:t xml:space="preserve">Condiciones </w:t>
            </w:r>
            <w:r>
              <w:rPr>
                <w:rFonts w:ascii="Times New Roman" w:hAnsi="Times New Roman"/>
                <w:b/>
                <w:sz w:val="24"/>
                <w:szCs w:val="24"/>
              </w:rPr>
              <w:t>Académicas de I</w:t>
            </w:r>
            <w:r w:rsidRPr="001223F4">
              <w:rPr>
                <w:rFonts w:ascii="Times New Roman" w:hAnsi="Times New Roman"/>
                <w:b/>
                <w:sz w:val="24"/>
                <w:szCs w:val="24"/>
              </w:rPr>
              <w:t>nscripción (</w:t>
            </w:r>
            <w:proofErr w:type="spellStart"/>
            <w:r w:rsidRPr="001223F4">
              <w:rPr>
                <w:rFonts w:ascii="Times New Roman" w:hAnsi="Times New Roman"/>
                <w:b/>
                <w:sz w:val="24"/>
                <w:szCs w:val="24"/>
              </w:rPr>
              <w:t>Pre-requisitos</w:t>
            </w:r>
            <w:proofErr w:type="spellEnd"/>
            <w:r w:rsidRPr="001223F4">
              <w:rPr>
                <w:rFonts w:ascii="Times New Roman" w:hAnsi="Times New Roman"/>
                <w:b/>
                <w:sz w:val="24"/>
                <w:szCs w:val="24"/>
              </w:rPr>
              <w:t>)</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50CCC011" w:rsidR="00113B87" w:rsidRPr="001223F4" w:rsidRDefault="00D35E86" w:rsidP="00113B87">
            <w:pPr>
              <w:pStyle w:val="BodyText"/>
              <w:rPr>
                <w:rFonts w:ascii="Times New Roman" w:hAnsi="Times New Roman"/>
                <w:color w:val="FF0000"/>
              </w:rPr>
            </w:pPr>
            <w:r w:rsidRPr="00D35E86">
              <w:rPr>
                <w:rFonts w:ascii="Times New Roman" w:hAnsi="Times New Roman"/>
                <w:sz w:val="24"/>
                <w:szCs w:val="24"/>
              </w:rPr>
              <w:t>Requisitos de inscripción: Introducción a la programación</w:t>
            </w:r>
          </w:p>
        </w:tc>
      </w:tr>
      <w:tr w:rsidR="00113B87"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113B87" w:rsidRPr="001223F4" w:rsidRDefault="00113B87" w:rsidP="00113B8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113B87" w:rsidRPr="001223F4" w:rsidRDefault="00113B87" w:rsidP="00113B8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8B07724" w14:textId="02933772" w:rsidR="006070AD" w:rsidRPr="006070AD" w:rsidRDefault="006070AD" w:rsidP="006070AD">
            <w:pPr>
              <w:pStyle w:val="BodyText"/>
              <w:rPr>
                <w:rFonts w:ascii="Times New Roman" w:hAnsi="Times New Roman"/>
                <w:sz w:val="24"/>
                <w:szCs w:val="24"/>
              </w:rPr>
            </w:pPr>
            <w:r w:rsidRPr="006070AD">
              <w:rPr>
                <w:rFonts w:ascii="Times New Roman" w:hAnsi="Times New Roman"/>
                <w:sz w:val="24"/>
                <w:szCs w:val="24"/>
              </w:rPr>
              <w:t>1.</w:t>
            </w:r>
            <w:r>
              <w:rPr>
                <w:rFonts w:ascii="Times New Roman" w:hAnsi="Times New Roman"/>
                <w:sz w:val="24"/>
                <w:szCs w:val="24"/>
              </w:rPr>
              <w:t xml:space="preserve"> </w:t>
            </w:r>
            <w:r w:rsidRPr="006070AD">
              <w:rPr>
                <w:rFonts w:ascii="Times New Roman" w:hAnsi="Times New Roman"/>
                <w:sz w:val="24"/>
                <w:szCs w:val="24"/>
              </w:rPr>
              <w:t xml:space="preserve">Presentar las diferentes capas de los modelos de referencia OSI y TCP/IP identificando las funciones que cumple cada uno de los diferentes protocolos y equipos de red involucrados en una topología de red de área local. </w:t>
            </w:r>
          </w:p>
          <w:p w14:paraId="183C4BC1" w14:textId="023F2FD7" w:rsidR="006070AD" w:rsidRPr="006070AD" w:rsidRDefault="006070AD" w:rsidP="006070AD">
            <w:pPr>
              <w:pStyle w:val="BodyText"/>
              <w:rPr>
                <w:rFonts w:ascii="Times New Roman" w:hAnsi="Times New Roman"/>
                <w:sz w:val="24"/>
                <w:szCs w:val="24"/>
              </w:rPr>
            </w:pPr>
            <w:r w:rsidRPr="006070AD">
              <w:rPr>
                <w:rFonts w:ascii="Times New Roman" w:hAnsi="Times New Roman"/>
                <w:sz w:val="24"/>
                <w:szCs w:val="24"/>
              </w:rPr>
              <w:t>2.</w:t>
            </w:r>
            <w:r>
              <w:rPr>
                <w:rFonts w:ascii="Times New Roman" w:hAnsi="Times New Roman"/>
                <w:sz w:val="24"/>
                <w:szCs w:val="24"/>
              </w:rPr>
              <w:t xml:space="preserve"> </w:t>
            </w:r>
            <w:r w:rsidRPr="006070AD">
              <w:rPr>
                <w:rFonts w:ascii="Times New Roman" w:hAnsi="Times New Roman"/>
                <w:sz w:val="24"/>
                <w:szCs w:val="24"/>
              </w:rPr>
              <w:t xml:space="preserve">Brindar los elementos necesarios para la implementación de un protocolo de capa de aplicación estándar, utilizando un lenguaje de programación para adquirir habilidades en el desarrollo de aplicaciones que involucren comunicación de datos. </w:t>
            </w:r>
          </w:p>
          <w:p w14:paraId="4AB23012" w14:textId="1C6C4FD4" w:rsidR="00FC6175" w:rsidRPr="001223F4" w:rsidRDefault="006070AD" w:rsidP="006070AD">
            <w:pPr>
              <w:pStyle w:val="BodyText"/>
              <w:rPr>
                <w:rFonts w:ascii="Times New Roman" w:hAnsi="Times New Roman"/>
                <w:sz w:val="24"/>
                <w:szCs w:val="24"/>
              </w:rPr>
            </w:pPr>
            <w:r w:rsidRPr="006070AD">
              <w:rPr>
                <w:rFonts w:ascii="Times New Roman" w:hAnsi="Times New Roman"/>
                <w:sz w:val="24"/>
                <w:szCs w:val="24"/>
              </w:rPr>
              <w:t>3.</w:t>
            </w:r>
            <w:r>
              <w:rPr>
                <w:rFonts w:ascii="Times New Roman" w:hAnsi="Times New Roman"/>
                <w:sz w:val="24"/>
                <w:szCs w:val="24"/>
              </w:rPr>
              <w:t xml:space="preserve"> </w:t>
            </w:r>
            <w:r w:rsidRPr="006070AD">
              <w:rPr>
                <w:rFonts w:ascii="Times New Roman" w:hAnsi="Times New Roman"/>
                <w:sz w:val="24"/>
                <w:szCs w:val="24"/>
              </w:rPr>
              <w:t>Ofrecer experiencias prácticas que permitan apropiar los conceptos y aplicarlos en el diseño básico y configuración de una red de datos de área local.</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7FAAE357" w14:textId="048608C0" w:rsidR="00DC3B35" w:rsidRPr="00DC3B35" w:rsidRDefault="00DC3B35" w:rsidP="00DC3B35">
            <w:pPr>
              <w:pStyle w:val="BodyText"/>
              <w:numPr>
                <w:ilvl w:val="0"/>
                <w:numId w:val="3"/>
              </w:numPr>
              <w:rPr>
                <w:rFonts w:ascii="Times New Roman" w:hAnsi="Times New Roman"/>
                <w:bCs/>
                <w:sz w:val="24"/>
                <w:szCs w:val="24"/>
              </w:rPr>
            </w:pPr>
            <w:r w:rsidRPr="00DC3B35">
              <w:rPr>
                <w:rFonts w:ascii="Times New Roman" w:hAnsi="Times New Roman"/>
                <w:bCs/>
                <w:sz w:val="24"/>
                <w:szCs w:val="24"/>
              </w:rPr>
              <w:lastRenderedPageBreak/>
              <w:t xml:space="preserve">Conocer los dispositivos necesarios para hacer un diseño básico de una red de datos a nivel de Red de  </w:t>
            </w:r>
            <w:proofErr w:type="spellStart"/>
            <w:r w:rsidRPr="00DC3B35">
              <w:rPr>
                <w:rFonts w:ascii="Times New Roman" w:hAnsi="Times New Roman"/>
                <w:bCs/>
                <w:sz w:val="24"/>
                <w:szCs w:val="24"/>
              </w:rPr>
              <w:t>rea</w:t>
            </w:r>
            <w:proofErr w:type="spellEnd"/>
            <w:r w:rsidRPr="00DC3B35">
              <w:rPr>
                <w:rFonts w:ascii="Times New Roman" w:hAnsi="Times New Roman"/>
                <w:bCs/>
                <w:sz w:val="24"/>
                <w:szCs w:val="24"/>
              </w:rPr>
              <w:t xml:space="preserve"> Local. (Disciplinar 2,4,5) (CDIO 4.4) </w:t>
            </w:r>
          </w:p>
          <w:p w14:paraId="59E06BE7" w14:textId="418529D7" w:rsidR="00DC3B35" w:rsidRPr="00DC3B35" w:rsidRDefault="00DC3B35" w:rsidP="00DC3B35">
            <w:pPr>
              <w:pStyle w:val="BodyText"/>
              <w:numPr>
                <w:ilvl w:val="0"/>
                <w:numId w:val="3"/>
              </w:numPr>
              <w:rPr>
                <w:rFonts w:ascii="Times New Roman" w:hAnsi="Times New Roman"/>
                <w:bCs/>
                <w:sz w:val="24"/>
                <w:szCs w:val="24"/>
              </w:rPr>
            </w:pPr>
            <w:r w:rsidRPr="00DC3B35">
              <w:rPr>
                <w:rFonts w:ascii="Times New Roman" w:hAnsi="Times New Roman"/>
                <w:bCs/>
                <w:sz w:val="24"/>
                <w:szCs w:val="24"/>
              </w:rPr>
              <w:t>Conocer protocolos estándar para el desarrollo de aplicaciones que involucren la comunicación de datos entre diferentes dispositivos (Disciplinar 1, 2 y 3) (CDIO 4.4)</w:t>
            </w:r>
          </w:p>
          <w:p w14:paraId="36ACC611" w14:textId="0EEE9C07" w:rsidR="00FC6175" w:rsidRPr="001223F4" w:rsidRDefault="00DC3B35" w:rsidP="00DC3B35">
            <w:pPr>
              <w:pStyle w:val="BodyText"/>
              <w:numPr>
                <w:ilvl w:val="0"/>
                <w:numId w:val="3"/>
              </w:numPr>
              <w:rPr>
                <w:rFonts w:ascii="Times New Roman" w:hAnsi="Times New Roman"/>
                <w:sz w:val="24"/>
                <w:szCs w:val="24"/>
              </w:rPr>
            </w:pPr>
            <w:r w:rsidRPr="00DC3B35">
              <w:rPr>
                <w:rFonts w:ascii="Times New Roman" w:hAnsi="Times New Roman"/>
                <w:bCs/>
                <w:sz w:val="24"/>
                <w:szCs w:val="24"/>
              </w:rPr>
              <w:t>Conocer estrategias adecuadas para expresar en forma técnica las soluciones planteadas (Disciplinar 1-5) (CDIO 3.2)</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77D036F4" w14:textId="77777777" w:rsidR="007E1F37" w:rsidRPr="007E1F37" w:rsidRDefault="007E1F37" w:rsidP="007E1F37">
            <w:pPr>
              <w:pStyle w:val="BodyText"/>
              <w:numPr>
                <w:ilvl w:val="0"/>
                <w:numId w:val="6"/>
              </w:numPr>
              <w:rPr>
                <w:rFonts w:ascii="Times New Roman" w:hAnsi="Times New Roman"/>
                <w:bCs/>
                <w:sz w:val="24"/>
                <w:szCs w:val="24"/>
              </w:rPr>
            </w:pPr>
            <w:r w:rsidRPr="007E1F37">
              <w:rPr>
                <w:rFonts w:ascii="Times New Roman" w:hAnsi="Times New Roman"/>
                <w:bCs/>
                <w:sz w:val="24"/>
                <w:szCs w:val="24"/>
              </w:rPr>
              <w:t>Capa física</w:t>
            </w:r>
          </w:p>
          <w:p w14:paraId="09D91692" w14:textId="77777777" w:rsidR="007E1F37" w:rsidRPr="007E1F37" w:rsidRDefault="007E1F37" w:rsidP="007E1F37">
            <w:pPr>
              <w:pStyle w:val="BodyText"/>
              <w:numPr>
                <w:ilvl w:val="0"/>
                <w:numId w:val="6"/>
              </w:numPr>
              <w:rPr>
                <w:rFonts w:ascii="Times New Roman" w:hAnsi="Times New Roman"/>
                <w:bCs/>
                <w:sz w:val="24"/>
                <w:szCs w:val="24"/>
              </w:rPr>
            </w:pPr>
            <w:r w:rsidRPr="007E1F37">
              <w:rPr>
                <w:rFonts w:ascii="Times New Roman" w:hAnsi="Times New Roman"/>
                <w:bCs/>
                <w:sz w:val="24"/>
                <w:szCs w:val="24"/>
              </w:rPr>
              <w:t xml:space="preserve">Capa de Enlace de Datos </w:t>
            </w:r>
          </w:p>
          <w:p w14:paraId="6843901D" w14:textId="77777777" w:rsidR="007E1F37" w:rsidRPr="007E1F37" w:rsidRDefault="007E1F37" w:rsidP="007E1F37">
            <w:pPr>
              <w:pStyle w:val="BodyText"/>
              <w:numPr>
                <w:ilvl w:val="0"/>
                <w:numId w:val="6"/>
              </w:numPr>
              <w:rPr>
                <w:rFonts w:ascii="Times New Roman" w:hAnsi="Times New Roman"/>
                <w:bCs/>
                <w:sz w:val="24"/>
                <w:szCs w:val="24"/>
              </w:rPr>
            </w:pPr>
            <w:r w:rsidRPr="007E1F37">
              <w:rPr>
                <w:rFonts w:ascii="Times New Roman" w:hAnsi="Times New Roman"/>
                <w:bCs/>
                <w:sz w:val="24"/>
                <w:szCs w:val="24"/>
              </w:rPr>
              <w:t xml:space="preserve">Capa de red, direccionamiento y enrutamiento IP </w:t>
            </w:r>
          </w:p>
          <w:p w14:paraId="5445EAF1" w14:textId="02FCA7C4" w:rsidR="00FC6175" w:rsidRPr="001223F4" w:rsidRDefault="007E1F37" w:rsidP="007E1F37">
            <w:pPr>
              <w:pStyle w:val="BodyText"/>
              <w:numPr>
                <w:ilvl w:val="0"/>
                <w:numId w:val="6"/>
              </w:numPr>
              <w:rPr>
                <w:rFonts w:ascii="Times New Roman" w:hAnsi="Times New Roman"/>
                <w:sz w:val="24"/>
                <w:szCs w:val="24"/>
              </w:rPr>
            </w:pPr>
            <w:r w:rsidRPr="007E1F37">
              <w:rPr>
                <w:rFonts w:ascii="Times New Roman" w:hAnsi="Times New Roman"/>
                <w:bCs/>
                <w:sz w:val="24"/>
                <w:szCs w:val="24"/>
              </w:rPr>
              <w:t>Capas de Aplicación y Transporte del modelo de referencia TCP/IP</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56062D8F" w:rsidR="00FC6175" w:rsidRPr="001223F4" w:rsidRDefault="00B618F3" w:rsidP="00FC6175">
            <w:pPr>
              <w:pStyle w:val="BodyText"/>
              <w:rPr>
                <w:rFonts w:ascii="Times New Roman" w:hAnsi="Times New Roman"/>
                <w:sz w:val="24"/>
                <w:szCs w:val="24"/>
              </w:rPr>
            </w:pPr>
            <w:r w:rsidRPr="00B618F3">
              <w:rPr>
                <w:rFonts w:ascii="Times New Roman" w:hAnsi="Times New Roman"/>
                <w:bCs/>
                <w:sz w:val="24"/>
                <w:szCs w:val="24"/>
              </w:rPr>
              <w:t>Durante el curso se utilizarán 4 estrategias. La primera de ellas será el aprendizaje directivo mediado por clases magistrales interactivas, en las cuales se presentarán los temas acompañados de ejercicios demostrativos. La segunda, el aprendizaje basado en problemas mediante talleres desarrollados en el laboratorio. La tercera será el aprendizaje por proyectos, donde se propone la elaboración de una solución que responda a un problema acotado y en donde se utilicen protocolos de comunicaciones estándar.  Por último, se tendrá la elaboración de un artículo técnico de acuerdo a un tema de investigación que se abordará desde el inicio del semestre y que será presentado al finalizar el semestre.</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05BCF040" w14:textId="77777777" w:rsidR="005D6207" w:rsidRPr="005D6207" w:rsidRDefault="005D6207" w:rsidP="005D6207">
            <w:pPr>
              <w:pStyle w:val="BodyText"/>
              <w:rPr>
                <w:rFonts w:ascii="Times New Roman" w:hAnsi="Times New Roman"/>
                <w:sz w:val="24"/>
                <w:szCs w:val="24"/>
              </w:rPr>
            </w:pPr>
            <w:r w:rsidRPr="005D6207">
              <w:rPr>
                <w:rFonts w:ascii="Times New Roman" w:hAnsi="Times New Roman"/>
                <w:sz w:val="24"/>
                <w:szCs w:val="24"/>
              </w:rPr>
              <w:t xml:space="preserve">Las estrategias de evaluación están centradas en la valoración de los resultados de aprendizaje esperado de la asignatura; las cuales pueden ser formativas que suscitan la comprensión y construcción de conocimiento, y sumativas que incluyen porcentajes de evaluación con el fin de corroborar el logro de los aprendizajes y el desarrollo de las competencias en los estudiantes. Las estrategias de evaluación de la asignatura son: </w:t>
            </w:r>
          </w:p>
          <w:p w14:paraId="3C596DFD" w14:textId="77777777" w:rsidR="005D6207" w:rsidRPr="005D6207" w:rsidRDefault="005D6207" w:rsidP="005D6207">
            <w:pPr>
              <w:pStyle w:val="BodyText"/>
              <w:rPr>
                <w:rFonts w:ascii="Times New Roman" w:hAnsi="Times New Roman"/>
                <w:sz w:val="24"/>
                <w:szCs w:val="24"/>
              </w:rPr>
            </w:pPr>
          </w:p>
          <w:p w14:paraId="4DDD593A" w14:textId="77777777" w:rsidR="005D6207" w:rsidRPr="005D6207" w:rsidRDefault="005D6207" w:rsidP="005D6207">
            <w:pPr>
              <w:pStyle w:val="BodyText"/>
              <w:rPr>
                <w:rFonts w:ascii="Times New Roman" w:hAnsi="Times New Roman"/>
                <w:sz w:val="24"/>
                <w:szCs w:val="24"/>
              </w:rPr>
            </w:pPr>
            <w:r w:rsidRPr="005D6207">
              <w:rPr>
                <w:rFonts w:ascii="Times New Roman" w:hAnsi="Times New Roman"/>
                <w:sz w:val="24"/>
                <w:szCs w:val="24"/>
              </w:rPr>
              <w:t xml:space="preserve">Parcial 1 (20%) </w:t>
            </w:r>
          </w:p>
          <w:p w14:paraId="3FB4E980" w14:textId="77777777" w:rsidR="005D6207" w:rsidRPr="005D6207" w:rsidRDefault="005D6207" w:rsidP="005D6207">
            <w:pPr>
              <w:pStyle w:val="BodyText"/>
              <w:rPr>
                <w:rFonts w:ascii="Times New Roman" w:hAnsi="Times New Roman"/>
                <w:sz w:val="24"/>
                <w:szCs w:val="24"/>
              </w:rPr>
            </w:pPr>
            <w:r w:rsidRPr="005D6207">
              <w:rPr>
                <w:rFonts w:ascii="Times New Roman" w:hAnsi="Times New Roman"/>
                <w:sz w:val="24"/>
                <w:szCs w:val="24"/>
              </w:rPr>
              <w:t xml:space="preserve">Parcial 2 (20%) </w:t>
            </w:r>
          </w:p>
          <w:p w14:paraId="1A6EAEC4" w14:textId="77777777" w:rsidR="005D6207" w:rsidRPr="005D6207" w:rsidRDefault="005D6207" w:rsidP="005D6207">
            <w:pPr>
              <w:pStyle w:val="BodyText"/>
              <w:rPr>
                <w:rFonts w:ascii="Times New Roman" w:hAnsi="Times New Roman"/>
                <w:sz w:val="24"/>
                <w:szCs w:val="24"/>
              </w:rPr>
            </w:pPr>
            <w:r w:rsidRPr="005D6207">
              <w:rPr>
                <w:rFonts w:ascii="Times New Roman" w:hAnsi="Times New Roman"/>
                <w:sz w:val="24"/>
                <w:szCs w:val="24"/>
              </w:rPr>
              <w:t xml:space="preserve">Proyecto1 - Diseño y montaje de una red (20%) </w:t>
            </w:r>
          </w:p>
          <w:p w14:paraId="233351D2" w14:textId="77777777" w:rsidR="005D6207" w:rsidRPr="005D6207" w:rsidRDefault="005D6207" w:rsidP="005D6207">
            <w:pPr>
              <w:pStyle w:val="BodyText"/>
              <w:rPr>
                <w:rFonts w:ascii="Times New Roman" w:hAnsi="Times New Roman"/>
                <w:sz w:val="24"/>
                <w:szCs w:val="24"/>
              </w:rPr>
            </w:pPr>
            <w:r w:rsidRPr="005D6207">
              <w:rPr>
                <w:rFonts w:ascii="Times New Roman" w:hAnsi="Times New Roman"/>
                <w:sz w:val="24"/>
                <w:szCs w:val="24"/>
              </w:rPr>
              <w:lastRenderedPageBreak/>
              <w:t xml:space="preserve">Proyecto2 - Desarrollo de una aplicación (20%) </w:t>
            </w:r>
          </w:p>
          <w:p w14:paraId="02D6BD1C" w14:textId="77777777" w:rsidR="005D6207" w:rsidRPr="005D6207" w:rsidRDefault="005D6207" w:rsidP="005D6207">
            <w:pPr>
              <w:pStyle w:val="BodyText"/>
              <w:rPr>
                <w:rFonts w:ascii="Times New Roman" w:hAnsi="Times New Roman"/>
                <w:sz w:val="24"/>
                <w:szCs w:val="24"/>
              </w:rPr>
            </w:pPr>
            <w:proofErr w:type="spellStart"/>
            <w:r w:rsidRPr="005D6207">
              <w:rPr>
                <w:rFonts w:ascii="Times New Roman" w:hAnsi="Times New Roman"/>
                <w:sz w:val="24"/>
                <w:szCs w:val="24"/>
              </w:rPr>
              <w:t>Quices</w:t>
            </w:r>
            <w:proofErr w:type="spellEnd"/>
            <w:r w:rsidRPr="005D6207">
              <w:rPr>
                <w:rFonts w:ascii="Times New Roman" w:hAnsi="Times New Roman"/>
                <w:sz w:val="24"/>
                <w:szCs w:val="24"/>
              </w:rPr>
              <w:t xml:space="preserve">/Talleres (5%) </w:t>
            </w:r>
          </w:p>
          <w:p w14:paraId="03218A28" w14:textId="77777777" w:rsidR="005D6207" w:rsidRPr="005D6207" w:rsidRDefault="005D6207" w:rsidP="005D6207">
            <w:pPr>
              <w:pStyle w:val="BodyText"/>
              <w:rPr>
                <w:rFonts w:ascii="Times New Roman" w:hAnsi="Times New Roman"/>
                <w:sz w:val="24"/>
                <w:szCs w:val="24"/>
              </w:rPr>
            </w:pPr>
            <w:r w:rsidRPr="005D6207">
              <w:rPr>
                <w:rFonts w:ascii="Times New Roman" w:hAnsi="Times New Roman"/>
                <w:sz w:val="24"/>
                <w:szCs w:val="24"/>
              </w:rPr>
              <w:t>Artículo técnico y exposición (15%)</w:t>
            </w:r>
          </w:p>
          <w:p w14:paraId="38BDCFBD" w14:textId="77777777" w:rsidR="005D6207" w:rsidRPr="005D6207" w:rsidRDefault="005D6207" w:rsidP="005D6207">
            <w:pPr>
              <w:pStyle w:val="BodyText"/>
              <w:rPr>
                <w:rFonts w:ascii="Times New Roman" w:hAnsi="Times New Roman"/>
                <w:sz w:val="24"/>
                <w:szCs w:val="24"/>
              </w:rPr>
            </w:pPr>
            <w:r w:rsidRPr="005D6207">
              <w:rPr>
                <w:rFonts w:ascii="Times New Roman" w:hAnsi="Times New Roman"/>
                <w:sz w:val="24"/>
                <w:szCs w:val="24"/>
              </w:rPr>
              <w:t>Artículo (10%)</w:t>
            </w:r>
          </w:p>
          <w:p w14:paraId="2194EB93" w14:textId="64D760C4" w:rsidR="00FC6175" w:rsidRPr="001223F4" w:rsidRDefault="005D6207" w:rsidP="005D6207">
            <w:pPr>
              <w:pStyle w:val="BodyText"/>
              <w:rPr>
                <w:rFonts w:ascii="Times New Roman" w:hAnsi="Times New Roman"/>
                <w:sz w:val="24"/>
                <w:szCs w:val="24"/>
              </w:rPr>
            </w:pPr>
            <w:r w:rsidRPr="005D6207">
              <w:rPr>
                <w:rFonts w:ascii="Times New Roman" w:hAnsi="Times New Roman"/>
                <w:sz w:val="24"/>
                <w:szCs w:val="24"/>
              </w:rPr>
              <w:t>Exposición (5%)</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6971EA"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286D22A" w14:textId="13A10E3B" w:rsidR="006971EA" w:rsidRPr="006971EA" w:rsidRDefault="006971EA" w:rsidP="006971EA">
            <w:pPr>
              <w:pStyle w:val="BodyText"/>
              <w:numPr>
                <w:ilvl w:val="0"/>
                <w:numId w:val="3"/>
              </w:numPr>
              <w:rPr>
                <w:rFonts w:ascii="Times New Roman" w:hAnsi="Times New Roman"/>
                <w:bCs/>
                <w:sz w:val="24"/>
                <w:szCs w:val="24"/>
                <w:lang w:val="en-US"/>
              </w:rPr>
            </w:pPr>
            <w:r w:rsidRPr="006971EA">
              <w:rPr>
                <w:rFonts w:ascii="Times New Roman" w:hAnsi="Times New Roman"/>
                <w:bCs/>
                <w:sz w:val="24"/>
                <w:szCs w:val="24"/>
                <w:lang w:val="en-US"/>
              </w:rPr>
              <w:t xml:space="preserve">Andrew S. Tanenbaum - Computer Networks -  5th Edition - Prentice Hall International Editions </w:t>
            </w:r>
          </w:p>
          <w:p w14:paraId="06E7379E" w14:textId="766B3D19" w:rsidR="006971EA" w:rsidRPr="006971EA" w:rsidRDefault="006971EA" w:rsidP="006971EA">
            <w:pPr>
              <w:pStyle w:val="BodyText"/>
              <w:numPr>
                <w:ilvl w:val="0"/>
                <w:numId w:val="3"/>
              </w:numPr>
              <w:rPr>
                <w:rFonts w:ascii="Times New Roman" w:hAnsi="Times New Roman"/>
                <w:bCs/>
                <w:sz w:val="24"/>
                <w:szCs w:val="24"/>
                <w:lang w:val="en-US"/>
              </w:rPr>
            </w:pPr>
            <w:r w:rsidRPr="006971EA">
              <w:rPr>
                <w:rFonts w:ascii="Times New Roman" w:hAnsi="Times New Roman"/>
                <w:bCs/>
                <w:sz w:val="24"/>
                <w:szCs w:val="24"/>
                <w:lang w:val="en-US"/>
              </w:rPr>
              <w:t xml:space="preserve">William Stallings - Data &amp; Computer Communications - 6th Edition. </w:t>
            </w:r>
          </w:p>
          <w:p w14:paraId="06294DC8" w14:textId="7ACE085E" w:rsidR="006971EA" w:rsidRPr="006971EA" w:rsidRDefault="006971EA" w:rsidP="006971EA">
            <w:pPr>
              <w:pStyle w:val="BodyText"/>
              <w:numPr>
                <w:ilvl w:val="0"/>
                <w:numId w:val="3"/>
              </w:numPr>
              <w:rPr>
                <w:rFonts w:ascii="Times New Roman" w:hAnsi="Times New Roman"/>
                <w:bCs/>
                <w:sz w:val="24"/>
                <w:szCs w:val="24"/>
                <w:lang w:val="en-US"/>
              </w:rPr>
            </w:pPr>
            <w:r w:rsidRPr="006971EA">
              <w:rPr>
                <w:rFonts w:ascii="Times New Roman" w:hAnsi="Times New Roman"/>
                <w:bCs/>
                <w:sz w:val="24"/>
                <w:szCs w:val="24"/>
                <w:lang w:val="en-US"/>
              </w:rPr>
              <w:t xml:space="preserve">John Y. Hsu -  Computer Networks: architectures, protocols and software  -  Boston Artech House. </w:t>
            </w:r>
          </w:p>
          <w:p w14:paraId="18F03D8A" w14:textId="17FDBFA9" w:rsidR="006971EA" w:rsidRPr="006971EA" w:rsidRDefault="006971EA" w:rsidP="006971EA">
            <w:pPr>
              <w:pStyle w:val="BodyText"/>
              <w:numPr>
                <w:ilvl w:val="0"/>
                <w:numId w:val="3"/>
              </w:numPr>
              <w:rPr>
                <w:rFonts w:ascii="Times New Roman" w:hAnsi="Times New Roman"/>
                <w:bCs/>
                <w:sz w:val="24"/>
                <w:szCs w:val="24"/>
              </w:rPr>
            </w:pPr>
            <w:r w:rsidRPr="006971EA">
              <w:rPr>
                <w:rFonts w:ascii="Times New Roman" w:hAnsi="Times New Roman"/>
                <w:bCs/>
                <w:sz w:val="24"/>
                <w:szCs w:val="24"/>
              </w:rPr>
              <w:t xml:space="preserve">Fred </w:t>
            </w:r>
            <w:proofErr w:type="spellStart"/>
            <w:r w:rsidRPr="006971EA">
              <w:rPr>
                <w:rFonts w:ascii="Times New Roman" w:hAnsi="Times New Roman"/>
                <w:bCs/>
                <w:sz w:val="24"/>
                <w:szCs w:val="24"/>
              </w:rPr>
              <w:t>Halsall</w:t>
            </w:r>
            <w:proofErr w:type="spellEnd"/>
            <w:r w:rsidRPr="006971EA">
              <w:rPr>
                <w:rFonts w:ascii="Times New Roman" w:hAnsi="Times New Roman"/>
                <w:bCs/>
                <w:sz w:val="24"/>
                <w:szCs w:val="24"/>
              </w:rPr>
              <w:t xml:space="preserve"> - Comunicación de datos, redes de computadores y sistemas abiertos - Pearson </w:t>
            </w:r>
            <w:proofErr w:type="spellStart"/>
            <w:r w:rsidRPr="006971EA">
              <w:rPr>
                <w:rFonts w:ascii="Times New Roman" w:hAnsi="Times New Roman"/>
                <w:bCs/>
                <w:sz w:val="24"/>
                <w:szCs w:val="24"/>
              </w:rPr>
              <w:t>Education</w:t>
            </w:r>
            <w:proofErr w:type="spellEnd"/>
            <w:r w:rsidRPr="006971EA">
              <w:rPr>
                <w:rFonts w:ascii="Times New Roman" w:hAnsi="Times New Roman"/>
                <w:bCs/>
                <w:sz w:val="24"/>
                <w:szCs w:val="24"/>
              </w:rPr>
              <w:t xml:space="preserve"> Addison Wesley </w:t>
            </w:r>
          </w:p>
          <w:p w14:paraId="6233333C" w14:textId="65FEDB74" w:rsidR="006971EA" w:rsidRPr="006971EA" w:rsidRDefault="006971EA" w:rsidP="006971EA">
            <w:pPr>
              <w:pStyle w:val="BodyText"/>
              <w:numPr>
                <w:ilvl w:val="0"/>
                <w:numId w:val="3"/>
              </w:numPr>
              <w:rPr>
                <w:rFonts w:ascii="Times New Roman" w:hAnsi="Times New Roman"/>
                <w:bCs/>
                <w:sz w:val="24"/>
                <w:szCs w:val="24"/>
                <w:lang w:val="en-US"/>
              </w:rPr>
            </w:pPr>
            <w:r w:rsidRPr="006971EA">
              <w:rPr>
                <w:rFonts w:ascii="Times New Roman" w:hAnsi="Times New Roman"/>
                <w:bCs/>
                <w:sz w:val="24"/>
                <w:szCs w:val="24"/>
                <w:lang w:val="en-US"/>
              </w:rPr>
              <w:t xml:space="preserve">Douglas E. Comer. - Internet Working with TCP/IP - </w:t>
            </w:r>
            <w:proofErr w:type="spellStart"/>
            <w:r w:rsidRPr="006971EA">
              <w:rPr>
                <w:rFonts w:ascii="Times New Roman" w:hAnsi="Times New Roman"/>
                <w:bCs/>
                <w:sz w:val="24"/>
                <w:szCs w:val="24"/>
                <w:lang w:val="en-US"/>
              </w:rPr>
              <w:t>Volumen</w:t>
            </w:r>
            <w:proofErr w:type="spellEnd"/>
            <w:r w:rsidRPr="006971EA">
              <w:rPr>
                <w:rFonts w:ascii="Times New Roman" w:hAnsi="Times New Roman"/>
                <w:bCs/>
                <w:sz w:val="24"/>
                <w:szCs w:val="24"/>
                <w:lang w:val="en-US"/>
              </w:rPr>
              <w:t xml:space="preserve"> I; Principles, Protocols and Architectures - Second Edition. Prentice Hall International </w:t>
            </w:r>
          </w:p>
          <w:p w14:paraId="26A7048F" w14:textId="6E4C1F1C" w:rsidR="006971EA" w:rsidRPr="006971EA" w:rsidRDefault="006971EA" w:rsidP="006971EA">
            <w:pPr>
              <w:pStyle w:val="BodyText"/>
              <w:numPr>
                <w:ilvl w:val="0"/>
                <w:numId w:val="3"/>
              </w:numPr>
              <w:rPr>
                <w:rFonts w:ascii="Times New Roman" w:hAnsi="Times New Roman"/>
                <w:bCs/>
                <w:sz w:val="24"/>
                <w:szCs w:val="24"/>
                <w:lang w:val="en-US"/>
              </w:rPr>
            </w:pPr>
            <w:r w:rsidRPr="006971EA">
              <w:rPr>
                <w:rFonts w:ascii="Times New Roman" w:hAnsi="Times New Roman"/>
                <w:bCs/>
                <w:sz w:val="24"/>
                <w:szCs w:val="24"/>
                <w:lang w:val="en-US"/>
              </w:rPr>
              <w:t xml:space="preserve">W. Richard Stevens - Unix Network Programming  -  Prentice Hall Software Series </w:t>
            </w:r>
          </w:p>
          <w:p w14:paraId="2B42BF7A" w14:textId="415E4089" w:rsidR="006971EA" w:rsidRPr="006971EA" w:rsidRDefault="006971EA" w:rsidP="006971EA">
            <w:pPr>
              <w:pStyle w:val="BodyText"/>
              <w:numPr>
                <w:ilvl w:val="0"/>
                <w:numId w:val="3"/>
              </w:numPr>
              <w:rPr>
                <w:rFonts w:ascii="Times New Roman" w:hAnsi="Times New Roman"/>
                <w:bCs/>
                <w:sz w:val="24"/>
                <w:szCs w:val="24"/>
                <w:lang w:val="en-US"/>
              </w:rPr>
            </w:pPr>
            <w:r w:rsidRPr="006971EA">
              <w:rPr>
                <w:rFonts w:ascii="Times New Roman" w:hAnsi="Times New Roman"/>
                <w:bCs/>
                <w:sz w:val="24"/>
                <w:szCs w:val="24"/>
                <w:lang w:val="en-US"/>
              </w:rPr>
              <w:t xml:space="preserve">W. Richard Stevens TCP/IP Illustrated </w:t>
            </w:r>
          </w:p>
          <w:p w14:paraId="5A5C4ACF" w14:textId="3AB8792C" w:rsidR="00FC6175" w:rsidRPr="006971EA" w:rsidRDefault="006971EA" w:rsidP="006971EA">
            <w:pPr>
              <w:pStyle w:val="BodyText"/>
              <w:numPr>
                <w:ilvl w:val="0"/>
                <w:numId w:val="3"/>
              </w:numPr>
              <w:rPr>
                <w:rFonts w:ascii="Times New Roman" w:hAnsi="Times New Roman"/>
                <w:sz w:val="24"/>
                <w:szCs w:val="24"/>
                <w:lang w:val="en-US"/>
              </w:rPr>
            </w:pPr>
            <w:proofErr w:type="spellStart"/>
            <w:r w:rsidRPr="006971EA">
              <w:rPr>
                <w:rFonts w:ascii="Times New Roman" w:hAnsi="Times New Roman"/>
                <w:bCs/>
                <w:sz w:val="24"/>
                <w:szCs w:val="24"/>
                <w:lang w:val="en-US"/>
              </w:rPr>
              <w:t>Uyless</w:t>
            </w:r>
            <w:proofErr w:type="spellEnd"/>
            <w:r w:rsidRPr="006971EA">
              <w:rPr>
                <w:rFonts w:ascii="Times New Roman" w:hAnsi="Times New Roman"/>
                <w:bCs/>
                <w:sz w:val="24"/>
                <w:szCs w:val="24"/>
                <w:lang w:val="en-US"/>
              </w:rPr>
              <w:t xml:space="preserve"> D. Black - Data Networks Concepts, Theory, and Practice - Prentice Hall</w:t>
            </w:r>
          </w:p>
        </w:tc>
      </w:tr>
    </w:tbl>
    <w:p w14:paraId="49612099" w14:textId="77777777" w:rsidR="00FC6175" w:rsidRPr="006971EA" w:rsidRDefault="00FC6175" w:rsidP="00FC6175">
      <w:pPr>
        <w:spacing w:after="0"/>
        <w:rPr>
          <w:rFonts w:ascii="Times New Roman" w:hAnsi="Times New Roman"/>
          <w:color w:val="000000"/>
          <w:sz w:val="20"/>
          <w:szCs w:val="20"/>
          <w:lang w:val="en-US"/>
        </w:rPr>
      </w:pPr>
    </w:p>
    <w:p w14:paraId="54AEC6E6" w14:textId="77777777" w:rsidR="006C2C95" w:rsidRPr="006971EA" w:rsidRDefault="006C2C95">
      <w:pPr>
        <w:rPr>
          <w:lang w:val="en-US"/>
        </w:rPr>
      </w:pPr>
    </w:p>
    <w:sectPr w:rsidR="006C2C95" w:rsidRPr="006971EA"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49D55" w14:textId="77777777" w:rsidR="00F41EA1" w:rsidRDefault="00F41EA1" w:rsidP="00FC6175">
      <w:pPr>
        <w:spacing w:after="0" w:line="240" w:lineRule="auto"/>
      </w:pPr>
      <w:r>
        <w:separator/>
      </w:r>
    </w:p>
  </w:endnote>
  <w:endnote w:type="continuationSeparator" w:id="0">
    <w:p w14:paraId="1EF54FED" w14:textId="77777777" w:rsidR="00F41EA1" w:rsidRDefault="00F41EA1"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1609" w14:textId="77777777" w:rsidR="00F41EA1" w:rsidRDefault="00F41EA1" w:rsidP="00FC6175">
      <w:pPr>
        <w:spacing w:after="0" w:line="240" w:lineRule="auto"/>
      </w:pPr>
      <w:r>
        <w:separator/>
      </w:r>
    </w:p>
  </w:footnote>
  <w:footnote w:type="continuationSeparator" w:id="0">
    <w:p w14:paraId="78355EDD" w14:textId="77777777" w:rsidR="00F41EA1" w:rsidRDefault="00F41EA1"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13B87"/>
    <w:rsid w:val="00145C22"/>
    <w:rsid w:val="001E7CD6"/>
    <w:rsid w:val="002B1E60"/>
    <w:rsid w:val="003A0BDC"/>
    <w:rsid w:val="0059173D"/>
    <w:rsid w:val="005D6207"/>
    <w:rsid w:val="005E7DFD"/>
    <w:rsid w:val="00601CD8"/>
    <w:rsid w:val="006070AD"/>
    <w:rsid w:val="006513D0"/>
    <w:rsid w:val="006971EA"/>
    <w:rsid w:val="006C2C95"/>
    <w:rsid w:val="006E13E7"/>
    <w:rsid w:val="00747D94"/>
    <w:rsid w:val="007E1F37"/>
    <w:rsid w:val="00892F02"/>
    <w:rsid w:val="00A270D3"/>
    <w:rsid w:val="00A43717"/>
    <w:rsid w:val="00B1641D"/>
    <w:rsid w:val="00B618F3"/>
    <w:rsid w:val="00D35E86"/>
    <w:rsid w:val="00D90739"/>
    <w:rsid w:val="00DC3B35"/>
    <w:rsid w:val="00E37D74"/>
    <w:rsid w:val="00E82621"/>
    <w:rsid w:val="00F41EA1"/>
    <w:rsid w:val="00FB29FE"/>
    <w:rsid w:val="00FB6451"/>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58</cp:revision>
  <dcterms:created xsi:type="dcterms:W3CDTF">2024-08-18T00:43:00Z</dcterms:created>
  <dcterms:modified xsi:type="dcterms:W3CDTF">2024-08-20T05:56:00Z</dcterms:modified>
</cp:coreProperties>
</file>