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46952B7A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F655AE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2156FE3F" w:rsidR="00FC6175" w:rsidRPr="001223F4" w:rsidRDefault="00345EDF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345EDF">
              <w:rPr>
                <w:rFonts w:ascii="Times New Roman" w:hAnsi="Times New Roman"/>
                <w:b/>
                <w:sz w:val="24"/>
                <w:szCs w:val="24"/>
              </w:rPr>
              <w:t>Fe y Compromiso del Ingeniero</w:t>
            </w:r>
          </w:p>
        </w:tc>
      </w:tr>
      <w:tr w:rsidR="00345EDF" w:rsidRPr="001223F4" w14:paraId="3977DCC5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BFCA63F" w14:textId="27218800" w:rsidR="00345EDF" w:rsidRPr="001223F4" w:rsidRDefault="00345EDF" w:rsidP="00345EDF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28D69" w14:textId="1F1AC880" w:rsidR="00345EDF" w:rsidRDefault="00345EDF" w:rsidP="00345EDF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345EDF">
              <w:rPr>
                <w:rFonts w:ascii="Times New Roman" w:hAnsi="Times New Roman"/>
                <w:b/>
                <w:sz w:val="24"/>
                <w:szCs w:val="24"/>
              </w:rPr>
              <w:t>Fe y Compromiso del Ingeniero</w:t>
            </w:r>
          </w:p>
        </w:tc>
      </w:tr>
      <w:tr w:rsidR="00345EDF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345EDF" w:rsidRPr="001223F4" w:rsidRDefault="00345EDF" w:rsidP="00345EDF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0F1E3F0A" w:rsidR="00345EDF" w:rsidRPr="00A43717" w:rsidRDefault="008978C0" w:rsidP="00345EDF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8978C0">
              <w:rPr>
                <w:rFonts w:ascii="Times New Roman" w:hAnsi="Times New Roman"/>
                <w:b/>
                <w:bCs/>
                <w:sz w:val="24"/>
                <w:szCs w:val="24"/>
              </w:rPr>
              <w:t>2476</w:t>
            </w:r>
          </w:p>
        </w:tc>
      </w:tr>
      <w:tr w:rsidR="00345EDF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345EDF" w:rsidRPr="001223F4" w:rsidRDefault="00345EDF" w:rsidP="00345EDF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345EDF" w:rsidRPr="00A270D3" w:rsidRDefault="00345EDF" w:rsidP="00345ED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345EDF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345EDF" w:rsidRPr="001223F4" w:rsidRDefault="00345EDF" w:rsidP="00345EDF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6964CC78" w:rsidR="00345EDF" w:rsidRPr="001223F4" w:rsidRDefault="00E73D8A" w:rsidP="00345EDF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3D8A">
              <w:rPr>
                <w:rFonts w:ascii="Times New Roman" w:hAnsi="Times New Roman"/>
                <w:sz w:val="24"/>
                <w:szCs w:val="24"/>
              </w:rPr>
              <w:t>La asignatura busca contribuir en la formación de la conciencia crítica y compromiso de los estudiantes de cara a los problemas sociales presentes en la realidad colombiana, como lo recuerda el proyecto educativo javeriano: - la Injusticia y violación de los derechos humanos, la concentración del poder económico, social y político, la irracionalidad en el manejo del medio ambiente y la crisis ética ligada a la crisis de valores. De esta forma, permite la formación integral de los estudiantes javerianos y profundizar sistemáticamente sobre las causas, consecuencias, permanecía de los problemas y las posibles alternativas desde un compromiso que involucre su fe en el ejercicio de la profesión desde la metáfora de encargarse de la realidad. El diálogo propuesto entre fe y compromiso del javeriano favorece una mayor conciencia social. Por ello, la asignatura termina con un ejercicio de responsabilidad social, que a su vez es individual y social.</w:t>
            </w:r>
          </w:p>
        </w:tc>
      </w:tr>
      <w:tr w:rsidR="00345EDF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345EDF" w:rsidRPr="001223F4" w:rsidRDefault="00345EDF" w:rsidP="00345EDF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A526DB7" w:rsidR="00345EDF" w:rsidRPr="001223F4" w:rsidRDefault="0006770A" w:rsidP="00345EDF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345EDF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345EDF" w:rsidRPr="001223F4" w:rsidRDefault="00345EDF" w:rsidP="00345EDF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43604B13" w:rsidR="00345EDF" w:rsidRPr="001223F4" w:rsidRDefault="007D0F59" w:rsidP="00345EDF">
            <w:pPr>
              <w:pStyle w:val="BodyText"/>
              <w:rPr>
                <w:rFonts w:ascii="Times New Roman" w:hAnsi="Times New Roman"/>
                <w:color w:val="FF0000"/>
              </w:rPr>
            </w:pP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Req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inscrip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: ( Plan 3 Ingeniería Civil: Pre: (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infra vial /y/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hidro) /o/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Corr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diseño) /o/ (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Ing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Indu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Plan 2,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Ing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Sis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Plan 2: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dis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redes /o/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diseño meca /o/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CDIO Año 3 /o/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Proy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D0F59">
              <w:rPr>
                <w:rFonts w:ascii="Times New Roman" w:hAnsi="Times New Roman"/>
                <w:sz w:val="24"/>
                <w:szCs w:val="24"/>
              </w:rPr>
              <w:t>Inno</w:t>
            </w:r>
            <w:proofErr w:type="spellEnd"/>
            <w:r w:rsidRPr="007D0F59">
              <w:rPr>
                <w:rFonts w:ascii="Times New Roman" w:hAnsi="Times New Roman"/>
                <w:sz w:val="24"/>
                <w:szCs w:val="24"/>
              </w:rPr>
              <w:t xml:space="preserve"> TI ) /o/ Demás Plan estudio: Sin condiciones</w:t>
            </w:r>
          </w:p>
        </w:tc>
      </w:tr>
      <w:tr w:rsidR="00345EDF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345EDF" w:rsidRPr="001223F4" w:rsidRDefault="00345EDF" w:rsidP="00345EDF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345EDF" w:rsidRPr="001223F4" w:rsidRDefault="00345EDF" w:rsidP="00345EDF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66461" w14:textId="40163C9C" w:rsidR="00943455" w:rsidRPr="00943455" w:rsidRDefault="00943455" w:rsidP="0094345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43455">
              <w:rPr>
                <w:rFonts w:ascii="Times New Roman" w:hAnsi="Times New Roman"/>
                <w:bCs/>
                <w:sz w:val="24"/>
                <w:szCs w:val="24"/>
              </w:rPr>
              <w:t>Favorecer la aproximación interdisciplinar a la realidad social, política, económica, ambiental y del posconflicto.</w:t>
            </w:r>
          </w:p>
          <w:p w14:paraId="7C85BFC4" w14:textId="30201413" w:rsidR="00943455" w:rsidRPr="00943455" w:rsidRDefault="00943455" w:rsidP="0094345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43455">
              <w:rPr>
                <w:rFonts w:ascii="Times New Roman" w:hAnsi="Times New Roman"/>
                <w:bCs/>
                <w:sz w:val="24"/>
                <w:szCs w:val="24"/>
              </w:rPr>
              <w:t>Fomentar el respeto en la propuesta de una sociedad posible con una visión esperanzadora.</w:t>
            </w:r>
          </w:p>
          <w:p w14:paraId="321ABCF0" w14:textId="59AEE9DA" w:rsidR="00943455" w:rsidRPr="00943455" w:rsidRDefault="00943455" w:rsidP="0094345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43455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Presentar la conceptualización básica (desde los valores la moral y la ética) para vivir mejor en una sociedad posible.                                                                          </w:t>
            </w:r>
          </w:p>
          <w:p w14:paraId="46CF0B0B" w14:textId="264E3EF1" w:rsidR="00943455" w:rsidRPr="00943455" w:rsidRDefault="00943455" w:rsidP="0094345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43455">
              <w:rPr>
                <w:rFonts w:ascii="Times New Roman" w:hAnsi="Times New Roman"/>
                <w:bCs/>
                <w:sz w:val="24"/>
                <w:szCs w:val="24"/>
              </w:rPr>
              <w:t xml:space="preserve">Valorar las relaciones humanas como aproximación a la responsabilidad social (individual y empresarial). </w:t>
            </w:r>
          </w:p>
          <w:p w14:paraId="4AB23012" w14:textId="22D168DD" w:rsidR="00FC6175" w:rsidRPr="001223F4" w:rsidRDefault="00943455" w:rsidP="0094345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943455">
              <w:rPr>
                <w:rFonts w:ascii="Times New Roman" w:hAnsi="Times New Roman"/>
                <w:bCs/>
                <w:sz w:val="24"/>
                <w:szCs w:val="24"/>
              </w:rPr>
              <w:t>Reconocer que cada uno puede aportar para lograr una responsabilidad individual social y empresarial.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4D20634F" w14:textId="3EA7CD0F" w:rsidR="00C4570D" w:rsidRPr="00C4570D" w:rsidRDefault="00C4570D" w:rsidP="00C4570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4570D">
              <w:rPr>
                <w:rFonts w:ascii="Times New Roman" w:hAnsi="Times New Roman"/>
                <w:bCs/>
                <w:sz w:val="24"/>
                <w:szCs w:val="24"/>
              </w:rPr>
              <w:t xml:space="preserve">Identifica la realidad, social, política, ambiental, económica y el estado actual del posconflicto. </w:t>
            </w:r>
          </w:p>
          <w:p w14:paraId="6E8EA60A" w14:textId="46727CA2" w:rsidR="00C4570D" w:rsidRPr="00C4570D" w:rsidRDefault="00C4570D" w:rsidP="00C4570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4570D">
              <w:rPr>
                <w:rFonts w:ascii="Times New Roman" w:hAnsi="Times New Roman"/>
                <w:bCs/>
                <w:sz w:val="24"/>
                <w:szCs w:val="24"/>
              </w:rPr>
              <w:t>Relaciona y diferencia los conceptos básicos (desde los valores, la moral y la ética) para proponer una sociedad posible y esperanzadora.</w:t>
            </w:r>
          </w:p>
          <w:p w14:paraId="1A77DD6B" w14:textId="77777777" w:rsidR="00C4570D" w:rsidRDefault="00C4570D" w:rsidP="00C4570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4570D">
              <w:rPr>
                <w:rFonts w:ascii="Times New Roman" w:hAnsi="Times New Roman"/>
                <w:bCs/>
                <w:sz w:val="24"/>
                <w:szCs w:val="24"/>
              </w:rPr>
              <w:t xml:space="preserve">Identifica la fundamentación básica donde cada persona se hace responsable de sí mismo y de los demás. </w:t>
            </w:r>
          </w:p>
          <w:p w14:paraId="36ACC611" w14:textId="03760E6B" w:rsidR="00FC6175" w:rsidRPr="00C4570D" w:rsidRDefault="00C4570D" w:rsidP="00C4570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C4570D">
              <w:rPr>
                <w:rFonts w:ascii="Times New Roman" w:hAnsi="Times New Roman"/>
                <w:bCs/>
                <w:sz w:val="24"/>
                <w:szCs w:val="24"/>
              </w:rPr>
              <w:t>Elabora una propuesta de responsabilidad individual, social y empresarial.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F8EB1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Unidad 1</w:t>
            </w:r>
          </w:p>
          <w:p w14:paraId="2BA201E8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Aproximación interdisciplinar a la realidad social. VER.</w:t>
            </w:r>
          </w:p>
          <w:p w14:paraId="012FE073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1. Lectura crítico-teológica de la realidad social.</w:t>
            </w:r>
          </w:p>
          <w:p w14:paraId="24C253FA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1.1 Panorama social.</w:t>
            </w:r>
          </w:p>
          <w:p w14:paraId="4E1C5A23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1.2 Panorama político.</w:t>
            </w:r>
          </w:p>
          <w:p w14:paraId="30BADE86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1.3 Panorama ambiental.</w:t>
            </w:r>
          </w:p>
          <w:p w14:paraId="0BF788C2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1.4 Panorama económico.</w:t>
            </w:r>
          </w:p>
          <w:p w14:paraId="3246384B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1.5 Una mirada a los problemas de Colombia desde la historia (El posconflicto).</w:t>
            </w:r>
          </w:p>
          <w:p w14:paraId="4AEA6977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DDCDA5E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Unidad 2</w:t>
            </w:r>
          </w:p>
          <w:p w14:paraId="3CB1FD59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 xml:space="preserve">Conceptualización teológica. JUZGAR. </w:t>
            </w:r>
          </w:p>
          <w:p w14:paraId="135117D3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 xml:space="preserve">2. La sociedad posible: Una visión esperanzadora de la realidad. </w:t>
            </w:r>
          </w:p>
          <w:p w14:paraId="290BC0FC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2.1 De la realidad a la posibilidad. </w:t>
            </w:r>
          </w:p>
          <w:p w14:paraId="42F75A64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2.2 Valores cristianos en un mundo que avanza.</w:t>
            </w:r>
          </w:p>
          <w:p w14:paraId="265375D0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2.3 Relevancia de la moral social en el hoy de la historia.</w:t>
            </w:r>
          </w:p>
          <w:p w14:paraId="6ADB6AFA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2.3.1 Aportación de la fe al compromiso sociopolítico.</w:t>
            </w:r>
          </w:p>
          <w:p w14:paraId="7EA3DE6B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2.3.2 Derechos y dignidad humanos.</w:t>
            </w:r>
          </w:p>
          <w:p w14:paraId="6F98BAC2" w14:textId="77777777" w:rsid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2.3.3   Solidaridad y subsidiariedad.</w:t>
            </w:r>
          </w:p>
          <w:p w14:paraId="392A0FAA" w14:textId="77777777" w:rsidR="0005599C" w:rsidRPr="00933389" w:rsidRDefault="0005599C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141A979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Unidad 3</w:t>
            </w:r>
          </w:p>
          <w:p w14:paraId="5F0F70AE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 xml:space="preserve">Una mirada hacia el futuro. ACTUAR. </w:t>
            </w:r>
          </w:p>
          <w:p w14:paraId="6E62A85D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3. De la ética individual a la ética social.</w:t>
            </w:r>
          </w:p>
          <w:p w14:paraId="59E1D9DD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3.1 De la Heteronomía a la autonomía.</w:t>
            </w:r>
          </w:p>
          <w:p w14:paraId="486FEAA5" w14:textId="77777777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 xml:space="preserve">3.2 Responsabilidad social.  </w:t>
            </w:r>
          </w:p>
          <w:p w14:paraId="0889A359" w14:textId="27E4CC88" w:rsidR="00933389" w:rsidRPr="00933389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3.2.1</w:t>
            </w:r>
            <w:r w:rsidR="00776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3389">
              <w:rPr>
                <w:rFonts w:ascii="Times New Roman" w:hAnsi="Times New Roman"/>
                <w:sz w:val="24"/>
                <w:szCs w:val="24"/>
              </w:rPr>
              <w:t>Justicia y reconciliación (Del conflicto hacia la paz).</w:t>
            </w:r>
          </w:p>
          <w:p w14:paraId="5445EAF1" w14:textId="234C33EC" w:rsidR="00FC6175" w:rsidRPr="001223F4" w:rsidRDefault="00933389" w:rsidP="00933389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3389">
              <w:rPr>
                <w:rFonts w:ascii="Times New Roman" w:hAnsi="Times New Roman"/>
                <w:sz w:val="24"/>
                <w:szCs w:val="24"/>
              </w:rPr>
              <w:t>3.2.2 Sociedad incluyente.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03C4E" w14:textId="77777777" w:rsidR="0057325F" w:rsidRPr="0057325F" w:rsidRDefault="0057325F" w:rsidP="0057325F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57325F">
              <w:rPr>
                <w:rFonts w:ascii="Times New Roman" w:hAnsi="Times New Roman"/>
                <w:bCs/>
                <w:sz w:val="24"/>
                <w:szCs w:val="24"/>
              </w:rPr>
              <w:t>La metodología asumirá una dinámica participativa que llevarán a cabo docente y estudiantes.</w:t>
            </w:r>
          </w:p>
          <w:p w14:paraId="2D865F9E" w14:textId="77777777" w:rsidR="0057325F" w:rsidRPr="0057325F" w:rsidRDefault="0057325F" w:rsidP="0057325F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57325F">
              <w:rPr>
                <w:rFonts w:ascii="Times New Roman" w:hAnsi="Times New Roman"/>
                <w:bCs/>
                <w:sz w:val="24"/>
                <w:szCs w:val="24"/>
              </w:rPr>
              <w:t>Actividades</w:t>
            </w:r>
          </w:p>
          <w:p w14:paraId="170EFDBA" w14:textId="77777777" w:rsidR="0057325F" w:rsidRPr="0057325F" w:rsidRDefault="0057325F" w:rsidP="0057325F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57325F">
              <w:rPr>
                <w:rFonts w:ascii="Times New Roman" w:hAnsi="Times New Roman"/>
                <w:bCs/>
                <w:sz w:val="24"/>
                <w:szCs w:val="24"/>
              </w:rPr>
              <w:t>-Desarrollo de talleres.</w:t>
            </w:r>
          </w:p>
          <w:p w14:paraId="35288D6E" w14:textId="77777777" w:rsidR="0057325F" w:rsidRPr="0057325F" w:rsidRDefault="0057325F" w:rsidP="0057325F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57325F">
              <w:rPr>
                <w:rFonts w:ascii="Times New Roman" w:hAnsi="Times New Roman"/>
                <w:bCs/>
                <w:sz w:val="24"/>
                <w:szCs w:val="24"/>
              </w:rPr>
              <w:t>-Desarrollo de informes de lecturas.</w:t>
            </w:r>
          </w:p>
          <w:p w14:paraId="6FC68C06" w14:textId="77777777" w:rsidR="0057325F" w:rsidRPr="0057325F" w:rsidRDefault="0057325F" w:rsidP="0057325F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57325F">
              <w:rPr>
                <w:rFonts w:ascii="Times New Roman" w:hAnsi="Times New Roman"/>
                <w:bCs/>
                <w:sz w:val="24"/>
                <w:szCs w:val="24"/>
              </w:rPr>
              <w:t>-Trabajos en grupo.</w:t>
            </w:r>
          </w:p>
          <w:p w14:paraId="1E4DD454" w14:textId="2EF6C4EE" w:rsidR="00FC6175" w:rsidRPr="001223F4" w:rsidRDefault="0057325F" w:rsidP="0057325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57325F">
              <w:rPr>
                <w:rFonts w:ascii="Times New Roman" w:hAnsi="Times New Roman"/>
                <w:bCs/>
                <w:sz w:val="24"/>
                <w:szCs w:val="24"/>
              </w:rPr>
              <w:t>- Elaboración de responsabilidad social.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20BA7" w14:textId="77777777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 xml:space="preserve">Criterios de Evaluación  </w:t>
            </w:r>
          </w:p>
          <w:p w14:paraId="0565B3C1" w14:textId="0D966504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-</w:t>
            </w:r>
            <w:r w:rsidR="00A43D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>Claridad conceptual y precisión en la argumentación en las intervenciones.</w:t>
            </w:r>
          </w:p>
          <w:p w14:paraId="29AD9B6D" w14:textId="5DAE0FD6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-</w:t>
            </w:r>
            <w:r w:rsidR="00A43D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>Participación en las discusiones de la asignatura.</w:t>
            </w:r>
          </w:p>
          <w:p w14:paraId="043073CD" w14:textId="79A26638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-</w:t>
            </w:r>
            <w:r w:rsidR="00A43D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>Apropiación de los contenidos de los textos propuestos para los informes de lectura.</w:t>
            </w:r>
          </w:p>
          <w:p w14:paraId="51D732B9" w14:textId="66387E9C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r w:rsidR="00A43D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>Originalidad en el proyecto de responsabilidad social.</w:t>
            </w:r>
          </w:p>
          <w:p w14:paraId="47C1C656" w14:textId="77777777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6FE2B6FE" w14:textId="77777777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 xml:space="preserve">Evaluación sumativa </w:t>
            </w:r>
          </w:p>
          <w:p w14:paraId="679321BC" w14:textId="77777777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Para evaluar los objetivos señalados se propone:</w:t>
            </w:r>
          </w:p>
          <w:p w14:paraId="1282260E" w14:textId="737EF0C0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-</w:t>
            </w:r>
            <w:r w:rsidR="00BF49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 xml:space="preserve">Primera Nota: Exposiciones de los panoramas (15%) y Parcial escrito (15%) = (30%).             </w:t>
            </w:r>
          </w:p>
          <w:p w14:paraId="25FAAB1F" w14:textId="1FECC09E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-</w:t>
            </w:r>
            <w:r w:rsidR="00BF49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>Segunda nota: Informes de lecturas y talleres (15%) y parcial escrito (15%) = (30%).</w:t>
            </w:r>
          </w:p>
          <w:p w14:paraId="1C839B68" w14:textId="7ADA456E" w:rsidR="00AF0B50" w:rsidRPr="00AF0B50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-</w:t>
            </w:r>
            <w:r w:rsidR="00BF49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>Tercera nota: Propuesta de responsabilidad social (30%) y parcial escrito (30%).</w:t>
            </w:r>
          </w:p>
          <w:p w14:paraId="2194EB93" w14:textId="66FE9E8E" w:rsidR="00FC6175" w:rsidRPr="001223F4" w:rsidRDefault="00AF0B50" w:rsidP="00AF0B50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F0B50">
              <w:rPr>
                <w:rFonts w:ascii="Times New Roman" w:hAnsi="Times New Roman"/>
                <w:sz w:val="24"/>
                <w:szCs w:val="24"/>
              </w:rPr>
              <w:t>-</w:t>
            </w:r>
            <w:r w:rsidR="00BF49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F0B50">
              <w:rPr>
                <w:rFonts w:ascii="Times New Roman" w:hAnsi="Times New Roman"/>
                <w:sz w:val="24"/>
                <w:szCs w:val="24"/>
              </w:rPr>
              <w:t>Asistencia a clase, participación en clase y en los diversos talleres (10%).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90BA" w14:textId="77777777" w:rsidR="00624E77" w:rsidRPr="00624E77" w:rsidRDefault="00624E77" w:rsidP="00624E7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Unidad 1</w:t>
            </w:r>
          </w:p>
          <w:p w14:paraId="683DCD13" w14:textId="77777777" w:rsid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Los problemas sociales de la sociedad colombiana.</w:t>
            </w:r>
          </w:p>
          <w:p w14:paraId="16AC7E3E" w14:textId="77777777" w:rsid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La corrupción política en Colombia.</w:t>
            </w:r>
          </w:p>
          <w:p w14:paraId="742D44EE" w14:textId="77777777" w:rsid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La cosa está dura en economía. Revista Semana.</w:t>
            </w:r>
          </w:p>
          <w:p w14:paraId="71ED3293" w14:textId="331AF3AF" w:rsid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 xml:space="preserve">Los desafíos ambientales de Colombia en el 2019. </w:t>
            </w:r>
            <w:hyperlink r:id="rId7" w:history="1">
              <w:r w:rsidR="00511FE0" w:rsidRPr="00B906E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https://es.mongabay.com/2019/01/colombia-desafios-ambientales-2019/</w:t>
              </w:r>
            </w:hyperlink>
          </w:p>
          <w:p w14:paraId="5B8F164C" w14:textId="0CAA0778" w:rsidR="00624E77" w:rsidRP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 xml:space="preserve">El acuerdo de paz es como un </w:t>
            </w:r>
            <w:proofErr w:type="spellStart"/>
            <w:r w:rsidRPr="00511FE0">
              <w:rPr>
                <w:rFonts w:ascii="Times New Roman" w:hAnsi="Times New Roman"/>
                <w:sz w:val="24"/>
                <w:szCs w:val="24"/>
              </w:rPr>
              <w:t>tipití</w:t>
            </w:r>
            <w:proofErr w:type="spellEnd"/>
            <w:r w:rsidRPr="00511FE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B574844" w14:textId="77777777" w:rsidR="00624E77" w:rsidRPr="00624E77" w:rsidRDefault="00624E77" w:rsidP="00624E7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7E7C0655" w14:textId="77777777" w:rsidR="00624E77" w:rsidRPr="00624E77" w:rsidRDefault="00624E77" w:rsidP="00624E7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Unidad 2</w:t>
            </w:r>
          </w:p>
          <w:p w14:paraId="61FB8998" w14:textId="77777777" w:rsid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El valor de educar. Cap. 1. El aprendizaje humano.</w:t>
            </w:r>
          </w:p>
          <w:p w14:paraId="74EE2505" w14:textId="77777777" w:rsid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La respuesta de Kant a que es la Ilustración.</w:t>
            </w:r>
          </w:p>
          <w:p w14:paraId="7A303368" w14:textId="77777777" w:rsid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Ética y moral. Suárez y Meza.</w:t>
            </w:r>
          </w:p>
          <w:p w14:paraId="34420358" w14:textId="3B6A5AF5" w:rsidR="00624E77" w:rsidRPr="00511FE0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Los Valores. Suárez y Meza.</w:t>
            </w:r>
          </w:p>
          <w:p w14:paraId="63870AC7" w14:textId="77777777" w:rsidR="00624E77" w:rsidRPr="00624E77" w:rsidRDefault="00624E77" w:rsidP="00624E7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4EB55CE4" w14:textId="77777777" w:rsidR="00624E77" w:rsidRPr="00624E77" w:rsidRDefault="00624E77" w:rsidP="00624E7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Unidad 3</w:t>
            </w:r>
          </w:p>
          <w:p w14:paraId="66399140" w14:textId="77777777" w:rsidR="006003CC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Evangelio de Juan. Antropología.</w:t>
            </w:r>
          </w:p>
          <w:p w14:paraId="1CD46512" w14:textId="2A84F5AE" w:rsidR="006003CC" w:rsidRDefault="006003CC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Pr="00B906E3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http://globalizacionydemocracia.udp.cl/wp-content/uploads/2014/03/ADELA_CORTINA_2010.pdf</w:t>
              </w:r>
            </w:hyperlink>
            <w:r w:rsidR="00624E77" w:rsidRPr="006003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6A775B" w14:textId="77777777" w:rsidR="006003CC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003CC">
              <w:rPr>
                <w:rFonts w:ascii="Times New Roman" w:hAnsi="Times New Roman"/>
                <w:sz w:val="24"/>
                <w:szCs w:val="24"/>
              </w:rPr>
              <w:lastRenderedPageBreak/>
              <w:t>http://www.scielo.org.ar/scielo.php?script=sci_arttext&amp;pid=S1853-70812014000200003. Para responsabilidad y doctrina sociales de la Iglesia.</w:t>
            </w:r>
          </w:p>
          <w:p w14:paraId="73CE8225" w14:textId="10B39511" w:rsidR="00624E77" w:rsidRPr="006003CC" w:rsidRDefault="00624E77" w:rsidP="00624E77">
            <w:pPr>
              <w:pStyle w:val="BodyTex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6003CC">
              <w:rPr>
                <w:rFonts w:ascii="Times New Roman" w:hAnsi="Times New Roman"/>
                <w:sz w:val="24"/>
                <w:szCs w:val="24"/>
              </w:rPr>
              <w:t>Entrevista a Adela Cortina.</w:t>
            </w:r>
          </w:p>
          <w:p w14:paraId="5463BF0D" w14:textId="77777777" w:rsidR="00624E77" w:rsidRPr="00624E77" w:rsidRDefault="00624E77" w:rsidP="00624E7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1A52812" w14:textId="77777777" w:rsidR="00624E77" w:rsidRPr="00624E77" w:rsidRDefault="00624E77" w:rsidP="00624E7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Fuentes de consulta complementarias</w:t>
            </w:r>
          </w:p>
          <w:p w14:paraId="0BE0B067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624E77">
              <w:rPr>
                <w:rFonts w:ascii="Times New Roman" w:hAnsi="Times New Roman"/>
                <w:sz w:val="24"/>
                <w:szCs w:val="24"/>
              </w:rPr>
              <w:t>Colombia: democracia y paz Seminario in AA.VV. Manual de doctrina social de la Iglesia. Bogotá: CELAM, 1997.</w:t>
            </w:r>
          </w:p>
          <w:p w14:paraId="7ECF67B8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AA.VV. Repensar a Colombia. Hacia un nuevo contrato social. Bogotá: Tercer mundo, 2002.</w:t>
            </w:r>
          </w:p>
          <w:p w14:paraId="23FA7211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ANTONCICH, Ricardo. Temas urgentes de la Doctrina Social. Colección Cristianismo y Sociedad. Bogotá: Paulinas, 1987.</w:t>
            </w:r>
          </w:p>
          <w:p w14:paraId="16D1FEA4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BUSHNELL, David. Colombia. Una nación a pesar de sí misma. Bogotá: Planeta, 1999, cuarta edición.</w:t>
            </w:r>
          </w:p>
          <w:p w14:paraId="0B211D20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CELAM, Promoción humana y cultura cristiana. CELAM 1992</w:t>
            </w:r>
          </w:p>
          <w:p w14:paraId="1A1CFB13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 xml:space="preserve">DE ROUX FRANCISCO. Colombia una casa para todos. Bogotá: </w:t>
            </w:r>
            <w:proofErr w:type="spellStart"/>
            <w:r w:rsidRPr="00511FE0">
              <w:rPr>
                <w:rFonts w:ascii="Times New Roman" w:hAnsi="Times New Roman"/>
                <w:sz w:val="24"/>
                <w:szCs w:val="24"/>
              </w:rPr>
              <w:t>Pontifícia</w:t>
            </w:r>
            <w:proofErr w:type="spellEnd"/>
            <w:r w:rsidRPr="00511FE0">
              <w:rPr>
                <w:rFonts w:ascii="Times New Roman" w:hAnsi="Times New Roman"/>
                <w:sz w:val="24"/>
                <w:szCs w:val="24"/>
              </w:rPr>
              <w:t xml:space="preserve"> Universidad Javeriana,1990.</w:t>
            </w:r>
          </w:p>
          <w:p w14:paraId="5AD07559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GARCIA, José Luis., Conceptos fundamentales en la Doctrina Social de la Iglesia. Madrid: Centro de Estudios Sociales, 1971.</w:t>
            </w:r>
          </w:p>
          <w:p w14:paraId="1BB666F3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GONZ LEZ, Andrés, compilador. Diversidad y dinámicas del cristianismo en América Latina. 1ra. Edición, U. de San Buenaventura, 2007</w:t>
            </w:r>
          </w:p>
          <w:p w14:paraId="780F4E44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 xml:space="preserve">LEBACQZ, Karen. Justicia en un mundo injusto: bases para un proyecto cristiano. Barcelona: Herder. 1991.  </w:t>
            </w:r>
          </w:p>
          <w:p w14:paraId="32374FA5" w14:textId="77777777" w:rsid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MARITAIN, Jacques. La persona y el Bien Común. Buenos Aires: Club de lectores,1968</w:t>
            </w:r>
          </w:p>
          <w:p w14:paraId="5A5C4ACF" w14:textId="5B5DA2B1" w:rsidR="00FC6175" w:rsidRPr="00511FE0" w:rsidRDefault="00624E77" w:rsidP="00624E77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511FE0">
              <w:rPr>
                <w:rFonts w:ascii="Times New Roman" w:hAnsi="Times New Roman"/>
                <w:sz w:val="24"/>
                <w:szCs w:val="24"/>
              </w:rPr>
              <w:t>PARRA, Alberto. Fe cristiana y sociedad. Pontificia Universidad Javeriana, Facultad de Teología: Bogotá: Facultad de Teología, 2002.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36C0" w14:textId="77777777" w:rsidR="00F8670E" w:rsidRDefault="00F8670E" w:rsidP="00FC6175">
      <w:pPr>
        <w:spacing w:after="0" w:line="240" w:lineRule="auto"/>
      </w:pPr>
      <w:r>
        <w:separator/>
      </w:r>
    </w:p>
  </w:endnote>
  <w:endnote w:type="continuationSeparator" w:id="0">
    <w:p w14:paraId="051DFAE2" w14:textId="77777777" w:rsidR="00F8670E" w:rsidRDefault="00F8670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A1BB" w14:textId="77777777" w:rsidR="00F8670E" w:rsidRDefault="00F8670E" w:rsidP="00FC6175">
      <w:pPr>
        <w:spacing w:after="0" w:line="240" w:lineRule="auto"/>
      </w:pPr>
      <w:r>
        <w:separator/>
      </w:r>
    </w:p>
  </w:footnote>
  <w:footnote w:type="continuationSeparator" w:id="0">
    <w:p w14:paraId="7A4743D6" w14:textId="77777777" w:rsidR="00F8670E" w:rsidRDefault="00F8670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26ED7"/>
    <w:multiLevelType w:val="hybridMultilevel"/>
    <w:tmpl w:val="2BEA27CC"/>
    <w:lvl w:ilvl="0" w:tplc="2456429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66B"/>
    <w:multiLevelType w:val="hybridMultilevel"/>
    <w:tmpl w:val="5D586CD0"/>
    <w:lvl w:ilvl="0" w:tplc="4A6A2F9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2"/>
  </w:num>
  <w:num w:numId="2" w16cid:durableId="1032535287">
    <w:abstractNumId w:val="1"/>
  </w:num>
  <w:num w:numId="3" w16cid:durableId="2091728162">
    <w:abstractNumId w:val="6"/>
  </w:num>
  <w:num w:numId="4" w16cid:durableId="1611400283">
    <w:abstractNumId w:val="7"/>
  </w:num>
  <w:num w:numId="5" w16cid:durableId="1763842349">
    <w:abstractNumId w:val="5"/>
  </w:num>
  <w:num w:numId="6" w16cid:durableId="256909129">
    <w:abstractNumId w:val="3"/>
  </w:num>
  <w:num w:numId="7" w16cid:durableId="1358391747">
    <w:abstractNumId w:val="4"/>
  </w:num>
  <w:num w:numId="8" w16cid:durableId="14983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5599C"/>
    <w:rsid w:val="0006770A"/>
    <w:rsid w:val="0010420C"/>
    <w:rsid w:val="00145C22"/>
    <w:rsid w:val="002B1E60"/>
    <w:rsid w:val="00345EDF"/>
    <w:rsid w:val="003A0BDC"/>
    <w:rsid w:val="00511FE0"/>
    <w:rsid w:val="0057325F"/>
    <w:rsid w:val="0059173D"/>
    <w:rsid w:val="005E7DFD"/>
    <w:rsid w:val="006003CC"/>
    <w:rsid w:val="00601CD8"/>
    <w:rsid w:val="00624E77"/>
    <w:rsid w:val="006C2C95"/>
    <w:rsid w:val="00747D94"/>
    <w:rsid w:val="00776F28"/>
    <w:rsid w:val="007D0F59"/>
    <w:rsid w:val="00892F02"/>
    <w:rsid w:val="008978C0"/>
    <w:rsid w:val="00933389"/>
    <w:rsid w:val="00943455"/>
    <w:rsid w:val="00A270D3"/>
    <w:rsid w:val="00A43717"/>
    <w:rsid w:val="00A43D76"/>
    <w:rsid w:val="00AF0B50"/>
    <w:rsid w:val="00B34FAA"/>
    <w:rsid w:val="00BF4976"/>
    <w:rsid w:val="00C4570D"/>
    <w:rsid w:val="00D90739"/>
    <w:rsid w:val="00E00632"/>
    <w:rsid w:val="00E73D8A"/>
    <w:rsid w:val="00E82621"/>
    <w:rsid w:val="00F655AE"/>
    <w:rsid w:val="00F8670E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511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obalizacionydemocracia.udp.cl/wp-content/uploads/2014/03/ADELA_CORTINA_20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mongabay.com/2019/01/colombia-desafios-ambientales-20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72</cp:revision>
  <dcterms:created xsi:type="dcterms:W3CDTF">2024-08-18T00:43:00Z</dcterms:created>
  <dcterms:modified xsi:type="dcterms:W3CDTF">2024-08-21T05:08:00Z</dcterms:modified>
</cp:coreProperties>
</file>