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529E135B"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45782F">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38F7392" w:rsidR="00FC6175" w:rsidRPr="001223F4" w:rsidRDefault="00406A10" w:rsidP="00637517">
            <w:pPr>
              <w:pStyle w:val="BodyText"/>
              <w:rPr>
                <w:rFonts w:ascii="Times New Roman" w:hAnsi="Times New Roman"/>
                <w:b/>
              </w:rPr>
            </w:pPr>
            <w:r w:rsidRPr="00406A10">
              <w:rPr>
                <w:rFonts w:ascii="Times New Roman" w:hAnsi="Times New Roman"/>
                <w:b/>
                <w:sz w:val="24"/>
                <w:szCs w:val="24"/>
              </w:rPr>
              <w:t>Planeaci</w:t>
            </w:r>
            <w:r w:rsidR="00930816">
              <w:rPr>
                <w:rFonts w:ascii="Times New Roman" w:hAnsi="Times New Roman"/>
                <w:b/>
                <w:sz w:val="24"/>
                <w:szCs w:val="24"/>
              </w:rPr>
              <w:t>ó</w:t>
            </w:r>
            <w:r w:rsidRPr="00406A10">
              <w:rPr>
                <w:rFonts w:ascii="Times New Roman" w:hAnsi="Times New Roman"/>
                <w:b/>
                <w:sz w:val="24"/>
                <w:szCs w:val="24"/>
              </w:rPr>
              <w:t>n del Proyecto Final</w:t>
            </w:r>
          </w:p>
        </w:tc>
      </w:tr>
      <w:tr w:rsidR="00E85B78" w:rsidRPr="001223F4" w14:paraId="79DAA4A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183F0FC3" w14:textId="4BC1FFA1" w:rsidR="00E85B78" w:rsidRPr="001223F4" w:rsidRDefault="00E85B78" w:rsidP="00E85B78">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580C" w14:textId="25466D3C" w:rsidR="00E85B78" w:rsidRDefault="00E85B78" w:rsidP="00E85B78">
            <w:pPr>
              <w:pStyle w:val="BodyText"/>
              <w:rPr>
                <w:rFonts w:ascii="Times New Roman" w:hAnsi="Times New Roman"/>
                <w:b/>
                <w:sz w:val="24"/>
                <w:szCs w:val="24"/>
              </w:rPr>
            </w:pPr>
            <w:r w:rsidRPr="00406A10">
              <w:rPr>
                <w:rFonts w:ascii="Times New Roman" w:hAnsi="Times New Roman"/>
                <w:b/>
                <w:sz w:val="24"/>
                <w:szCs w:val="24"/>
              </w:rPr>
              <w:t>Planeaci</w:t>
            </w:r>
            <w:r>
              <w:rPr>
                <w:rFonts w:ascii="Times New Roman" w:hAnsi="Times New Roman"/>
                <w:b/>
                <w:sz w:val="24"/>
                <w:szCs w:val="24"/>
              </w:rPr>
              <w:t>ó</w:t>
            </w:r>
            <w:r w:rsidRPr="00406A10">
              <w:rPr>
                <w:rFonts w:ascii="Times New Roman" w:hAnsi="Times New Roman"/>
                <w:b/>
                <w:sz w:val="24"/>
                <w:szCs w:val="24"/>
              </w:rPr>
              <w:t>n del Proyecto Final</w:t>
            </w:r>
          </w:p>
        </w:tc>
      </w:tr>
      <w:tr w:rsidR="00406A10"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406A10" w:rsidRPr="001223F4" w:rsidRDefault="00406A10" w:rsidP="00406A10">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557F4095" w:rsidR="00406A10" w:rsidRPr="00A43717" w:rsidRDefault="00D20F7A" w:rsidP="00406A10">
            <w:pPr>
              <w:pStyle w:val="BodyText"/>
              <w:rPr>
                <w:rFonts w:ascii="Times New Roman" w:hAnsi="Times New Roman"/>
                <w:b/>
                <w:bCs/>
              </w:rPr>
            </w:pPr>
            <w:r>
              <w:rPr>
                <w:rFonts w:ascii="Times New Roman" w:hAnsi="Times New Roman"/>
                <w:b/>
                <w:bCs/>
                <w:sz w:val="24"/>
                <w:szCs w:val="24"/>
              </w:rPr>
              <w:t>31339</w:t>
            </w:r>
          </w:p>
        </w:tc>
      </w:tr>
      <w:tr w:rsidR="00406A10"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406A10" w:rsidRPr="001223F4" w:rsidRDefault="00406A10" w:rsidP="00406A10">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406A10" w:rsidRPr="00A270D3" w:rsidRDefault="00406A10" w:rsidP="00406A10">
            <w:pPr>
              <w:pStyle w:val="BodyText"/>
              <w:rPr>
                <w:rFonts w:ascii="Times New Roman" w:hAnsi="Times New Roman"/>
                <w:sz w:val="24"/>
                <w:szCs w:val="24"/>
              </w:rPr>
            </w:pPr>
            <w:r w:rsidRPr="00A270D3">
              <w:rPr>
                <w:rFonts w:ascii="Times New Roman" w:hAnsi="Times New Roman"/>
                <w:sz w:val="24"/>
                <w:szCs w:val="24"/>
              </w:rPr>
              <w:t>Pregrado</w:t>
            </w:r>
          </w:p>
        </w:tc>
      </w:tr>
      <w:tr w:rsidR="00406A10"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406A10" w:rsidRPr="001223F4" w:rsidRDefault="00406A10" w:rsidP="00406A10">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0E653A24" w:rsidR="00406A10" w:rsidRPr="001223F4" w:rsidRDefault="00F04750" w:rsidP="00406A10">
            <w:pPr>
              <w:pStyle w:val="BodyText"/>
              <w:jc w:val="both"/>
              <w:rPr>
                <w:rFonts w:ascii="Times New Roman" w:hAnsi="Times New Roman"/>
                <w:sz w:val="24"/>
                <w:szCs w:val="24"/>
              </w:rPr>
            </w:pPr>
            <w:r w:rsidRPr="00F04750">
              <w:rPr>
                <w:rFonts w:ascii="Times New Roman" w:hAnsi="Times New Roman"/>
                <w:sz w:val="24"/>
                <w:szCs w:val="24"/>
              </w:rPr>
              <w:t>Un componente esencial en ingeniería es la formulación de proyectos. En este curso los estudiantes aplican todos sus conocimientos para lograr dicho objetivo, el cual da como resultado una propuesta de proyecto que realizarán posteriormente como trabajo de grado.</w:t>
            </w:r>
          </w:p>
        </w:tc>
      </w:tr>
      <w:tr w:rsidR="00406A10"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406A10" w:rsidRPr="001223F4" w:rsidRDefault="00406A10" w:rsidP="00406A10">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27D20E65" w:rsidR="00406A10" w:rsidRPr="001223F4" w:rsidRDefault="0090113A" w:rsidP="00406A10">
            <w:pPr>
              <w:pStyle w:val="BodyText"/>
              <w:rPr>
                <w:rFonts w:ascii="Times New Roman" w:hAnsi="Times New Roman"/>
                <w:bCs/>
                <w:color w:val="FF0000"/>
              </w:rPr>
            </w:pPr>
            <w:r>
              <w:rPr>
                <w:rFonts w:ascii="Times New Roman" w:hAnsi="Times New Roman"/>
                <w:bCs/>
                <w:sz w:val="24"/>
                <w:szCs w:val="24"/>
              </w:rPr>
              <w:t>2</w:t>
            </w:r>
          </w:p>
        </w:tc>
      </w:tr>
      <w:tr w:rsidR="00406A10"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406A10" w:rsidRPr="001223F4" w:rsidRDefault="00406A10" w:rsidP="00406A10">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36A96F36" w:rsidR="00406A10" w:rsidRPr="001223F4" w:rsidRDefault="006D35A9" w:rsidP="00406A10">
            <w:pPr>
              <w:pStyle w:val="BodyText"/>
              <w:rPr>
                <w:rFonts w:ascii="Times New Roman" w:hAnsi="Times New Roman"/>
                <w:color w:val="FF0000"/>
              </w:rPr>
            </w:pPr>
            <w:proofErr w:type="spellStart"/>
            <w:r w:rsidRPr="006D35A9">
              <w:rPr>
                <w:rFonts w:ascii="Times New Roman" w:hAnsi="Times New Roman"/>
                <w:sz w:val="24"/>
                <w:szCs w:val="24"/>
              </w:rPr>
              <w:t>Req</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ins</w:t>
            </w:r>
            <w:proofErr w:type="spellEnd"/>
            <w:r w:rsidRPr="006D35A9">
              <w:rPr>
                <w:rFonts w:ascii="Times New Roman" w:hAnsi="Times New Roman"/>
                <w:sz w:val="24"/>
                <w:szCs w:val="24"/>
              </w:rPr>
              <w:t>: Inglés B2 y //</w:t>
            </w:r>
            <w:proofErr w:type="spellStart"/>
            <w:r w:rsidRPr="006D35A9">
              <w:rPr>
                <w:rFonts w:ascii="Times New Roman" w:hAnsi="Times New Roman"/>
                <w:sz w:val="24"/>
                <w:szCs w:val="24"/>
              </w:rPr>
              <w:t>Sist</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Infor</w:t>
            </w:r>
            <w:proofErr w:type="spellEnd"/>
            <w:r w:rsidRPr="006D35A9">
              <w:rPr>
                <w:rFonts w:ascii="Times New Roman" w:hAnsi="Times New Roman"/>
                <w:sz w:val="24"/>
                <w:szCs w:val="24"/>
              </w:rPr>
              <w:t xml:space="preserve">./ y /Eva. de </w:t>
            </w:r>
            <w:proofErr w:type="spellStart"/>
            <w:r w:rsidRPr="006D35A9">
              <w:rPr>
                <w:rFonts w:ascii="Times New Roman" w:hAnsi="Times New Roman"/>
                <w:sz w:val="24"/>
                <w:szCs w:val="24"/>
              </w:rPr>
              <w:t>proy</w:t>
            </w:r>
            <w:proofErr w:type="spellEnd"/>
            <w:r w:rsidRPr="006D35A9">
              <w:rPr>
                <w:rFonts w:ascii="Times New Roman" w:hAnsi="Times New Roman"/>
                <w:sz w:val="24"/>
                <w:szCs w:val="24"/>
              </w:rPr>
              <w:t xml:space="preserve">/ o / G </w:t>
            </w:r>
            <w:proofErr w:type="spellStart"/>
            <w:r w:rsidRPr="006D35A9">
              <w:rPr>
                <w:rFonts w:ascii="Times New Roman" w:hAnsi="Times New Roman"/>
                <w:sz w:val="24"/>
                <w:szCs w:val="24"/>
              </w:rPr>
              <w:t>proy</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inn</w:t>
            </w:r>
            <w:proofErr w:type="spellEnd"/>
            <w:r w:rsidRPr="006D35A9">
              <w:rPr>
                <w:rFonts w:ascii="Times New Roman" w:hAnsi="Times New Roman"/>
                <w:sz w:val="24"/>
                <w:szCs w:val="24"/>
              </w:rPr>
              <w:t xml:space="preserve"> y </w:t>
            </w:r>
            <w:proofErr w:type="spellStart"/>
            <w:r w:rsidRPr="006D35A9">
              <w:rPr>
                <w:rFonts w:ascii="Times New Roman" w:hAnsi="Times New Roman"/>
                <w:sz w:val="24"/>
                <w:szCs w:val="24"/>
              </w:rPr>
              <w:t>emp</w:t>
            </w:r>
            <w:proofErr w:type="spellEnd"/>
            <w:r w:rsidRPr="006D35A9">
              <w:rPr>
                <w:rFonts w:ascii="Times New Roman" w:hAnsi="Times New Roman"/>
                <w:sz w:val="24"/>
                <w:szCs w:val="24"/>
              </w:rPr>
              <w:t>/ O /</w:t>
            </w:r>
            <w:proofErr w:type="spellStart"/>
            <w:r w:rsidRPr="006D35A9">
              <w:rPr>
                <w:rFonts w:ascii="Times New Roman" w:hAnsi="Times New Roman"/>
                <w:sz w:val="24"/>
                <w:szCs w:val="24"/>
              </w:rPr>
              <w:t>Ing</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Sist</w:t>
            </w:r>
            <w:proofErr w:type="spellEnd"/>
            <w:r w:rsidRPr="006D35A9">
              <w:rPr>
                <w:rFonts w:ascii="Times New Roman" w:hAnsi="Times New Roman"/>
                <w:sz w:val="24"/>
                <w:szCs w:val="24"/>
              </w:rPr>
              <w:t xml:space="preserve"> (antiguo p) Pre o </w:t>
            </w:r>
            <w:proofErr w:type="spellStart"/>
            <w:r w:rsidRPr="006D35A9">
              <w:rPr>
                <w:rFonts w:ascii="Times New Roman" w:hAnsi="Times New Roman"/>
                <w:sz w:val="24"/>
                <w:szCs w:val="24"/>
              </w:rPr>
              <w:t>Corr</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Ing</w:t>
            </w:r>
            <w:proofErr w:type="spellEnd"/>
            <w:r w:rsidRPr="006D35A9">
              <w:rPr>
                <w:rFonts w:ascii="Times New Roman" w:hAnsi="Times New Roman"/>
                <w:sz w:val="24"/>
                <w:szCs w:val="24"/>
              </w:rPr>
              <w:t xml:space="preserve"> SW/ o /</w:t>
            </w:r>
            <w:proofErr w:type="spellStart"/>
            <w:r w:rsidRPr="006D35A9">
              <w:rPr>
                <w:rFonts w:ascii="Times New Roman" w:hAnsi="Times New Roman"/>
                <w:sz w:val="24"/>
                <w:szCs w:val="24"/>
              </w:rPr>
              <w:t>Fund</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Ing</w:t>
            </w:r>
            <w:proofErr w:type="spellEnd"/>
            <w:r w:rsidRPr="006D35A9">
              <w:rPr>
                <w:rFonts w:ascii="Times New Roman" w:hAnsi="Times New Roman"/>
                <w:sz w:val="24"/>
                <w:szCs w:val="24"/>
              </w:rPr>
              <w:t xml:space="preserve"> SW/ y /Inglés B2/ y /</w:t>
            </w:r>
            <w:proofErr w:type="spellStart"/>
            <w:r w:rsidRPr="006D35A9">
              <w:rPr>
                <w:rFonts w:ascii="Times New Roman" w:hAnsi="Times New Roman"/>
                <w:sz w:val="24"/>
                <w:szCs w:val="24"/>
              </w:rPr>
              <w:t>Aná</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Num</w:t>
            </w:r>
            <w:proofErr w:type="spellEnd"/>
            <w:r w:rsidRPr="006D35A9">
              <w:rPr>
                <w:rFonts w:ascii="Times New Roman" w:hAnsi="Times New Roman"/>
                <w:sz w:val="24"/>
                <w:szCs w:val="24"/>
              </w:rPr>
              <w:t>/ y /</w:t>
            </w:r>
            <w:proofErr w:type="spellStart"/>
            <w:r w:rsidRPr="006D35A9">
              <w:rPr>
                <w:rFonts w:ascii="Times New Roman" w:hAnsi="Times New Roman"/>
                <w:sz w:val="24"/>
                <w:szCs w:val="24"/>
              </w:rPr>
              <w:t>Comun</w:t>
            </w:r>
            <w:proofErr w:type="spellEnd"/>
            <w:r w:rsidRPr="006D35A9">
              <w:rPr>
                <w:rFonts w:ascii="Times New Roman" w:hAnsi="Times New Roman"/>
                <w:sz w:val="24"/>
                <w:szCs w:val="24"/>
              </w:rPr>
              <w:t xml:space="preserve"> y R/ y /</w:t>
            </w:r>
            <w:proofErr w:type="spellStart"/>
            <w:r w:rsidRPr="006D35A9">
              <w:rPr>
                <w:rFonts w:ascii="Times New Roman" w:hAnsi="Times New Roman"/>
                <w:sz w:val="24"/>
                <w:szCs w:val="24"/>
              </w:rPr>
              <w:t>Eval</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proy</w:t>
            </w:r>
            <w:proofErr w:type="spellEnd"/>
            <w:r w:rsidRPr="006D35A9">
              <w:rPr>
                <w:rFonts w:ascii="Times New Roman" w:hAnsi="Times New Roman"/>
                <w:sz w:val="24"/>
                <w:szCs w:val="24"/>
              </w:rPr>
              <w:t xml:space="preserve">/ o /G </w:t>
            </w:r>
            <w:proofErr w:type="spellStart"/>
            <w:r w:rsidRPr="006D35A9">
              <w:rPr>
                <w:rFonts w:ascii="Times New Roman" w:hAnsi="Times New Roman"/>
                <w:sz w:val="24"/>
                <w:szCs w:val="24"/>
              </w:rPr>
              <w:t>proy</w:t>
            </w:r>
            <w:proofErr w:type="spellEnd"/>
            <w:r w:rsidRPr="006D35A9">
              <w:rPr>
                <w:rFonts w:ascii="Times New Roman" w:hAnsi="Times New Roman"/>
                <w:sz w:val="24"/>
                <w:szCs w:val="24"/>
              </w:rPr>
              <w:t xml:space="preserve"> </w:t>
            </w:r>
            <w:proofErr w:type="spellStart"/>
            <w:r w:rsidRPr="006D35A9">
              <w:rPr>
                <w:rFonts w:ascii="Times New Roman" w:hAnsi="Times New Roman"/>
                <w:sz w:val="24"/>
                <w:szCs w:val="24"/>
              </w:rPr>
              <w:t>inn</w:t>
            </w:r>
            <w:proofErr w:type="spellEnd"/>
            <w:r w:rsidRPr="006D35A9">
              <w:rPr>
                <w:rFonts w:ascii="Times New Roman" w:hAnsi="Times New Roman"/>
                <w:sz w:val="24"/>
                <w:szCs w:val="24"/>
              </w:rPr>
              <w:t xml:space="preserve"> y </w:t>
            </w:r>
            <w:proofErr w:type="spellStart"/>
            <w:r w:rsidRPr="006D35A9">
              <w:rPr>
                <w:rFonts w:ascii="Times New Roman" w:hAnsi="Times New Roman"/>
                <w:sz w:val="24"/>
                <w:szCs w:val="24"/>
              </w:rPr>
              <w:t>emp</w:t>
            </w:r>
            <w:proofErr w:type="spellEnd"/>
            <w:r w:rsidRPr="006D35A9">
              <w:rPr>
                <w:rFonts w:ascii="Times New Roman" w:hAnsi="Times New Roman"/>
                <w:sz w:val="24"/>
                <w:szCs w:val="24"/>
              </w:rPr>
              <w:t>/ y /SS OO/ y /</w:t>
            </w:r>
            <w:proofErr w:type="spellStart"/>
            <w:r w:rsidRPr="006D35A9">
              <w:rPr>
                <w:rFonts w:ascii="Times New Roman" w:hAnsi="Times New Roman"/>
                <w:sz w:val="24"/>
                <w:szCs w:val="24"/>
              </w:rPr>
              <w:t>Estr</w:t>
            </w:r>
            <w:proofErr w:type="spellEnd"/>
            <w:r w:rsidRPr="006D35A9">
              <w:rPr>
                <w:rFonts w:ascii="Times New Roman" w:hAnsi="Times New Roman"/>
                <w:sz w:val="24"/>
                <w:szCs w:val="24"/>
              </w:rPr>
              <w:t xml:space="preserve"> D//</w:t>
            </w:r>
          </w:p>
        </w:tc>
      </w:tr>
      <w:tr w:rsidR="00406A10"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406A10" w:rsidRPr="001223F4" w:rsidRDefault="00406A10" w:rsidP="00406A10">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406A10" w:rsidRPr="001223F4" w:rsidRDefault="00406A10" w:rsidP="00406A10">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056764E" w14:textId="069F162B" w:rsidR="000F6D5B" w:rsidRPr="000F6D5B" w:rsidRDefault="000F6D5B" w:rsidP="000F6D5B">
            <w:pPr>
              <w:pStyle w:val="BodyText"/>
              <w:numPr>
                <w:ilvl w:val="0"/>
                <w:numId w:val="3"/>
              </w:numPr>
              <w:rPr>
                <w:rFonts w:ascii="Times New Roman" w:hAnsi="Times New Roman"/>
                <w:bCs/>
                <w:sz w:val="24"/>
                <w:szCs w:val="24"/>
              </w:rPr>
            </w:pPr>
            <w:r w:rsidRPr="000F6D5B">
              <w:rPr>
                <w:rFonts w:ascii="Times New Roman" w:hAnsi="Times New Roman"/>
                <w:bCs/>
                <w:sz w:val="24"/>
                <w:szCs w:val="24"/>
              </w:rPr>
              <w:t xml:space="preserve">Aplicar los conocimientos obtenidos durante la carrera en la formulación de un proyecto de Ingeniería de Sistemas </w:t>
            </w:r>
          </w:p>
          <w:p w14:paraId="0D9F33D0" w14:textId="67331837" w:rsidR="000F6D5B" w:rsidRPr="000F6D5B" w:rsidRDefault="000F6D5B" w:rsidP="000F6D5B">
            <w:pPr>
              <w:pStyle w:val="BodyText"/>
              <w:numPr>
                <w:ilvl w:val="0"/>
                <w:numId w:val="3"/>
              </w:numPr>
              <w:rPr>
                <w:rFonts w:ascii="Times New Roman" w:hAnsi="Times New Roman"/>
                <w:bCs/>
                <w:sz w:val="24"/>
                <w:szCs w:val="24"/>
              </w:rPr>
            </w:pPr>
            <w:r w:rsidRPr="000F6D5B">
              <w:rPr>
                <w:rFonts w:ascii="Times New Roman" w:hAnsi="Times New Roman"/>
                <w:bCs/>
                <w:sz w:val="24"/>
                <w:szCs w:val="24"/>
              </w:rPr>
              <w:t xml:space="preserve">Brindar herramientas metodológicas para planear un proyecto de TI. </w:t>
            </w:r>
          </w:p>
          <w:p w14:paraId="443A2541" w14:textId="1C8EF70A" w:rsidR="000F6D5B" w:rsidRPr="000F6D5B" w:rsidRDefault="000F6D5B" w:rsidP="000F6D5B">
            <w:pPr>
              <w:pStyle w:val="BodyText"/>
              <w:numPr>
                <w:ilvl w:val="0"/>
                <w:numId w:val="3"/>
              </w:numPr>
              <w:rPr>
                <w:rFonts w:ascii="Times New Roman" w:hAnsi="Times New Roman"/>
                <w:bCs/>
                <w:sz w:val="24"/>
                <w:szCs w:val="24"/>
              </w:rPr>
            </w:pPr>
            <w:r w:rsidRPr="000F6D5B">
              <w:rPr>
                <w:rFonts w:ascii="Times New Roman" w:hAnsi="Times New Roman"/>
                <w:bCs/>
                <w:sz w:val="24"/>
                <w:szCs w:val="24"/>
              </w:rPr>
              <w:t xml:space="preserve">Generar los escenarios para que los estudiantes, al interactuar dentro de su grupo desarrollen habilidades de comunicación, trabajo en equipo y liderazgo. </w:t>
            </w:r>
          </w:p>
          <w:p w14:paraId="4AB23012" w14:textId="05B405C2" w:rsidR="00FC6175" w:rsidRPr="001223F4" w:rsidRDefault="000F6D5B" w:rsidP="000F6D5B">
            <w:pPr>
              <w:pStyle w:val="BodyText"/>
              <w:numPr>
                <w:ilvl w:val="0"/>
                <w:numId w:val="3"/>
              </w:numPr>
              <w:rPr>
                <w:rFonts w:ascii="Times New Roman" w:hAnsi="Times New Roman"/>
                <w:sz w:val="24"/>
                <w:szCs w:val="24"/>
              </w:rPr>
            </w:pPr>
            <w:r w:rsidRPr="000F6D5B">
              <w:rPr>
                <w:rFonts w:ascii="Times New Roman" w:hAnsi="Times New Roman"/>
                <w:bCs/>
                <w:sz w:val="24"/>
                <w:szCs w:val="24"/>
              </w:rPr>
              <w:t>Presentar estándares y restricciones asociadas a los proyectos de ingeniería de sistemas.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1CB98F62" w14:textId="2984B952" w:rsidR="00C26E28" w:rsidRPr="002109E5" w:rsidRDefault="00C26E28" w:rsidP="002109E5">
            <w:pPr>
              <w:pStyle w:val="BodyText"/>
              <w:numPr>
                <w:ilvl w:val="0"/>
                <w:numId w:val="3"/>
              </w:numPr>
              <w:rPr>
                <w:rFonts w:ascii="Times New Roman" w:hAnsi="Times New Roman"/>
                <w:bCs/>
                <w:sz w:val="24"/>
                <w:szCs w:val="24"/>
              </w:rPr>
            </w:pPr>
            <w:r w:rsidRPr="00C26E28">
              <w:rPr>
                <w:rFonts w:ascii="Times New Roman" w:hAnsi="Times New Roman"/>
                <w:bCs/>
                <w:sz w:val="24"/>
                <w:szCs w:val="24"/>
              </w:rPr>
              <w:t xml:space="preserve">Formular colaborativamente una propuesta de un proyecto de ingeniería de sistemas, a partir de fuentes en inglés (disciplinar 1, CDIO 2.1, 2.2, 2.3., 3.1, 3.3, 4.4, 4.7.) </w:t>
            </w:r>
          </w:p>
          <w:p w14:paraId="45A504A6" w14:textId="65A398E9" w:rsidR="00C26E28" w:rsidRPr="002109E5" w:rsidRDefault="00C26E28" w:rsidP="002109E5">
            <w:pPr>
              <w:pStyle w:val="BodyText"/>
              <w:numPr>
                <w:ilvl w:val="0"/>
                <w:numId w:val="3"/>
              </w:numPr>
              <w:rPr>
                <w:rFonts w:ascii="Times New Roman" w:hAnsi="Times New Roman"/>
                <w:bCs/>
                <w:sz w:val="24"/>
                <w:szCs w:val="24"/>
              </w:rPr>
            </w:pPr>
            <w:r w:rsidRPr="00C26E28">
              <w:rPr>
                <w:rFonts w:ascii="Times New Roman" w:hAnsi="Times New Roman"/>
                <w:bCs/>
                <w:sz w:val="24"/>
                <w:szCs w:val="24"/>
              </w:rPr>
              <w:lastRenderedPageBreak/>
              <w:t xml:space="preserve">Planear colaborativamente un proyecto de ingeniería de sistemas (disciplinar 2, CDIO 4.2, 4.3, 3.1) </w:t>
            </w:r>
          </w:p>
          <w:p w14:paraId="0F1AFC4C" w14:textId="036DC5B9" w:rsidR="00C26E28" w:rsidRPr="002109E5" w:rsidRDefault="00C26E28" w:rsidP="002109E5">
            <w:pPr>
              <w:pStyle w:val="BodyText"/>
              <w:numPr>
                <w:ilvl w:val="0"/>
                <w:numId w:val="3"/>
              </w:numPr>
              <w:rPr>
                <w:rFonts w:ascii="Times New Roman" w:hAnsi="Times New Roman"/>
                <w:bCs/>
                <w:sz w:val="24"/>
                <w:szCs w:val="24"/>
              </w:rPr>
            </w:pPr>
            <w:r w:rsidRPr="00C26E28">
              <w:rPr>
                <w:rFonts w:ascii="Times New Roman" w:hAnsi="Times New Roman"/>
                <w:bCs/>
                <w:sz w:val="24"/>
                <w:szCs w:val="24"/>
              </w:rPr>
              <w:t xml:space="preserve">Determinar colaborativamente los requerimientos de un proyecto de ingeniería de sistemas (disciplinar 3, CDIO 2.1, 3.1) </w:t>
            </w:r>
          </w:p>
          <w:p w14:paraId="36ACC611" w14:textId="194DBAB1" w:rsidR="00FC6175" w:rsidRPr="001223F4" w:rsidRDefault="00C26E28" w:rsidP="00C26E28">
            <w:pPr>
              <w:pStyle w:val="BodyText"/>
              <w:numPr>
                <w:ilvl w:val="0"/>
                <w:numId w:val="3"/>
              </w:numPr>
              <w:rPr>
                <w:rFonts w:ascii="Times New Roman" w:hAnsi="Times New Roman"/>
                <w:sz w:val="24"/>
                <w:szCs w:val="24"/>
              </w:rPr>
            </w:pPr>
            <w:r w:rsidRPr="00C26E28">
              <w:rPr>
                <w:rFonts w:ascii="Times New Roman" w:hAnsi="Times New Roman"/>
                <w:bCs/>
                <w:sz w:val="24"/>
                <w:szCs w:val="24"/>
              </w:rPr>
              <w:t>Utilizar estrategias adecuadas para comunicar el resultado de su trabajo de acuerdo con el perfil de la audiencia, argumentando sus decisiones, utilizando estrategias adecuadas de comunicación (CDIO 3.2)</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311DA2F" w14:textId="4DE49ECA" w:rsidR="009F5167" w:rsidRPr="00964C0C" w:rsidRDefault="009F5167" w:rsidP="00964C0C">
            <w:pPr>
              <w:pStyle w:val="BodyText"/>
              <w:numPr>
                <w:ilvl w:val="0"/>
                <w:numId w:val="6"/>
              </w:numPr>
              <w:rPr>
                <w:rFonts w:ascii="Times New Roman" w:hAnsi="Times New Roman"/>
                <w:bCs/>
                <w:sz w:val="24"/>
                <w:szCs w:val="24"/>
              </w:rPr>
            </w:pPr>
            <w:r w:rsidRPr="009F5167">
              <w:rPr>
                <w:rFonts w:ascii="Times New Roman" w:hAnsi="Times New Roman"/>
                <w:bCs/>
                <w:sz w:val="24"/>
                <w:szCs w:val="24"/>
              </w:rPr>
              <w:t xml:space="preserve">Creación de propuesta de trabajo de grado </w:t>
            </w:r>
          </w:p>
          <w:p w14:paraId="1CE55DFC" w14:textId="0F48B196" w:rsidR="009F5167" w:rsidRPr="00964C0C" w:rsidRDefault="009F5167" w:rsidP="00964C0C">
            <w:pPr>
              <w:pStyle w:val="BodyText"/>
              <w:numPr>
                <w:ilvl w:val="0"/>
                <w:numId w:val="6"/>
              </w:numPr>
              <w:rPr>
                <w:rFonts w:ascii="Times New Roman" w:hAnsi="Times New Roman"/>
                <w:bCs/>
                <w:sz w:val="24"/>
                <w:szCs w:val="24"/>
              </w:rPr>
            </w:pPr>
            <w:r w:rsidRPr="009F5167">
              <w:rPr>
                <w:rFonts w:ascii="Times New Roman" w:hAnsi="Times New Roman"/>
                <w:bCs/>
                <w:sz w:val="24"/>
                <w:szCs w:val="24"/>
              </w:rPr>
              <w:t xml:space="preserve">Creación de plan de proyecto </w:t>
            </w:r>
          </w:p>
          <w:p w14:paraId="5445EAF1" w14:textId="2653536E" w:rsidR="00FC6175" w:rsidRPr="001223F4" w:rsidRDefault="009F5167" w:rsidP="009F5167">
            <w:pPr>
              <w:pStyle w:val="BodyText"/>
              <w:numPr>
                <w:ilvl w:val="0"/>
                <w:numId w:val="6"/>
              </w:numPr>
              <w:rPr>
                <w:rFonts w:ascii="Times New Roman" w:hAnsi="Times New Roman"/>
                <w:sz w:val="24"/>
                <w:szCs w:val="24"/>
              </w:rPr>
            </w:pPr>
            <w:r w:rsidRPr="009F5167">
              <w:rPr>
                <w:rFonts w:ascii="Times New Roman" w:hAnsi="Times New Roman"/>
                <w:bCs/>
                <w:sz w:val="24"/>
                <w:szCs w:val="24"/>
              </w:rPr>
              <w:t>Creación de especificación de requerimientos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5515EF3B" w:rsidR="00FC6175" w:rsidRPr="001223F4" w:rsidRDefault="00382A79" w:rsidP="00FC6175">
            <w:pPr>
              <w:pStyle w:val="BodyText"/>
              <w:rPr>
                <w:rFonts w:ascii="Times New Roman" w:hAnsi="Times New Roman"/>
                <w:sz w:val="24"/>
                <w:szCs w:val="24"/>
              </w:rPr>
            </w:pPr>
            <w:r w:rsidRPr="00382A79">
              <w:rPr>
                <w:rFonts w:ascii="Times New Roman" w:hAnsi="Times New Roman"/>
                <w:bCs/>
                <w:sz w:val="24"/>
                <w:szCs w:val="24"/>
              </w:rPr>
              <w:t>Esta asignatura se centrará en la aplicación del conocimiento obtenido durante la carrera para la formulación y planeación de un proyecto de ingeniería de sistemas. Se centra en dos estrategias: clase magistral expositiva, centrada en explicar la teoría detrás de los contenidos del curso, y aprendizaje por proyectos donde los estudiantes aplicarán dichos conceptos teóricos.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AFD2E80"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  </w:t>
            </w:r>
          </w:p>
          <w:p w14:paraId="7DED987F" w14:textId="77777777" w:rsidR="001B13A9" w:rsidRPr="001B13A9" w:rsidRDefault="001B13A9" w:rsidP="001B13A9">
            <w:pPr>
              <w:pStyle w:val="BodyText"/>
              <w:rPr>
                <w:rFonts w:ascii="Times New Roman" w:hAnsi="Times New Roman"/>
                <w:sz w:val="24"/>
                <w:szCs w:val="24"/>
              </w:rPr>
            </w:pPr>
          </w:p>
          <w:p w14:paraId="1F004297"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Las estrategias de evaluación sumativas de la asignatura son: </w:t>
            </w:r>
          </w:p>
          <w:p w14:paraId="68075778"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Búsqueda y organización de información 8% </w:t>
            </w:r>
          </w:p>
          <w:p w14:paraId="7CB394C5"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Versión parcial de la propuesta 10% </w:t>
            </w:r>
          </w:p>
          <w:p w14:paraId="105F4547"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Evaluación de competencias de trabajo colaborativo  12% </w:t>
            </w:r>
          </w:p>
          <w:p w14:paraId="31F16413"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Poster y acta de feria de posters 10% </w:t>
            </w:r>
          </w:p>
          <w:p w14:paraId="1498F7FC"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Versión final de la propuesta 15% </w:t>
            </w:r>
          </w:p>
          <w:p w14:paraId="4B6E322C"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lastRenderedPageBreak/>
              <w:t xml:space="preserve">Plan de proyecto  15% </w:t>
            </w:r>
          </w:p>
          <w:p w14:paraId="5D87A197" w14:textId="77777777" w:rsidR="001B13A9" w:rsidRPr="001B13A9" w:rsidRDefault="001B13A9" w:rsidP="001B13A9">
            <w:pPr>
              <w:pStyle w:val="BodyText"/>
              <w:rPr>
                <w:rFonts w:ascii="Times New Roman" w:hAnsi="Times New Roman"/>
                <w:sz w:val="24"/>
                <w:szCs w:val="24"/>
              </w:rPr>
            </w:pPr>
            <w:r w:rsidRPr="001B13A9">
              <w:rPr>
                <w:rFonts w:ascii="Times New Roman" w:hAnsi="Times New Roman"/>
                <w:sz w:val="24"/>
                <w:szCs w:val="24"/>
              </w:rPr>
              <w:t xml:space="preserve">Especificación de requerimientos  10% </w:t>
            </w:r>
          </w:p>
          <w:p w14:paraId="2194EB93" w14:textId="374F155E" w:rsidR="00FC6175" w:rsidRPr="001223F4" w:rsidRDefault="001B13A9" w:rsidP="001B13A9">
            <w:pPr>
              <w:pStyle w:val="BodyText"/>
              <w:rPr>
                <w:rFonts w:ascii="Times New Roman" w:hAnsi="Times New Roman"/>
                <w:sz w:val="24"/>
                <w:szCs w:val="24"/>
              </w:rPr>
            </w:pPr>
            <w:r w:rsidRPr="001B13A9">
              <w:rPr>
                <w:rFonts w:ascii="Times New Roman" w:hAnsi="Times New Roman"/>
                <w:sz w:val="24"/>
                <w:szCs w:val="24"/>
              </w:rPr>
              <w:t>Evaluación final del director de TG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A72833"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D5AE977" w14:textId="014FD9EF" w:rsidR="002C3919" w:rsidRPr="00A72833" w:rsidRDefault="002C3919" w:rsidP="00A72833">
            <w:pPr>
              <w:pStyle w:val="BodyText"/>
              <w:rPr>
                <w:rFonts w:ascii="Times New Roman" w:hAnsi="Times New Roman"/>
                <w:bCs/>
                <w:sz w:val="24"/>
                <w:szCs w:val="24"/>
              </w:rPr>
            </w:pPr>
            <w:r w:rsidRPr="002C3919">
              <w:rPr>
                <w:rFonts w:ascii="Times New Roman" w:hAnsi="Times New Roman"/>
                <w:bCs/>
                <w:sz w:val="24"/>
                <w:szCs w:val="24"/>
              </w:rPr>
              <w:t xml:space="preserve">Básicos </w:t>
            </w:r>
          </w:p>
          <w:p w14:paraId="68C537F8" w14:textId="6FF927C5" w:rsidR="002C3919" w:rsidRPr="00A72833" w:rsidRDefault="002C3919" w:rsidP="00A72833">
            <w:pPr>
              <w:pStyle w:val="BodyText"/>
              <w:numPr>
                <w:ilvl w:val="0"/>
                <w:numId w:val="3"/>
              </w:numPr>
              <w:rPr>
                <w:rFonts w:ascii="Times New Roman" w:hAnsi="Times New Roman"/>
                <w:bCs/>
                <w:sz w:val="24"/>
                <w:szCs w:val="24"/>
                <w:lang w:val="en-US"/>
              </w:rPr>
            </w:pPr>
            <w:r w:rsidRPr="002C3919">
              <w:rPr>
                <w:rFonts w:ascii="Times New Roman" w:hAnsi="Times New Roman"/>
                <w:bCs/>
                <w:sz w:val="24"/>
                <w:szCs w:val="24"/>
                <w:lang w:val="en-US"/>
              </w:rPr>
              <w:t xml:space="preserve">Bourque, Pierre, and Richard E. Fairley. </w:t>
            </w:r>
            <w:r w:rsidRPr="00A72833">
              <w:rPr>
                <w:rFonts w:ascii="Times New Roman" w:hAnsi="Times New Roman"/>
                <w:bCs/>
                <w:sz w:val="24"/>
                <w:szCs w:val="24"/>
                <w:lang w:val="en-US"/>
              </w:rPr>
              <w:t xml:space="preserve">Guide to the software engineering body of knowledge (SWEBOK (R)): Version 3.0. IEEE Computer Society Press, 2014. https://www.computer.org/web/swebok/index  </w:t>
            </w:r>
          </w:p>
          <w:p w14:paraId="538ACB95" w14:textId="763DE6FC" w:rsidR="002C3919" w:rsidRPr="00A72833" w:rsidRDefault="002C3919" w:rsidP="00A72833">
            <w:pPr>
              <w:pStyle w:val="BodyText"/>
              <w:numPr>
                <w:ilvl w:val="0"/>
                <w:numId w:val="3"/>
              </w:numPr>
              <w:rPr>
                <w:rFonts w:ascii="Times New Roman" w:hAnsi="Times New Roman"/>
                <w:bCs/>
                <w:sz w:val="24"/>
                <w:szCs w:val="24"/>
                <w:lang w:val="en-US"/>
              </w:rPr>
            </w:pPr>
            <w:r w:rsidRPr="00A72833">
              <w:rPr>
                <w:rFonts w:ascii="Times New Roman" w:hAnsi="Times New Roman"/>
                <w:bCs/>
                <w:sz w:val="24"/>
                <w:szCs w:val="24"/>
                <w:lang w:val="en-US"/>
              </w:rPr>
              <w:t>Stevens. Guide to the Systems Engineering Body of Knowledge (</w:t>
            </w:r>
            <w:proofErr w:type="spellStart"/>
            <w:r w:rsidRPr="00A72833">
              <w:rPr>
                <w:rFonts w:ascii="Times New Roman" w:hAnsi="Times New Roman"/>
                <w:bCs/>
                <w:sz w:val="24"/>
                <w:szCs w:val="24"/>
                <w:lang w:val="en-US"/>
              </w:rPr>
              <w:t>SEBoK</w:t>
            </w:r>
            <w:proofErr w:type="spellEnd"/>
            <w:r w:rsidRPr="00A72833">
              <w:rPr>
                <w:rFonts w:ascii="Times New Roman" w:hAnsi="Times New Roman"/>
                <w:bCs/>
                <w:sz w:val="24"/>
                <w:szCs w:val="24"/>
                <w:lang w:val="en-US"/>
              </w:rPr>
              <w:t xml:space="preserve">). 2016. http://sebokwiki.org/wiki/Guide_to_the_Systems_Engineering_Body_of_Knowledge_(SEBoK)  </w:t>
            </w:r>
          </w:p>
          <w:p w14:paraId="36C45DA5" w14:textId="30AAA48A" w:rsidR="002C3919" w:rsidRPr="00A72833" w:rsidRDefault="002C3919" w:rsidP="00A72833">
            <w:pPr>
              <w:pStyle w:val="BodyText"/>
              <w:numPr>
                <w:ilvl w:val="0"/>
                <w:numId w:val="3"/>
              </w:numPr>
              <w:rPr>
                <w:rFonts w:ascii="Times New Roman" w:hAnsi="Times New Roman"/>
                <w:bCs/>
                <w:sz w:val="24"/>
                <w:szCs w:val="24"/>
                <w:lang w:val="en-US"/>
              </w:rPr>
            </w:pPr>
            <w:r w:rsidRPr="00A72833">
              <w:rPr>
                <w:rFonts w:ascii="Times New Roman" w:hAnsi="Times New Roman"/>
                <w:bCs/>
                <w:sz w:val="24"/>
                <w:szCs w:val="24"/>
                <w:lang w:val="en-US"/>
              </w:rPr>
              <w:t xml:space="preserve">Schmidt, Michael E. Implementing the IEEE software engineering standards. Sams, 2000. </w:t>
            </w:r>
          </w:p>
          <w:p w14:paraId="6362E567" w14:textId="13EE056E" w:rsidR="002C3919" w:rsidRPr="00A72833" w:rsidRDefault="002C3919" w:rsidP="00A72833">
            <w:pPr>
              <w:pStyle w:val="BodyText"/>
              <w:numPr>
                <w:ilvl w:val="0"/>
                <w:numId w:val="3"/>
              </w:numPr>
              <w:rPr>
                <w:rFonts w:ascii="Times New Roman" w:hAnsi="Times New Roman"/>
                <w:bCs/>
                <w:sz w:val="24"/>
                <w:szCs w:val="24"/>
                <w:lang w:val="en-US"/>
              </w:rPr>
            </w:pPr>
            <w:r w:rsidRPr="00A72833">
              <w:rPr>
                <w:rFonts w:ascii="Times New Roman" w:hAnsi="Times New Roman"/>
                <w:bCs/>
                <w:sz w:val="24"/>
                <w:szCs w:val="24"/>
                <w:lang w:val="en-US"/>
              </w:rPr>
              <w:t xml:space="preserve">PMI. Project Management Body of Knowledge (PMBOK Guide). 5th Edition. 2013. </w:t>
            </w:r>
          </w:p>
          <w:p w14:paraId="35050AF6" w14:textId="77777777" w:rsidR="00A72833" w:rsidRPr="00A72833" w:rsidRDefault="00A72833" w:rsidP="00A72833">
            <w:pPr>
              <w:pStyle w:val="BodyText"/>
              <w:rPr>
                <w:rFonts w:ascii="Times New Roman" w:hAnsi="Times New Roman"/>
                <w:bCs/>
                <w:sz w:val="24"/>
                <w:szCs w:val="24"/>
                <w:lang w:val="en-US"/>
              </w:rPr>
            </w:pPr>
          </w:p>
          <w:p w14:paraId="0E6E41B4" w14:textId="0FAB2DB4" w:rsidR="002C3919" w:rsidRPr="00A72833" w:rsidRDefault="002C3919" w:rsidP="00A72833">
            <w:pPr>
              <w:pStyle w:val="BodyText"/>
              <w:rPr>
                <w:rFonts w:ascii="Times New Roman" w:hAnsi="Times New Roman"/>
                <w:bCs/>
                <w:sz w:val="24"/>
                <w:szCs w:val="24"/>
              </w:rPr>
            </w:pPr>
            <w:r w:rsidRPr="002C3919">
              <w:rPr>
                <w:rFonts w:ascii="Times New Roman" w:hAnsi="Times New Roman"/>
                <w:bCs/>
                <w:sz w:val="24"/>
                <w:szCs w:val="24"/>
              </w:rPr>
              <w:t xml:space="preserve">Complementarios </w:t>
            </w:r>
          </w:p>
          <w:p w14:paraId="15F29838" w14:textId="24B706DE" w:rsidR="002C3919" w:rsidRPr="00A72833" w:rsidRDefault="002C3919" w:rsidP="00A72833">
            <w:pPr>
              <w:pStyle w:val="BodyText"/>
              <w:numPr>
                <w:ilvl w:val="0"/>
                <w:numId w:val="3"/>
              </w:numPr>
              <w:rPr>
                <w:rFonts w:ascii="Times New Roman" w:hAnsi="Times New Roman"/>
                <w:bCs/>
                <w:sz w:val="24"/>
                <w:szCs w:val="24"/>
                <w:lang w:val="en-US"/>
              </w:rPr>
            </w:pPr>
            <w:r w:rsidRPr="00A72833">
              <w:rPr>
                <w:rFonts w:ascii="Times New Roman" w:hAnsi="Times New Roman"/>
                <w:bCs/>
                <w:sz w:val="24"/>
                <w:szCs w:val="24"/>
                <w:lang w:val="en-US"/>
              </w:rPr>
              <w:t xml:space="preserve">IEEE-SA, The IEEE Standards Association ¿ Home. 2016. http://standards.ieee.org/ </w:t>
            </w:r>
          </w:p>
          <w:p w14:paraId="534CA1CD" w14:textId="0799284F" w:rsidR="002C3919" w:rsidRPr="00A72833" w:rsidRDefault="002C3919" w:rsidP="00A72833">
            <w:pPr>
              <w:pStyle w:val="BodyText"/>
              <w:numPr>
                <w:ilvl w:val="0"/>
                <w:numId w:val="3"/>
              </w:numPr>
              <w:rPr>
                <w:rFonts w:ascii="Times New Roman" w:hAnsi="Times New Roman"/>
                <w:bCs/>
                <w:sz w:val="24"/>
                <w:szCs w:val="24"/>
              </w:rPr>
            </w:pPr>
            <w:proofErr w:type="spellStart"/>
            <w:r w:rsidRPr="00A72833">
              <w:rPr>
                <w:rFonts w:ascii="Times New Roman" w:hAnsi="Times New Roman"/>
                <w:bCs/>
                <w:sz w:val="24"/>
                <w:szCs w:val="24"/>
                <w:lang w:val="en-US"/>
              </w:rPr>
              <w:t>Mutafelija</w:t>
            </w:r>
            <w:proofErr w:type="spellEnd"/>
            <w:r w:rsidRPr="00A72833">
              <w:rPr>
                <w:rFonts w:ascii="Times New Roman" w:hAnsi="Times New Roman"/>
                <w:bCs/>
                <w:sz w:val="24"/>
                <w:szCs w:val="24"/>
                <w:lang w:val="en-US"/>
              </w:rPr>
              <w:t xml:space="preserve">, Boris, and Harvey Stromberg. Process Improvement with CMMI  v1. 2 and ISO Standards. </w:t>
            </w:r>
            <w:r w:rsidRPr="002C3919">
              <w:rPr>
                <w:rFonts w:ascii="Times New Roman" w:hAnsi="Times New Roman"/>
                <w:bCs/>
                <w:sz w:val="24"/>
                <w:szCs w:val="24"/>
              </w:rPr>
              <w:t xml:space="preserve">CRC </w:t>
            </w:r>
            <w:proofErr w:type="spellStart"/>
            <w:r w:rsidRPr="002C3919">
              <w:rPr>
                <w:rFonts w:ascii="Times New Roman" w:hAnsi="Times New Roman"/>
                <w:bCs/>
                <w:sz w:val="24"/>
                <w:szCs w:val="24"/>
              </w:rPr>
              <w:t>Press</w:t>
            </w:r>
            <w:proofErr w:type="spellEnd"/>
            <w:r w:rsidRPr="002C3919">
              <w:rPr>
                <w:rFonts w:ascii="Times New Roman" w:hAnsi="Times New Roman"/>
                <w:bCs/>
                <w:sz w:val="24"/>
                <w:szCs w:val="24"/>
              </w:rPr>
              <w:t xml:space="preserve">, 2008. </w:t>
            </w:r>
          </w:p>
          <w:p w14:paraId="0D18A549" w14:textId="545CA8BD" w:rsidR="002C3919" w:rsidRPr="00A72833" w:rsidRDefault="002C3919" w:rsidP="00A72833">
            <w:pPr>
              <w:pStyle w:val="BodyText"/>
              <w:numPr>
                <w:ilvl w:val="0"/>
                <w:numId w:val="3"/>
              </w:numPr>
              <w:rPr>
                <w:rFonts w:ascii="Times New Roman" w:hAnsi="Times New Roman"/>
                <w:bCs/>
                <w:sz w:val="24"/>
                <w:szCs w:val="24"/>
              </w:rPr>
            </w:pPr>
            <w:r w:rsidRPr="00A72833">
              <w:rPr>
                <w:rFonts w:ascii="Times New Roman" w:hAnsi="Times New Roman"/>
                <w:bCs/>
                <w:sz w:val="24"/>
                <w:szCs w:val="24"/>
                <w:lang w:val="en-US"/>
              </w:rPr>
              <w:t xml:space="preserve">Land, Susan K., Douglas B. Smith, and John W. Walz. Practical support for lean six sigma software process definition: using IEEE software engineering standards. </w:t>
            </w:r>
            <w:r w:rsidRPr="002C3919">
              <w:rPr>
                <w:rFonts w:ascii="Times New Roman" w:hAnsi="Times New Roman"/>
                <w:bCs/>
                <w:sz w:val="24"/>
                <w:szCs w:val="24"/>
              </w:rPr>
              <w:t xml:space="preserve">Vol. 70. John Wiley &amp; </w:t>
            </w:r>
            <w:proofErr w:type="spellStart"/>
            <w:r w:rsidRPr="002C3919">
              <w:rPr>
                <w:rFonts w:ascii="Times New Roman" w:hAnsi="Times New Roman"/>
                <w:bCs/>
                <w:sz w:val="24"/>
                <w:szCs w:val="24"/>
              </w:rPr>
              <w:t>Sons</w:t>
            </w:r>
            <w:proofErr w:type="spellEnd"/>
            <w:r w:rsidRPr="002C3919">
              <w:rPr>
                <w:rFonts w:ascii="Times New Roman" w:hAnsi="Times New Roman"/>
                <w:bCs/>
                <w:sz w:val="24"/>
                <w:szCs w:val="24"/>
              </w:rPr>
              <w:t xml:space="preserve">, 2012. </w:t>
            </w:r>
          </w:p>
          <w:p w14:paraId="0C30F4C6" w14:textId="610EDC9F" w:rsidR="002C3919" w:rsidRPr="00A72833" w:rsidRDefault="002C3919" w:rsidP="00A72833">
            <w:pPr>
              <w:pStyle w:val="BodyText"/>
              <w:numPr>
                <w:ilvl w:val="0"/>
                <w:numId w:val="3"/>
              </w:numPr>
              <w:rPr>
                <w:rFonts w:ascii="Times New Roman" w:hAnsi="Times New Roman"/>
                <w:bCs/>
                <w:sz w:val="24"/>
                <w:szCs w:val="24"/>
                <w:lang w:val="en-US"/>
              </w:rPr>
            </w:pPr>
            <w:r w:rsidRPr="00A72833">
              <w:rPr>
                <w:rFonts w:ascii="Times New Roman" w:hAnsi="Times New Roman"/>
                <w:bCs/>
                <w:sz w:val="24"/>
                <w:szCs w:val="24"/>
                <w:lang w:val="en-US"/>
              </w:rPr>
              <w:t xml:space="preserve">Pete Chapman, Julian Clinton, Randy Kerber, et al., CRISP-DM 1.0 Step-by-step data mining guide. August 2000. </w:t>
            </w:r>
          </w:p>
          <w:p w14:paraId="5A5C4ACF" w14:textId="4D2B1430" w:rsidR="00FC6175" w:rsidRPr="00A72833" w:rsidRDefault="002C3919" w:rsidP="002C3919">
            <w:pPr>
              <w:pStyle w:val="BodyText"/>
              <w:numPr>
                <w:ilvl w:val="0"/>
                <w:numId w:val="3"/>
              </w:numPr>
              <w:rPr>
                <w:rFonts w:ascii="Times New Roman" w:hAnsi="Times New Roman"/>
                <w:sz w:val="24"/>
                <w:szCs w:val="24"/>
                <w:lang w:val="en-US"/>
              </w:rPr>
            </w:pPr>
            <w:r w:rsidRPr="00A72833">
              <w:rPr>
                <w:rFonts w:ascii="Times New Roman" w:hAnsi="Times New Roman"/>
                <w:bCs/>
                <w:sz w:val="24"/>
                <w:szCs w:val="24"/>
                <w:lang w:val="en-US"/>
              </w:rPr>
              <w:t>IBM, IBM Analytics Solutions Unified Method (ASUM) - External, November 2015, https://www-01.ibm.com/marketing/iwm/iwm/web/pick.do?source=swerpba-basimext&amp;lang=en_US</w:t>
            </w:r>
          </w:p>
        </w:tc>
      </w:tr>
    </w:tbl>
    <w:p w14:paraId="49612099" w14:textId="77777777" w:rsidR="00FC6175" w:rsidRPr="00A72833" w:rsidRDefault="00FC6175" w:rsidP="00FC6175">
      <w:pPr>
        <w:spacing w:after="0"/>
        <w:rPr>
          <w:rFonts w:ascii="Times New Roman" w:hAnsi="Times New Roman"/>
          <w:color w:val="000000"/>
          <w:sz w:val="20"/>
          <w:szCs w:val="20"/>
          <w:lang w:val="en-US"/>
        </w:rPr>
      </w:pPr>
    </w:p>
    <w:p w14:paraId="54AEC6E6" w14:textId="77777777" w:rsidR="006C2C95" w:rsidRPr="00A72833" w:rsidRDefault="006C2C95">
      <w:pPr>
        <w:rPr>
          <w:lang w:val="en-US"/>
        </w:rPr>
      </w:pPr>
    </w:p>
    <w:sectPr w:rsidR="006C2C95" w:rsidRPr="00A72833"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5DF1" w14:textId="77777777" w:rsidR="00F36017" w:rsidRDefault="00F36017" w:rsidP="00FC6175">
      <w:pPr>
        <w:spacing w:after="0" w:line="240" w:lineRule="auto"/>
      </w:pPr>
      <w:r>
        <w:separator/>
      </w:r>
    </w:p>
  </w:endnote>
  <w:endnote w:type="continuationSeparator" w:id="0">
    <w:p w14:paraId="1F1DB78E" w14:textId="77777777" w:rsidR="00F36017" w:rsidRDefault="00F36017"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75F7" w14:textId="77777777" w:rsidR="00F36017" w:rsidRDefault="00F36017" w:rsidP="00FC6175">
      <w:pPr>
        <w:spacing w:after="0" w:line="240" w:lineRule="auto"/>
      </w:pPr>
      <w:r>
        <w:separator/>
      </w:r>
    </w:p>
  </w:footnote>
  <w:footnote w:type="continuationSeparator" w:id="0">
    <w:p w14:paraId="346BC711" w14:textId="77777777" w:rsidR="00F36017" w:rsidRDefault="00F36017"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F6D5B"/>
    <w:rsid w:val="0010420C"/>
    <w:rsid w:val="00145C22"/>
    <w:rsid w:val="001B13A9"/>
    <w:rsid w:val="002109E5"/>
    <w:rsid w:val="002B1E60"/>
    <w:rsid w:val="002C3919"/>
    <w:rsid w:val="00382A79"/>
    <w:rsid w:val="003A0BDC"/>
    <w:rsid w:val="00406A10"/>
    <w:rsid w:val="0045782F"/>
    <w:rsid w:val="0059173D"/>
    <w:rsid w:val="005D1083"/>
    <w:rsid w:val="005E7DFD"/>
    <w:rsid w:val="00601CD8"/>
    <w:rsid w:val="006C2C95"/>
    <w:rsid w:val="006D35A9"/>
    <w:rsid w:val="00747D94"/>
    <w:rsid w:val="00892F02"/>
    <w:rsid w:val="0090113A"/>
    <w:rsid w:val="00930816"/>
    <w:rsid w:val="00964C0C"/>
    <w:rsid w:val="009E788D"/>
    <w:rsid w:val="009F5167"/>
    <w:rsid w:val="00A270D3"/>
    <w:rsid w:val="00A43717"/>
    <w:rsid w:val="00A72833"/>
    <w:rsid w:val="00C26E28"/>
    <w:rsid w:val="00D20F7A"/>
    <w:rsid w:val="00D90739"/>
    <w:rsid w:val="00E82621"/>
    <w:rsid w:val="00E85B78"/>
    <w:rsid w:val="00F04750"/>
    <w:rsid w:val="00F36017"/>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56</cp:revision>
  <dcterms:created xsi:type="dcterms:W3CDTF">2024-08-18T00:43:00Z</dcterms:created>
  <dcterms:modified xsi:type="dcterms:W3CDTF">2024-08-21T05:31:00Z</dcterms:modified>
</cp:coreProperties>
</file>