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4A509" w14:textId="77777777" w:rsidR="00634D53" w:rsidRDefault="00000000">
      <w:pPr>
        <w:spacing w:after="0"/>
        <w:ind w:left="93"/>
        <w:jc w:val="center"/>
      </w:pPr>
      <w:r>
        <w:rPr>
          <w:rFonts w:ascii="Times New Roman" w:eastAsia="Times New Roman" w:hAnsi="Times New Roman" w:cs="Times New Roman"/>
          <w:b/>
          <w:sz w:val="40"/>
        </w:rPr>
        <w:t xml:space="preserve">ALIF HAIKAL </w:t>
      </w:r>
    </w:p>
    <w:p w14:paraId="25DC3B43" w14:textId="77777777" w:rsidR="00634D53" w:rsidRDefault="00000000">
      <w:pPr>
        <w:spacing w:after="27"/>
        <w:ind w:left="107" w:hanging="10"/>
        <w:jc w:val="center"/>
      </w:pPr>
      <w:r>
        <w:rPr>
          <w:rFonts w:ascii="Times New Roman" w:eastAsia="Times New Roman" w:hAnsi="Times New Roman" w:cs="Times New Roman"/>
        </w:rPr>
        <w:t xml:space="preserve">Bekasi,Jawa Barat | haikalsialip999@gmail.com </w:t>
      </w:r>
    </w:p>
    <w:p w14:paraId="0CDA4FE3" w14:textId="3F024841" w:rsidR="00634D53" w:rsidRDefault="00000000">
      <w:pPr>
        <w:spacing w:after="120"/>
        <w:ind w:left="107" w:right="1" w:hanging="10"/>
        <w:jc w:val="center"/>
      </w:pPr>
      <w:r>
        <w:rPr>
          <w:rFonts w:ascii="Times New Roman" w:eastAsia="Times New Roman" w:hAnsi="Times New Roman" w:cs="Times New Roman"/>
        </w:rPr>
        <w:t xml:space="preserve">+62 81574673448 | https://github.com/ALIFHAIKAL21 </w:t>
      </w:r>
      <w:r w:rsidR="00143021">
        <w:rPr>
          <w:rFonts w:ascii="Times New Roman" w:eastAsia="Times New Roman" w:hAnsi="Times New Roman" w:cs="Times New Roman"/>
        </w:rPr>
        <w:t xml:space="preserve">| </w:t>
      </w:r>
      <w:r w:rsidR="00143021" w:rsidRPr="00143021">
        <w:rPr>
          <w:rFonts w:ascii="Times New Roman" w:eastAsia="Times New Roman" w:hAnsi="Times New Roman" w:cs="Times New Roman"/>
        </w:rPr>
        <w:t>https://alifhaikalportfolio.vercel.app/</w:t>
      </w:r>
    </w:p>
    <w:p w14:paraId="2E376313" w14:textId="77777777" w:rsidR="00634D53" w:rsidRDefault="00000000">
      <w:pPr>
        <w:pStyle w:val="Heading1"/>
        <w:ind w:left="134"/>
      </w:pPr>
      <w:r>
        <w:t xml:space="preserve">PROFILE </w:t>
      </w:r>
    </w:p>
    <w:p w14:paraId="1DE09ECE" w14:textId="77777777" w:rsidR="00634D53" w:rsidRDefault="00000000">
      <w:pPr>
        <w:spacing w:after="52"/>
        <w:ind w:left="99"/>
      </w:pPr>
      <w:r>
        <w:rPr>
          <w:noProof/>
        </w:rPr>
        <mc:AlternateContent>
          <mc:Choice Requires="wpg">
            <w:drawing>
              <wp:inline distT="0" distB="0" distL="0" distR="0" wp14:anchorId="354F2AD7" wp14:editId="392B47F5">
                <wp:extent cx="6894576" cy="9144"/>
                <wp:effectExtent l="0" t="0" r="0" b="0"/>
                <wp:docPr id="1748" name="Group 1748"/>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2077" name="Shape 2077"/>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8" style="width:542.88pt;height:0.719971pt;mso-position-horizontal-relative:char;mso-position-vertical-relative:line" coordsize="68945,91">
                <v:shape id="Shape 2078"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14:paraId="4D390294" w14:textId="77777777" w:rsidR="00634D53" w:rsidRDefault="00000000">
      <w:pPr>
        <w:spacing w:after="10" w:line="248" w:lineRule="auto"/>
        <w:ind w:left="139" w:hanging="10"/>
      </w:pPr>
      <w:r>
        <w:rPr>
          <w:rFonts w:ascii="Times New Roman" w:eastAsia="Times New Roman" w:hAnsi="Times New Roman" w:cs="Times New Roman"/>
        </w:rPr>
        <w:t xml:space="preserve">An enthusiastic and highly motivated 7th-semester Informatics Engineering student with a strong focus on Frontend Web </w:t>
      </w:r>
    </w:p>
    <w:p w14:paraId="1F24B505" w14:textId="77777777" w:rsidR="00634D53" w:rsidRDefault="00000000">
      <w:pPr>
        <w:spacing w:after="249" w:line="248" w:lineRule="auto"/>
        <w:ind w:left="139" w:hanging="10"/>
      </w:pPr>
      <w:r>
        <w:rPr>
          <w:rFonts w:ascii="Times New Roman" w:eastAsia="Times New Roman" w:hAnsi="Times New Roman" w:cs="Times New Roman"/>
        </w:rPr>
        <w:t xml:space="preserve">3.0 development. Passionate about building modern, decentralized, and interactive applications, particularly in the areas of Forex, Crypto, and AI Engineering. Skilled in integrating APIs, managing databases, and crafting responsive, highperformance user interfaces. Adaptive and analytical, with a solid foundation in modern JavaScript frameworks and a keen interest in real-time data visualization and Web3 technologies. Actively building personal projects and showcasing them through GitHub to strengthen professional development, open to collaboration, and eager to explore emerging technologies to deliver impactful, user-centric solutions. </w:t>
      </w:r>
    </w:p>
    <w:p w14:paraId="5E413EB5" w14:textId="77777777" w:rsidR="00634D53" w:rsidRDefault="00000000">
      <w:pPr>
        <w:pStyle w:val="Heading1"/>
        <w:ind w:left="134"/>
      </w:pPr>
      <w:r>
        <w:t xml:space="preserve">KEY SKILLS &amp; COMPETENCIES </w:t>
      </w:r>
    </w:p>
    <w:p w14:paraId="080F80F2" w14:textId="77777777" w:rsidR="00634D53" w:rsidRDefault="00000000">
      <w:pPr>
        <w:spacing w:after="0"/>
      </w:pPr>
      <w:r>
        <w:rPr>
          <w:rFonts w:ascii="Times New Roman" w:eastAsia="Times New Roman" w:hAnsi="Times New Roman" w:cs="Times New Roman"/>
          <w:b/>
          <w:sz w:val="3"/>
        </w:rPr>
        <w:t xml:space="preserve"> </w:t>
      </w:r>
    </w:p>
    <w:p w14:paraId="55D27990" w14:textId="77777777" w:rsidR="00634D53" w:rsidRDefault="00000000">
      <w:pPr>
        <w:spacing w:after="52"/>
        <w:ind w:left="110"/>
      </w:pPr>
      <w:r>
        <w:rPr>
          <w:noProof/>
        </w:rPr>
        <mc:AlternateContent>
          <mc:Choice Requires="wpg">
            <w:drawing>
              <wp:inline distT="0" distB="0" distL="0" distR="0" wp14:anchorId="4C745147" wp14:editId="255EF161">
                <wp:extent cx="6894576" cy="9143"/>
                <wp:effectExtent l="0" t="0" r="0" b="0"/>
                <wp:docPr id="1749" name="Group 1749"/>
                <wp:cNvGraphicFramePr/>
                <a:graphic xmlns:a="http://schemas.openxmlformats.org/drawingml/2006/main">
                  <a:graphicData uri="http://schemas.microsoft.com/office/word/2010/wordprocessingGroup">
                    <wpg:wgp>
                      <wpg:cNvGrpSpPr/>
                      <wpg:grpSpPr>
                        <a:xfrm>
                          <a:off x="0" y="0"/>
                          <a:ext cx="6894576" cy="9143"/>
                          <a:chOff x="0" y="0"/>
                          <a:chExt cx="6894576" cy="9143"/>
                        </a:xfrm>
                      </wpg:grpSpPr>
                      <wps:wsp>
                        <wps:cNvPr id="2079" name="Shape 2079"/>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9" style="width:542.88pt;height:0.71991pt;mso-position-horizontal-relative:char;mso-position-vertical-relative:line" coordsize="68945,91">
                <v:shape id="Shape 2080"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14:paraId="068E6541" w14:textId="77777777" w:rsidR="00634D53" w:rsidRDefault="00000000">
      <w:pPr>
        <w:spacing w:after="10" w:line="248" w:lineRule="auto"/>
        <w:ind w:left="139" w:right="980" w:hanging="10"/>
      </w:pPr>
      <w:r>
        <w:rPr>
          <w:rFonts w:ascii="Times New Roman" w:eastAsia="Times New Roman" w:hAnsi="Times New Roman" w:cs="Times New Roman"/>
          <w:b/>
          <w:i/>
        </w:rPr>
        <w:t>Skillset</w:t>
      </w:r>
      <w:r>
        <w:rPr>
          <w:rFonts w:ascii="Times New Roman" w:eastAsia="Times New Roman" w:hAnsi="Times New Roman" w:cs="Times New Roman"/>
          <w:i/>
        </w:rPr>
        <w:t xml:space="preserve"> – </w:t>
      </w:r>
      <w:r>
        <w:rPr>
          <w:rFonts w:ascii="Times New Roman" w:eastAsia="Times New Roman" w:hAnsi="Times New Roman" w:cs="Times New Roman"/>
        </w:rPr>
        <w:t xml:space="preserve">Web 3.0 &amp; Frontend Development, Forex Dahsboard, Charting Libraries, Live Market Analytics,  API &amp; Database Integration, Real Time Data Applications, Data Visualization &amp; Storytelling. </w:t>
      </w:r>
    </w:p>
    <w:p w14:paraId="1FCF1D39" w14:textId="77777777" w:rsidR="00634D53" w:rsidRDefault="00000000">
      <w:pPr>
        <w:spacing w:after="136" w:line="248" w:lineRule="auto"/>
        <w:ind w:left="139" w:hanging="10"/>
      </w:pPr>
      <w:r>
        <w:rPr>
          <w:rFonts w:ascii="Times New Roman" w:eastAsia="Times New Roman" w:hAnsi="Times New Roman" w:cs="Times New Roman"/>
          <w:b/>
          <w:i/>
        </w:rPr>
        <w:t>Tools, Framework, Libraries , Programming</w:t>
      </w:r>
      <w:r>
        <w:rPr>
          <w:rFonts w:ascii="Times New Roman" w:eastAsia="Times New Roman" w:hAnsi="Times New Roman" w:cs="Times New Roman"/>
          <w:i/>
        </w:rPr>
        <w:t xml:space="preserve"> –</w:t>
      </w:r>
      <w:r>
        <w:rPr>
          <w:rFonts w:ascii="Times New Roman" w:eastAsia="Times New Roman" w:hAnsi="Times New Roman" w:cs="Times New Roman"/>
        </w:rPr>
        <w:t xml:space="preserve"> Javascript, React, Next.js, Tailwind Css, Postgreesql, GitHub, Recharts, lightweight charts, Trading View, VS Code. </w:t>
      </w:r>
    </w:p>
    <w:p w14:paraId="67A0C66E" w14:textId="77777777" w:rsidR="00634D53" w:rsidRDefault="00000000">
      <w:pPr>
        <w:pStyle w:val="Heading1"/>
        <w:ind w:left="134"/>
      </w:pPr>
      <w:r>
        <w:t xml:space="preserve">EXPERIENCE &amp; PROJECT </w:t>
      </w:r>
    </w:p>
    <w:p w14:paraId="1DE9690B" w14:textId="77777777" w:rsidR="00634D53" w:rsidRDefault="00000000">
      <w:pPr>
        <w:spacing w:after="0"/>
      </w:pPr>
      <w:r>
        <w:rPr>
          <w:rFonts w:ascii="Times New Roman" w:eastAsia="Times New Roman" w:hAnsi="Times New Roman" w:cs="Times New Roman"/>
          <w:b/>
          <w:sz w:val="3"/>
        </w:rPr>
        <w:t xml:space="preserve"> </w:t>
      </w:r>
    </w:p>
    <w:p w14:paraId="1E6F80DF" w14:textId="77777777" w:rsidR="00634D53" w:rsidRDefault="00000000">
      <w:pPr>
        <w:spacing w:after="181"/>
        <w:ind w:left="110"/>
      </w:pPr>
      <w:r>
        <w:rPr>
          <w:noProof/>
        </w:rPr>
        <mc:AlternateContent>
          <mc:Choice Requires="wpg">
            <w:drawing>
              <wp:inline distT="0" distB="0" distL="0" distR="0" wp14:anchorId="465ECEE2" wp14:editId="3E339A3B">
                <wp:extent cx="6894576" cy="9144"/>
                <wp:effectExtent l="0" t="0" r="0" b="0"/>
                <wp:docPr id="1746" name="Group 1746"/>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2081" name="Shape 2081"/>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6" style="width:542.88pt;height:0.720001pt;mso-position-horizontal-relative:char;mso-position-vertical-relative:line" coordsize="68945,91">
                <v:shape id="Shape 2082"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14:paraId="36AFB57E" w14:textId="77777777" w:rsidR="00634D53" w:rsidRDefault="00000000">
      <w:pPr>
        <w:spacing w:after="27"/>
        <w:ind w:left="134" w:hanging="10"/>
      </w:pPr>
      <w:r>
        <w:rPr>
          <w:rFonts w:ascii="Times New Roman" w:eastAsia="Times New Roman" w:hAnsi="Times New Roman" w:cs="Times New Roman"/>
          <w:b/>
        </w:rPr>
        <w:t xml:space="preserve">Real-Time Forex Analytics Dashboard (Next.js + TradingView API) | Self-Initiated Project </w:t>
      </w:r>
    </w:p>
    <w:p w14:paraId="0DD26B62" w14:textId="77777777" w:rsidR="00634D53" w:rsidRDefault="00000000">
      <w:pPr>
        <w:spacing w:after="0"/>
        <w:ind w:left="139"/>
      </w:pPr>
      <w:r>
        <w:rPr>
          <w:rFonts w:ascii="Times New Roman" w:eastAsia="Times New Roman" w:hAnsi="Times New Roman" w:cs="Times New Roman"/>
          <w:i/>
        </w:rPr>
        <w:t xml:space="preserve">Live Preview: </w:t>
      </w:r>
      <w:hyperlink r:id="rId5">
        <w:r>
          <w:rPr>
            <w:rFonts w:ascii="Times New Roman" w:eastAsia="Times New Roman" w:hAnsi="Times New Roman" w:cs="Times New Roman"/>
            <w:i/>
            <w:color w:val="0000FF"/>
            <w:u w:val="single" w:color="0000FF"/>
          </w:rPr>
          <w:t>https://flowmetricsdev.vercel.app/</w:t>
        </w:r>
      </w:hyperlink>
      <w:hyperlink r:id="rId6">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 GitHub: </w:t>
      </w:r>
      <w:hyperlink r:id="rId7">
        <w:r>
          <w:rPr>
            <w:rFonts w:ascii="Times New Roman" w:eastAsia="Times New Roman" w:hAnsi="Times New Roman" w:cs="Times New Roman"/>
            <w:i/>
            <w:color w:val="0000FF"/>
            <w:u w:val="single" w:color="0000FF"/>
          </w:rPr>
          <w:t>https://github.com/ALIFHAIKAL21/flowmetrics</w:t>
        </w:r>
      </w:hyperlink>
      <w:hyperlink r:id="rId8">
        <w:r>
          <w:rPr>
            <w:rFonts w:ascii="Times New Roman" w:eastAsia="Times New Roman" w:hAnsi="Times New Roman" w:cs="Times New Roman"/>
            <w:i/>
          </w:rPr>
          <w:t xml:space="preserve"> </w:t>
        </w:r>
      </w:hyperlink>
    </w:p>
    <w:p w14:paraId="5C6E4273" w14:textId="77777777" w:rsidR="00634D53" w:rsidRDefault="00000000">
      <w:pPr>
        <w:numPr>
          <w:ilvl w:val="0"/>
          <w:numId w:val="1"/>
        </w:numPr>
        <w:spacing w:after="5" w:line="252" w:lineRule="auto"/>
        <w:ind w:hanging="202"/>
      </w:pPr>
      <w:r>
        <w:rPr>
          <w:rFonts w:ascii="Times New Roman" w:eastAsia="Times New Roman" w:hAnsi="Times New Roman" w:cs="Times New Roman"/>
          <w:color w:val="262626"/>
        </w:rPr>
        <w:t xml:space="preserve">Developed a real-time Forex analytics dashboard using Next.js and React with TradingView charting libraries. </w:t>
      </w:r>
    </w:p>
    <w:p w14:paraId="0CF82A4B" w14:textId="77777777" w:rsidR="00634D53" w:rsidRDefault="00000000">
      <w:pPr>
        <w:numPr>
          <w:ilvl w:val="0"/>
          <w:numId w:val="1"/>
        </w:numPr>
        <w:spacing w:after="5" w:line="252" w:lineRule="auto"/>
        <w:ind w:hanging="202"/>
      </w:pPr>
      <w:r>
        <w:rPr>
          <w:rFonts w:ascii="Times New Roman" w:eastAsia="Times New Roman" w:hAnsi="Times New Roman" w:cs="Times New Roman"/>
          <w:color w:val="262626"/>
        </w:rPr>
        <w:t xml:space="preserve">Integrated Forex API for live market data and implemented Pivot Point analysis for simple price analytics. </w:t>
      </w:r>
    </w:p>
    <w:p w14:paraId="277B4408" w14:textId="77777777" w:rsidR="00634D53" w:rsidRDefault="00000000">
      <w:pPr>
        <w:numPr>
          <w:ilvl w:val="0"/>
          <w:numId w:val="1"/>
        </w:numPr>
        <w:spacing w:after="5" w:line="252" w:lineRule="auto"/>
        <w:ind w:hanging="202"/>
      </w:pPr>
      <w:r>
        <w:rPr>
          <w:rFonts w:ascii="Times New Roman" w:eastAsia="Times New Roman" w:hAnsi="Times New Roman" w:cs="Times New Roman"/>
          <w:color w:val="262626"/>
        </w:rPr>
        <w:t xml:space="preserve">Designed responsive UI and interactive charts for better user experience and real-time market insights. </w:t>
      </w:r>
    </w:p>
    <w:p w14:paraId="3EEDB701" w14:textId="77777777" w:rsidR="00634D53" w:rsidRDefault="00000000">
      <w:pPr>
        <w:numPr>
          <w:ilvl w:val="0"/>
          <w:numId w:val="1"/>
        </w:numPr>
        <w:spacing w:after="5" w:line="252" w:lineRule="auto"/>
        <w:ind w:hanging="202"/>
      </w:pPr>
      <w:r>
        <w:rPr>
          <w:rFonts w:ascii="Times New Roman" w:eastAsia="Times New Roman" w:hAnsi="Times New Roman" w:cs="Times New Roman"/>
          <w:color w:val="262626"/>
        </w:rPr>
        <w:t xml:space="preserve">Optimized state management and API calls for seamless updates and low-latency data rendering. </w:t>
      </w:r>
    </w:p>
    <w:p w14:paraId="409281DF" w14:textId="77777777" w:rsidR="00634D53" w:rsidRDefault="00000000">
      <w:pPr>
        <w:numPr>
          <w:ilvl w:val="0"/>
          <w:numId w:val="1"/>
        </w:numPr>
        <w:spacing w:after="118" w:line="252" w:lineRule="auto"/>
        <w:ind w:hanging="202"/>
      </w:pPr>
      <w:r>
        <w:rPr>
          <w:rFonts w:ascii="Times New Roman" w:eastAsia="Times New Roman" w:hAnsi="Times New Roman" w:cs="Times New Roman"/>
          <w:color w:val="262626"/>
        </w:rPr>
        <w:t xml:space="preserve">Deployed the project and showcased it as part of a personal portfolio for Web3 and data-driven app development. </w:t>
      </w:r>
    </w:p>
    <w:p w14:paraId="4F8D200D" w14:textId="77777777" w:rsidR="00634D53" w:rsidRDefault="00000000">
      <w:pPr>
        <w:spacing w:after="27"/>
        <w:ind w:left="134" w:hanging="10"/>
      </w:pPr>
      <w:r>
        <w:rPr>
          <w:rFonts w:ascii="Times New Roman" w:eastAsia="Times New Roman" w:hAnsi="Times New Roman" w:cs="Times New Roman"/>
          <w:b/>
        </w:rPr>
        <w:t>Visionix - Agency Web Template (Tailwind CSS 4) |</w:t>
      </w:r>
      <w:r>
        <w:rPr>
          <w:rFonts w:ascii="Times New Roman" w:eastAsia="Times New Roman" w:hAnsi="Times New Roman" w:cs="Times New Roman"/>
        </w:rPr>
        <w:t xml:space="preserve"> </w:t>
      </w:r>
      <w:r>
        <w:rPr>
          <w:rFonts w:ascii="Times New Roman" w:eastAsia="Times New Roman" w:hAnsi="Times New Roman" w:cs="Times New Roman"/>
          <w:b/>
        </w:rPr>
        <w:t xml:space="preserve">Self-Initiated Project </w:t>
      </w:r>
    </w:p>
    <w:p w14:paraId="74137CF8" w14:textId="77777777" w:rsidR="00634D53" w:rsidRDefault="00000000">
      <w:pPr>
        <w:spacing w:after="2" w:line="248" w:lineRule="auto"/>
        <w:ind w:left="139" w:hanging="10"/>
      </w:pPr>
      <w:r>
        <w:rPr>
          <w:rFonts w:ascii="Times New Roman" w:eastAsia="Times New Roman" w:hAnsi="Times New Roman" w:cs="Times New Roman"/>
          <w:i/>
        </w:rPr>
        <w:t xml:space="preserve">Live Preview: </w:t>
      </w:r>
      <w:hyperlink r:id="rId9">
        <w:r>
          <w:rPr>
            <w:rFonts w:ascii="Times New Roman" w:eastAsia="Times New Roman" w:hAnsi="Times New Roman" w:cs="Times New Roman"/>
            <w:i/>
            <w:color w:val="0000FF"/>
            <w:u w:val="single" w:color="0000FF"/>
          </w:rPr>
          <w:t>https://visionix.vercel.app/</w:t>
        </w:r>
      </w:hyperlink>
      <w:hyperlink r:id="rId10">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 GitHub: </w:t>
      </w:r>
      <w:hyperlink r:id="rId11">
        <w:r>
          <w:rPr>
            <w:rFonts w:ascii="Times New Roman" w:eastAsia="Times New Roman" w:hAnsi="Times New Roman" w:cs="Times New Roman"/>
            <w:i/>
            <w:color w:val="0000FF"/>
            <w:u w:val="single" w:color="0000FF"/>
          </w:rPr>
          <w:t>https://github.com/ALIFHAIKAL21/VISIONIX</w:t>
        </w:r>
      </w:hyperlink>
      <w:hyperlink r:id="rId12">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Officially Published &amp; Sold on TemplateMonster </w:t>
      </w:r>
    </w:p>
    <w:p w14:paraId="2AAE25AA" w14:textId="77777777" w:rsidR="00634D53" w:rsidRDefault="00000000">
      <w:pPr>
        <w:numPr>
          <w:ilvl w:val="0"/>
          <w:numId w:val="1"/>
        </w:numPr>
        <w:spacing w:after="5" w:line="252" w:lineRule="auto"/>
        <w:ind w:hanging="202"/>
      </w:pPr>
      <w:r>
        <w:rPr>
          <w:rFonts w:ascii="Times New Roman" w:eastAsia="Times New Roman" w:hAnsi="Times New Roman" w:cs="Times New Roman"/>
          <w:color w:val="262626"/>
        </w:rPr>
        <w:t xml:space="preserve">Designed and developed a modern agency web template fully built with pure Tailwind CSS, focusing on performance, responsiveness, and clean UI/UX. </w:t>
      </w:r>
    </w:p>
    <w:p w14:paraId="75E7B010" w14:textId="77777777" w:rsidR="00634D53" w:rsidRDefault="00000000">
      <w:pPr>
        <w:numPr>
          <w:ilvl w:val="0"/>
          <w:numId w:val="1"/>
        </w:numPr>
        <w:spacing w:after="5" w:line="252" w:lineRule="auto"/>
        <w:ind w:hanging="202"/>
      </w:pPr>
      <w:r>
        <w:rPr>
          <w:rFonts w:ascii="Times New Roman" w:eastAsia="Times New Roman" w:hAnsi="Times New Roman" w:cs="Times New Roman"/>
          <w:color w:val="262626"/>
        </w:rPr>
        <w:t xml:space="preserve">Implemented scalable design components and a mobile-first approach for seamless adaptation across various screen sizes and devices. </w:t>
      </w:r>
    </w:p>
    <w:p w14:paraId="545A56B0" w14:textId="77777777" w:rsidR="00634D53" w:rsidRDefault="00000000">
      <w:pPr>
        <w:numPr>
          <w:ilvl w:val="0"/>
          <w:numId w:val="1"/>
        </w:numPr>
        <w:spacing w:after="5" w:line="252" w:lineRule="auto"/>
        <w:ind w:hanging="202"/>
      </w:pPr>
      <w:r>
        <w:rPr>
          <w:rFonts w:ascii="Times New Roman" w:eastAsia="Times New Roman" w:hAnsi="Times New Roman" w:cs="Times New Roman"/>
          <w:color w:val="262626"/>
        </w:rPr>
        <w:t xml:space="preserve">Structured the template for easy customization and developer-friendly workflow, adhering to industry standards for web templates. </w:t>
      </w:r>
    </w:p>
    <w:p w14:paraId="28BC87F6" w14:textId="77777777" w:rsidR="00634D53" w:rsidRDefault="00000000">
      <w:pPr>
        <w:numPr>
          <w:ilvl w:val="0"/>
          <w:numId w:val="1"/>
        </w:numPr>
        <w:spacing w:after="5" w:line="252" w:lineRule="auto"/>
        <w:ind w:hanging="202"/>
      </w:pPr>
      <w:r>
        <w:rPr>
          <w:rFonts w:ascii="Times New Roman" w:eastAsia="Times New Roman" w:hAnsi="Times New Roman" w:cs="Times New Roman"/>
          <w:color w:val="262626"/>
        </w:rPr>
        <w:t xml:space="preserve">Optimized loading speed, accessibility, and SEO readiness, making it highly competitive for digital marketplaces. </w:t>
      </w:r>
    </w:p>
    <w:p w14:paraId="63B8C307" w14:textId="77777777" w:rsidR="00634D53" w:rsidRDefault="00000000">
      <w:pPr>
        <w:numPr>
          <w:ilvl w:val="0"/>
          <w:numId w:val="1"/>
        </w:numPr>
        <w:spacing w:after="253" w:line="252" w:lineRule="auto"/>
        <w:ind w:hanging="202"/>
      </w:pPr>
      <w:r>
        <w:rPr>
          <w:rFonts w:ascii="Times New Roman" w:eastAsia="Times New Roman" w:hAnsi="Times New Roman" w:cs="Times New Roman"/>
          <w:color w:val="262626"/>
        </w:rPr>
        <w:t xml:space="preserve">Successfully submitted and approved on TemplateMonster, with the template officially listed and sold to international buyers. </w:t>
      </w:r>
    </w:p>
    <w:p w14:paraId="421EDB81" w14:textId="77777777" w:rsidR="00634D53" w:rsidRDefault="00000000">
      <w:pPr>
        <w:pStyle w:val="Heading1"/>
        <w:ind w:left="134"/>
      </w:pPr>
      <w:r>
        <w:lastRenderedPageBreak/>
        <w:t xml:space="preserve">EDUCATION </w:t>
      </w:r>
    </w:p>
    <w:p w14:paraId="34D7B649" w14:textId="77777777" w:rsidR="00634D53" w:rsidRDefault="00000000">
      <w:pPr>
        <w:spacing w:after="0"/>
      </w:pPr>
      <w:r>
        <w:rPr>
          <w:rFonts w:ascii="Times New Roman" w:eastAsia="Times New Roman" w:hAnsi="Times New Roman" w:cs="Times New Roman"/>
          <w:b/>
          <w:sz w:val="3"/>
        </w:rPr>
        <w:t xml:space="preserve"> </w:t>
      </w:r>
    </w:p>
    <w:p w14:paraId="5278E0DD" w14:textId="77777777" w:rsidR="00634D53" w:rsidRDefault="00000000">
      <w:pPr>
        <w:spacing w:after="181"/>
        <w:ind w:left="110"/>
      </w:pPr>
      <w:r>
        <w:rPr>
          <w:noProof/>
        </w:rPr>
        <mc:AlternateContent>
          <mc:Choice Requires="wpg">
            <w:drawing>
              <wp:inline distT="0" distB="0" distL="0" distR="0" wp14:anchorId="5CB09303" wp14:editId="7D04C229">
                <wp:extent cx="6894576" cy="9144"/>
                <wp:effectExtent l="0" t="0" r="0" b="0"/>
                <wp:docPr id="1747" name="Group 1747"/>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2083" name="Shape 2083"/>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7" style="width:542.88pt;height:0.719971pt;mso-position-horizontal-relative:char;mso-position-vertical-relative:line" coordsize="68945,91">
                <v:shape id="Shape 2084"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14:paraId="02577008" w14:textId="77777777" w:rsidR="00634D53" w:rsidRDefault="00000000">
      <w:pPr>
        <w:spacing w:after="27"/>
        <w:ind w:left="134" w:hanging="10"/>
      </w:pPr>
      <w:r>
        <w:rPr>
          <w:rFonts w:ascii="Times New Roman" w:eastAsia="Times New Roman" w:hAnsi="Times New Roman" w:cs="Times New Roman"/>
          <w:b/>
        </w:rPr>
        <w:t>Bina Insani University</w:t>
      </w:r>
      <w:r>
        <w:rPr>
          <w:rFonts w:ascii="Times New Roman" w:eastAsia="Times New Roman" w:hAnsi="Times New Roman" w:cs="Times New Roman"/>
        </w:rPr>
        <w:t xml:space="preserve">, Bekasi </w:t>
      </w:r>
      <w:r>
        <w:rPr>
          <w:rFonts w:ascii="Times New Roman" w:eastAsia="Times New Roman" w:hAnsi="Times New Roman" w:cs="Times New Roman"/>
          <w:b/>
        </w:rPr>
        <w:t xml:space="preserve">| </w:t>
      </w:r>
      <w:r>
        <w:rPr>
          <w:rFonts w:ascii="Times New Roman" w:eastAsia="Times New Roman" w:hAnsi="Times New Roman" w:cs="Times New Roman"/>
        </w:rPr>
        <w:t xml:space="preserve">Sep 2022 – Present </w:t>
      </w:r>
    </w:p>
    <w:p w14:paraId="6F718C0A" w14:textId="77777777" w:rsidR="00634D53" w:rsidRDefault="00000000">
      <w:pPr>
        <w:spacing w:after="39" w:line="248" w:lineRule="auto"/>
        <w:ind w:left="139" w:hanging="10"/>
      </w:pPr>
      <w:r>
        <w:rPr>
          <w:rFonts w:ascii="Times New Roman" w:eastAsia="Times New Roman" w:hAnsi="Times New Roman" w:cs="Times New Roman"/>
          <w:i/>
        </w:rPr>
        <w:t xml:space="preserve">Bachelor’s degree, Informatics Engineering </w:t>
      </w:r>
    </w:p>
    <w:p w14:paraId="7216511F" w14:textId="77777777" w:rsidR="00634D53" w:rsidRDefault="00000000">
      <w:pPr>
        <w:spacing w:after="10" w:line="248" w:lineRule="auto"/>
        <w:ind w:left="139" w:hanging="10"/>
      </w:pPr>
      <w:r>
        <w:rPr>
          <w:rFonts w:ascii="Times New Roman" w:eastAsia="Times New Roman" w:hAnsi="Times New Roman" w:cs="Times New Roman"/>
        </w:rPr>
        <w:t xml:space="preserve">GPA 3.12 out of 4.00 </w:t>
      </w:r>
    </w:p>
    <w:p w14:paraId="5D32FBFC" w14:textId="77777777" w:rsidR="00634D53" w:rsidRDefault="00000000">
      <w:pPr>
        <w:spacing w:after="248" w:line="248" w:lineRule="auto"/>
        <w:ind w:left="139" w:hanging="10"/>
      </w:pPr>
      <w:r>
        <w:rPr>
          <w:rFonts w:ascii="Times New Roman" w:eastAsia="Times New Roman" w:hAnsi="Times New Roman" w:cs="Times New Roman"/>
          <w:i/>
        </w:rPr>
        <w:t xml:space="preserve">Activities: Member of UKM Music </w:t>
      </w:r>
    </w:p>
    <w:p w14:paraId="07F9D7C7" w14:textId="77777777" w:rsidR="00634D53" w:rsidRDefault="00000000">
      <w:pPr>
        <w:pStyle w:val="Heading1"/>
        <w:ind w:left="134"/>
      </w:pPr>
      <w:r>
        <w:t xml:space="preserve">ORGANIZATION </w:t>
      </w:r>
    </w:p>
    <w:p w14:paraId="16D7AFFB" w14:textId="77777777" w:rsidR="00634D53" w:rsidRDefault="00000000">
      <w:pPr>
        <w:spacing w:after="0"/>
      </w:pPr>
      <w:r>
        <w:rPr>
          <w:rFonts w:ascii="Times New Roman" w:eastAsia="Times New Roman" w:hAnsi="Times New Roman" w:cs="Times New Roman"/>
          <w:b/>
          <w:sz w:val="3"/>
        </w:rPr>
        <w:t xml:space="preserve"> </w:t>
      </w:r>
    </w:p>
    <w:p w14:paraId="6B86FCFC" w14:textId="77777777" w:rsidR="00634D53" w:rsidRDefault="00000000">
      <w:pPr>
        <w:spacing w:after="181"/>
        <w:ind w:left="110"/>
      </w:pPr>
      <w:r>
        <w:rPr>
          <w:noProof/>
        </w:rPr>
        <mc:AlternateContent>
          <mc:Choice Requires="wpg">
            <w:drawing>
              <wp:inline distT="0" distB="0" distL="0" distR="0" wp14:anchorId="3A99AA90" wp14:editId="34311FF8">
                <wp:extent cx="6894576" cy="9144"/>
                <wp:effectExtent l="0" t="0" r="0" b="0"/>
                <wp:docPr id="1750" name="Group 1750"/>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2085" name="Shape 2085"/>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 style="width:542.88pt;height:0.719971pt;mso-position-horizontal-relative:char;mso-position-vertical-relative:line" coordsize="68945,91">
                <v:shape id="Shape 2086" style="position:absolute;width:68945;height:91;left:0;top:0;" coordsize="6894576,9144" path="m0,0l6894576,0l6894576,9144l0,9144l0,0">
                  <v:stroke weight="0pt" endcap="flat" joinstyle="miter" miterlimit="10" on="false" color="#000000" opacity="0"/>
                  <v:fill on="true" color="#000000"/>
                </v:shape>
              </v:group>
            </w:pict>
          </mc:Fallback>
        </mc:AlternateContent>
      </w:r>
    </w:p>
    <w:p w14:paraId="34A4305B" w14:textId="77777777" w:rsidR="00634D53" w:rsidRDefault="00000000">
      <w:pPr>
        <w:spacing w:after="27"/>
        <w:ind w:left="134" w:right="4774" w:hanging="10"/>
      </w:pPr>
      <w:r>
        <w:rPr>
          <w:rFonts w:ascii="Times New Roman" w:eastAsia="Times New Roman" w:hAnsi="Times New Roman" w:cs="Times New Roman"/>
          <w:b/>
        </w:rPr>
        <w:t xml:space="preserve">Bina Insani UKM Music | </w:t>
      </w:r>
      <w:r>
        <w:rPr>
          <w:rFonts w:ascii="Times New Roman" w:eastAsia="Times New Roman" w:hAnsi="Times New Roman" w:cs="Times New Roman"/>
        </w:rPr>
        <w:t xml:space="preserve">Jun 2023 – Feb 2025 </w:t>
      </w:r>
      <w:r>
        <w:rPr>
          <w:rFonts w:ascii="Times New Roman" w:eastAsia="Times New Roman" w:hAnsi="Times New Roman" w:cs="Times New Roman"/>
          <w:i/>
        </w:rPr>
        <w:t xml:space="preserve">Guitaris/Performer </w:t>
      </w:r>
    </w:p>
    <w:p w14:paraId="19DFE09D" w14:textId="77777777" w:rsidR="00634D53" w:rsidRDefault="00000000">
      <w:pPr>
        <w:numPr>
          <w:ilvl w:val="0"/>
          <w:numId w:val="2"/>
        </w:numPr>
        <w:spacing w:after="70" w:line="248" w:lineRule="auto"/>
        <w:ind w:left="859" w:hanging="360"/>
      </w:pPr>
      <w:r>
        <w:rPr>
          <w:rFonts w:ascii="Times New Roman" w:eastAsia="Times New Roman" w:hAnsi="Times New Roman" w:cs="Times New Roman"/>
        </w:rPr>
        <w:t xml:space="preserve">Performed as a lead and rhythm guitarist in various campus events, competitions, and organizational activities. </w:t>
      </w:r>
    </w:p>
    <w:p w14:paraId="3CB89A70" w14:textId="77777777" w:rsidR="00634D53" w:rsidRDefault="00000000">
      <w:pPr>
        <w:numPr>
          <w:ilvl w:val="0"/>
          <w:numId w:val="2"/>
        </w:numPr>
        <w:spacing w:after="41" w:line="248" w:lineRule="auto"/>
        <w:ind w:left="859" w:hanging="360"/>
      </w:pPr>
      <w:r>
        <w:rPr>
          <w:rFonts w:ascii="Times New Roman" w:eastAsia="Times New Roman" w:hAnsi="Times New Roman" w:cs="Times New Roman"/>
        </w:rPr>
        <w:t xml:space="preserve">Contributed to arrangements and rehearsals, ensuring high-quality live performances across multiple music genres. </w:t>
      </w:r>
    </w:p>
    <w:p w14:paraId="11098565" w14:textId="77777777" w:rsidR="00634D53" w:rsidRDefault="00000000">
      <w:pPr>
        <w:spacing w:after="0"/>
        <w:ind w:left="139"/>
      </w:pPr>
      <w:r>
        <w:rPr>
          <w:rFonts w:ascii="Times New Roman" w:eastAsia="Times New Roman" w:hAnsi="Times New Roman" w:cs="Times New Roman"/>
        </w:rPr>
        <w:t xml:space="preserve"> </w:t>
      </w:r>
    </w:p>
    <w:sectPr w:rsidR="00634D53">
      <w:pgSz w:w="12240" w:h="15840"/>
      <w:pgMar w:top="1440" w:right="670" w:bottom="1440"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31925"/>
    <w:multiLevelType w:val="hybridMultilevel"/>
    <w:tmpl w:val="C23AD7B4"/>
    <w:lvl w:ilvl="0" w:tplc="C7F47A6C">
      <w:start w:val="1"/>
      <w:numFmt w:val="bullet"/>
      <w:lvlText w:val="•"/>
      <w:lvlJc w:val="left"/>
      <w:pPr>
        <w:ind w:left="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458C6">
      <w:start w:val="1"/>
      <w:numFmt w:val="bullet"/>
      <w:lvlText w:val="o"/>
      <w:lvlJc w:val="left"/>
      <w:pPr>
        <w:ind w:left="1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AE8CDC">
      <w:start w:val="1"/>
      <w:numFmt w:val="bullet"/>
      <w:lvlText w:val="▪"/>
      <w:lvlJc w:val="left"/>
      <w:pPr>
        <w:ind w:left="2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FC90FA">
      <w:start w:val="1"/>
      <w:numFmt w:val="bullet"/>
      <w:lvlText w:val="•"/>
      <w:lvlJc w:val="left"/>
      <w:pPr>
        <w:ind w:left="3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223208">
      <w:start w:val="1"/>
      <w:numFmt w:val="bullet"/>
      <w:lvlText w:val="o"/>
      <w:lvlJc w:val="left"/>
      <w:pPr>
        <w:ind w:left="3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28B9AE">
      <w:start w:val="1"/>
      <w:numFmt w:val="bullet"/>
      <w:lvlText w:val="▪"/>
      <w:lvlJc w:val="left"/>
      <w:pPr>
        <w:ind w:left="4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321748">
      <w:start w:val="1"/>
      <w:numFmt w:val="bullet"/>
      <w:lvlText w:val="•"/>
      <w:lvlJc w:val="left"/>
      <w:pPr>
        <w:ind w:left="5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1A19FC">
      <w:start w:val="1"/>
      <w:numFmt w:val="bullet"/>
      <w:lvlText w:val="o"/>
      <w:lvlJc w:val="left"/>
      <w:pPr>
        <w:ind w:left="5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A8879A">
      <w:start w:val="1"/>
      <w:numFmt w:val="bullet"/>
      <w:lvlText w:val="▪"/>
      <w:lvlJc w:val="left"/>
      <w:pPr>
        <w:ind w:left="6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9B2248"/>
    <w:multiLevelType w:val="hybridMultilevel"/>
    <w:tmpl w:val="5BB8020E"/>
    <w:lvl w:ilvl="0" w:tplc="144CF0BE">
      <w:start w:val="1"/>
      <w:numFmt w:val="bullet"/>
      <w:lvlText w:val="•"/>
      <w:lvlJc w:val="left"/>
      <w:pPr>
        <w:ind w:left="693"/>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1" w:tplc="4DEEF784">
      <w:start w:val="1"/>
      <w:numFmt w:val="bullet"/>
      <w:lvlText w:val="o"/>
      <w:lvlJc w:val="left"/>
      <w:pPr>
        <w:ind w:left="158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2" w:tplc="45D4574C">
      <w:start w:val="1"/>
      <w:numFmt w:val="bullet"/>
      <w:lvlText w:val="▪"/>
      <w:lvlJc w:val="left"/>
      <w:pPr>
        <w:ind w:left="230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3" w:tplc="74F6A3FC">
      <w:start w:val="1"/>
      <w:numFmt w:val="bullet"/>
      <w:lvlText w:val="•"/>
      <w:lvlJc w:val="left"/>
      <w:pPr>
        <w:ind w:left="302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4" w:tplc="6736E3B6">
      <w:start w:val="1"/>
      <w:numFmt w:val="bullet"/>
      <w:lvlText w:val="o"/>
      <w:lvlJc w:val="left"/>
      <w:pPr>
        <w:ind w:left="374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5" w:tplc="4CEE9E82">
      <w:start w:val="1"/>
      <w:numFmt w:val="bullet"/>
      <w:lvlText w:val="▪"/>
      <w:lvlJc w:val="left"/>
      <w:pPr>
        <w:ind w:left="446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6" w:tplc="5A1C7354">
      <w:start w:val="1"/>
      <w:numFmt w:val="bullet"/>
      <w:lvlText w:val="•"/>
      <w:lvlJc w:val="left"/>
      <w:pPr>
        <w:ind w:left="518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7" w:tplc="DAB0461C">
      <w:start w:val="1"/>
      <w:numFmt w:val="bullet"/>
      <w:lvlText w:val="o"/>
      <w:lvlJc w:val="left"/>
      <w:pPr>
        <w:ind w:left="590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8" w:tplc="37E25E4A">
      <w:start w:val="1"/>
      <w:numFmt w:val="bullet"/>
      <w:lvlText w:val="▪"/>
      <w:lvlJc w:val="left"/>
      <w:pPr>
        <w:ind w:left="662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abstractNum>
  <w:num w:numId="1" w16cid:durableId="1845052201">
    <w:abstractNumId w:val="1"/>
  </w:num>
  <w:num w:numId="2" w16cid:durableId="14301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D53"/>
    <w:rsid w:val="00143021"/>
    <w:rsid w:val="004A193E"/>
    <w:rsid w:val="0063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97D6"/>
  <w15:docId w15:val="{A9AA80CB-A19A-476F-8C22-BB90D1E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49"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FHAIKAL21/flowmetr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IFHAIKAL21/flowmetrics" TargetMode="External"/><Relationship Id="rId12" Type="http://schemas.openxmlformats.org/officeDocument/2006/relationships/hyperlink" Target="https://github.com/ALIFHAIKAL21/VISION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owmetricsdev.vercel.app/" TargetMode="External"/><Relationship Id="rId11" Type="http://schemas.openxmlformats.org/officeDocument/2006/relationships/hyperlink" Target="https://github.com/ALIFHAIKAL21/VISIONIX" TargetMode="External"/><Relationship Id="rId5" Type="http://schemas.openxmlformats.org/officeDocument/2006/relationships/hyperlink" Target="https://flowmetricsdev.vercel.app/" TargetMode="External"/><Relationship Id="rId10" Type="http://schemas.openxmlformats.org/officeDocument/2006/relationships/hyperlink" Target="https://visionix.vercel.app/" TargetMode="External"/><Relationship Id="rId4" Type="http://schemas.openxmlformats.org/officeDocument/2006/relationships/webSettings" Target="webSettings.xml"/><Relationship Id="rId9" Type="http://schemas.openxmlformats.org/officeDocument/2006/relationships/hyperlink" Target="https://visionix.vercel.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David-PC</dc:creator>
  <cp:keywords/>
  <cp:lastModifiedBy>Qori Atul Qivtya</cp:lastModifiedBy>
  <cp:revision>3</cp:revision>
  <cp:lastPrinted>2025-08-09T15:15:00Z</cp:lastPrinted>
  <dcterms:created xsi:type="dcterms:W3CDTF">2025-08-09T15:16:00Z</dcterms:created>
  <dcterms:modified xsi:type="dcterms:W3CDTF">2025-08-09T15:16:00Z</dcterms:modified>
</cp:coreProperties>
</file>