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5C99"/>
          <w:sz w:val="64"/>
          <w:szCs w:val="64"/>
        </w:rPr>
        <w:t xml:space="preserve">Data Warehouse Naming Conventions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Data Warehouse &amp; Analytics Layer Design Standards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SQL Server  |  snake_case  |  v1.0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Last Updated: May 13, 2026</w:t>
      </w:r>
    </w:p>
    <w:p>
      <w:pPr>
        <w:spacing w:after="0" w:before="400"/>
      </w:pPr>
    </w:p>
    <w:p>
      <w:pPr>
        <w:pBdr>
          <w:bottom w:val="single" w:color="1F5C99" w:sz="6" w:space="1"/>
        </w:pBdr>
        <w:jc w:val="center"/>
      </w:pPr>
    </w:p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Purpose &amp; Scope</w:t>
      </w:r>
    </w:p>
    <w:p>
      <w:p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This document defines naming conventions for the SQL Server Data Warehouse (DWH), covering all layers from raw ingestion through to the presentation/semantic layer consumed by BI tools.</w:t>
      </w:r>
    </w:p>
    <w:p>
      <w:p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These standards apply to all warehouse schemas, tables, columns, ETL objects, and analytical views used in the reporting and analytics ecosystem.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Warehouse Architecture &amp; Layers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2.1 Layer Overview</w:t>
      </w:r>
    </w:p>
    <w:p>
      <w:p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The warehouse follows a multi-layer architecture. Each layer has its own schema and naming conventions: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900"/>
        <w:gridCol w:w="4660"/>
      </w:tblGrid>
      <w:tr>
        <w:trPr>
          <w:tblHeader/>
        </w:trPr>
        <w:tc>
          <w:tcPr>
            <w:tcW w:type="dxa" w:w="1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1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Schema</w:t>
            </w:r>
          </w:p>
        </w:tc>
        <w:tc>
          <w:tcPr>
            <w:tcW w:type="dxa" w:w="19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Prefix</w:t>
            </w:r>
          </w:p>
        </w:tc>
        <w:tc>
          <w:tcPr>
            <w:tcW w:type="dxa" w:w="46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Raw / Landing</w:t>
            </w:r>
          </w:p>
        </w:tc>
        <w:tc>
          <w:tcPr>
            <w:tcW w:type="dxa" w:w="1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raw</w:t>
            </w:r>
          </w:p>
        </w:tc>
        <w:tc>
          <w:tcPr>
            <w:tcW w:type="dxa" w:w="19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raw_</w:t>
            </w:r>
          </w:p>
        </w:tc>
        <w:tc>
          <w:tcPr>
            <w:tcW w:type="dxa" w:w="46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Direct copy of source data. No transformation.</w:t>
            </w:r>
          </w:p>
        </w:tc>
      </w:tr>
      <w:tr>
        <w:tc>
          <w:tcPr>
            <w:tcW w:type="dxa" w:w="1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Staging</w:t>
            </w:r>
          </w:p>
        </w:tc>
        <w:tc>
          <w:tcPr>
            <w:tcW w:type="dxa" w:w="1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stg</w:t>
            </w:r>
          </w:p>
        </w:tc>
        <w:tc>
          <w:tcPr>
            <w:tcW w:type="dxa" w:w="19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stg_</w:t>
            </w:r>
          </w:p>
        </w:tc>
        <w:tc>
          <w:tcPr>
            <w:tcW w:type="dxa" w:w="46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Cleaned and type-cast data. Light transformation.</w:t>
            </w:r>
          </w:p>
        </w:tc>
      </w:tr>
      <w:tr>
        <w:tc>
          <w:tcPr>
            <w:tcW w:type="dxa" w:w="1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1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int_</w:t>
            </w:r>
          </w:p>
        </w:tc>
        <w:tc>
          <w:tcPr>
            <w:tcW w:type="dxa" w:w="46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Conformed, deduplicated, business-key resolution.</w:t>
            </w:r>
          </w:p>
        </w:tc>
      </w:tr>
      <w:tr>
        <w:tc>
          <w:tcPr>
            <w:tcW w:type="dxa" w:w="1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Dimensional (DWH)</w:t>
            </w:r>
          </w:p>
        </w:tc>
        <w:tc>
          <w:tcPr>
            <w:tcW w:type="dxa" w:w="1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dwh</w:t>
            </w:r>
          </w:p>
        </w:tc>
        <w:tc>
          <w:tcPr>
            <w:tcW w:type="dxa" w:w="19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dim_ / fact_ / bridge_</w:t>
            </w:r>
          </w:p>
        </w:tc>
        <w:tc>
          <w:tcPr>
            <w:tcW w:type="dxa" w:w="46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Star/Snowflake schema. Dims and Facts.</w:t>
            </w:r>
          </w:p>
        </w:tc>
      </w:tr>
      <w:tr>
        <w:tc>
          <w:tcPr>
            <w:tcW w:type="dxa" w:w="1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Data Mart</w:t>
            </w:r>
          </w:p>
        </w:tc>
        <w:tc>
          <w:tcPr>
            <w:tcW w:type="dxa" w:w="1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mart</w:t>
            </w:r>
          </w:p>
        </w:tc>
        <w:tc>
          <w:tcPr>
            <w:tcW w:type="dxa" w:w="19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mart_</w:t>
            </w:r>
          </w:p>
        </w:tc>
        <w:tc>
          <w:tcPr>
            <w:tcW w:type="dxa" w:w="46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Subject-area marts for specific business domains.</w:t>
            </w:r>
          </w:p>
        </w:tc>
      </w:tr>
      <w:tr>
        <w:tc>
          <w:tcPr>
            <w:tcW w:type="dxa" w:w="1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Presentation</w:t>
            </w:r>
          </w:p>
        </w:tc>
        <w:tc>
          <w:tcPr>
            <w:tcW w:type="dxa" w:w="1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rpt</w:t>
            </w:r>
          </w:p>
        </w:tc>
        <w:tc>
          <w:tcPr>
            <w:tcW w:type="dxa" w:w="19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rpt_</w:t>
            </w:r>
          </w:p>
        </w:tc>
        <w:tc>
          <w:tcPr>
            <w:tcW w:type="dxa" w:w="46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Flattened views consumed by BI tools (Power BI, SSRS).</w:t>
            </w:r>
          </w:p>
        </w:tc>
      </w:tr>
      <w:tr>
        <w:tc>
          <w:tcPr>
            <w:tcW w:type="dxa" w:w="1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Metadata</w:t>
            </w:r>
          </w:p>
        </w:tc>
        <w:tc>
          <w:tcPr>
            <w:tcW w:type="dxa" w:w="1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meta</w:t>
            </w:r>
          </w:p>
        </w:tc>
        <w:tc>
          <w:tcPr>
            <w:tcW w:type="dxa" w:w="19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meta_</w:t>
            </w:r>
          </w:p>
        </w:tc>
        <w:tc>
          <w:tcPr>
            <w:tcW w:type="dxa" w:w="46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Lineage, audit, load tracking, data catalog.</w:t>
            </w:r>
          </w:p>
        </w:tc>
      </w:tr>
    </w:tbl>
    <w:p>
      <w:pPr>
        <w:pBdr>
          <w:bottom w:val="single" w:color="D6E4F0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Schema Naming</w:t>
      </w:r>
    </w:p>
    <w:p>
      <w:p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Schemas are short, lowercase, 2–5 character identifiers aligned to each warehouse layer.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6360"/>
      </w:tblGrid>
      <w:tr>
        <w:trPr>
          <w:tblHeader/>
        </w:trPr>
        <w:tc>
          <w:tcPr>
            <w:tcW w:type="dxa" w:w="1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Schema</w:t>
            </w:r>
          </w:p>
        </w:tc>
        <w:tc>
          <w:tcPr>
            <w:tcW w:type="dxa" w:w="2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Name</w:t>
            </w:r>
          </w:p>
        </w:tc>
        <w:tc>
          <w:tcPr>
            <w:tcW w:type="dxa" w:w="63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Contains</w:t>
            </w:r>
          </w:p>
        </w:tc>
      </w:tr>
      <w:tr>
        <w:tc>
          <w:tcPr>
            <w:tcW w:type="dxa" w:w="1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raw</w:t>
            </w:r>
          </w:p>
        </w:tc>
        <w:tc>
          <w:tcPr>
            <w:tcW w:type="dxa" w:w="2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Raw Landing</w:t>
            </w:r>
          </w:p>
        </w:tc>
        <w:tc>
          <w:tcPr>
            <w:tcW w:type="dxa" w:w="63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Source-replica tables: raw_&lt;source&gt;_&lt;entity&gt;</w:t>
            </w:r>
          </w:p>
        </w:tc>
      </w:tr>
      <w:tr>
        <w:tc>
          <w:tcPr>
            <w:tcW w:type="dxa" w:w="1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stg</w:t>
            </w:r>
          </w:p>
        </w:tc>
        <w:tc>
          <w:tcPr>
            <w:tcW w:type="dxa" w:w="2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Staging</w:t>
            </w:r>
          </w:p>
        </w:tc>
        <w:tc>
          <w:tcPr>
            <w:tcW w:type="dxa" w:w="63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Staged tables: stg_&lt;source&gt;_&lt;entity&gt;</w:t>
            </w:r>
          </w:p>
        </w:tc>
      </w:tr>
      <w:tr>
        <w:tc>
          <w:tcPr>
            <w:tcW w:type="dxa" w:w="1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63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Integrated tables: int_&lt;entity&gt;</w:t>
            </w:r>
          </w:p>
        </w:tc>
      </w:tr>
      <w:tr>
        <w:tc>
          <w:tcPr>
            <w:tcW w:type="dxa" w:w="1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dwh</w:t>
            </w:r>
          </w:p>
        </w:tc>
        <w:tc>
          <w:tcPr>
            <w:tcW w:type="dxa" w:w="2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Data Warehouse</w:t>
            </w:r>
          </w:p>
        </w:tc>
        <w:tc>
          <w:tcPr>
            <w:tcW w:type="dxa" w:w="63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dim_*, fact_*, bridge_* tables</w:t>
            </w:r>
          </w:p>
        </w:tc>
      </w:tr>
      <w:tr>
        <w:tc>
          <w:tcPr>
            <w:tcW w:type="dxa" w:w="1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mart</w:t>
            </w:r>
          </w:p>
        </w:tc>
        <w:tc>
          <w:tcPr>
            <w:tcW w:type="dxa" w:w="2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Data Mart</w:t>
            </w:r>
          </w:p>
        </w:tc>
        <w:tc>
          <w:tcPr>
            <w:tcW w:type="dxa" w:w="63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mart_&lt;domain&gt;_&lt;entity&gt;</w:t>
            </w:r>
          </w:p>
        </w:tc>
      </w:tr>
      <w:tr>
        <w:tc>
          <w:tcPr>
            <w:tcW w:type="dxa" w:w="1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rpt</w:t>
            </w:r>
          </w:p>
        </w:tc>
        <w:tc>
          <w:tcPr>
            <w:tcW w:type="dxa" w:w="2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Reporting / Views</w:t>
            </w:r>
          </w:p>
        </w:tc>
        <w:tc>
          <w:tcPr>
            <w:tcW w:type="dxa" w:w="63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rpt_&lt;entity&gt;[_qualifier]</w:t>
            </w:r>
          </w:p>
        </w:tc>
      </w:tr>
      <w:tr>
        <w:tc>
          <w:tcPr>
            <w:tcW w:type="dxa" w:w="1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meta</w:t>
            </w:r>
          </w:p>
        </w:tc>
        <w:tc>
          <w:tcPr>
            <w:tcW w:type="dxa" w:w="2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Metadata</w:t>
            </w:r>
          </w:p>
        </w:tc>
        <w:tc>
          <w:tcPr>
            <w:tcW w:type="dxa" w:w="63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meta_load_log, meta_catalog, meta_lineage</w:t>
            </w:r>
          </w:p>
        </w:tc>
      </w:tr>
    </w:tbl>
    <w:p>
      <w:pPr>
        <w:pBdr>
          <w:bottom w:val="single" w:color="D6E4F0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Table Naming by Layer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4.1 Raw &amp; Staging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raw.&lt;source&gt;_&lt;entity&gt;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raw.crm_customer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Source system prefix required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raw.&lt;source&gt;_&lt;entity&gt;_&lt;date&gt;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raw.erp_order_20240101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For date-partitioned loads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stg.&lt;source&gt;_&lt;entity&gt;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stg.crm_customer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Mirrors raw, adds data types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4.2 Integration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int.&lt;entity&gt;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int.customer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Single conformed entity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int.&lt;entity&gt;_xref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int.customer_xref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Cross-reference / key mapping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int.&lt;entity&gt;_history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int.product_history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SCD history tracking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4.3 Dimensional (DWH) Layer</w:t>
      </w:r>
    </w:p>
    <w:p>
      <w:p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The core of the warehouse. Use the following prefixes strictly: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800"/>
        <w:gridCol w:w="3560"/>
      </w:tblGrid>
      <w:tr>
        <w:trPr>
          <w:tblHeader/>
        </w:trPr>
        <w:tc>
          <w:tcPr>
            <w:tcW w:type="dxa" w:w="1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Prefix</w:t>
            </w:r>
          </w:p>
        </w:tc>
        <w:tc>
          <w:tcPr>
            <w:tcW w:type="dxa" w:w="2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35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dim_</w:t>
            </w:r>
          </w:p>
        </w:tc>
        <w:tc>
          <w:tcPr>
            <w:tcW w:type="dxa" w:w="2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Dimension table</w:t>
            </w:r>
          </w:p>
        </w:tc>
        <w:tc>
          <w:tcPr>
            <w:tcW w:type="dxa" w:w="2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dim_&lt;entity&gt;</w:t>
            </w:r>
          </w:p>
        </w:tc>
        <w:tc>
          <w:tcPr>
            <w:tcW w:type="dxa" w:w="35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dim_customer, dim_product</w:t>
            </w:r>
          </w:p>
        </w:tc>
      </w:tr>
      <w:tr>
        <w:tc>
          <w:tcPr>
            <w:tcW w:type="dxa" w:w="1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fact_</w:t>
            </w:r>
          </w:p>
        </w:tc>
        <w:tc>
          <w:tcPr>
            <w:tcW w:type="dxa" w:w="2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Fact table</w:t>
            </w:r>
          </w:p>
        </w:tc>
        <w:tc>
          <w:tcPr>
            <w:tcW w:type="dxa" w:w="2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fact_&lt;process&gt;</w:t>
            </w:r>
          </w:p>
        </w:tc>
        <w:tc>
          <w:tcPr>
            <w:tcW w:type="dxa" w:w="35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fact_sales, fact_order</w:t>
            </w:r>
          </w:p>
        </w:tc>
      </w:tr>
      <w:tr>
        <w:tc>
          <w:tcPr>
            <w:tcW w:type="dxa" w:w="1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bridge_</w:t>
            </w:r>
          </w:p>
        </w:tc>
        <w:tc>
          <w:tcPr>
            <w:tcW w:type="dxa" w:w="2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Bridge / M-to-M</w:t>
            </w:r>
          </w:p>
        </w:tc>
        <w:tc>
          <w:tcPr>
            <w:tcW w:type="dxa" w:w="2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bridge_&lt;dim1&gt;_&lt;dim2&gt;</w:t>
            </w:r>
          </w:p>
        </w:tc>
        <w:tc>
          <w:tcPr>
            <w:tcW w:type="dxa" w:w="35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bridge_order_product</w:t>
            </w:r>
          </w:p>
        </w:tc>
      </w:tr>
      <w:tr>
        <w:tc>
          <w:tcPr>
            <w:tcW w:type="dxa" w:w="1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agg_</w:t>
            </w:r>
          </w:p>
        </w:tc>
        <w:tc>
          <w:tcPr>
            <w:tcW w:type="dxa" w:w="2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Aggregate / pre-agg fact</w:t>
            </w:r>
          </w:p>
        </w:tc>
        <w:tc>
          <w:tcPr>
            <w:tcW w:type="dxa" w:w="2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agg_&lt;process&gt;_&lt;grain&gt;</w:t>
            </w:r>
          </w:p>
        </w:tc>
        <w:tc>
          <w:tcPr>
            <w:tcW w:type="dxa" w:w="35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agg_sales_monthly</w:t>
            </w:r>
          </w:p>
        </w:tc>
      </w:tr>
      <w:tr>
        <w:tc>
          <w:tcPr>
            <w:tcW w:type="dxa" w:w="1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snap_</w:t>
            </w:r>
          </w:p>
        </w:tc>
        <w:tc>
          <w:tcPr>
            <w:tcW w:type="dxa" w:w="2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Periodic snapshot</w:t>
            </w:r>
          </w:p>
        </w:tc>
        <w:tc>
          <w:tcPr>
            <w:tcW w:type="dxa" w:w="2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snap_&lt;entity&gt;_&lt;grain&gt;</w:t>
            </w:r>
          </w:p>
        </w:tc>
        <w:tc>
          <w:tcPr>
            <w:tcW w:type="dxa" w:w="35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snap_inventory_daily</w:t>
            </w:r>
          </w:p>
        </w:tc>
      </w:tr>
      <w:tr>
        <w:tc>
          <w:tcPr>
            <w:tcW w:type="dxa" w:w="1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accum_</w:t>
            </w:r>
          </w:p>
        </w:tc>
        <w:tc>
          <w:tcPr>
            <w:tcW w:type="dxa" w:w="2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Accumulating snapshot</w:t>
            </w:r>
          </w:p>
        </w:tc>
        <w:tc>
          <w:tcPr>
            <w:tcW w:type="dxa" w:w="2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accum_&lt;process&gt;</w:t>
            </w:r>
          </w:p>
        </w:tc>
        <w:tc>
          <w:tcPr>
            <w:tcW w:type="dxa" w:w="35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accum_order_lifecycle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4.4 Data Mart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mart.&lt;domain&gt;_&lt;entity&gt;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mart.sales_performance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Domain-specific mart 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mart.&lt;domain&gt;_fact_&lt;entity&gt;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mart.finance_fact_revenue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Mart-level fact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mart.&lt;domain&gt;_dim_&lt;entity&gt;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mart.hr_dim_employee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Mart-level dimension</w:t>
            </w:r>
          </w:p>
        </w:tc>
      </w:tr>
    </w:tbl>
    <w:p>
      <w:pPr>
        <w:pBdr>
          <w:bottom w:val="single" w:color="D6E4F0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Column Naming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5.1 Dimension Table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49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&lt;entity&gt;_key</w:t>
            </w:r>
          </w:p>
        </w:tc>
        <w:tc>
          <w:tcPr>
            <w:tcW w:type="dxa" w:w="2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INT / BIGINT</w:t>
            </w:r>
          </w:p>
        </w:tc>
        <w:tc>
          <w:tcPr>
            <w:tcW w:type="dxa" w:w="49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Surrogate key (auto-generated, PK)</w:t>
            </w:r>
          </w:p>
        </w:tc>
      </w:tr>
      <w:tr>
        <w:tc>
          <w:tcPr>
            <w:tcW w:type="dxa" w:w="24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&lt;entity&gt;_bk</w:t>
            </w:r>
          </w:p>
        </w:tc>
        <w:tc>
          <w:tcPr>
            <w:tcW w:type="dxa" w:w="2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NVARCHAR</w:t>
            </w:r>
          </w:p>
        </w:tc>
        <w:tc>
          <w:tcPr>
            <w:tcW w:type="dxa" w:w="49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Business / natural key from source</w:t>
            </w:r>
          </w:p>
        </w:tc>
      </w:tr>
      <w:tr>
        <w:tc>
          <w:tcPr>
            <w:tcW w:type="dxa" w:w="24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&lt;entity&gt;_name</w:t>
            </w:r>
          </w:p>
        </w:tc>
        <w:tc>
          <w:tcPr>
            <w:tcW w:type="dxa" w:w="2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NVARCHAR</w:t>
            </w:r>
          </w:p>
        </w:tc>
        <w:tc>
          <w:tcPr>
            <w:tcW w:type="dxa" w:w="49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Descriptive name</w:t>
            </w:r>
          </w:p>
        </w:tc>
      </w:tr>
      <w:tr>
        <w:tc>
          <w:tcPr>
            <w:tcW w:type="dxa" w:w="24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&lt;entity&gt;_desc</w:t>
            </w:r>
          </w:p>
        </w:tc>
        <w:tc>
          <w:tcPr>
            <w:tcW w:type="dxa" w:w="2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NVARCHAR</w:t>
            </w:r>
          </w:p>
        </w:tc>
        <w:tc>
          <w:tcPr>
            <w:tcW w:type="dxa" w:w="49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Description or long text</w:t>
            </w:r>
          </w:p>
        </w:tc>
      </w:tr>
      <w:tr>
        <w:tc>
          <w:tcPr>
            <w:tcW w:type="dxa" w:w="24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&lt;entity&gt;_code</w:t>
            </w:r>
          </w:p>
        </w:tc>
        <w:tc>
          <w:tcPr>
            <w:tcW w:type="dxa" w:w="2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NVARCHAR</w:t>
            </w:r>
          </w:p>
        </w:tc>
        <w:tc>
          <w:tcPr>
            <w:tcW w:type="dxa" w:w="49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Short code reference</w:t>
            </w:r>
          </w:p>
        </w:tc>
      </w:tr>
      <w:tr>
        <w:tc>
          <w:tcPr>
            <w:tcW w:type="dxa" w:w="24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&lt;entity&gt;_category</w:t>
            </w:r>
          </w:p>
        </w:tc>
        <w:tc>
          <w:tcPr>
            <w:tcW w:type="dxa" w:w="2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NVARCHAR</w:t>
            </w:r>
          </w:p>
        </w:tc>
        <w:tc>
          <w:tcPr>
            <w:tcW w:type="dxa" w:w="49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Category or group</w:t>
            </w:r>
          </w:p>
        </w:tc>
      </w:tr>
      <w:tr>
        <w:tc>
          <w:tcPr>
            <w:tcW w:type="dxa" w:w="24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&lt;entity&gt;_type</w:t>
            </w:r>
          </w:p>
        </w:tc>
        <w:tc>
          <w:tcPr>
            <w:tcW w:type="dxa" w:w="2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NVARCHAR</w:t>
            </w:r>
          </w:p>
        </w:tc>
        <w:tc>
          <w:tcPr>
            <w:tcW w:type="dxa" w:w="49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Type classification</w:t>
            </w:r>
          </w:p>
        </w:tc>
      </w:tr>
      <w:tr>
        <w:tc>
          <w:tcPr>
            <w:tcW w:type="dxa" w:w="24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is_&lt;state&gt;</w:t>
            </w:r>
          </w:p>
        </w:tc>
        <w:tc>
          <w:tcPr>
            <w:tcW w:type="dxa" w:w="2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BIT</w:t>
            </w:r>
          </w:p>
        </w:tc>
        <w:tc>
          <w:tcPr>
            <w:tcW w:type="dxa" w:w="49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Boolean flag (is_active, is_current)</w:t>
            </w:r>
          </w:p>
        </w:tc>
      </w:tr>
      <w:tr>
        <w:tc>
          <w:tcPr>
            <w:tcW w:type="dxa" w:w="24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effective_date</w:t>
            </w:r>
          </w:p>
        </w:tc>
        <w:tc>
          <w:tcPr>
            <w:tcW w:type="dxa" w:w="2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SCD effective from date</w:t>
            </w:r>
          </w:p>
        </w:tc>
      </w:tr>
      <w:tr>
        <w:tc>
          <w:tcPr>
            <w:tcW w:type="dxa" w:w="24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expiry_date</w:t>
            </w:r>
          </w:p>
        </w:tc>
        <w:tc>
          <w:tcPr>
            <w:tcW w:type="dxa" w:w="2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SCD expiry date (9999-12-31 = current)</w:t>
            </w:r>
          </w:p>
        </w:tc>
      </w:tr>
      <w:tr>
        <w:tc>
          <w:tcPr>
            <w:tcW w:type="dxa" w:w="24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is_current</w:t>
            </w:r>
          </w:p>
        </w:tc>
        <w:tc>
          <w:tcPr>
            <w:tcW w:type="dxa" w:w="2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BIT</w:t>
            </w:r>
          </w:p>
        </w:tc>
        <w:tc>
          <w:tcPr>
            <w:tcW w:type="dxa" w:w="49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Current record flag (SCD Type 2)</w:t>
            </w:r>
          </w:p>
        </w:tc>
      </w:tr>
      <w:tr>
        <w:tc>
          <w:tcPr>
            <w:tcW w:type="dxa" w:w="24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source_system</w:t>
            </w:r>
          </w:p>
        </w:tc>
        <w:tc>
          <w:tcPr>
            <w:tcW w:type="dxa" w:w="2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49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Originating system</w:t>
            </w:r>
          </w:p>
        </w:tc>
      </w:tr>
      <w:tr>
        <w:tc>
          <w:tcPr>
            <w:tcW w:type="dxa" w:w="24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dwh_created_at</w:t>
            </w:r>
          </w:p>
        </w:tc>
        <w:tc>
          <w:tcPr>
            <w:tcW w:type="dxa" w:w="2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DATETIME2</w:t>
            </w:r>
          </w:p>
        </w:tc>
        <w:tc>
          <w:tcPr>
            <w:tcW w:type="dxa" w:w="49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Record load timestamp</w:t>
            </w:r>
          </w:p>
        </w:tc>
      </w:tr>
      <w:tr>
        <w:tc>
          <w:tcPr>
            <w:tcW w:type="dxa" w:w="24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dwh_updated_at</w:t>
            </w:r>
          </w:p>
        </w:tc>
        <w:tc>
          <w:tcPr>
            <w:tcW w:type="dxa" w:w="2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DATETIME2</w:t>
            </w:r>
          </w:p>
        </w:tc>
        <w:tc>
          <w:tcPr>
            <w:tcW w:type="dxa" w:w="49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Record update timestamp</w:t>
            </w:r>
          </w:p>
        </w:tc>
      </w:tr>
      <w:tr>
        <w:tc>
          <w:tcPr>
            <w:tcW w:type="dxa" w:w="24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dwh_batch_id</w:t>
            </w:r>
          </w:p>
        </w:tc>
        <w:tc>
          <w:tcPr>
            <w:tcW w:type="dxa" w:w="2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INT</w:t>
            </w:r>
          </w:p>
        </w:tc>
        <w:tc>
          <w:tcPr>
            <w:tcW w:type="dxa" w:w="49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ETL batch reference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5.2 Fact Table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47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&lt;entity&gt;_key</w:t>
            </w:r>
          </w:p>
        </w:tc>
        <w:tc>
          <w:tcPr>
            <w:tcW w:type="dxa" w:w="2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BIGINT</w:t>
            </w:r>
          </w:p>
        </w:tc>
        <w:tc>
          <w:tcPr>
            <w:tcW w:type="dxa" w:w="47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Surrogate key (PK of fact)</w:t>
            </w:r>
          </w:p>
        </w:tc>
      </w:tr>
      <w:tr>
        <w:tc>
          <w:tcPr>
            <w:tcW w:type="dxa" w:w="26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&lt;dim&gt;_key</w:t>
            </w:r>
          </w:p>
        </w:tc>
        <w:tc>
          <w:tcPr>
            <w:tcW w:type="dxa" w:w="2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INT</w:t>
            </w:r>
          </w:p>
        </w:tc>
        <w:tc>
          <w:tcPr>
            <w:tcW w:type="dxa" w:w="47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Foreign key to dimension (e.g., customer_key)</w:t>
            </w:r>
          </w:p>
        </w:tc>
      </w:tr>
      <w:tr>
        <w:tc>
          <w:tcPr>
            <w:tcW w:type="dxa" w:w="26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date_key</w:t>
            </w:r>
          </w:p>
        </w:tc>
        <w:tc>
          <w:tcPr>
            <w:tcW w:type="dxa" w:w="2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INT</w:t>
            </w:r>
          </w:p>
        </w:tc>
        <w:tc>
          <w:tcPr>
            <w:tcW w:type="dxa" w:w="47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FK to dim_date (YYYYMMDD integer)</w:t>
            </w:r>
          </w:p>
        </w:tc>
      </w:tr>
      <w:tr>
        <w:tc>
          <w:tcPr>
            <w:tcW w:type="dxa" w:w="26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time_key</w:t>
            </w:r>
          </w:p>
        </w:tc>
        <w:tc>
          <w:tcPr>
            <w:tcW w:type="dxa" w:w="2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INT</w:t>
            </w:r>
          </w:p>
        </w:tc>
        <w:tc>
          <w:tcPr>
            <w:tcW w:type="dxa" w:w="47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FK to dim_time (optional)</w:t>
            </w:r>
          </w:p>
        </w:tc>
      </w:tr>
      <w:tr>
        <w:tc>
          <w:tcPr>
            <w:tcW w:type="dxa" w:w="26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&lt;measure&gt;_amount</w:t>
            </w:r>
          </w:p>
        </w:tc>
        <w:tc>
          <w:tcPr>
            <w:tcW w:type="dxa" w:w="2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DECIMAL(18,4)</w:t>
            </w:r>
          </w:p>
        </w:tc>
        <w:tc>
          <w:tcPr>
            <w:tcW w:type="dxa" w:w="47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Financial measure</w:t>
            </w:r>
          </w:p>
        </w:tc>
      </w:tr>
      <w:tr>
        <w:tc>
          <w:tcPr>
            <w:tcW w:type="dxa" w:w="26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&lt;measure&gt;_qty</w:t>
            </w:r>
          </w:p>
        </w:tc>
        <w:tc>
          <w:tcPr>
            <w:tcW w:type="dxa" w:w="2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DECIMAL(18,4)</w:t>
            </w:r>
          </w:p>
        </w:tc>
        <w:tc>
          <w:tcPr>
            <w:tcW w:type="dxa" w:w="47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Quantity measure</w:t>
            </w:r>
          </w:p>
        </w:tc>
      </w:tr>
      <w:tr>
        <w:tc>
          <w:tcPr>
            <w:tcW w:type="dxa" w:w="26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&lt;measure&gt;_count</w:t>
            </w:r>
          </w:p>
        </w:tc>
        <w:tc>
          <w:tcPr>
            <w:tcW w:type="dxa" w:w="2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INT</w:t>
            </w:r>
          </w:p>
        </w:tc>
        <w:tc>
          <w:tcPr>
            <w:tcW w:type="dxa" w:w="47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Count measure</w:t>
            </w:r>
          </w:p>
        </w:tc>
      </w:tr>
      <w:tr>
        <w:tc>
          <w:tcPr>
            <w:tcW w:type="dxa" w:w="26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&lt;measure&gt;_rate</w:t>
            </w:r>
          </w:p>
        </w:tc>
        <w:tc>
          <w:tcPr>
            <w:tcW w:type="dxa" w:w="2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DECIMAL(10,6)</w:t>
            </w:r>
          </w:p>
        </w:tc>
        <w:tc>
          <w:tcPr>
            <w:tcW w:type="dxa" w:w="47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Rate / ratio measure</w:t>
            </w:r>
          </w:p>
        </w:tc>
      </w:tr>
      <w:tr>
        <w:tc>
          <w:tcPr>
            <w:tcW w:type="dxa" w:w="26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transaction_id</w:t>
            </w:r>
          </w:p>
        </w:tc>
        <w:tc>
          <w:tcPr>
            <w:tcW w:type="dxa" w:w="2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47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Source system transaction reference</w:t>
            </w:r>
          </w:p>
        </w:tc>
      </w:tr>
      <w:tr>
        <w:tc>
          <w:tcPr>
            <w:tcW w:type="dxa" w:w="26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source_system</w:t>
            </w:r>
          </w:p>
        </w:tc>
        <w:tc>
          <w:tcPr>
            <w:tcW w:type="dxa" w:w="2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47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Source system name</w:t>
            </w:r>
          </w:p>
        </w:tc>
      </w:tr>
      <w:tr>
        <w:tc>
          <w:tcPr>
            <w:tcW w:type="dxa" w:w="26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dwh_created_at</w:t>
            </w:r>
          </w:p>
        </w:tc>
        <w:tc>
          <w:tcPr>
            <w:tcW w:type="dxa" w:w="2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DATETIME2</w:t>
            </w:r>
          </w:p>
        </w:tc>
        <w:tc>
          <w:tcPr>
            <w:tcW w:type="dxa" w:w="47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Record load timestamp</w:t>
            </w:r>
          </w:p>
        </w:tc>
      </w:tr>
      <w:tr>
        <w:tc>
          <w:tcPr>
            <w:tcW w:type="dxa" w:w="26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dwh_batch_id</w:t>
            </w:r>
          </w:p>
        </w:tc>
        <w:tc>
          <w:tcPr>
            <w:tcW w:type="dxa" w:w="20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INT</w:t>
            </w:r>
          </w:p>
        </w:tc>
        <w:tc>
          <w:tcPr>
            <w:tcW w:type="dxa" w:w="47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ETL batch reference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5.3 Date Dimension Column Standards</w:t>
      </w:r>
    </w:p>
    <w:p>
      <w:p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The date dimension (dim_date) is a special case and follows this convention: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Value</w:t>
            </w:r>
          </w:p>
        </w:tc>
      </w:tr>
      <w:tr>
        <w:tc>
          <w:tcPr>
            <w:tcW w:type="dxa" w:w="24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date_key</w:t>
            </w:r>
          </w:p>
        </w:tc>
        <w:tc>
          <w:tcPr>
            <w:tcW w:type="dxa" w:w="16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20240115</w:t>
            </w:r>
          </w:p>
        </w:tc>
      </w:tr>
      <w:tr>
        <w:tc>
          <w:tcPr>
            <w:tcW w:type="dxa" w:w="24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full_date</w:t>
            </w:r>
          </w:p>
        </w:tc>
        <w:tc>
          <w:tcPr>
            <w:tcW w:type="dxa" w:w="16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2024-01-15</w:t>
            </w:r>
          </w:p>
        </w:tc>
      </w:tr>
      <w:tr>
        <w:tc>
          <w:tcPr>
            <w:tcW w:type="dxa" w:w="24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day_of_week</w:t>
            </w:r>
          </w:p>
        </w:tc>
        <w:tc>
          <w:tcPr>
            <w:tcW w:type="dxa" w:w="16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TINYINT</w:t>
            </w:r>
          </w:p>
        </w:tc>
        <w:tc>
          <w:tcPr>
            <w:tcW w:type="dxa" w:w="53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2 (Monday=1)</w:t>
            </w:r>
          </w:p>
        </w:tc>
      </w:tr>
      <w:tr>
        <w:tc>
          <w:tcPr>
            <w:tcW w:type="dxa" w:w="24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day_name</w:t>
            </w:r>
          </w:p>
        </w:tc>
        <w:tc>
          <w:tcPr>
            <w:tcW w:type="dxa" w:w="16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NVARCHAR</w:t>
            </w:r>
          </w:p>
        </w:tc>
        <w:tc>
          <w:tcPr>
            <w:tcW w:type="dxa" w:w="53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Monday</w:t>
            </w:r>
          </w:p>
        </w:tc>
      </w:tr>
      <w:tr>
        <w:tc>
          <w:tcPr>
            <w:tcW w:type="dxa" w:w="24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week_of_year</w:t>
            </w:r>
          </w:p>
        </w:tc>
        <w:tc>
          <w:tcPr>
            <w:tcW w:type="dxa" w:w="16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TINYINT</w:t>
            </w:r>
          </w:p>
        </w:tc>
        <w:tc>
          <w:tcPr>
            <w:tcW w:type="dxa" w:w="53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month_number</w:t>
            </w:r>
          </w:p>
        </w:tc>
        <w:tc>
          <w:tcPr>
            <w:tcW w:type="dxa" w:w="16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TINYINT</w:t>
            </w:r>
          </w:p>
        </w:tc>
        <w:tc>
          <w:tcPr>
            <w:tcW w:type="dxa" w:w="53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month_name</w:t>
            </w:r>
          </w:p>
        </w:tc>
        <w:tc>
          <w:tcPr>
            <w:tcW w:type="dxa" w:w="16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NVARCHAR</w:t>
            </w:r>
          </w:p>
        </w:tc>
        <w:tc>
          <w:tcPr>
            <w:tcW w:type="dxa" w:w="53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January</w:t>
            </w:r>
          </w:p>
        </w:tc>
      </w:tr>
      <w:tr>
        <w:tc>
          <w:tcPr>
            <w:tcW w:type="dxa" w:w="24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quarter_number</w:t>
            </w:r>
          </w:p>
        </w:tc>
        <w:tc>
          <w:tcPr>
            <w:tcW w:type="dxa" w:w="16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TINYINT</w:t>
            </w:r>
          </w:p>
        </w:tc>
        <w:tc>
          <w:tcPr>
            <w:tcW w:type="dxa" w:w="53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quarter_name</w:t>
            </w:r>
          </w:p>
        </w:tc>
        <w:tc>
          <w:tcPr>
            <w:tcW w:type="dxa" w:w="16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NVARCHAR</w:t>
            </w:r>
          </w:p>
        </w:tc>
        <w:tc>
          <w:tcPr>
            <w:tcW w:type="dxa" w:w="53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Q1</w:t>
            </w:r>
          </w:p>
        </w:tc>
      </w:tr>
      <w:tr>
        <w:tc>
          <w:tcPr>
            <w:tcW w:type="dxa" w:w="24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year_number</w:t>
            </w:r>
          </w:p>
        </w:tc>
        <w:tc>
          <w:tcPr>
            <w:tcW w:type="dxa" w:w="16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SMALLINT</w:t>
            </w:r>
          </w:p>
        </w:tc>
        <w:tc>
          <w:tcPr>
            <w:tcW w:type="dxa" w:w="53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2024</w:t>
            </w:r>
          </w:p>
        </w:tc>
      </w:tr>
      <w:tr>
        <w:tc>
          <w:tcPr>
            <w:tcW w:type="dxa" w:w="24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is_weekend</w:t>
            </w:r>
          </w:p>
        </w:tc>
        <w:tc>
          <w:tcPr>
            <w:tcW w:type="dxa" w:w="16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BIT</w:t>
            </w:r>
          </w:p>
        </w:tc>
        <w:tc>
          <w:tcPr>
            <w:tcW w:type="dxa" w:w="53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is_holiday</w:t>
            </w:r>
          </w:p>
        </w:tc>
        <w:tc>
          <w:tcPr>
            <w:tcW w:type="dxa" w:w="16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BIT</w:t>
            </w:r>
          </w:p>
        </w:tc>
        <w:tc>
          <w:tcPr>
            <w:tcW w:type="dxa" w:w="53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fiscal_year</w:t>
            </w:r>
          </w:p>
        </w:tc>
        <w:tc>
          <w:tcPr>
            <w:tcW w:type="dxa" w:w="16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SMALLINT</w:t>
            </w:r>
          </w:p>
        </w:tc>
        <w:tc>
          <w:tcPr>
            <w:tcW w:type="dxa" w:w="53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2024</w:t>
            </w:r>
          </w:p>
        </w:tc>
      </w:tr>
      <w:tr>
        <w:tc>
          <w:tcPr>
            <w:tcW w:type="dxa" w:w="24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fiscal_quarter</w:t>
            </w:r>
          </w:p>
        </w:tc>
        <w:tc>
          <w:tcPr>
            <w:tcW w:type="dxa" w:w="16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TINYINT</w:t>
            </w:r>
          </w:p>
        </w:tc>
        <w:tc>
          <w:tcPr>
            <w:tcW w:type="dxa" w:w="53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1</w:t>
            </w:r>
          </w:p>
        </w:tc>
      </w:tr>
    </w:tbl>
    <w:p>
      <w:pPr>
        <w:pBdr>
          <w:bottom w:val="single" w:color="D6E4F0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ETL &amp; Pipeline Objects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6.1 Stored Procedures (ETL)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2E2E"/>
          <w:sz w:val="20"/>
          <w:szCs w:val="20"/>
        </w:rPr>
        <w:t xml:space="preserve">Format: &lt;schema&gt;.&lt;action&gt;_&lt;layer&gt;_&lt;entity&gt;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49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44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&lt;schema&gt;.load_&lt;layer&gt;_&lt;entity&gt;</w:t>
            </w:r>
          </w:p>
        </w:tc>
        <w:tc>
          <w:tcPr>
            <w:tcW w:type="dxa" w:w="49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stg.load_stg_customer</w:t>
            </w:r>
          </w:p>
        </w:tc>
      </w:tr>
      <w:tr>
        <w:tc>
          <w:tcPr>
            <w:tcW w:type="dxa" w:w="44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&lt;schema&gt;.transform_&lt;layer&gt;_&lt;entity&gt;</w:t>
            </w:r>
          </w:p>
        </w:tc>
        <w:tc>
          <w:tcPr>
            <w:tcW w:type="dxa" w:w="49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int.transform_int_customer</w:t>
            </w:r>
          </w:p>
        </w:tc>
      </w:tr>
      <w:tr>
        <w:tc>
          <w:tcPr>
            <w:tcW w:type="dxa" w:w="44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&lt;schema&gt;.populate_dim_&lt;entity&gt;</w:t>
            </w:r>
          </w:p>
        </w:tc>
        <w:tc>
          <w:tcPr>
            <w:tcW w:type="dxa" w:w="49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dwh.populate_dim_customer</w:t>
            </w:r>
          </w:p>
        </w:tc>
      </w:tr>
      <w:tr>
        <w:tc>
          <w:tcPr>
            <w:tcW w:type="dxa" w:w="44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&lt;schema&gt;.populate_fact_&lt;entity&gt;</w:t>
            </w:r>
          </w:p>
        </w:tc>
        <w:tc>
          <w:tcPr>
            <w:tcW w:type="dxa" w:w="49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dwh.populate_fact_sales</w:t>
            </w:r>
          </w:p>
        </w:tc>
      </w:tr>
      <w:tr>
        <w:tc>
          <w:tcPr>
            <w:tcW w:type="dxa" w:w="44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&lt;schema&gt;.refresh_mart_&lt;entity&gt;</w:t>
            </w:r>
          </w:p>
        </w:tc>
        <w:tc>
          <w:tcPr>
            <w:tcW w:type="dxa" w:w="49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mart.refresh_mart_sales_performance</w:t>
            </w:r>
          </w:p>
        </w:tc>
      </w:tr>
      <w:tr>
        <w:tc>
          <w:tcPr>
            <w:tcW w:type="dxa" w:w="44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meta.log_batch_start</w:t>
            </w:r>
          </w:p>
        </w:tc>
        <w:tc>
          <w:tcPr>
            <w:tcW w:type="dxa" w:w="49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meta.log_batch_start</w:t>
            </w:r>
          </w:p>
        </w:tc>
      </w:tr>
      <w:tr>
        <w:tc>
          <w:tcPr>
            <w:tcW w:type="dxa" w:w="44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meta.log_batch_end</w:t>
            </w:r>
          </w:p>
        </w:tc>
        <w:tc>
          <w:tcPr>
            <w:tcW w:type="dxa" w:w="49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meta.log_batch_end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6.2 Views (Reporting Layer)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rpt.vw_&lt;entity&gt;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rpt.vw_sales_summary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Standard report 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rpt.vw_&lt;entity&gt;_ytd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rpt.vw_revenue_ytd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Year-to-date aggregation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rpt.vw_&lt;entity&gt;_mtd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rpt.vw_orders_mtd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Month-to-date aggregation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rpt.vw_&lt;entity&gt;_trend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rpt.vw_customer_growth_trend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Trend / time-series 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rpt.vw_&lt;entity&gt;_kpi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rpt.vw_sales_kpi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KPI summary view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6.3 Metadata &amp; Audit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meta.load_log</w:t>
            </w:r>
          </w:p>
        </w:tc>
        <w:tc>
          <w:tcPr>
            <w:tcW w:type="dxa" w:w="69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Track each ETL load: batch_id, table, row counts, status, timestamps</w:t>
            </w:r>
          </w:p>
        </w:tc>
      </w:tr>
      <w:tr>
        <w:tc>
          <w:tcPr>
            <w:tcW w:type="dxa" w:w="24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meta.error_log</w:t>
            </w:r>
          </w:p>
        </w:tc>
        <w:tc>
          <w:tcPr>
            <w:tcW w:type="dxa" w:w="69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Capture ETL errors: batch_id, step, error_message, occurred_at</w:t>
            </w:r>
          </w:p>
        </w:tc>
      </w:tr>
      <w:tr>
        <w:tc>
          <w:tcPr>
            <w:tcW w:type="dxa" w:w="24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meta.batch</w:t>
            </w:r>
          </w:p>
        </w:tc>
        <w:tc>
          <w:tcPr>
            <w:tcW w:type="dxa" w:w="69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Batch control table: batch_id, batch_date, status, triggered_by</w:t>
            </w:r>
          </w:p>
        </w:tc>
      </w:tr>
      <w:tr>
        <w:tc>
          <w:tcPr>
            <w:tcW w:type="dxa" w:w="24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meta.lineage</w:t>
            </w:r>
          </w:p>
        </w:tc>
        <w:tc>
          <w:tcPr>
            <w:tcW w:type="dxa" w:w="69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Column-level lineage: source, target, transformation rule</w:t>
            </w:r>
          </w:p>
        </w:tc>
      </w:tr>
      <w:tr>
        <w:tc>
          <w:tcPr>
            <w:tcW w:type="dxa" w:w="24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meta.catalog</w:t>
            </w:r>
          </w:p>
        </w:tc>
        <w:tc>
          <w:tcPr>
            <w:tcW w:type="dxa" w:w="69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Data catalog: table/column descriptions, owners, classification</w:t>
            </w:r>
          </w:p>
        </w:tc>
      </w:tr>
      <w:tr>
        <w:tc>
          <w:tcPr>
            <w:tcW w:type="dxa" w:w="24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meta.scd_history</w:t>
            </w:r>
          </w:p>
        </w:tc>
        <w:tc>
          <w:tcPr>
            <w:tcW w:type="dxa" w:w="69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SCD change history log across all dimensions</w:t>
            </w:r>
          </w:p>
        </w:tc>
      </w:tr>
    </w:tbl>
    <w:p>
      <w:pPr>
        <w:pBdr>
          <w:bottom w:val="single" w:color="D6E4F0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Slowly Changing Dimensions (SCD)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6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SCD Type</w:t>
            </w:r>
          </w:p>
        </w:tc>
        <w:tc>
          <w:tcPr>
            <w:tcW w:type="dxa" w:w="16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36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Columns Required</w:t>
            </w:r>
          </w:p>
        </w:tc>
        <w:tc>
          <w:tcPr>
            <w:tcW w:type="dxa" w:w="29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Use</w:t>
            </w:r>
          </w:p>
        </w:tc>
      </w:tr>
      <w:tr>
        <w:tc>
          <w:tcPr>
            <w:tcW w:type="dxa" w:w="12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Type 0</w:t>
            </w:r>
          </w:p>
        </w:tc>
        <w:tc>
          <w:tcPr>
            <w:tcW w:type="dxa" w:w="16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Retain original</w:t>
            </w:r>
          </w:p>
        </w:tc>
        <w:tc>
          <w:tcPr>
            <w:tcW w:type="dxa" w:w="36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No extra columns</w:t>
            </w:r>
          </w:p>
        </w:tc>
        <w:tc>
          <w:tcPr>
            <w:tcW w:type="dxa" w:w="29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Date of birth</w:t>
            </w:r>
          </w:p>
        </w:tc>
      </w:tr>
      <w:tr>
        <w:tc>
          <w:tcPr>
            <w:tcW w:type="dxa" w:w="12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Type 1</w:t>
            </w:r>
          </w:p>
        </w:tc>
        <w:tc>
          <w:tcPr>
            <w:tcW w:type="dxa" w:w="16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Overwrite</w:t>
            </w:r>
          </w:p>
        </w:tc>
        <w:tc>
          <w:tcPr>
            <w:tcW w:type="dxa" w:w="36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No extra columns</w:t>
            </w:r>
          </w:p>
        </w:tc>
        <w:tc>
          <w:tcPr>
            <w:tcW w:type="dxa" w:w="29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Email address</w:t>
            </w:r>
          </w:p>
        </w:tc>
      </w:tr>
      <w:tr>
        <w:tc>
          <w:tcPr>
            <w:tcW w:type="dxa" w:w="12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Type 2</w:t>
            </w:r>
          </w:p>
        </w:tc>
        <w:tc>
          <w:tcPr>
            <w:tcW w:type="dxa" w:w="16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Add new row</w:t>
            </w:r>
          </w:p>
        </w:tc>
        <w:tc>
          <w:tcPr>
            <w:tcW w:type="dxa" w:w="36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effective_date, expiry_date, is_current, &lt;entity&gt;_bk</w:t>
            </w:r>
          </w:p>
        </w:tc>
        <w:tc>
          <w:tcPr>
            <w:tcW w:type="dxa" w:w="29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Customer address</w:t>
            </w:r>
          </w:p>
        </w:tc>
      </w:tr>
      <w:tr>
        <w:tc>
          <w:tcPr>
            <w:tcW w:type="dxa" w:w="12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Type 3</w:t>
            </w:r>
          </w:p>
        </w:tc>
        <w:tc>
          <w:tcPr>
            <w:tcW w:type="dxa" w:w="16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Add column</w:t>
            </w:r>
          </w:p>
        </w:tc>
        <w:tc>
          <w:tcPr>
            <w:tcW w:type="dxa" w:w="36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&lt;attr&gt;_previous, &lt;attr&gt;_current</w:t>
            </w:r>
          </w:p>
        </w:tc>
        <w:tc>
          <w:tcPr>
            <w:tcW w:type="dxa" w:w="29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Sales territory</w:t>
            </w:r>
          </w:p>
        </w:tc>
      </w:tr>
      <w:tr>
        <w:tc>
          <w:tcPr>
            <w:tcW w:type="dxa" w:w="12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Type 6</w:t>
            </w:r>
          </w:p>
        </w:tc>
        <w:tc>
          <w:tcPr>
            <w:tcW w:type="dxa" w:w="16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Hybrid 1+2+3</w:t>
            </w:r>
          </w:p>
        </w:tc>
        <w:tc>
          <w:tcPr>
            <w:tcW w:type="dxa" w:w="36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All Type 2 cols + previous value columns</w:t>
            </w:r>
          </w:p>
        </w:tc>
        <w:tc>
          <w:tcPr>
            <w:tcW w:type="dxa" w:w="29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Product category</w:t>
            </w:r>
          </w:p>
        </w:tc>
      </w:tr>
    </w:tbl>
    <w:p>
      <w:pPr>
        <w:pBdr>
          <w:bottom w:val="single" w:color="D6E4F0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Quick Reference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28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 / Object</w:t>
            </w:r>
          </w:p>
        </w:tc>
        <w:tc>
          <w:tcPr>
            <w:tcW w:type="dxa" w:w="9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Schema</w:t>
            </w:r>
          </w:p>
        </w:tc>
        <w:tc>
          <w:tcPr>
            <w:tcW w:type="dxa" w:w="2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 / Prefix</w:t>
            </w:r>
          </w:p>
        </w:tc>
        <w:tc>
          <w:tcPr>
            <w:tcW w:type="dxa" w:w="34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Raw landing</w:t>
            </w:r>
          </w:p>
        </w:tc>
        <w:tc>
          <w:tcPr>
            <w:tcW w:type="dxa" w:w="9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raw</w:t>
            </w:r>
          </w:p>
        </w:tc>
        <w:tc>
          <w:tcPr>
            <w:tcW w:type="dxa" w:w="2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raw.&lt;source&gt;_&lt;entity&gt;</w:t>
            </w:r>
          </w:p>
        </w:tc>
        <w:tc>
          <w:tcPr>
            <w:tcW w:type="dxa" w:w="34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raw.crm_customer</w:t>
            </w:r>
          </w:p>
        </w:tc>
      </w:tr>
      <w:tr>
        <w:tc>
          <w:tcPr>
            <w:tcW w:type="dxa" w:w="22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Staging</w:t>
            </w:r>
          </w:p>
        </w:tc>
        <w:tc>
          <w:tcPr>
            <w:tcW w:type="dxa" w:w="9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stg</w:t>
            </w:r>
          </w:p>
        </w:tc>
        <w:tc>
          <w:tcPr>
            <w:tcW w:type="dxa" w:w="2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stg.&lt;source&gt;_&lt;entity&gt;</w:t>
            </w:r>
          </w:p>
        </w:tc>
        <w:tc>
          <w:tcPr>
            <w:tcW w:type="dxa" w:w="34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stg.crm_customer</w:t>
            </w:r>
          </w:p>
        </w:tc>
      </w:tr>
      <w:tr>
        <w:tc>
          <w:tcPr>
            <w:tcW w:type="dxa" w:w="22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9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int</w:t>
            </w:r>
          </w:p>
        </w:tc>
        <w:tc>
          <w:tcPr>
            <w:tcW w:type="dxa" w:w="2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int.&lt;entity&gt;</w:t>
            </w:r>
          </w:p>
        </w:tc>
        <w:tc>
          <w:tcPr>
            <w:tcW w:type="dxa" w:w="34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int.customer</w:t>
            </w:r>
          </w:p>
        </w:tc>
      </w:tr>
      <w:tr>
        <w:tc>
          <w:tcPr>
            <w:tcW w:type="dxa" w:w="22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Dimension table</w:t>
            </w:r>
          </w:p>
        </w:tc>
        <w:tc>
          <w:tcPr>
            <w:tcW w:type="dxa" w:w="9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dwh</w:t>
            </w:r>
          </w:p>
        </w:tc>
        <w:tc>
          <w:tcPr>
            <w:tcW w:type="dxa" w:w="2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dim_&lt;entity&gt;</w:t>
            </w:r>
          </w:p>
        </w:tc>
        <w:tc>
          <w:tcPr>
            <w:tcW w:type="dxa" w:w="34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dwh.dim_customer</w:t>
            </w:r>
          </w:p>
        </w:tc>
      </w:tr>
      <w:tr>
        <w:tc>
          <w:tcPr>
            <w:tcW w:type="dxa" w:w="22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Fact table</w:t>
            </w:r>
          </w:p>
        </w:tc>
        <w:tc>
          <w:tcPr>
            <w:tcW w:type="dxa" w:w="9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dwh</w:t>
            </w:r>
          </w:p>
        </w:tc>
        <w:tc>
          <w:tcPr>
            <w:tcW w:type="dxa" w:w="2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fact_&lt;process&gt;</w:t>
            </w:r>
          </w:p>
        </w:tc>
        <w:tc>
          <w:tcPr>
            <w:tcW w:type="dxa" w:w="34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dwh.fact_sales</w:t>
            </w:r>
          </w:p>
        </w:tc>
      </w:tr>
      <w:tr>
        <w:tc>
          <w:tcPr>
            <w:tcW w:type="dxa" w:w="22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Bridge table</w:t>
            </w:r>
          </w:p>
        </w:tc>
        <w:tc>
          <w:tcPr>
            <w:tcW w:type="dxa" w:w="9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dwh</w:t>
            </w:r>
          </w:p>
        </w:tc>
        <w:tc>
          <w:tcPr>
            <w:tcW w:type="dxa" w:w="2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bridge_&lt;dim1&gt;_&lt;dim2&gt;</w:t>
            </w:r>
          </w:p>
        </w:tc>
        <w:tc>
          <w:tcPr>
            <w:tcW w:type="dxa" w:w="34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dwh.bridge_order_product</w:t>
            </w:r>
          </w:p>
        </w:tc>
      </w:tr>
      <w:tr>
        <w:tc>
          <w:tcPr>
            <w:tcW w:type="dxa" w:w="22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Aggregate fact</w:t>
            </w:r>
          </w:p>
        </w:tc>
        <w:tc>
          <w:tcPr>
            <w:tcW w:type="dxa" w:w="9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dwh</w:t>
            </w:r>
          </w:p>
        </w:tc>
        <w:tc>
          <w:tcPr>
            <w:tcW w:type="dxa" w:w="2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agg_&lt;process&gt;_&lt;grain&gt;</w:t>
            </w:r>
          </w:p>
        </w:tc>
        <w:tc>
          <w:tcPr>
            <w:tcW w:type="dxa" w:w="34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dwh.agg_sales_monthly</w:t>
            </w:r>
          </w:p>
        </w:tc>
      </w:tr>
      <w:tr>
        <w:tc>
          <w:tcPr>
            <w:tcW w:type="dxa" w:w="22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Data mart</w:t>
            </w:r>
          </w:p>
        </w:tc>
        <w:tc>
          <w:tcPr>
            <w:tcW w:type="dxa" w:w="9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mart</w:t>
            </w:r>
          </w:p>
        </w:tc>
        <w:tc>
          <w:tcPr>
            <w:tcW w:type="dxa" w:w="2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mart.&lt;domain&gt;_&lt;entity&gt;</w:t>
            </w:r>
          </w:p>
        </w:tc>
        <w:tc>
          <w:tcPr>
            <w:tcW w:type="dxa" w:w="34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mart.sales_performance</w:t>
            </w:r>
          </w:p>
        </w:tc>
      </w:tr>
      <w:tr>
        <w:tc>
          <w:tcPr>
            <w:tcW w:type="dxa" w:w="22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Report view</w:t>
            </w:r>
          </w:p>
        </w:tc>
        <w:tc>
          <w:tcPr>
            <w:tcW w:type="dxa" w:w="9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rpt</w:t>
            </w:r>
          </w:p>
        </w:tc>
        <w:tc>
          <w:tcPr>
            <w:tcW w:type="dxa" w:w="2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rpt.vw_&lt;entity&gt;[_qualifier]</w:t>
            </w:r>
          </w:p>
        </w:tc>
        <w:tc>
          <w:tcPr>
            <w:tcW w:type="dxa" w:w="34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rpt.vw_sales_kpi</w:t>
            </w:r>
          </w:p>
        </w:tc>
      </w:tr>
      <w:tr>
        <w:tc>
          <w:tcPr>
            <w:tcW w:type="dxa" w:w="22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ETL load proc</w:t>
            </w:r>
          </w:p>
        </w:tc>
        <w:tc>
          <w:tcPr>
            <w:tcW w:type="dxa" w:w="9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stg</w:t>
            </w:r>
          </w:p>
        </w:tc>
        <w:tc>
          <w:tcPr>
            <w:tcW w:type="dxa" w:w="2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load_&lt;layer&gt;_&lt;entity&gt;</w:t>
            </w:r>
          </w:p>
        </w:tc>
        <w:tc>
          <w:tcPr>
            <w:tcW w:type="dxa" w:w="34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stg.load_stg_customer</w:t>
            </w:r>
          </w:p>
        </w:tc>
      </w:tr>
      <w:tr>
        <w:tc>
          <w:tcPr>
            <w:tcW w:type="dxa" w:w="22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Fact populate proc</w:t>
            </w:r>
          </w:p>
        </w:tc>
        <w:tc>
          <w:tcPr>
            <w:tcW w:type="dxa" w:w="9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dwh</w:t>
            </w:r>
          </w:p>
        </w:tc>
        <w:tc>
          <w:tcPr>
            <w:tcW w:type="dxa" w:w="2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populate_fact_&lt;entity&gt;</w:t>
            </w:r>
          </w:p>
        </w:tc>
        <w:tc>
          <w:tcPr>
            <w:tcW w:type="dxa" w:w="34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dwh.populate_fact_sales</w:t>
            </w:r>
          </w:p>
        </w:tc>
      </w:tr>
      <w:tr>
        <w:tc>
          <w:tcPr>
            <w:tcW w:type="dxa" w:w="22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Surrogate key column</w:t>
            </w:r>
          </w:p>
        </w:tc>
        <w:tc>
          <w:tcPr>
            <w:tcW w:type="dxa" w:w="9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&lt;entity&gt;_key</w:t>
            </w:r>
          </w:p>
        </w:tc>
        <w:tc>
          <w:tcPr>
            <w:tcW w:type="dxa" w:w="34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customer_key</w:t>
            </w:r>
          </w:p>
        </w:tc>
      </w:tr>
      <w:tr>
        <w:tc>
          <w:tcPr>
            <w:tcW w:type="dxa" w:w="22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Business key column</w:t>
            </w:r>
          </w:p>
        </w:tc>
        <w:tc>
          <w:tcPr>
            <w:tcW w:type="dxa" w:w="9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&lt;entity&gt;_bk</w:t>
            </w:r>
          </w:p>
        </w:tc>
        <w:tc>
          <w:tcPr>
            <w:tcW w:type="dxa" w:w="34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customer_bk</w:t>
            </w:r>
          </w:p>
        </w:tc>
      </w:tr>
      <w:tr>
        <w:tc>
          <w:tcPr>
            <w:tcW w:type="dxa" w:w="22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Date FK</w:t>
            </w:r>
          </w:p>
        </w:tc>
        <w:tc>
          <w:tcPr>
            <w:tcW w:type="dxa" w:w="9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date_key</w:t>
            </w:r>
          </w:p>
        </w:tc>
        <w:tc>
          <w:tcPr>
            <w:tcW w:type="dxa" w:w="34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D0E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date_key (YYYYMMDD)</w:t>
            </w:r>
          </w:p>
        </w:tc>
      </w:tr>
      <w:tr>
        <w:tc>
          <w:tcPr>
            <w:tcW w:type="dxa" w:w="22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Metadata tables</w:t>
            </w:r>
          </w:p>
        </w:tc>
        <w:tc>
          <w:tcPr>
            <w:tcW w:type="dxa" w:w="9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meta</w:t>
            </w:r>
          </w:p>
        </w:tc>
        <w:tc>
          <w:tcPr>
            <w:tcW w:type="dxa" w:w="280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meta.&lt;object&gt;_log / _catalog</w:t>
            </w:r>
          </w:p>
        </w:tc>
        <w:tc>
          <w:tcPr>
            <w:tcW w:type="dxa" w:w="3460"/>
            <w:tcBorders>
              <w:top w:val="single" w:color="AACCCC" w:sz="1"/>
              <w:left w:val="single" w:color="AACCCC" w:sz="1"/>
              <w:bottom w:val="single" w:color="AACCCC" w:sz="1"/>
              <w:right w:val="single" w:color="AA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meta.load_log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EBF0" w:sz="4" w:space="1"/>
      </w:pBdr>
      <w:tabs>
        <w:tab w:val="right" w:pos="9026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1"/>
      </w:pBdr>
    </w:pPr>
    <w:r>
      <w:rPr>
        <w:rFonts w:ascii="Arial" w:cs="Arial" w:eastAsia="Arial" w:hAnsi="Arial"/>
        <w:i/>
        <w:iCs/>
        <w:color w:val="595959"/>
        <w:sz w:val="16"/>
        <w:szCs w:val="16"/>
      </w:rPr>
      <w:t xml:space="preserve">Data Warehouse Naming Conventions  |  SQL Server  |  snake_case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2E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2026-05-13T16:37:24.465Z</dcterms:created>
  <dcterms:modified xsi:type="dcterms:W3CDTF">2026-05-13T16:37:24.465Z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