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BB97" w14:textId="77777777" w:rsidR="001B766A" w:rsidRDefault="001B766A" w:rsidP="001B766A">
      <w:pPr>
        <w:ind w:left="720" w:firstLine="720"/>
        <w:rPr>
          <w:b/>
          <w:bCs/>
          <w:sz w:val="36"/>
          <w:szCs w:val="36"/>
        </w:rPr>
      </w:pPr>
      <w:r w:rsidRPr="001B766A">
        <w:rPr>
          <w:b/>
          <w:bCs/>
          <w:sz w:val="36"/>
          <w:szCs w:val="36"/>
        </w:rPr>
        <w:t>DATA ANALYSIS OF MODULE 1 DATA</w:t>
      </w:r>
    </w:p>
    <w:p w14:paraId="27C532A9" w14:textId="334B96F8" w:rsidR="001B766A" w:rsidRDefault="008012F8" w:rsidP="001B766A">
      <w:pPr>
        <w:rPr>
          <w:sz w:val="28"/>
          <w:szCs w:val="28"/>
        </w:rPr>
      </w:pPr>
      <w:r>
        <w:rPr>
          <w:sz w:val="28"/>
          <w:szCs w:val="28"/>
        </w:rPr>
        <w:t>Based on the data gathered on the crowdfunding campaigns, I arrived at the following conclusions.</w:t>
      </w:r>
    </w:p>
    <w:p w14:paraId="4252ADBA" w14:textId="721A65F3" w:rsidR="008012F8" w:rsidRDefault="008012F8" w:rsidP="00801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Performing arts </w:t>
      </w:r>
      <w:r w:rsidR="00B54AAD">
        <w:rPr>
          <w:sz w:val="28"/>
          <w:szCs w:val="28"/>
        </w:rPr>
        <w:t>(</w:t>
      </w:r>
      <w:r w:rsidR="00B54AAD">
        <w:rPr>
          <w:sz w:val="28"/>
          <w:szCs w:val="28"/>
        </w:rPr>
        <w:t>theater</w:t>
      </w:r>
      <w:r w:rsidR="00B54AAD">
        <w:rPr>
          <w:sz w:val="28"/>
          <w:szCs w:val="28"/>
        </w:rPr>
        <w:t xml:space="preserve">, films &amp; video, and music) are categories of most interest </w:t>
      </w:r>
      <w:r w:rsidR="00CE3DE9">
        <w:rPr>
          <w:sz w:val="28"/>
          <w:szCs w:val="28"/>
        </w:rPr>
        <w:t xml:space="preserve">by the organizers </w:t>
      </w:r>
      <w:r w:rsidR="00B54AAD">
        <w:rPr>
          <w:sz w:val="28"/>
          <w:szCs w:val="28"/>
        </w:rPr>
        <w:t xml:space="preserve">during crowdfunding and it became evident as they had the most counts (in that order) in terms of successful campaigns. </w:t>
      </w:r>
    </w:p>
    <w:p w14:paraId="64ADD916" w14:textId="229C7A0A" w:rsidR="009704FF" w:rsidRDefault="009704FF" w:rsidP="00801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subcategory, “plays” had the highest number of interests and had the most count on successful campaigns</w:t>
      </w:r>
      <w:r w:rsidR="00CE3DE9">
        <w:rPr>
          <w:sz w:val="28"/>
          <w:szCs w:val="28"/>
        </w:rPr>
        <w:t>.</w:t>
      </w:r>
    </w:p>
    <w:p w14:paraId="520BAEA5" w14:textId="4C4EA22E" w:rsidR="00CE3DE9" w:rsidRDefault="00CE3DE9" w:rsidP="00CE3D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E9">
        <w:rPr>
          <w:sz w:val="28"/>
          <w:szCs w:val="28"/>
        </w:rPr>
        <w:t xml:space="preserve">Campaigns created in July had the most successful count on </w:t>
      </w:r>
      <w:r w:rsidR="00622589">
        <w:rPr>
          <w:sz w:val="28"/>
          <w:szCs w:val="28"/>
        </w:rPr>
        <w:t xml:space="preserve">the </w:t>
      </w:r>
      <w:r w:rsidRPr="00CE3DE9">
        <w:rPr>
          <w:sz w:val="28"/>
          <w:szCs w:val="28"/>
        </w:rPr>
        <w:t>outcome</w:t>
      </w:r>
      <w:r>
        <w:rPr>
          <w:sz w:val="28"/>
          <w:szCs w:val="28"/>
        </w:rPr>
        <w:t>.</w:t>
      </w:r>
    </w:p>
    <w:p w14:paraId="3A403432" w14:textId="05BC145E" w:rsidR="00CE3DE9" w:rsidRDefault="00CE3DE9" w:rsidP="00CE3DE9">
      <w:pPr>
        <w:rPr>
          <w:b/>
          <w:bCs/>
          <w:sz w:val="28"/>
          <w:szCs w:val="28"/>
        </w:rPr>
      </w:pPr>
      <w:r w:rsidRPr="00622589">
        <w:rPr>
          <w:b/>
          <w:bCs/>
          <w:sz w:val="28"/>
          <w:szCs w:val="28"/>
        </w:rPr>
        <w:t xml:space="preserve">LIMITATIONS OF </w:t>
      </w:r>
      <w:r w:rsidR="00622589" w:rsidRPr="00622589">
        <w:rPr>
          <w:b/>
          <w:bCs/>
          <w:sz w:val="28"/>
          <w:szCs w:val="28"/>
        </w:rPr>
        <w:t xml:space="preserve">THE </w:t>
      </w:r>
      <w:r w:rsidRPr="00622589">
        <w:rPr>
          <w:b/>
          <w:bCs/>
          <w:sz w:val="28"/>
          <w:szCs w:val="28"/>
        </w:rPr>
        <w:t>DATA SET</w:t>
      </w:r>
    </w:p>
    <w:p w14:paraId="1BA48C8D" w14:textId="174629DC" w:rsidR="00622589" w:rsidRPr="006C7507" w:rsidRDefault="006C7507" w:rsidP="006C750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C7507">
        <w:rPr>
          <w:sz w:val="28"/>
          <w:szCs w:val="28"/>
        </w:rPr>
        <w:t xml:space="preserve">Some categories had more goal counts than </w:t>
      </w:r>
      <w:r>
        <w:rPr>
          <w:sz w:val="28"/>
          <w:szCs w:val="28"/>
        </w:rPr>
        <w:t xml:space="preserve">others which is a result of the areas of interest of the organizers </w:t>
      </w:r>
      <w:r w:rsidRPr="006C7507">
        <w:rPr>
          <w:sz w:val="28"/>
          <w:szCs w:val="28"/>
        </w:rPr>
        <w:t>thereby affecting the overall inference of the data set.</w:t>
      </w:r>
    </w:p>
    <w:p w14:paraId="2400E074" w14:textId="77777777" w:rsidR="00622589" w:rsidRDefault="00622589" w:rsidP="00CE3DE9">
      <w:pPr>
        <w:rPr>
          <w:sz w:val="28"/>
          <w:szCs w:val="28"/>
        </w:rPr>
      </w:pPr>
    </w:p>
    <w:p w14:paraId="79A41903" w14:textId="63CC0C21" w:rsidR="00622589" w:rsidRPr="00622589" w:rsidRDefault="00622589" w:rsidP="00CE3DE9">
      <w:pPr>
        <w:rPr>
          <w:b/>
          <w:bCs/>
          <w:sz w:val="28"/>
          <w:szCs w:val="28"/>
        </w:rPr>
      </w:pPr>
      <w:r w:rsidRPr="00622589">
        <w:rPr>
          <w:b/>
          <w:bCs/>
          <w:sz w:val="28"/>
          <w:szCs w:val="28"/>
        </w:rPr>
        <w:t>POSSIBLE TABLES OR GRAPHS</w:t>
      </w:r>
    </w:p>
    <w:p w14:paraId="0E40435B" w14:textId="5E3EC13B" w:rsidR="00622589" w:rsidRDefault="00622589" w:rsidP="006225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Addition of percentage success rate on the sheet and creation of a graph sheet denoting the success rate against the categories and subcategories.</w:t>
      </w:r>
    </w:p>
    <w:p w14:paraId="5757A293" w14:textId="6FBC7C04" w:rsidR="00622589" w:rsidRDefault="00622589" w:rsidP="00622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doing this, we won’t base our submissions on counts as it could be deceptive because some high figures are gotten as a result of the area of interest of the organizers while some categories with very low outcomes had a 100% success rate.</w:t>
      </w:r>
    </w:p>
    <w:p w14:paraId="480F3980" w14:textId="77777777" w:rsidR="0000359E" w:rsidRDefault="0000359E" w:rsidP="00622589">
      <w:pPr>
        <w:pStyle w:val="ListParagraph"/>
        <w:rPr>
          <w:sz w:val="28"/>
          <w:szCs w:val="28"/>
        </w:rPr>
      </w:pPr>
    </w:p>
    <w:p w14:paraId="0F8AFD8E" w14:textId="77777777" w:rsidR="0000359E" w:rsidRDefault="0000359E" w:rsidP="00622589">
      <w:pPr>
        <w:pStyle w:val="ListParagraph"/>
        <w:rPr>
          <w:sz w:val="28"/>
          <w:szCs w:val="28"/>
        </w:rPr>
      </w:pPr>
    </w:p>
    <w:p w14:paraId="17E330D9" w14:textId="7E0354FD" w:rsidR="0000359E" w:rsidRPr="00DB49B2" w:rsidRDefault="0000359E" w:rsidP="0000359E">
      <w:pPr>
        <w:rPr>
          <w:b/>
          <w:bCs/>
          <w:sz w:val="28"/>
          <w:szCs w:val="28"/>
        </w:rPr>
      </w:pPr>
      <w:r w:rsidRPr="00DB49B2">
        <w:rPr>
          <w:b/>
          <w:bCs/>
          <w:sz w:val="28"/>
          <w:szCs w:val="28"/>
        </w:rPr>
        <w:t>ANSWERS TO QUESTIONS ON STATISTICAL ANALYSIS</w:t>
      </w:r>
    </w:p>
    <w:p w14:paraId="53C4B074" w14:textId="00C262AA" w:rsidR="0000359E" w:rsidRDefault="0000359E" w:rsidP="000035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mean is a better representation of the data set as it has a closer value to the standard deviation compared to the median.</w:t>
      </w:r>
    </w:p>
    <w:p w14:paraId="59A4111A" w14:textId="0A8F13E9" w:rsidR="0000359E" w:rsidRPr="0000359E" w:rsidRDefault="0000359E" w:rsidP="000035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 is more variability in both campaigns as the values of their standard deviation are greatly skewed. </w:t>
      </w:r>
    </w:p>
    <w:sectPr w:rsidR="0000359E" w:rsidRPr="0000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412"/>
    <w:multiLevelType w:val="hybridMultilevel"/>
    <w:tmpl w:val="BF56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3C73"/>
    <w:multiLevelType w:val="hybridMultilevel"/>
    <w:tmpl w:val="7774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909A0"/>
    <w:multiLevelType w:val="hybridMultilevel"/>
    <w:tmpl w:val="EE667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7F0061"/>
    <w:multiLevelType w:val="hybridMultilevel"/>
    <w:tmpl w:val="7812E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A4A0F"/>
    <w:multiLevelType w:val="hybridMultilevel"/>
    <w:tmpl w:val="B5E6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44989"/>
    <w:multiLevelType w:val="hybridMultilevel"/>
    <w:tmpl w:val="91C2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8767">
    <w:abstractNumId w:val="3"/>
  </w:num>
  <w:num w:numId="2" w16cid:durableId="116027859">
    <w:abstractNumId w:val="5"/>
  </w:num>
  <w:num w:numId="3" w16cid:durableId="124665456">
    <w:abstractNumId w:val="0"/>
  </w:num>
  <w:num w:numId="4" w16cid:durableId="28263886">
    <w:abstractNumId w:val="2"/>
  </w:num>
  <w:num w:numId="5" w16cid:durableId="1633905765">
    <w:abstractNumId w:val="1"/>
  </w:num>
  <w:num w:numId="6" w16cid:durableId="1599555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A"/>
    <w:rsid w:val="0000359E"/>
    <w:rsid w:val="001B766A"/>
    <w:rsid w:val="00306030"/>
    <w:rsid w:val="00622589"/>
    <w:rsid w:val="006C7507"/>
    <w:rsid w:val="008012F8"/>
    <w:rsid w:val="009704FF"/>
    <w:rsid w:val="00B54AAD"/>
    <w:rsid w:val="00CE3DE9"/>
    <w:rsid w:val="00DB49B2"/>
    <w:rsid w:val="00E0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4383"/>
  <w15:chartTrackingRefBased/>
  <w15:docId w15:val="{44916720-6006-4F49-B696-326D04E6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uwagboe_olusoga@yahoo.com</dc:creator>
  <cp:keywords/>
  <dc:description/>
  <cp:lastModifiedBy>uwagboe_olusoga@yahoo.com</cp:lastModifiedBy>
  <cp:revision>2</cp:revision>
  <dcterms:created xsi:type="dcterms:W3CDTF">2023-05-01T16:58:00Z</dcterms:created>
  <dcterms:modified xsi:type="dcterms:W3CDTF">2023-05-01T18:39:00Z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bceb234c-f62a-43bc-83dd-6975245e83a3</vt:lpwstr>
  </property>
</Properties>
</file>