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Настройки могут иметь собственную вертикальную прокрутку, но уже согласованный запрет на ручную прокрутку ленты чата сохраняется. Вариант компактной схемы «лента сверху, настройки снизу» предложен к проверке и окончательному согласованию, а не утверждён как неизменная геометрия.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требования к одной вкладке и единому стилю согласованы, точная компактная схема уточняется; код и Windows QA ещё отсутствуют.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точки адаптивного перестроения и компактная компоновка единой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r>
        <w:t xml:space="preserve">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Точная схема на минимуме остаётся предметом согласования.</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