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Divya Krishnan</w:t>
      </w:r>
    </w:p>
    <w:p>
      <w:pPr>
        <w:spacing w:after="80"/>
      </w:pPr>
      <w:r>
        <w:rPr>
          <w:color w:val="555555"/>
          <w:sz w:val="17"/>
          <w:szCs w:val="17"/>
        </w:rPr>
        <w:t xml:space="preserve">Chennai | divya.krishnan@email.com | +91-9444567890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ML Engineer with 2.5 years of experience in NLP, LLM integration, and prompt engineering. Strong background in building AI-powered features for enterprise products.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ML Engineer | Zoho Corp, Chennai | 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Developed LLM-powered document summarization feature using GPT-4 and 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semantic search using sentence-transformers + FAISS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prompt engineering framework reducing hallucinations by 40%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Created RAG system for internal knowledge base Q&amp;A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LLMs: GPT-4, Claude, LLaMA, Mistral, Gemini</w:t>
      </w:r>
    </w:p>
    <w:p>
      <w:pPr>
        <w:spacing w:after="60"/>
      </w:pPr>
      <w:r>
        <w:rPr>
          <w:sz w:val="19"/>
          <w:szCs w:val="19"/>
        </w:rPr>
        <w:t xml:space="preserve">Frameworks: LangChain, LlamaIndex, HuggingFace Transformers</w:t>
      </w:r>
    </w:p>
    <w:p>
      <w:pPr>
        <w:spacing w:after="60"/>
      </w:pPr>
      <w:r>
        <w:rPr>
          <w:sz w:val="19"/>
          <w:szCs w:val="19"/>
        </w:rPr>
        <w:t xml:space="preserve">Vector DBs: FAISS, Pinecone, Chroma | Cloud: GCP (Vertex AI)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B.Tech, CS | Anna University | 2021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2026-05-28T17:01:44.650Z</dcterms:created>
  <dcterms:modified xsi:type="dcterms:W3CDTF">2026-05-28T17:01:44.650Z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