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ab3"/>
    <w:p>
      <w:pPr>
        <w:pStyle w:val="Heading1"/>
      </w:pPr>
      <w:r>
        <w:t xml:space="preserve">Lab3</w:t>
      </w:r>
    </w:p>
    <w:p>
      <w:pPr>
        <w:numPr>
          <w:ilvl w:val="0"/>
          <w:numId w:val="1001"/>
        </w:numPr>
        <w:pStyle w:val="Compact"/>
      </w:pPr>
      <w:r>
        <w:t xml:space="preserve">From the specifications of the circuit, determine the required number of inputs and outputs, and assign a letter symbol to each.</w:t>
      </w:r>
    </w:p>
    <w:p>
      <w:pPr>
        <w:numPr>
          <w:ilvl w:val="0"/>
          <w:numId w:val="1002"/>
        </w:numPr>
        <w:pStyle w:val="Compact"/>
      </w:pPr>
      <w:r>
        <w:t xml:space="preserve">Input: 3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Output: 1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</w:p>
    <w:p>
      <w:pPr>
        <w:numPr>
          <w:ilvl w:val="0"/>
          <w:numId w:val="1003"/>
        </w:numPr>
        <w:pStyle w:val="Compact"/>
      </w:pPr>
      <w:r>
        <w:t xml:space="preserve">Derive the truth table that defines the required relationship between inputs and outputs.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t> </m:t>
              </m:r>
              <m:r>
                <m:t>0</m:t>
              </m:r>
              <m:r>
                <m:t> 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t> </m:t>
              </m:r>
              <m:r>
                <m:t>0</m:t>
              </m:r>
              <m:r>
                <m:t> 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t> </m:t>
              </m:r>
              <m:r>
                <m:t>1</m:t>
              </m:r>
              <m:r>
                <m:t> 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t> </m:t>
              </m:r>
              <m:r>
                <m:t>1</m:t>
              </m:r>
              <m:r>
                <m:t> 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t> </m:t>
              </m:r>
              <m:r>
                <m:t>0</m:t>
              </m:r>
              <m:r>
                <m:t> 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t> </m:t>
              </m:r>
              <m:r>
                <m:t>0</m:t>
              </m:r>
              <m:r>
                <m:t> 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t> </m:t>
              </m:r>
              <m:r>
                <m:t>1</m:t>
              </m:r>
              <m:r>
                <m:t> 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t> </m:t>
              </m:r>
              <m:r>
                <m:t>1</m:t>
              </m:r>
              <m:r>
                <m:t> 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Obtain the SOP and simplified Boolean functions of each outputs as function of the input variables. (You can also use the K-Map to obtain the simplest Boolean function.)</w:t>
      </w:r>
    </w:p>
    <w:p>
      <w:pPr>
        <w:numPr>
          <w:ilvl w:val="0"/>
          <w:numId w:val="1005"/>
        </w:numPr>
        <w:pStyle w:val="Compact"/>
      </w:pPr>
      <m:oMath>
        <m:r>
          <m:t>F</m:t>
        </m:r>
        <m:r>
          <m:rPr>
            <m:sty m:val="p"/>
          </m:rPr>
          <m:t>=</m:t>
        </m:r>
        <m:r>
          <m:t>X</m:t>
        </m:r>
        <m:bar>
          <m:barPr>
            <m:pos m:val="top"/>
          </m:barPr>
          <m:e>
            <m:r>
              <m:t>Y</m:t>
            </m:r>
          </m:e>
        </m:bar>
        <m:r>
          <m:t>Z</m:t>
        </m:r>
        <m:r>
          <m:rPr>
            <m:sty m:val="p"/>
          </m:rPr>
          <m:t>+</m:t>
        </m:r>
        <m:r>
          <m:t>X</m:t>
        </m:r>
        <m:r>
          <m:t>Y</m:t>
        </m:r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+</m:t>
        </m:r>
        <m:bar>
          <m:barPr>
            <m:pos m:val="top"/>
          </m:barPr>
          <m:e>
            <m:r>
              <m:t>X</m:t>
            </m:r>
          </m:e>
        </m:bar>
        <m:r>
          <m:t>Y</m:t>
        </m:r>
        <m:r>
          <m:t>Z</m:t>
        </m:r>
      </m:oMath>
    </w:p>
    <w:p>
      <w:pPr>
        <w:numPr>
          <w:ilvl w:val="0"/>
          <w:numId w:val="1006"/>
        </w:numPr>
        <w:pStyle w:val="Compact"/>
      </w:pPr>
      <w:r>
        <w:t xml:space="preserve">Draw the logic diagram.</w:t>
      </w:r>
    </w:p>
    <w:p>
      <w:pPr>
        <w:pStyle w:val="FirstParagraph"/>
      </w:pPr>
      <w:r>
        <w:t xml:space="preserve"> </w:t>
      </w:r>
    </w:p>
    <w:p>
      <w:pPr>
        <w:numPr>
          <w:ilvl w:val="0"/>
          <w:numId w:val="1007"/>
        </w:numPr>
        <w:pStyle w:val="Compact"/>
      </w:pPr>
      <w:r>
        <w:t xml:space="preserve">Verify the correctness of the design.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2023-11-02T06:49:24Z</dcterms:created>
  <dcterms:modified xsi:type="dcterms:W3CDTF">2023-11-02T06:49:24Z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