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EB3B" w14:textId="5B1AADAA" w:rsidR="00A2021C" w:rsidRDefault="00084752">
      <w:pPr>
        <w:rPr>
          <w:noProof/>
        </w:rPr>
      </w:pPr>
      <w:r w:rsidRPr="00084752">
        <w:rPr>
          <w:noProof/>
        </w:rPr>
        <w:t>We counted the number of health technicians per 10,000 people from 2003 to 2022 and found that the data had the following characteristics:</w:t>
      </w:r>
    </w:p>
    <w:tbl>
      <w:tblPr>
        <w:tblStyle w:val="1"/>
        <w:tblW w:w="0" w:type="auto"/>
        <w:jc w:val="center"/>
        <w:tblLook w:val="04A0" w:firstRow="1" w:lastRow="0" w:firstColumn="1" w:lastColumn="0" w:noHBand="0" w:noVBand="1"/>
      </w:tblPr>
      <w:tblGrid>
        <w:gridCol w:w="3504"/>
        <w:gridCol w:w="1271"/>
        <w:gridCol w:w="1585"/>
        <w:gridCol w:w="928"/>
        <w:gridCol w:w="1008"/>
      </w:tblGrid>
      <w:tr w:rsidR="00C97050" w:rsidRPr="00A2021C" w14:paraId="6DF54397" w14:textId="77777777" w:rsidTr="00A2021C">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F5B2D9" w14:textId="565A1C4B" w:rsidR="00C97050" w:rsidRPr="00A2021C" w:rsidRDefault="00084752" w:rsidP="00C97050">
            <w:pPr>
              <w:widowControl/>
              <w:spacing w:line="450" w:lineRule="atLeast"/>
              <w:jc w:val="center"/>
              <w:rPr>
                <w:rFonts w:eastAsiaTheme="minorHAnsi" w:cs="Helvetica"/>
                <w:color w:val="000000"/>
                <w:kern w:val="0"/>
                <w:szCs w:val="21"/>
              </w:rPr>
            </w:pPr>
            <w:r w:rsidRPr="00A2021C">
              <w:rPr>
                <w:rFonts w:eastAsiaTheme="minorHAnsi" w:cs="Helvetica"/>
                <w:color w:val="000000"/>
                <w:kern w:val="0"/>
                <w:szCs w:val="21"/>
              </w:rPr>
              <w:t>Variable name</w:t>
            </w:r>
          </w:p>
        </w:tc>
        <w:tc>
          <w:tcPr>
            <w:tcW w:w="0" w:type="auto"/>
            <w:hideMark/>
          </w:tcPr>
          <w:p w14:paraId="668A5CCD" w14:textId="2B67EC5F" w:rsidR="00C97050" w:rsidRPr="00A2021C" w:rsidRDefault="00084752" w:rsidP="00C97050">
            <w:pPr>
              <w:widowControl/>
              <w:spacing w:line="450" w:lineRule="atLeast"/>
              <w:jc w:val="center"/>
              <w:cnfStyle w:val="100000000000" w:firstRow="1"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average value</w:t>
            </w:r>
          </w:p>
        </w:tc>
        <w:tc>
          <w:tcPr>
            <w:tcW w:w="0" w:type="auto"/>
            <w:hideMark/>
          </w:tcPr>
          <w:p w14:paraId="65171084" w14:textId="701492E2" w:rsidR="00C97050" w:rsidRPr="00A2021C" w:rsidRDefault="00084752" w:rsidP="00C97050">
            <w:pPr>
              <w:widowControl/>
              <w:spacing w:line="450" w:lineRule="atLeast"/>
              <w:jc w:val="center"/>
              <w:cnfStyle w:val="100000000000" w:firstRow="1"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standard deviation</w:t>
            </w:r>
          </w:p>
        </w:tc>
        <w:tc>
          <w:tcPr>
            <w:tcW w:w="0" w:type="auto"/>
            <w:hideMark/>
          </w:tcPr>
          <w:p w14:paraId="40E1954F" w14:textId="6925E42B" w:rsidR="00C97050" w:rsidRPr="00A2021C" w:rsidRDefault="00084752" w:rsidP="00C97050">
            <w:pPr>
              <w:widowControl/>
              <w:spacing w:line="450" w:lineRule="atLeast"/>
              <w:jc w:val="center"/>
              <w:cnfStyle w:val="100000000000" w:firstRow="1"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median</w:t>
            </w:r>
          </w:p>
        </w:tc>
        <w:tc>
          <w:tcPr>
            <w:tcW w:w="0" w:type="auto"/>
            <w:hideMark/>
          </w:tcPr>
          <w:p w14:paraId="2929CD1F" w14:textId="328C9E17" w:rsidR="00C97050" w:rsidRPr="00A2021C" w:rsidRDefault="00084752" w:rsidP="00C97050">
            <w:pPr>
              <w:widowControl/>
              <w:spacing w:line="450" w:lineRule="atLeast"/>
              <w:jc w:val="center"/>
              <w:cnfStyle w:val="100000000000" w:firstRow="1"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variance</w:t>
            </w:r>
          </w:p>
        </w:tc>
      </w:tr>
      <w:tr w:rsidR="00C97050" w:rsidRPr="00A2021C" w14:paraId="67C3B787" w14:textId="77777777" w:rsidTr="00A2021C">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2EDE48" w14:textId="440C8C4C" w:rsidR="00C97050" w:rsidRPr="00A2021C" w:rsidRDefault="00084752" w:rsidP="00C97050">
            <w:pPr>
              <w:widowControl/>
              <w:jc w:val="center"/>
              <w:rPr>
                <w:rFonts w:eastAsiaTheme="minorHAnsi" w:cs="Helvetica"/>
                <w:color w:val="000000"/>
                <w:kern w:val="0"/>
                <w:szCs w:val="21"/>
              </w:rPr>
            </w:pPr>
            <w:bookmarkStart w:id="0" w:name="_Hlk155374923"/>
            <w:r w:rsidRPr="00A2021C">
              <w:rPr>
                <w:rFonts w:eastAsiaTheme="minorHAnsi" w:cs="Helvetica"/>
                <w:color w:val="000000"/>
                <w:kern w:val="0"/>
                <w:szCs w:val="21"/>
              </w:rPr>
              <w:t>Number of health technicians per 10,000 people</w:t>
            </w:r>
          </w:p>
        </w:tc>
        <w:tc>
          <w:tcPr>
            <w:tcW w:w="0" w:type="auto"/>
            <w:hideMark/>
          </w:tcPr>
          <w:p w14:paraId="2C4C2F1B"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53.55</w:t>
            </w:r>
          </w:p>
        </w:tc>
        <w:tc>
          <w:tcPr>
            <w:tcW w:w="0" w:type="auto"/>
            <w:hideMark/>
          </w:tcPr>
          <w:p w14:paraId="01B7DEBA"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16.22</w:t>
            </w:r>
          </w:p>
        </w:tc>
        <w:tc>
          <w:tcPr>
            <w:tcW w:w="0" w:type="auto"/>
            <w:hideMark/>
          </w:tcPr>
          <w:p w14:paraId="05E836BA"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51</w:t>
            </w:r>
          </w:p>
        </w:tc>
        <w:tc>
          <w:tcPr>
            <w:tcW w:w="0" w:type="auto"/>
            <w:hideMark/>
          </w:tcPr>
          <w:p w14:paraId="3888370B"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263.103</w:t>
            </w:r>
          </w:p>
        </w:tc>
      </w:tr>
      <w:tr w:rsidR="00C97050" w:rsidRPr="00A2021C" w14:paraId="78AD7399" w14:textId="77777777" w:rsidTr="00A2021C">
        <w:trPr>
          <w:trHeight w:val="5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64A2EA" w14:textId="578AB7E5" w:rsidR="00C97050" w:rsidRPr="00A2021C" w:rsidRDefault="00084752" w:rsidP="00C97050">
            <w:pPr>
              <w:widowControl/>
              <w:jc w:val="center"/>
              <w:rPr>
                <w:rFonts w:eastAsiaTheme="minorHAnsi" w:cs="Helvetica"/>
                <w:color w:val="000000"/>
                <w:kern w:val="0"/>
                <w:szCs w:val="21"/>
              </w:rPr>
            </w:pPr>
            <w:r w:rsidRPr="00A2021C">
              <w:rPr>
                <w:rFonts w:eastAsiaTheme="minorHAnsi" w:cs="Helvetica"/>
                <w:color w:val="000000"/>
                <w:kern w:val="0"/>
                <w:szCs w:val="21"/>
              </w:rPr>
              <w:t xml:space="preserve">Number of urban health technicians per 10,000 people </w:t>
            </w:r>
          </w:p>
        </w:tc>
        <w:tc>
          <w:tcPr>
            <w:tcW w:w="0" w:type="auto"/>
            <w:hideMark/>
          </w:tcPr>
          <w:p w14:paraId="132763EF" w14:textId="77777777" w:rsidR="00C97050" w:rsidRPr="00A2021C" w:rsidRDefault="00C97050" w:rsidP="00C97050">
            <w:pPr>
              <w:widowControl/>
              <w:jc w:val="center"/>
              <w:cnfStyle w:val="000000000000" w:firstRow="0"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85.05</w:t>
            </w:r>
          </w:p>
        </w:tc>
        <w:tc>
          <w:tcPr>
            <w:tcW w:w="0" w:type="auto"/>
            <w:hideMark/>
          </w:tcPr>
          <w:p w14:paraId="69318377" w14:textId="77777777" w:rsidR="00C97050" w:rsidRPr="00A2021C" w:rsidRDefault="00C97050" w:rsidP="00C97050">
            <w:pPr>
              <w:widowControl/>
              <w:jc w:val="center"/>
              <w:cnfStyle w:val="000000000000" w:firstRow="0"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21.683</w:t>
            </w:r>
          </w:p>
        </w:tc>
        <w:tc>
          <w:tcPr>
            <w:tcW w:w="0" w:type="auto"/>
            <w:hideMark/>
          </w:tcPr>
          <w:p w14:paraId="2B8D5C8D" w14:textId="77777777" w:rsidR="00C97050" w:rsidRPr="00A2021C" w:rsidRDefault="00C97050" w:rsidP="00C97050">
            <w:pPr>
              <w:widowControl/>
              <w:jc w:val="center"/>
              <w:cnfStyle w:val="000000000000" w:firstRow="0"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88.5</w:t>
            </w:r>
          </w:p>
        </w:tc>
        <w:tc>
          <w:tcPr>
            <w:tcW w:w="0" w:type="auto"/>
            <w:hideMark/>
          </w:tcPr>
          <w:p w14:paraId="69244B69" w14:textId="77777777" w:rsidR="00C97050" w:rsidRPr="00A2021C" w:rsidRDefault="00C97050" w:rsidP="00C97050">
            <w:pPr>
              <w:widowControl/>
              <w:jc w:val="center"/>
              <w:cnfStyle w:val="000000000000" w:firstRow="0" w:lastRow="0" w:firstColumn="0" w:lastColumn="0" w:oddVBand="0" w:evenVBand="0" w:oddHBand="0"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470.155</w:t>
            </w:r>
          </w:p>
        </w:tc>
      </w:tr>
      <w:tr w:rsidR="00C97050" w:rsidRPr="00A2021C" w14:paraId="0551D720" w14:textId="77777777" w:rsidTr="00A2021C">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38AE57" w14:textId="02D23E1F" w:rsidR="00C97050" w:rsidRPr="00A2021C" w:rsidRDefault="00084752" w:rsidP="00C97050">
            <w:pPr>
              <w:widowControl/>
              <w:jc w:val="center"/>
              <w:rPr>
                <w:rFonts w:eastAsiaTheme="minorHAnsi" w:cs="Helvetica"/>
                <w:color w:val="000000"/>
                <w:kern w:val="0"/>
                <w:szCs w:val="21"/>
              </w:rPr>
            </w:pPr>
            <w:r w:rsidRPr="00A2021C">
              <w:rPr>
                <w:rFonts w:eastAsiaTheme="minorHAnsi" w:cs="Helvetica"/>
                <w:color w:val="000000"/>
                <w:kern w:val="0"/>
                <w:szCs w:val="21"/>
              </w:rPr>
              <w:t>Number of rural health technicians per 10,000 people</w:t>
            </w:r>
          </w:p>
        </w:tc>
        <w:tc>
          <w:tcPr>
            <w:tcW w:w="0" w:type="auto"/>
            <w:hideMark/>
          </w:tcPr>
          <w:p w14:paraId="3F40BC44"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37.65</w:t>
            </w:r>
          </w:p>
        </w:tc>
        <w:tc>
          <w:tcPr>
            <w:tcW w:w="0" w:type="auto"/>
            <w:hideMark/>
          </w:tcPr>
          <w:p w14:paraId="31834C81"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12.546</w:t>
            </w:r>
          </w:p>
        </w:tc>
        <w:tc>
          <w:tcPr>
            <w:tcW w:w="0" w:type="auto"/>
            <w:hideMark/>
          </w:tcPr>
          <w:p w14:paraId="151AB580"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35</w:t>
            </w:r>
          </w:p>
        </w:tc>
        <w:tc>
          <w:tcPr>
            <w:tcW w:w="0" w:type="auto"/>
            <w:hideMark/>
          </w:tcPr>
          <w:p w14:paraId="3CB1B1AA" w14:textId="77777777" w:rsidR="00C97050" w:rsidRPr="00A2021C" w:rsidRDefault="00C97050" w:rsidP="00C97050">
            <w:pPr>
              <w:widowControl/>
              <w:jc w:val="center"/>
              <w:cnfStyle w:val="000000100000" w:firstRow="0" w:lastRow="0" w:firstColumn="0" w:lastColumn="0" w:oddVBand="0" w:evenVBand="0" w:oddHBand="1" w:evenHBand="0" w:firstRowFirstColumn="0" w:firstRowLastColumn="0" w:lastRowFirstColumn="0" w:lastRowLastColumn="0"/>
              <w:rPr>
                <w:rFonts w:eastAsiaTheme="minorHAnsi" w:cs="Helvetica"/>
                <w:color w:val="000000"/>
                <w:kern w:val="0"/>
                <w:szCs w:val="21"/>
              </w:rPr>
            </w:pPr>
            <w:r w:rsidRPr="00A2021C">
              <w:rPr>
                <w:rFonts w:eastAsiaTheme="minorHAnsi" w:cs="Helvetica"/>
                <w:color w:val="000000"/>
                <w:kern w:val="0"/>
                <w:szCs w:val="21"/>
              </w:rPr>
              <w:t>157.397</w:t>
            </w:r>
          </w:p>
        </w:tc>
      </w:tr>
    </w:tbl>
    <w:bookmarkEnd w:id="0"/>
    <w:p w14:paraId="5407A5C8" w14:textId="7DBB474D" w:rsidR="00A2021C" w:rsidRDefault="00C97050">
      <w:pPr>
        <w:rPr>
          <w:noProof/>
        </w:rPr>
      </w:pPr>
      <w:r w:rsidRPr="00C97050">
        <w:rPr>
          <w:noProof/>
        </w:rPr>
        <w:t xml:space="preserve"> </w:t>
      </w:r>
    </w:p>
    <w:p w14:paraId="03454415" w14:textId="6795C9C9" w:rsidR="00A2021C" w:rsidRPr="00286793" w:rsidRDefault="003438D7" w:rsidP="00286793">
      <w:pPr>
        <w:jc w:val="left"/>
        <w:rPr>
          <w:noProof/>
        </w:rPr>
      </w:pPr>
      <w:bookmarkStart w:id="1" w:name="OLE_LINK3"/>
      <w:r w:rsidRPr="008704D1">
        <w:rPr>
          <w:noProof/>
        </w:rPr>
        <w:drawing>
          <wp:anchor distT="0" distB="0" distL="114300" distR="114300" simplePos="0" relativeHeight="251674624" behindDoc="0" locked="0" layoutInCell="1" allowOverlap="1" wp14:anchorId="25CEB7FF" wp14:editId="779F8A36">
            <wp:simplePos x="0" y="0"/>
            <wp:positionH relativeFrom="margin">
              <wp:posOffset>256540</wp:posOffset>
            </wp:positionH>
            <wp:positionV relativeFrom="paragraph">
              <wp:posOffset>409575</wp:posOffset>
            </wp:positionV>
            <wp:extent cx="4979035" cy="3148965"/>
            <wp:effectExtent l="0" t="0" r="0" b="0"/>
            <wp:wrapTopAndBottom/>
            <wp:docPr id="1730999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99692" name=""/>
                    <pic:cNvPicPr/>
                  </pic:nvPicPr>
                  <pic:blipFill rotWithShape="1">
                    <a:blip r:embed="rId6">
                      <a:extLst>
                        <a:ext uri="{28A0092B-C50C-407E-A947-70E740481C1C}">
                          <a14:useLocalDpi xmlns:a14="http://schemas.microsoft.com/office/drawing/2010/main" val="0"/>
                        </a:ext>
                      </a:extLst>
                    </a:blip>
                    <a:srcRect l="5598"/>
                    <a:stretch/>
                  </pic:blipFill>
                  <pic:spPr bwMode="auto">
                    <a:xfrm>
                      <a:off x="0" y="0"/>
                      <a:ext cx="4979035" cy="314896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5648" behindDoc="0" locked="0" layoutInCell="1" allowOverlap="1" wp14:anchorId="48E67F71" wp14:editId="4C55DB75">
            <wp:simplePos x="0" y="0"/>
            <wp:positionH relativeFrom="margin">
              <wp:align>left</wp:align>
            </wp:positionH>
            <wp:positionV relativeFrom="paragraph">
              <wp:posOffset>424815</wp:posOffset>
            </wp:positionV>
            <wp:extent cx="190500" cy="3164205"/>
            <wp:effectExtent l="0" t="0" r="0" b="0"/>
            <wp:wrapTopAndBottom/>
            <wp:docPr id="1527059925" name="图片 1527059925"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648" name="图片 141278648" descr="背景图案&#10;&#10;描述已自动生成"/>
                    <pic:cNvPicPr>
                      <a:picLocks noChangeAspect="1"/>
                    </pic:cNvPicPr>
                  </pic:nvPicPr>
                  <pic:blipFill rotWithShape="1">
                    <a:blip r:embed="rId7">
                      <a:extLst>
                        <a:ext uri="{28A0092B-C50C-407E-A947-70E740481C1C}">
                          <a14:useLocalDpi xmlns:a14="http://schemas.microsoft.com/office/drawing/2010/main" val="0"/>
                        </a:ext>
                      </a:extLst>
                    </a:blip>
                    <a:srcRect r="96388"/>
                    <a:stretch/>
                  </pic:blipFill>
                  <pic:spPr bwMode="auto">
                    <a:xfrm>
                      <a:off x="0" y="0"/>
                      <a:ext cx="190500" cy="3164205"/>
                    </a:xfrm>
                    <a:prstGeom prst="rect">
                      <a:avLst/>
                    </a:prstGeom>
                    <a:ln>
                      <a:noFill/>
                    </a:ln>
                    <a:extLst>
                      <a:ext uri="{53640926-AAD7-44D8-BBD7-CCE9431645EC}">
                        <a14:shadowObscured xmlns:a14="http://schemas.microsoft.com/office/drawing/2010/main"/>
                      </a:ext>
                    </a:extLst>
                  </pic:spPr>
                </pic:pic>
              </a:graphicData>
            </a:graphic>
          </wp:anchor>
        </w:drawing>
      </w:r>
      <w:r w:rsidR="00084752" w:rsidRPr="00084752">
        <w:rPr>
          <w:noProof/>
        </w:rPr>
        <w:t>The national average number of health technicians per 10,000 people is shown in the following chart:</w:t>
      </w:r>
      <w:r w:rsidRPr="003438D7">
        <w:rPr>
          <w:noProof/>
        </w:rPr>
        <w:t xml:space="preserve"> </w:t>
      </w:r>
    </w:p>
    <w:p w14:paraId="474ACEAD" w14:textId="32779E2E" w:rsidR="00084752" w:rsidRDefault="00084752" w:rsidP="00CA2B15">
      <w:pPr>
        <w:rPr>
          <w:noProof/>
        </w:rPr>
      </w:pPr>
      <w:bookmarkStart w:id="2" w:name="OLE_LINK4"/>
      <w:bookmarkEnd w:id="1"/>
      <w:r>
        <w:rPr>
          <w:noProof/>
        </w:rPr>
        <mc:AlternateContent>
          <mc:Choice Requires="wps">
            <w:drawing>
              <wp:anchor distT="45720" distB="45720" distL="114300" distR="114300" simplePos="0" relativeHeight="251672576" behindDoc="0" locked="0" layoutInCell="1" allowOverlap="1" wp14:anchorId="5F9EDDD7" wp14:editId="0641E37B">
                <wp:simplePos x="0" y="0"/>
                <wp:positionH relativeFrom="margin">
                  <wp:align>right</wp:align>
                </wp:positionH>
                <wp:positionV relativeFrom="paragraph">
                  <wp:posOffset>433412</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D54DD8" w14:textId="77777777" w:rsidR="00084752" w:rsidRDefault="00084752" w:rsidP="00A95C2F">
                            <w:pPr>
                              <w:jc w:val="center"/>
                              <w:rPr>
                                <w:noProof/>
                              </w:rPr>
                            </w:pPr>
                            <w:r w:rsidRPr="00A2021C">
                              <w:rPr>
                                <w:noProof/>
                              </w:rPr>
                              <w:t>25% quantile:</w:t>
                            </w:r>
                            <w:r>
                              <w:rPr>
                                <w:noProof/>
                              </w:rPr>
                              <w:t xml:space="preserve"> </w:t>
                            </w:r>
                            <w:r w:rsidRPr="00A2021C">
                              <w:rPr>
                                <w:noProof/>
                              </w:rPr>
                              <w:t>37.500</w:t>
                            </w:r>
                          </w:p>
                          <w:p w14:paraId="5D183414" w14:textId="77777777" w:rsidR="00084752" w:rsidRDefault="00084752" w:rsidP="00A95C2F">
                            <w:pPr>
                              <w:jc w:val="center"/>
                              <w:rPr>
                                <w:noProof/>
                              </w:rPr>
                            </w:pPr>
                            <w:r w:rsidRPr="00A2021C">
                              <w:rPr>
                                <w:noProof/>
                              </w:rPr>
                              <w:t>Median: 51.000</w:t>
                            </w:r>
                          </w:p>
                          <w:p w14:paraId="0492D097" w14:textId="77777777" w:rsidR="00084752" w:rsidRDefault="00084752" w:rsidP="00A95C2F">
                            <w:pPr>
                              <w:jc w:val="center"/>
                              <w:rPr>
                                <w:noProof/>
                              </w:rPr>
                            </w:pPr>
                            <w:r w:rsidRPr="00A2021C">
                              <w:rPr>
                                <w:noProof/>
                              </w:rPr>
                              <w:t>75% quantile:</w:t>
                            </w:r>
                            <w:r>
                              <w:rPr>
                                <w:noProof/>
                              </w:rPr>
                              <w:t xml:space="preserve"> </w:t>
                            </w:r>
                            <w:r w:rsidRPr="00A2021C">
                              <w:rPr>
                                <w:noProof/>
                              </w:rPr>
                              <w:t>67.250</w:t>
                            </w:r>
                          </w:p>
                          <w:p w14:paraId="0F58E4DC" w14:textId="77777777" w:rsidR="00084752" w:rsidRDefault="00084752" w:rsidP="00A95C2F">
                            <w:pPr>
                              <w:jc w:val="center"/>
                              <w:rPr>
                                <w:noProof/>
                              </w:rPr>
                            </w:pPr>
                            <w:r w:rsidRPr="00A2021C">
                              <w:rPr>
                                <w:noProof/>
                              </w:rPr>
                              <w:t>Maximum: 111.875</w:t>
                            </w:r>
                          </w:p>
                          <w:p w14:paraId="605081A5" w14:textId="77777777" w:rsidR="00084752" w:rsidRDefault="00084752" w:rsidP="00A95C2F">
                            <w:pPr>
                              <w:jc w:val="center"/>
                              <w:rPr>
                                <w:noProof/>
                              </w:rPr>
                            </w:pPr>
                            <w:r w:rsidRPr="00A2021C">
                              <w:rPr>
                                <w:noProof/>
                              </w:rPr>
                              <w:t>Maximum: 83.000</w:t>
                            </w:r>
                          </w:p>
                          <w:p w14:paraId="0B8A79DA" w14:textId="77777777" w:rsidR="00084752" w:rsidRDefault="00084752" w:rsidP="00A95C2F">
                            <w:pPr>
                              <w:jc w:val="center"/>
                              <w:rPr>
                                <w:noProof/>
                              </w:rPr>
                            </w:pPr>
                            <w:r w:rsidRPr="00A2021C">
                              <w:rPr>
                                <w:noProof/>
                              </w:rPr>
                              <w:t>Minimum: 35.000</w:t>
                            </w:r>
                          </w:p>
                          <w:p w14:paraId="5A714AAE" w14:textId="77777777" w:rsidR="00084752" w:rsidRDefault="00084752" w:rsidP="00286793">
                            <w:pPr>
                              <w:jc w:val="center"/>
                              <w:rPr>
                                <w:noProof/>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9EDDD7" id="_x0000_t202" coordsize="21600,21600" o:spt="202" path="m,l,21600r21600,l21600,xe">
                <v:stroke joinstyle="miter"/>
                <v:path gradientshapeok="t" o:connecttype="rect"/>
              </v:shapetype>
              <v:shape id="文本框 2" o:spid="_x0000_s1026" type="#_x0000_t202" style="position:absolute;left:0;text-align:left;margin-left:134.7pt;margin-top:34.15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" filled="f" stroked="f">
                <v:textbox style="mso-fit-shape-to-text:t">
                  <w:txbxContent>
                    <w:p w14:paraId="47D54DD8" w14:textId="77777777" w:rsidR="00084752" w:rsidRDefault="00084752" w:rsidP="00A95C2F">
                      <w:pPr>
                        <w:jc w:val="center"/>
                        <w:rPr>
                          <w:noProof/>
                        </w:rPr>
                      </w:pPr>
                      <w:r w:rsidRPr="00A2021C">
                        <w:rPr>
                          <w:noProof/>
                        </w:rPr>
                        <w:t>25% quantile:</w:t>
                      </w:r>
                      <w:r>
                        <w:rPr>
                          <w:noProof/>
                        </w:rPr>
                        <w:t xml:space="preserve"> </w:t>
                      </w:r>
                      <w:r w:rsidRPr="00A2021C">
                        <w:rPr>
                          <w:noProof/>
                        </w:rPr>
                        <w:t>37.500</w:t>
                      </w:r>
                    </w:p>
                    <w:p w14:paraId="5D183414" w14:textId="77777777" w:rsidR="00084752" w:rsidRDefault="00084752" w:rsidP="00A95C2F">
                      <w:pPr>
                        <w:jc w:val="center"/>
                        <w:rPr>
                          <w:noProof/>
                        </w:rPr>
                      </w:pPr>
                      <w:r w:rsidRPr="00A2021C">
                        <w:rPr>
                          <w:noProof/>
                        </w:rPr>
                        <w:t>Median: 51.000</w:t>
                      </w:r>
                    </w:p>
                    <w:p w14:paraId="0492D097" w14:textId="77777777" w:rsidR="00084752" w:rsidRDefault="00084752" w:rsidP="00A95C2F">
                      <w:pPr>
                        <w:jc w:val="center"/>
                        <w:rPr>
                          <w:noProof/>
                        </w:rPr>
                      </w:pPr>
                      <w:r w:rsidRPr="00A2021C">
                        <w:rPr>
                          <w:noProof/>
                        </w:rPr>
                        <w:t>75% quantile:</w:t>
                      </w:r>
                      <w:r>
                        <w:rPr>
                          <w:noProof/>
                        </w:rPr>
                        <w:t xml:space="preserve"> </w:t>
                      </w:r>
                      <w:r w:rsidRPr="00A2021C">
                        <w:rPr>
                          <w:noProof/>
                        </w:rPr>
                        <w:t>67.250</w:t>
                      </w:r>
                    </w:p>
                    <w:p w14:paraId="0F58E4DC" w14:textId="77777777" w:rsidR="00084752" w:rsidRDefault="00084752" w:rsidP="00A95C2F">
                      <w:pPr>
                        <w:jc w:val="center"/>
                        <w:rPr>
                          <w:noProof/>
                        </w:rPr>
                      </w:pPr>
                      <w:r w:rsidRPr="00A2021C">
                        <w:rPr>
                          <w:noProof/>
                        </w:rPr>
                        <w:t>Maximum: 111.875</w:t>
                      </w:r>
                    </w:p>
                    <w:p w14:paraId="605081A5" w14:textId="77777777" w:rsidR="00084752" w:rsidRDefault="00084752" w:rsidP="00A95C2F">
                      <w:pPr>
                        <w:jc w:val="center"/>
                        <w:rPr>
                          <w:noProof/>
                        </w:rPr>
                      </w:pPr>
                      <w:r w:rsidRPr="00A2021C">
                        <w:rPr>
                          <w:noProof/>
                        </w:rPr>
                        <w:t>Maximum: 83.000</w:t>
                      </w:r>
                    </w:p>
                    <w:p w14:paraId="0B8A79DA" w14:textId="77777777" w:rsidR="00084752" w:rsidRDefault="00084752" w:rsidP="00A95C2F">
                      <w:pPr>
                        <w:jc w:val="center"/>
                        <w:rPr>
                          <w:noProof/>
                        </w:rPr>
                      </w:pPr>
                      <w:r w:rsidRPr="00A2021C">
                        <w:rPr>
                          <w:noProof/>
                        </w:rPr>
                        <w:t>Minimum: 35.000</w:t>
                      </w:r>
                    </w:p>
                    <w:p w14:paraId="5A714AAE" w14:textId="77777777" w:rsidR="00084752" w:rsidRDefault="00084752" w:rsidP="00286793">
                      <w:pPr>
                        <w:jc w:val="center"/>
                        <w:rPr>
                          <w:noProof/>
                        </w:rPr>
                      </w:pPr>
                    </w:p>
                  </w:txbxContent>
                </v:textbox>
                <w10:wrap type="square" anchorx="margin"/>
              </v:shape>
            </w:pict>
          </mc:Fallback>
        </mc:AlternateContent>
      </w:r>
      <w:bookmarkEnd w:id="2"/>
      <w:r>
        <w:rPr>
          <w:rFonts w:hint="eastAsia"/>
        </w:rPr>
        <w:t>Trend change:</w:t>
      </w:r>
      <w:r>
        <w:t xml:space="preserve"> Data shows that the number of health technicians has increased year by year, from 35 in 2003 to 83 in 2022. </w:t>
      </w:r>
    </w:p>
    <w:p w14:paraId="1BE7980B" w14:textId="77777777" w:rsidR="00084752" w:rsidRDefault="00084752" w:rsidP="00CA2B15">
      <w:r>
        <w:rPr>
          <w:rFonts w:hint="eastAsia"/>
        </w:rPr>
        <w:t xml:space="preserve">Mean and Quantile Values: The mean value is 51.000 </w:t>
      </w:r>
      <w:r>
        <w:t xml:space="preserve"> and the median value is 51.000, indicating that the central trend of the data is relatively stable. </w:t>
      </w:r>
    </w:p>
    <w:p w14:paraId="43E9F8B8" w14:textId="1EC0A5A1" w:rsidR="000561D0" w:rsidRDefault="00084752" w:rsidP="000561D0">
      <w:r>
        <w:rPr>
          <w:rFonts w:hint="eastAsia"/>
        </w:rPr>
        <w:t>Explanation of differences:</w:t>
      </w:r>
      <w:r>
        <w:t xml:space="preserve"> The large standard deviation and high dispersion of the overall number of health technicians reflect differences in health system management and resource allocation in different regions. Attention needs to be paid to the balanced allocation and management efficiency of health resources to ensure that all districts have access to appropriate health services and resource support</w:t>
      </w:r>
      <w:r w:rsidR="000561D0">
        <w:t>。</w:t>
      </w:r>
    </w:p>
    <w:p w14:paraId="5A323614" w14:textId="77777777" w:rsidR="00B63659" w:rsidRPr="000561D0" w:rsidRDefault="00B63659"/>
    <w:p w14:paraId="6A36042E" w14:textId="31CBB65D" w:rsidR="00084752" w:rsidRDefault="00084752" w:rsidP="00EB3C84">
      <w:r w:rsidRPr="00A2021C">
        <w:rPr>
          <w:rFonts w:hint="eastAsia"/>
        </w:rPr>
        <w:t xml:space="preserve">The average number of health technicians per 10,000 people in cities across the country is shown in the following </w:t>
      </w:r>
      <w:r w:rsidRPr="00084752">
        <w:t>chart</w:t>
      </w:r>
      <w:r w:rsidRPr="00A2021C">
        <w:rPr>
          <w:rFonts w:hint="eastAsia"/>
        </w:rPr>
        <w:t>:</w:t>
      </w:r>
    </w:p>
    <w:p w14:paraId="017138F5" w14:textId="0DF51429" w:rsidR="00286793" w:rsidRDefault="003438D7">
      <w:r>
        <w:rPr>
          <w:noProof/>
        </w:rPr>
        <w:lastRenderedPageBreak/>
        <w:drawing>
          <wp:inline distT="0" distB="0" distL="0" distR="0" wp14:anchorId="69F9FAEF" wp14:editId="3FD29D9B">
            <wp:extent cx="190500" cy="3164205"/>
            <wp:effectExtent l="0" t="0" r="0" b="0"/>
            <wp:docPr id="141278648" name="图片 141278648"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648" name="图片 141278648" descr="背景图案&#10;&#10;描述已自动生成"/>
                    <pic:cNvPicPr>
                      <a:picLocks noChangeAspect="1"/>
                    </pic:cNvPicPr>
                  </pic:nvPicPr>
                  <pic:blipFill rotWithShape="1">
                    <a:blip r:embed="rId7"/>
                    <a:srcRect r="96388"/>
                    <a:stretch/>
                  </pic:blipFill>
                  <pic:spPr bwMode="auto">
                    <a:xfrm>
                      <a:off x="0" y="0"/>
                      <a:ext cx="190500" cy="316420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00286793">
        <w:rPr>
          <w:noProof/>
        </w:rPr>
        <w:drawing>
          <wp:inline distT="0" distB="0" distL="0" distR="0" wp14:anchorId="2B65C629" wp14:editId="2D92A7E9">
            <wp:extent cx="4955222" cy="3164205"/>
            <wp:effectExtent l="0" t="0" r="0" b="0"/>
            <wp:docPr id="1609437781" name="图片 160943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4806" name="图片 1"/>
                    <pic:cNvPicPr>
                      <a:picLocks noChangeAspect="1"/>
                    </pic:cNvPicPr>
                  </pic:nvPicPr>
                  <pic:blipFill rotWithShape="1">
                    <a:blip r:embed="rId7"/>
                    <a:srcRect l="6050"/>
                    <a:stretch/>
                  </pic:blipFill>
                  <pic:spPr bwMode="auto">
                    <a:xfrm>
                      <a:off x="0" y="0"/>
                      <a:ext cx="4955222" cy="3164205"/>
                    </a:xfrm>
                    <a:prstGeom prst="rect">
                      <a:avLst/>
                    </a:prstGeom>
                    <a:ln>
                      <a:noFill/>
                    </a:ln>
                    <a:extLst>
                      <a:ext uri="{53640926-AAD7-44D8-BBD7-CCE9431645EC}">
                        <a14:shadowObscured xmlns:a14="http://schemas.microsoft.com/office/drawing/2010/main"/>
                      </a:ext>
                    </a:extLst>
                  </pic:spPr>
                </pic:pic>
              </a:graphicData>
            </a:graphic>
          </wp:inline>
        </w:drawing>
      </w:r>
    </w:p>
    <w:p w14:paraId="7FBFDB94" w14:textId="6A2E8FCB" w:rsidR="00A2021C" w:rsidRDefault="00286793" w:rsidP="00286793">
      <w:bookmarkStart w:id="3" w:name="OLE_LINK6"/>
      <w:r>
        <w:rPr>
          <w:noProof/>
        </w:rPr>
        <mc:AlternateContent>
          <mc:Choice Requires="wps">
            <w:drawing>
              <wp:anchor distT="45720" distB="45720" distL="114300" distR="114300" simplePos="0" relativeHeight="251665408" behindDoc="0" locked="0" layoutInCell="1" allowOverlap="1" wp14:anchorId="7A625812" wp14:editId="485210F0">
                <wp:simplePos x="0" y="0"/>
                <wp:positionH relativeFrom="margin">
                  <wp:posOffset>3170702</wp:posOffset>
                </wp:positionH>
                <wp:positionV relativeFrom="paragraph">
                  <wp:posOffset>498866</wp:posOffset>
                </wp:positionV>
                <wp:extent cx="2360930" cy="1404620"/>
                <wp:effectExtent l="0" t="0" r="0" b="2540"/>
                <wp:wrapSquare wrapText="bothSides"/>
                <wp:docPr id="4660656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AFB5DB" w14:textId="77777777" w:rsidR="00084752" w:rsidRDefault="00084752" w:rsidP="00084752">
                            <w:pPr>
                              <w:jc w:val="center"/>
                            </w:pPr>
                            <w:r>
                              <w:t>25% quantile: 64.750</w:t>
                            </w:r>
                          </w:p>
                          <w:p w14:paraId="24E06BBA" w14:textId="77777777" w:rsidR="00084752" w:rsidRDefault="00084752" w:rsidP="00084752">
                            <w:pPr>
                              <w:jc w:val="center"/>
                            </w:pPr>
                            <w:r>
                              <w:t>Median: 88.500</w:t>
                            </w:r>
                          </w:p>
                          <w:p w14:paraId="509177E4" w14:textId="77777777" w:rsidR="00084752" w:rsidRDefault="00084752" w:rsidP="00084752">
                            <w:pPr>
                              <w:jc w:val="center"/>
                            </w:pPr>
                            <w:r>
                              <w:t>75% quantile: 103.500</w:t>
                            </w:r>
                          </w:p>
                          <w:p w14:paraId="77B13DF1" w14:textId="77777777" w:rsidR="00084752" w:rsidRDefault="00084752" w:rsidP="00084752">
                            <w:pPr>
                              <w:jc w:val="center"/>
                            </w:pPr>
                            <w:r>
                              <w:t>Maximum: 115.000</w:t>
                            </w:r>
                          </w:p>
                          <w:p w14:paraId="3403D4BD" w14:textId="65A237C4" w:rsidR="00286793" w:rsidRDefault="00084752" w:rsidP="00084752">
                            <w:pPr>
                              <w:jc w:val="center"/>
                            </w:pPr>
                            <w:r>
                              <w:t>Minimum: 49.000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25812" id="_x0000_s1027" type="#_x0000_t202" style="position:absolute;left:0;text-align:left;margin-left:249.65pt;margin-top:39.3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" filled="f" stroked="f">
                <v:textbox style="mso-fit-shape-to-text:t">
                  <w:txbxContent>
                    <w:p w14:paraId="39AFB5DB" w14:textId="77777777" w:rsidR="00084752" w:rsidRDefault="00084752" w:rsidP="00084752">
                      <w:pPr>
                        <w:jc w:val="center"/>
                      </w:pPr>
                      <w:r>
                        <w:t>25% quantile: 64.750</w:t>
                      </w:r>
                    </w:p>
                    <w:p w14:paraId="24E06BBA" w14:textId="77777777" w:rsidR="00084752" w:rsidRDefault="00084752" w:rsidP="00084752">
                      <w:pPr>
                        <w:jc w:val="center"/>
                      </w:pPr>
                      <w:r>
                        <w:t>Median: 88.500</w:t>
                      </w:r>
                    </w:p>
                    <w:p w14:paraId="509177E4" w14:textId="77777777" w:rsidR="00084752" w:rsidRDefault="00084752" w:rsidP="00084752">
                      <w:pPr>
                        <w:jc w:val="center"/>
                      </w:pPr>
                      <w:r>
                        <w:t>75% quantile: 103.500</w:t>
                      </w:r>
                    </w:p>
                    <w:p w14:paraId="77B13DF1" w14:textId="77777777" w:rsidR="00084752" w:rsidRDefault="00084752" w:rsidP="00084752">
                      <w:pPr>
                        <w:jc w:val="center"/>
                      </w:pPr>
                      <w:r>
                        <w:t>Maximum: 115.000</w:t>
                      </w:r>
                    </w:p>
                    <w:p w14:paraId="3403D4BD" w14:textId="65A237C4" w:rsidR="00286793" w:rsidRDefault="00084752" w:rsidP="00084752">
                      <w:pPr>
                        <w:jc w:val="center"/>
                      </w:pPr>
                      <w:r>
                        <w:t>Minimum: 49.000</w:t>
                      </w:r>
                    </w:p>
                  </w:txbxContent>
                </v:textbox>
                <w10:wrap type="square" anchorx="margin"/>
              </v:shape>
            </w:pict>
          </mc:Fallback>
        </mc:AlternateContent>
      </w:r>
      <w:r w:rsidR="00A2021C" w:rsidRPr="00C97050">
        <w:rPr>
          <w:noProof/>
        </w:rPr>
        <w:drawing>
          <wp:anchor distT="0" distB="0" distL="114300" distR="114300" simplePos="0" relativeHeight="251660288" behindDoc="0" locked="0" layoutInCell="1" allowOverlap="1" wp14:anchorId="49B3E19D" wp14:editId="2AACE79F">
            <wp:simplePos x="0" y="0"/>
            <wp:positionH relativeFrom="margin">
              <wp:align>left</wp:align>
            </wp:positionH>
            <wp:positionV relativeFrom="paragraph">
              <wp:posOffset>92026</wp:posOffset>
            </wp:positionV>
            <wp:extent cx="3328035" cy="2121535"/>
            <wp:effectExtent l="0" t="0" r="5715" b="0"/>
            <wp:wrapTopAndBottom/>
            <wp:docPr id="170488446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84465" name="图片 1" descr="图表, 箱线图&#10;&#10;描述已自动生成"/>
                    <pic:cNvPicPr/>
                  </pic:nvPicPr>
                  <pic:blipFill rotWithShape="1">
                    <a:blip r:embed="rId8">
                      <a:extLst>
                        <a:ext uri="{28A0092B-C50C-407E-A947-70E740481C1C}">
                          <a14:useLocalDpi xmlns:a14="http://schemas.microsoft.com/office/drawing/2010/main" val="0"/>
                        </a:ext>
                      </a:extLst>
                    </a:blip>
                    <a:srcRect t="12171" b="6215"/>
                    <a:stretch/>
                  </pic:blipFill>
                  <pic:spPr bwMode="auto">
                    <a:xfrm>
                      <a:off x="0" y="0"/>
                      <a:ext cx="3328035" cy="2121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 </w:t>
      </w:r>
    </w:p>
    <w:bookmarkEnd w:id="3"/>
    <w:p w14:paraId="0858D942" w14:textId="77777777" w:rsidR="00084752" w:rsidRDefault="00084752" w:rsidP="0060510C">
      <w:r>
        <w:rPr>
          <w:rFonts w:hint="eastAsia"/>
        </w:rPr>
        <w:t>Trend change:</w:t>
      </w:r>
      <w:r>
        <w:t xml:space="preserve"> Data shows that the number of urban health technicians has increased year by year, from 49 in 2003 to 115 in 2022. </w:t>
      </w:r>
    </w:p>
    <w:p w14:paraId="53935EBD" w14:textId="77777777" w:rsidR="00084752" w:rsidRDefault="00084752" w:rsidP="0060510C">
      <w:r>
        <w:rPr>
          <w:rFonts w:hint="eastAsia"/>
        </w:rPr>
        <w:t>Volatility:</w:t>
      </w:r>
      <w:r>
        <w:t xml:space="preserve"> There are large differences in the number of health technicians in cities, indicating that some city residents spend more on health and others lower. </w:t>
      </w:r>
    </w:p>
    <w:p w14:paraId="57A6677A" w14:textId="77777777" w:rsidR="00084752" w:rsidRDefault="00084752" w:rsidP="0060510C">
      <w:r>
        <w:rPr>
          <w:rFonts w:hint="eastAsia"/>
        </w:rPr>
        <w:t xml:space="preserve">Mean and quantile: The mean value was 88.500 </w:t>
      </w:r>
      <w:r>
        <w:t xml:space="preserve"> and the median was 88.500, indicating that the number of urban health technicians was on the rise overall, but the difference was large. </w:t>
      </w:r>
    </w:p>
    <w:p w14:paraId="3D907D8B" w14:textId="77777777" w:rsidR="000561D0" w:rsidRPr="000561D0" w:rsidRDefault="000561D0"/>
    <w:p w14:paraId="5B095D07" w14:textId="699EC1DF" w:rsidR="00084752" w:rsidRDefault="003438D7" w:rsidP="00601824">
      <w:r>
        <w:rPr>
          <w:noProof/>
        </w:rPr>
        <w:lastRenderedPageBreak/>
        <w:drawing>
          <wp:anchor distT="0" distB="0" distL="114300" distR="114300" simplePos="0" relativeHeight="251673600" behindDoc="0" locked="0" layoutInCell="1" allowOverlap="1" wp14:anchorId="346C0C5F" wp14:editId="1D75AB52">
            <wp:simplePos x="0" y="0"/>
            <wp:positionH relativeFrom="column">
              <wp:posOffset>68580</wp:posOffset>
            </wp:positionH>
            <wp:positionV relativeFrom="paragraph">
              <wp:posOffset>419735</wp:posOffset>
            </wp:positionV>
            <wp:extent cx="190500" cy="3164205"/>
            <wp:effectExtent l="0" t="0" r="0" b="0"/>
            <wp:wrapTopAndBottom/>
            <wp:docPr id="1511359300" name="图片 1511359300"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648" name="图片 141278648" descr="背景图案&#10;&#10;描述已自动生成"/>
                    <pic:cNvPicPr>
                      <a:picLocks noChangeAspect="1"/>
                    </pic:cNvPicPr>
                  </pic:nvPicPr>
                  <pic:blipFill rotWithShape="1">
                    <a:blip r:embed="rId7">
                      <a:extLst>
                        <a:ext uri="{28A0092B-C50C-407E-A947-70E740481C1C}">
                          <a14:useLocalDpi xmlns:a14="http://schemas.microsoft.com/office/drawing/2010/main" val="0"/>
                        </a:ext>
                      </a:extLst>
                    </a:blip>
                    <a:srcRect r="96388"/>
                    <a:stretch/>
                  </pic:blipFill>
                  <pic:spPr bwMode="auto">
                    <a:xfrm>
                      <a:off x="0" y="0"/>
                      <a:ext cx="190500" cy="3164205"/>
                    </a:xfrm>
                    <a:prstGeom prst="rect">
                      <a:avLst/>
                    </a:prstGeom>
                    <a:ln>
                      <a:noFill/>
                    </a:ln>
                    <a:extLst>
                      <a:ext uri="{53640926-AAD7-44D8-BBD7-CCE9431645EC}">
                        <a14:shadowObscured xmlns:a14="http://schemas.microsoft.com/office/drawing/2010/main"/>
                      </a:ext>
                    </a:extLst>
                  </pic:spPr>
                </pic:pic>
              </a:graphicData>
            </a:graphic>
          </wp:anchor>
        </w:drawing>
      </w:r>
      <w:r w:rsidRPr="008704D1">
        <w:rPr>
          <w:noProof/>
        </w:rPr>
        <w:drawing>
          <wp:anchor distT="0" distB="0" distL="114300" distR="114300" simplePos="0" relativeHeight="251668480" behindDoc="0" locked="0" layoutInCell="1" allowOverlap="1" wp14:anchorId="49F1D430" wp14:editId="7C7174A7">
            <wp:simplePos x="0" y="0"/>
            <wp:positionH relativeFrom="column">
              <wp:posOffset>285750</wp:posOffset>
            </wp:positionH>
            <wp:positionV relativeFrom="paragraph">
              <wp:posOffset>406400</wp:posOffset>
            </wp:positionV>
            <wp:extent cx="4988560" cy="3143885"/>
            <wp:effectExtent l="0" t="0" r="2540" b="0"/>
            <wp:wrapTopAndBottom/>
            <wp:docPr id="139241563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15633" name="图片 1" descr="图表&#10;&#10;描述已自动生成"/>
                    <pic:cNvPicPr/>
                  </pic:nvPicPr>
                  <pic:blipFill rotWithShape="1">
                    <a:blip r:embed="rId9">
                      <a:extLst>
                        <a:ext uri="{28A0092B-C50C-407E-A947-70E740481C1C}">
                          <a14:useLocalDpi xmlns:a14="http://schemas.microsoft.com/office/drawing/2010/main" val="0"/>
                        </a:ext>
                      </a:extLst>
                    </a:blip>
                    <a:srcRect l="5418"/>
                    <a:stretch/>
                  </pic:blipFill>
                  <pic:spPr bwMode="auto">
                    <a:xfrm>
                      <a:off x="0" y="0"/>
                      <a:ext cx="4988560" cy="314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84752" w:rsidRPr="00A2021C">
        <w:rPr>
          <w:rFonts w:hint="eastAsia"/>
        </w:rPr>
        <w:t xml:space="preserve">The average number of health technicians per 10,000 people in cities across the country is shown in the following </w:t>
      </w:r>
      <w:r w:rsidR="00084752" w:rsidRPr="00084752">
        <w:t>chart</w:t>
      </w:r>
      <w:r w:rsidR="00084752" w:rsidRPr="00A2021C">
        <w:rPr>
          <w:rFonts w:hint="eastAsia"/>
        </w:rPr>
        <w:t>:</w:t>
      </w:r>
      <w:r w:rsidRPr="003438D7">
        <w:rPr>
          <w:noProof/>
        </w:rPr>
        <w:t xml:space="preserve"> </w:t>
      </w:r>
    </w:p>
    <w:p w14:paraId="619775F6" w14:textId="119B3918" w:rsidR="00084752" w:rsidRDefault="00286793" w:rsidP="00084752">
      <w:r>
        <w:rPr>
          <w:noProof/>
        </w:rPr>
        <mc:AlternateContent>
          <mc:Choice Requires="wps">
            <w:drawing>
              <wp:anchor distT="45720" distB="45720" distL="114300" distR="114300" simplePos="0" relativeHeight="251667456" behindDoc="0" locked="0" layoutInCell="1" allowOverlap="1" wp14:anchorId="2C9414C0" wp14:editId="183E5C77">
                <wp:simplePos x="0" y="0"/>
                <wp:positionH relativeFrom="margin">
                  <wp:align>right</wp:align>
                </wp:positionH>
                <wp:positionV relativeFrom="paragraph">
                  <wp:posOffset>3599913</wp:posOffset>
                </wp:positionV>
                <wp:extent cx="2360930" cy="1404620"/>
                <wp:effectExtent l="0" t="0" r="0" b="0"/>
                <wp:wrapSquare wrapText="bothSides"/>
                <wp:docPr id="101828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473FF17" w14:textId="77777777" w:rsidR="00084752" w:rsidRDefault="00084752" w:rsidP="00084752">
                            <w:pPr>
                              <w:jc w:val="center"/>
                            </w:pPr>
                            <w:r>
                              <w:t>25% quantile: 27.250</w:t>
                            </w:r>
                          </w:p>
                          <w:p w14:paraId="210E08AC" w14:textId="77777777" w:rsidR="00084752" w:rsidRDefault="00084752" w:rsidP="00084752">
                            <w:pPr>
                              <w:jc w:val="center"/>
                            </w:pPr>
                            <w:r>
                              <w:t>Median: 35.000</w:t>
                            </w:r>
                          </w:p>
                          <w:p w14:paraId="326F76F1" w14:textId="77777777" w:rsidR="00084752" w:rsidRDefault="00084752" w:rsidP="00084752">
                            <w:pPr>
                              <w:jc w:val="center"/>
                            </w:pPr>
                            <w:r>
                              <w:t>75% quantile: 45.250</w:t>
                            </w:r>
                          </w:p>
                          <w:p w14:paraId="7932C7D3" w14:textId="77777777" w:rsidR="00084752" w:rsidRDefault="00084752" w:rsidP="00084752">
                            <w:pPr>
                              <w:jc w:val="center"/>
                            </w:pPr>
                            <w:r>
                              <w:t>Maximum: 66.000</w:t>
                            </w:r>
                          </w:p>
                          <w:p w14:paraId="48141E68" w14:textId="2C28E669" w:rsidR="00286793" w:rsidRDefault="00084752" w:rsidP="00084752">
                            <w:pPr>
                              <w:jc w:val="center"/>
                            </w:pPr>
                            <w:r>
                              <w:t>Minimum: 22.000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9414C0" id="_x0000_s1028" type="#_x0000_t202" style="position:absolute;left:0;text-align:left;margin-left:134.7pt;margin-top:283.4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vdF/gEAANU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" filled="f" stroked="f">
                <v:textbox style="mso-fit-shape-to-text:t">
                  <w:txbxContent>
                    <w:p w14:paraId="7473FF17" w14:textId="77777777" w:rsidR="00084752" w:rsidRDefault="00084752" w:rsidP="00084752">
                      <w:pPr>
                        <w:jc w:val="center"/>
                      </w:pPr>
                      <w:r>
                        <w:t>25% quantile: 27.250</w:t>
                      </w:r>
                    </w:p>
                    <w:p w14:paraId="210E08AC" w14:textId="77777777" w:rsidR="00084752" w:rsidRDefault="00084752" w:rsidP="00084752">
                      <w:pPr>
                        <w:jc w:val="center"/>
                      </w:pPr>
                      <w:r>
                        <w:t>Median: 35.000</w:t>
                      </w:r>
                    </w:p>
                    <w:p w14:paraId="326F76F1" w14:textId="77777777" w:rsidR="00084752" w:rsidRDefault="00084752" w:rsidP="00084752">
                      <w:pPr>
                        <w:jc w:val="center"/>
                      </w:pPr>
                      <w:r>
                        <w:t>75% quantile: 45.250</w:t>
                      </w:r>
                    </w:p>
                    <w:p w14:paraId="7932C7D3" w14:textId="77777777" w:rsidR="00084752" w:rsidRDefault="00084752" w:rsidP="00084752">
                      <w:pPr>
                        <w:jc w:val="center"/>
                      </w:pPr>
                      <w:r>
                        <w:t>Maximum: 66.000</w:t>
                      </w:r>
                    </w:p>
                    <w:p w14:paraId="48141E68" w14:textId="2C28E669" w:rsidR="00286793" w:rsidRDefault="00084752" w:rsidP="00084752">
                      <w:pPr>
                        <w:jc w:val="center"/>
                      </w:pPr>
                      <w:r>
                        <w:t>Minimum: 22.000</w:t>
                      </w:r>
                    </w:p>
                  </w:txbxContent>
                </v:textbox>
                <w10:wrap type="square" anchorx="margin"/>
              </v:shape>
            </w:pict>
          </mc:Fallback>
        </mc:AlternateContent>
      </w:r>
      <w:r w:rsidRPr="00286793">
        <w:rPr>
          <w:noProof/>
        </w:rPr>
        <w:drawing>
          <wp:anchor distT="0" distB="0" distL="114300" distR="114300" simplePos="0" relativeHeight="251669504" behindDoc="0" locked="0" layoutInCell="1" allowOverlap="1" wp14:anchorId="077C2705" wp14:editId="7DBD5C4F">
            <wp:simplePos x="0" y="0"/>
            <wp:positionH relativeFrom="margin">
              <wp:align>left</wp:align>
            </wp:positionH>
            <wp:positionV relativeFrom="paragraph">
              <wp:posOffset>3170555</wp:posOffset>
            </wp:positionV>
            <wp:extent cx="3450590" cy="2239010"/>
            <wp:effectExtent l="0" t="0" r="0" b="8890"/>
            <wp:wrapTopAndBottom/>
            <wp:docPr id="2114901573"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1573" name="图片 1" descr="图表, 箱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456401" cy="2242682"/>
                    </a:xfrm>
                    <a:prstGeom prst="rect">
                      <a:avLst/>
                    </a:prstGeom>
                  </pic:spPr>
                </pic:pic>
              </a:graphicData>
            </a:graphic>
            <wp14:sizeRelH relativeFrom="margin">
              <wp14:pctWidth>0</wp14:pctWidth>
            </wp14:sizeRelH>
            <wp14:sizeRelV relativeFrom="margin">
              <wp14:pctHeight>0</wp14:pctHeight>
            </wp14:sizeRelV>
          </wp:anchor>
        </w:drawing>
      </w:r>
      <w:r w:rsidR="00084752">
        <w:t>Trend change: Data show that the number of rural health technicians has increased year by year, from 23 in 2003 to 52 in 2022.</w:t>
      </w:r>
    </w:p>
    <w:p w14:paraId="0A955582" w14:textId="5871A995" w:rsidR="00084752" w:rsidRDefault="00084752" w:rsidP="00084752">
      <w:r>
        <w:t>Volatility: The number of rural health technicians is relatively concentrated and stable, indicating that the health expenditure of rural residents is generally more consistent.</w:t>
      </w:r>
    </w:p>
    <w:p w14:paraId="068D7640" w14:textId="0F8E73C4" w:rsidR="00084752" w:rsidRDefault="00084752" w:rsidP="00084752">
      <w:r>
        <w:t>Mean and quantile: The mean value is 35.000 and the median is 35.000, indicating that the number of rural health technicians is on the rise overall, but the volatility is relatively small.</w:t>
      </w:r>
    </w:p>
    <w:p w14:paraId="5E50D18E" w14:textId="2B58F331" w:rsidR="00084752" w:rsidRDefault="00084752" w:rsidP="00084752"/>
    <w:p w14:paraId="3F4B1651" w14:textId="74ACC100" w:rsidR="000561D0" w:rsidRDefault="00245A32" w:rsidP="00084752">
      <w:r w:rsidRPr="00245A32">
        <w:rPr>
          <w:noProof/>
        </w:rPr>
        <w:lastRenderedPageBreak/>
        <w:drawing>
          <wp:anchor distT="0" distB="0" distL="114300" distR="114300" simplePos="0" relativeHeight="251678720" behindDoc="0" locked="0" layoutInCell="1" allowOverlap="1" wp14:anchorId="30329CF5" wp14:editId="22752359">
            <wp:simplePos x="0" y="0"/>
            <wp:positionH relativeFrom="column">
              <wp:posOffset>2494280</wp:posOffset>
            </wp:positionH>
            <wp:positionV relativeFrom="paragraph">
              <wp:posOffset>300355</wp:posOffset>
            </wp:positionV>
            <wp:extent cx="2342515" cy="424815"/>
            <wp:effectExtent l="0" t="0" r="635" b="0"/>
            <wp:wrapSquare wrapText="bothSides"/>
            <wp:docPr id="574574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7444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2515" cy="424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6A24F4EE" wp14:editId="1F444607">
            <wp:simplePos x="0" y="0"/>
            <wp:positionH relativeFrom="margin">
              <wp:posOffset>-19050</wp:posOffset>
            </wp:positionH>
            <wp:positionV relativeFrom="paragraph">
              <wp:posOffset>215265</wp:posOffset>
            </wp:positionV>
            <wp:extent cx="5112385" cy="2042795"/>
            <wp:effectExtent l="0" t="0" r="0" b="0"/>
            <wp:wrapTopAndBottom/>
            <wp:docPr id="1069100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00314" name="图片 1"/>
                    <pic:cNvPicPr>
                      <a:picLocks noChangeAspect="1"/>
                    </pic:cNvPicPr>
                  </pic:nvPicPr>
                  <pic:blipFill rotWithShape="1">
                    <a:blip r:embed="rId12">
                      <a:extLst>
                        <a:ext uri="{28A0092B-C50C-407E-A947-70E740481C1C}">
                          <a14:useLocalDpi xmlns:a14="http://schemas.microsoft.com/office/drawing/2010/main" val="0"/>
                        </a:ext>
                      </a:extLst>
                    </a:blip>
                    <a:srcRect l="3070" b="13040"/>
                    <a:stretch/>
                  </pic:blipFill>
                  <pic:spPr bwMode="auto">
                    <a:xfrm>
                      <a:off x="0" y="0"/>
                      <a:ext cx="5112385" cy="204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752">
        <w:t>C</w:t>
      </w:r>
      <w:r w:rsidR="00084752">
        <w:rPr>
          <w:rFonts w:hint="eastAsia"/>
        </w:rPr>
        <w:t>onclusion</w:t>
      </w:r>
      <w:r w:rsidR="000561D0">
        <w:rPr>
          <w:rFonts w:hint="eastAsia"/>
        </w:rPr>
        <w:t>：</w:t>
      </w:r>
    </w:p>
    <w:p w14:paraId="07120592" w14:textId="165D57E5" w:rsidR="00084752" w:rsidRDefault="00084752" w:rsidP="00DD54BD">
      <w:r>
        <w:rPr>
          <w:rFonts w:hint="eastAsia"/>
        </w:rPr>
        <w:t>Overall, the number of health technicians is on the rise, with urban averages higher but more volatile, and rural averages relatively low and less volatile.</w:t>
      </w:r>
    </w:p>
    <w:p w14:paraId="596C599A" w14:textId="285ABD14" w:rsidR="00084752" w:rsidRPr="00C97050" w:rsidRDefault="00084752" w:rsidP="00DD54BD">
      <w:r>
        <w:rPr>
          <w:rFonts w:hint="eastAsia"/>
        </w:rPr>
        <w:t>The data reflect the uneven distribution of health resources and services between urban and rural areas, which may be related to factors such as regional economic level, medical system, and population structure. Attention should be paid to the balanced development of urban and rural health resources. But the overall trend is upward.</w:t>
      </w:r>
    </w:p>
    <w:p w14:paraId="401325B8" w14:textId="0198391B" w:rsidR="000561D0" w:rsidRPr="00245A32" w:rsidRDefault="000561D0" w:rsidP="000820FF">
      <w:pPr>
        <w:ind w:right="420"/>
        <w:jc w:val="left"/>
      </w:pPr>
    </w:p>
    <w:sectPr w:rsidR="000561D0" w:rsidRPr="00245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C65B" w14:textId="77777777" w:rsidR="00C47433" w:rsidRDefault="00C47433" w:rsidP="00A2021C">
      <w:r>
        <w:separator/>
      </w:r>
    </w:p>
  </w:endnote>
  <w:endnote w:type="continuationSeparator" w:id="0">
    <w:p w14:paraId="170B4AC5" w14:textId="77777777" w:rsidR="00C47433" w:rsidRDefault="00C47433" w:rsidP="00A2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C16A" w14:textId="77777777" w:rsidR="00C47433" w:rsidRDefault="00C47433" w:rsidP="00A2021C">
      <w:r>
        <w:separator/>
      </w:r>
    </w:p>
  </w:footnote>
  <w:footnote w:type="continuationSeparator" w:id="0">
    <w:p w14:paraId="6C34F7B7" w14:textId="77777777" w:rsidR="00C47433" w:rsidRDefault="00C47433" w:rsidP="00A202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96"/>
    <w:rsid w:val="000463DB"/>
    <w:rsid w:val="000561D0"/>
    <w:rsid w:val="000820FF"/>
    <w:rsid w:val="00084752"/>
    <w:rsid w:val="000C15B4"/>
    <w:rsid w:val="00133D15"/>
    <w:rsid w:val="00245A32"/>
    <w:rsid w:val="00245AAD"/>
    <w:rsid w:val="00286793"/>
    <w:rsid w:val="003438D7"/>
    <w:rsid w:val="00377EA0"/>
    <w:rsid w:val="003F5B96"/>
    <w:rsid w:val="004A1CE7"/>
    <w:rsid w:val="004C5342"/>
    <w:rsid w:val="005853D5"/>
    <w:rsid w:val="00642D1B"/>
    <w:rsid w:val="00783AA7"/>
    <w:rsid w:val="008704D1"/>
    <w:rsid w:val="009A49B0"/>
    <w:rsid w:val="00A2021C"/>
    <w:rsid w:val="00AF320C"/>
    <w:rsid w:val="00B63659"/>
    <w:rsid w:val="00B6599B"/>
    <w:rsid w:val="00BB3411"/>
    <w:rsid w:val="00C47433"/>
    <w:rsid w:val="00C97050"/>
    <w:rsid w:val="00D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E9208"/>
  <w15:chartTrackingRefBased/>
  <w15:docId w15:val="{0566C9EB-0E2D-493B-B5CE-53CEDD4C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C970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header"/>
    <w:basedOn w:val="a"/>
    <w:link w:val="a4"/>
    <w:uiPriority w:val="99"/>
    <w:unhideWhenUsed/>
    <w:rsid w:val="00A2021C"/>
    <w:pPr>
      <w:tabs>
        <w:tab w:val="center" w:pos="4153"/>
        <w:tab w:val="right" w:pos="8306"/>
      </w:tabs>
      <w:snapToGrid w:val="0"/>
      <w:jc w:val="center"/>
    </w:pPr>
    <w:rPr>
      <w:sz w:val="18"/>
      <w:szCs w:val="18"/>
    </w:rPr>
  </w:style>
  <w:style w:type="character" w:customStyle="1" w:styleId="a4">
    <w:name w:val="页眉 字符"/>
    <w:basedOn w:val="a0"/>
    <w:link w:val="a3"/>
    <w:uiPriority w:val="99"/>
    <w:rsid w:val="00A2021C"/>
    <w:rPr>
      <w:sz w:val="18"/>
      <w:szCs w:val="18"/>
    </w:rPr>
  </w:style>
  <w:style w:type="paragraph" w:styleId="a5">
    <w:name w:val="footer"/>
    <w:basedOn w:val="a"/>
    <w:link w:val="a6"/>
    <w:uiPriority w:val="99"/>
    <w:unhideWhenUsed/>
    <w:rsid w:val="00A2021C"/>
    <w:pPr>
      <w:tabs>
        <w:tab w:val="center" w:pos="4153"/>
        <w:tab w:val="right" w:pos="8306"/>
      </w:tabs>
      <w:snapToGrid w:val="0"/>
      <w:jc w:val="left"/>
    </w:pPr>
    <w:rPr>
      <w:sz w:val="18"/>
      <w:szCs w:val="18"/>
    </w:rPr>
  </w:style>
  <w:style w:type="character" w:customStyle="1" w:styleId="a6">
    <w:name w:val="页脚 字符"/>
    <w:basedOn w:val="a0"/>
    <w:link w:val="a5"/>
    <w:uiPriority w:val="99"/>
    <w:rsid w:val="00A202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502">
      <w:bodyDiv w:val="1"/>
      <w:marLeft w:val="0"/>
      <w:marRight w:val="0"/>
      <w:marTop w:val="0"/>
      <w:marBottom w:val="0"/>
      <w:divBdr>
        <w:top w:val="none" w:sz="0" w:space="0" w:color="auto"/>
        <w:left w:val="none" w:sz="0" w:space="0" w:color="auto"/>
        <w:bottom w:val="none" w:sz="0" w:space="0" w:color="auto"/>
        <w:right w:val="none" w:sz="0" w:space="0" w:color="auto"/>
      </w:divBdr>
      <w:divsChild>
        <w:div w:id="1771583809">
          <w:marLeft w:val="0"/>
          <w:marRight w:val="0"/>
          <w:marTop w:val="0"/>
          <w:marBottom w:val="0"/>
          <w:divBdr>
            <w:top w:val="none" w:sz="0" w:space="0" w:color="auto"/>
            <w:left w:val="none" w:sz="0" w:space="0" w:color="auto"/>
            <w:bottom w:val="none" w:sz="0" w:space="0" w:color="auto"/>
            <w:right w:val="none" w:sz="0" w:space="0" w:color="auto"/>
          </w:divBdr>
          <w:divsChild>
            <w:div w:id="1711294565">
              <w:marLeft w:val="0"/>
              <w:marRight w:val="0"/>
              <w:marTop w:val="0"/>
              <w:marBottom w:val="0"/>
              <w:divBdr>
                <w:top w:val="none" w:sz="0" w:space="0" w:color="auto"/>
                <w:left w:val="none" w:sz="0" w:space="0" w:color="auto"/>
                <w:bottom w:val="none" w:sz="0" w:space="0" w:color="auto"/>
                <w:right w:val="none" w:sz="0" w:space="0" w:color="auto"/>
              </w:divBdr>
              <w:divsChild>
                <w:div w:id="1700011139">
                  <w:marLeft w:val="0"/>
                  <w:marRight w:val="0"/>
                  <w:marTop w:val="0"/>
                  <w:marBottom w:val="0"/>
                  <w:divBdr>
                    <w:top w:val="none" w:sz="0" w:space="0" w:color="auto"/>
                    <w:left w:val="none" w:sz="0" w:space="0" w:color="auto"/>
                    <w:bottom w:val="none" w:sz="0" w:space="0" w:color="auto"/>
                    <w:right w:val="none" w:sz="0" w:space="0" w:color="auto"/>
                  </w:divBdr>
                  <w:divsChild>
                    <w:div w:id="230820931">
                      <w:marLeft w:val="0"/>
                      <w:marRight w:val="0"/>
                      <w:marTop w:val="0"/>
                      <w:marBottom w:val="0"/>
                      <w:divBdr>
                        <w:top w:val="none" w:sz="0" w:space="0" w:color="auto"/>
                        <w:left w:val="none" w:sz="0" w:space="0" w:color="auto"/>
                        <w:bottom w:val="none" w:sz="0" w:space="0" w:color="auto"/>
                        <w:right w:val="none" w:sz="0" w:space="0" w:color="auto"/>
                      </w:divBdr>
                      <w:divsChild>
                        <w:div w:id="721177959">
                          <w:marLeft w:val="0"/>
                          <w:marRight w:val="0"/>
                          <w:marTop w:val="0"/>
                          <w:marBottom w:val="0"/>
                          <w:divBdr>
                            <w:top w:val="none" w:sz="0" w:space="0" w:color="auto"/>
                            <w:left w:val="none" w:sz="0" w:space="0" w:color="auto"/>
                            <w:bottom w:val="none" w:sz="0" w:space="0" w:color="auto"/>
                            <w:right w:val="none" w:sz="0" w:space="0" w:color="auto"/>
                          </w:divBdr>
                          <w:divsChild>
                            <w:div w:id="383137260">
                              <w:marLeft w:val="0"/>
                              <w:marRight w:val="0"/>
                              <w:marTop w:val="0"/>
                              <w:marBottom w:val="0"/>
                              <w:divBdr>
                                <w:top w:val="none" w:sz="0" w:space="0" w:color="auto"/>
                                <w:left w:val="none" w:sz="0" w:space="0" w:color="auto"/>
                                <w:bottom w:val="none" w:sz="0" w:space="0" w:color="auto"/>
                                <w:right w:val="none" w:sz="0" w:space="0" w:color="auto"/>
                              </w:divBdr>
                              <w:divsChild>
                                <w:div w:id="1164585514">
                                  <w:marLeft w:val="0"/>
                                  <w:marRight w:val="0"/>
                                  <w:marTop w:val="0"/>
                                  <w:marBottom w:val="0"/>
                                  <w:divBdr>
                                    <w:top w:val="none" w:sz="0" w:space="0" w:color="auto"/>
                                    <w:left w:val="none" w:sz="0" w:space="0" w:color="auto"/>
                                    <w:bottom w:val="none" w:sz="0" w:space="0" w:color="auto"/>
                                    <w:right w:val="none" w:sz="0" w:space="0" w:color="auto"/>
                                  </w:divBdr>
                                  <w:divsChild>
                                    <w:div w:id="1358041218">
                                      <w:marLeft w:val="0"/>
                                      <w:marRight w:val="0"/>
                                      <w:marTop w:val="0"/>
                                      <w:marBottom w:val="0"/>
                                      <w:divBdr>
                                        <w:top w:val="none" w:sz="0" w:space="0" w:color="auto"/>
                                        <w:left w:val="none" w:sz="0" w:space="0" w:color="auto"/>
                                        <w:bottom w:val="none" w:sz="0" w:space="0" w:color="auto"/>
                                        <w:right w:val="none" w:sz="0" w:space="0" w:color="auto"/>
                                      </w:divBdr>
                                      <w:divsChild>
                                        <w:div w:id="1768884206">
                                          <w:marLeft w:val="0"/>
                                          <w:marRight w:val="0"/>
                                          <w:marTop w:val="0"/>
                                          <w:marBottom w:val="0"/>
                                          <w:divBdr>
                                            <w:top w:val="none" w:sz="0" w:space="0" w:color="auto"/>
                                            <w:left w:val="none" w:sz="0" w:space="0" w:color="auto"/>
                                            <w:bottom w:val="none" w:sz="0" w:space="0" w:color="auto"/>
                                            <w:right w:val="none" w:sz="0" w:space="0" w:color="auto"/>
                                          </w:divBdr>
                                          <w:divsChild>
                                            <w:div w:id="1765222449">
                                              <w:marLeft w:val="0"/>
                                              <w:marRight w:val="0"/>
                                              <w:marTop w:val="0"/>
                                              <w:marBottom w:val="0"/>
                                              <w:divBdr>
                                                <w:top w:val="none" w:sz="0" w:space="0" w:color="auto"/>
                                                <w:left w:val="none" w:sz="0" w:space="0" w:color="auto"/>
                                                <w:bottom w:val="none" w:sz="0" w:space="0" w:color="auto"/>
                                                <w:right w:val="none" w:sz="0" w:space="0" w:color="auto"/>
                                              </w:divBdr>
                                              <w:divsChild>
                                                <w:div w:id="1426539010">
                                                  <w:marLeft w:val="0"/>
                                                  <w:marRight w:val="0"/>
                                                  <w:marTop w:val="0"/>
                                                  <w:marBottom w:val="0"/>
                                                  <w:divBdr>
                                                    <w:top w:val="none" w:sz="0" w:space="0" w:color="auto"/>
                                                    <w:left w:val="none" w:sz="0" w:space="0" w:color="auto"/>
                                                    <w:bottom w:val="none" w:sz="0" w:space="0" w:color="auto"/>
                                                    <w:right w:val="none" w:sz="0" w:space="0" w:color="auto"/>
                                                  </w:divBdr>
                                                  <w:divsChild>
                                                    <w:div w:id="1671593615">
                                                      <w:marLeft w:val="0"/>
                                                      <w:marRight w:val="0"/>
                                                      <w:marTop w:val="0"/>
                                                      <w:marBottom w:val="0"/>
                                                      <w:divBdr>
                                                        <w:top w:val="none" w:sz="0" w:space="0" w:color="auto"/>
                                                        <w:left w:val="none" w:sz="0" w:space="0" w:color="auto"/>
                                                        <w:bottom w:val="none" w:sz="0" w:space="0" w:color="auto"/>
                                                        <w:right w:val="none" w:sz="0" w:space="0" w:color="auto"/>
                                                      </w:divBdr>
                                                      <w:divsChild>
                                                        <w:div w:id="297493290">
                                                          <w:marLeft w:val="0"/>
                                                          <w:marRight w:val="0"/>
                                                          <w:marTop w:val="0"/>
                                                          <w:marBottom w:val="0"/>
                                                          <w:divBdr>
                                                            <w:top w:val="none" w:sz="0" w:space="0" w:color="auto"/>
                                                            <w:left w:val="none" w:sz="0" w:space="0" w:color="auto"/>
                                                            <w:bottom w:val="none" w:sz="0" w:space="0" w:color="auto"/>
                                                            <w:right w:val="none" w:sz="0" w:space="0" w:color="auto"/>
                                                          </w:divBdr>
                                                          <w:divsChild>
                                                            <w:div w:id="4954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4021701">
      <w:bodyDiv w:val="1"/>
      <w:marLeft w:val="0"/>
      <w:marRight w:val="0"/>
      <w:marTop w:val="0"/>
      <w:marBottom w:val="0"/>
      <w:divBdr>
        <w:top w:val="none" w:sz="0" w:space="0" w:color="auto"/>
        <w:left w:val="none" w:sz="0" w:space="0" w:color="auto"/>
        <w:bottom w:val="none" w:sz="0" w:space="0" w:color="auto"/>
        <w:right w:val="none" w:sz="0" w:space="0" w:color="auto"/>
      </w:divBdr>
    </w:div>
    <w:div w:id="714894298">
      <w:bodyDiv w:val="1"/>
      <w:marLeft w:val="0"/>
      <w:marRight w:val="0"/>
      <w:marTop w:val="0"/>
      <w:marBottom w:val="0"/>
      <w:divBdr>
        <w:top w:val="none" w:sz="0" w:space="0" w:color="auto"/>
        <w:left w:val="none" w:sz="0" w:space="0" w:color="auto"/>
        <w:bottom w:val="none" w:sz="0" w:space="0" w:color="auto"/>
        <w:right w:val="none" w:sz="0" w:space="0" w:color="auto"/>
      </w:divBdr>
    </w:div>
    <w:div w:id="908924845">
      <w:bodyDiv w:val="1"/>
      <w:marLeft w:val="0"/>
      <w:marRight w:val="0"/>
      <w:marTop w:val="0"/>
      <w:marBottom w:val="0"/>
      <w:divBdr>
        <w:top w:val="none" w:sz="0" w:space="0" w:color="auto"/>
        <w:left w:val="none" w:sz="0" w:space="0" w:color="auto"/>
        <w:bottom w:val="none" w:sz="0" w:space="0" w:color="auto"/>
        <w:right w:val="none" w:sz="0" w:space="0" w:color="auto"/>
      </w:divBdr>
    </w:div>
    <w:div w:id="951865077">
      <w:bodyDiv w:val="1"/>
      <w:marLeft w:val="0"/>
      <w:marRight w:val="0"/>
      <w:marTop w:val="0"/>
      <w:marBottom w:val="0"/>
      <w:divBdr>
        <w:top w:val="none" w:sz="0" w:space="0" w:color="auto"/>
        <w:left w:val="none" w:sz="0" w:space="0" w:color="auto"/>
        <w:bottom w:val="none" w:sz="0" w:space="0" w:color="auto"/>
        <w:right w:val="none" w:sz="0" w:space="0" w:color="auto"/>
      </w:divBdr>
      <w:divsChild>
        <w:div w:id="139078280">
          <w:marLeft w:val="0"/>
          <w:marRight w:val="0"/>
          <w:marTop w:val="0"/>
          <w:marBottom w:val="0"/>
          <w:divBdr>
            <w:top w:val="none" w:sz="0" w:space="0" w:color="auto"/>
            <w:left w:val="none" w:sz="0" w:space="0" w:color="auto"/>
            <w:bottom w:val="none" w:sz="0" w:space="0" w:color="auto"/>
            <w:right w:val="none" w:sz="0" w:space="0" w:color="auto"/>
          </w:divBdr>
          <w:divsChild>
            <w:div w:id="624770146">
              <w:marLeft w:val="0"/>
              <w:marRight w:val="0"/>
              <w:marTop w:val="0"/>
              <w:marBottom w:val="0"/>
              <w:divBdr>
                <w:top w:val="none" w:sz="0" w:space="0" w:color="auto"/>
                <w:left w:val="none" w:sz="0" w:space="0" w:color="auto"/>
                <w:bottom w:val="none" w:sz="0" w:space="0" w:color="auto"/>
                <w:right w:val="none" w:sz="0" w:space="0" w:color="auto"/>
              </w:divBdr>
              <w:divsChild>
                <w:div w:id="965820024">
                  <w:marLeft w:val="0"/>
                  <w:marRight w:val="0"/>
                  <w:marTop w:val="0"/>
                  <w:marBottom w:val="0"/>
                  <w:divBdr>
                    <w:top w:val="none" w:sz="0" w:space="0" w:color="auto"/>
                    <w:left w:val="none" w:sz="0" w:space="0" w:color="auto"/>
                    <w:bottom w:val="none" w:sz="0" w:space="0" w:color="auto"/>
                    <w:right w:val="none" w:sz="0" w:space="0" w:color="auto"/>
                  </w:divBdr>
                  <w:divsChild>
                    <w:div w:id="1376194736">
                      <w:marLeft w:val="0"/>
                      <w:marRight w:val="0"/>
                      <w:marTop w:val="0"/>
                      <w:marBottom w:val="0"/>
                      <w:divBdr>
                        <w:top w:val="none" w:sz="0" w:space="0" w:color="auto"/>
                        <w:left w:val="none" w:sz="0" w:space="0" w:color="auto"/>
                        <w:bottom w:val="none" w:sz="0" w:space="0" w:color="auto"/>
                        <w:right w:val="none" w:sz="0" w:space="0" w:color="auto"/>
                      </w:divBdr>
                      <w:divsChild>
                        <w:div w:id="654843081">
                          <w:marLeft w:val="0"/>
                          <w:marRight w:val="0"/>
                          <w:marTop w:val="0"/>
                          <w:marBottom w:val="0"/>
                          <w:divBdr>
                            <w:top w:val="none" w:sz="0" w:space="0" w:color="auto"/>
                            <w:left w:val="none" w:sz="0" w:space="0" w:color="auto"/>
                            <w:bottom w:val="none" w:sz="0" w:space="0" w:color="auto"/>
                            <w:right w:val="none" w:sz="0" w:space="0" w:color="auto"/>
                          </w:divBdr>
                          <w:divsChild>
                            <w:div w:id="2067605788">
                              <w:marLeft w:val="0"/>
                              <w:marRight w:val="0"/>
                              <w:marTop w:val="0"/>
                              <w:marBottom w:val="0"/>
                              <w:divBdr>
                                <w:top w:val="none" w:sz="0" w:space="0" w:color="auto"/>
                                <w:left w:val="none" w:sz="0" w:space="0" w:color="auto"/>
                                <w:bottom w:val="none" w:sz="0" w:space="0" w:color="auto"/>
                                <w:right w:val="none" w:sz="0" w:space="0" w:color="auto"/>
                              </w:divBdr>
                              <w:divsChild>
                                <w:div w:id="1082145439">
                                  <w:marLeft w:val="0"/>
                                  <w:marRight w:val="0"/>
                                  <w:marTop w:val="0"/>
                                  <w:marBottom w:val="0"/>
                                  <w:divBdr>
                                    <w:top w:val="none" w:sz="0" w:space="0" w:color="auto"/>
                                    <w:left w:val="none" w:sz="0" w:space="0" w:color="auto"/>
                                    <w:bottom w:val="none" w:sz="0" w:space="0" w:color="auto"/>
                                    <w:right w:val="none" w:sz="0" w:space="0" w:color="auto"/>
                                  </w:divBdr>
                                  <w:divsChild>
                                    <w:div w:id="1306929767">
                                      <w:marLeft w:val="0"/>
                                      <w:marRight w:val="0"/>
                                      <w:marTop w:val="0"/>
                                      <w:marBottom w:val="0"/>
                                      <w:divBdr>
                                        <w:top w:val="none" w:sz="0" w:space="0" w:color="auto"/>
                                        <w:left w:val="none" w:sz="0" w:space="0" w:color="auto"/>
                                        <w:bottom w:val="none" w:sz="0" w:space="0" w:color="auto"/>
                                        <w:right w:val="none" w:sz="0" w:space="0" w:color="auto"/>
                                      </w:divBdr>
                                      <w:divsChild>
                                        <w:div w:id="1337267897">
                                          <w:marLeft w:val="0"/>
                                          <w:marRight w:val="0"/>
                                          <w:marTop w:val="0"/>
                                          <w:marBottom w:val="0"/>
                                          <w:divBdr>
                                            <w:top w:val="none" w:sz="0" w:space="0" w:color="auto"/>
                                            <w:left w:val="none" w:sz="0" w:space="0" w:color="auto"/>
                                            <w:bottom w:val="none" w:sz="0" w:space="0" w:color="auto"/>
                                            <w:right w:val="none" w:sz="0" w:space="0" w:color="auto"/>
                                          </w:divBdr>
                                          <w:divsChild>
                                            <w:div w:id="1742143603">
                                              <w:marLeft w:val="0"/>
                                              <w:marRight w:val="0"/>
                                              <w:marTop w:val="0"/>
                                              <w:marBottom w:val="0"/>
                                              <w:divBdr>
                                                <w:top w:val="none" w:sz="0" w:space="0" w:color="auto"/>
                                                <w:left w:val="none" w:sz="0" w:space="0" w:color="auto"/>
                                                <w:bottom w:val="none" w:sz="0" w:space="0" w:color="auto"/>
                                                <w:right w:val="none" w:sz="0" w:space="0" w:color="auto"/>
                                              </w:divBdr>
                                              <w:divsChild>
                                                <w:div w:id="176621608">
                                                  <w:marLeft w:val="0"/>
                                                  <w:marRight w:val="0"/>
                                                  <w:marTop w:val="0"/>
                                                  <w:marBottom w:val="0"/>
                                                  <w:divBdr>
                                                    <w:top w:val="none" w:sz="0" w:space="0" w:color="auto"/>
                                                    <w:left w:val="none" w:sz="0" w:space="0" w:color="auto"/>
                                                    <w:bottom w:val="none" w:sz="0" w:space="0" w:color="auto"/>
                                                    <w:right w:val="none" w:sz="0" w:space="0" w:color="auto"/>
                                                  </w:divBdr>
                                                  <w:divsChild>
                                                    <w:div w:id="458888414">
                                                      <w:marLeft w:val="0"/>
                                                      <w:marRight w:val="0"/>
                                                      <w:marTop w:val="0"/>
                                                      <w:marBottom w:val="0"/>
                                                      <w:divBdr>
                                                        <w:top w:val="none" w:sz="0" w:space="0" w:color="auto"/>
                                                        <w:left w:val="none" w:sz="0" w:space="0" w:color="auto"/>
                                                        <w:bottom w:val="none" w:sz="0" w:space="0" w:color="auto"/>
                                                        <w:right w:val="none" w:sz="0" w:space="0" w:color="auto"/>
                                                      </w:divBdr>
                                                      <w:divsChild>
                                                        <w:div w:id="499547446">
                                                          <w:marLeft w:val="0"/>
                                                          <w:marRight w:val="0"/>
                                                          <w:marTop w:val="0"/>
                                                          <w:marBottom w:val="0"/>
                                                          <w:divBdr>
                                                            <w:top w:val="none" w:sz="0" w:space="0" w:color="auto"/>
                                                            <w:left w:val="none" w:sz="0" w:space="0" w:color="auto"/>
                                                            <w:bottom w:val="none" w:sz="0" w:space="0" w:color="auto"/>
                                                            <w:right w:val="none" w:sz="0" w:space="0" w:color="auto"/>
                                                          </w:divBdr>
                                                          <w:divsChild>
                                                            <w:div w:id="782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2434691">
      <w:bodyDiv w:val="1"/>
      <w:marLeft w:val="0"/>
      <w:marRight w:val="0"/>
      <w:marTop w:val="0"/>
      <w:marBottom w:val="0"/>
      <w:divBdr>
        <w:top w:val="none" w:sz="0" w:space="0" w:color="auto"/>
        <w:left w:val="none" w:sz="0" w:space="0" w:color="auto"/>
        <w:bottom w:val="none" w:sz="0" w:space="0" w:color="auto"/>
        <w:right w:val="none" w:sz="0" w:space="0" w:color="auto"/>
      </w:divBdr>
      <w:divsChild>
        <w:div w:id="1399355639">
          <w:marLeft w:val="0"/>
          <w:marRight w:val="0"/>
          <w:marTop w:val="0"/>
          <w:marBottom w:val="0"/>
          <w:divBdr>
            <w:top w:val="none" w:sz="0" w:space="0" w:color="auto"/>
            <w:left w:val="none" w:sz="0" w:space="0" w:color="auto"/>
            <w:bottom w:val="none" w:sz="0" w:space="0" w:color="auto"/>
            <w:right w:val="none" w:sz="0" w:space="0" w:color="auto"/>
          </w:divBdr>
          <w:divsChild>
            <w:div w:id="1802534603">
              <w:marLeft w:val="0"/>
              <w:marRight w:val="0"/>
              <w:marTop w:val="0"/>
              <w:marBottom w:val="0"/>
              <w:divBdr>
                <w:top w:val="none" w:sz="0" w:space="0" w:color="auto"/>
                <w:left w:val="none" w:sz="0" w:space="0" w:color="auto"/>
                <w:bottom w:val="none" w:sz="0" w:space="0" w:color="auto"/>
                <w:right w:val="none" w:sz="0" w:space="0" w:color="auto"/>
              </w:divBdr>
              <w:divsChild>
                <w:div w:id="973481295">
                  <w:marLeft w:val="0"/>
                  <w:marRight w:val="0"/>
                  <w:marTop w:val="0"/>
                  <w:marBottom w:val="0"/>
                  <w:divBdr>
                    <w:top w:val="none" w:sz="0" w:space="0" w:color="auto"/>
                    <w:left w:val="none" w:sz="0" w:space="0" w:color="auto"/>
                    <w:bottom w:val="none" w:sz="0" w:space="0" w:color="auto"/>
                    <w:right w:val="none" w:sz="0" w:space="0" w:color="auto"/>
                  </w:divBdr>
                  <w:divsChild>
                    <w:div w:id="1411191304">
                      <w:marLeft w:val="0"/>
                      <w:marRight w:val="0"/>
                      <w:marTop w:val="0"/>
                      <w:marBottom w:val="0"/>
                      <w:divBdr>
                        <w:top w:val="none" w:sz="0" w:space="0" w:color="auto"/>
                        <w:left w:val="none" w:sz="0" w:space="0" w:color="auto"/>
                        <w:bottom w:val="none" w:sz="0" w:space="0" w:color="auto"/>
                        <w:right w:val="none" w:sz="0" w:space="0" w:color="auto"/>
                      </w:divBdr>
                      <w:divsChild>
                        <w:div w:id="712191258">
                          <w:marLeft w:val="0"/>
                          <w:marRight w:val="0"/>
                          <w:marTop w:val="0"/>
                          <w:marBottom w:val="0"/>
                          <w:divBdr>
                            <w:top w:val="none" w:sz="0" w:space="0" w:color="auto"/>
                            <w:left w:val="none" w:sz="0" w:space="0" w:color="auto"/>
                            <w:bottom w:val="none" w:sz="0" w:space="0" w:color="auto"/>
                            <w:right w:val="none" w:sz="0" w:space="0" w:color="auto"/>
                          </w:divBdr>
                          <w:divsChild>
                            <w:div w:id="1518959265">
                              <w:marLeft w:val="0"/>
                              <w:marRight w:val="0"/>
                              <w:marTop w:val="0"/>
                              <w:marBottom w:val="0"/>
                              <w:divBdr>
                                <w:top w:val="none" w:sz="0" w:space="0" w:color="auto"/>
                                <w:left w:val="none" w:sz="0" w:space="0" w:color="auto"/>
                                <w:bottom w:val="none" w:sz="0" w:space="0" w:color="auto"/>
                                <w:right w:val="none" w:sz="0" w:space="0" w:color="auto"/>
                              </w:divBdr>
                              <w:divsChild>
                                <w:div w:id="841821269">
                                  <w:marLeft w:val="0"/>
                                  <w:marRight w:val="0"/>
                                  <w:marTop w:val="0"/>
                                  <w:marBottom w:val="0"/>
                                  <w:divBdr>
                                    <w:top w:val="none" w:sz="0" w:space="0" w:color="auto"/>
                                    <w:left w:val="none" w:sz="0" w:space="0" w:color="auto"/>
                                    <w:bottom w:val="none" w:sz="0" w:space="0" w:color="auto"/>
                                    <w:right w:val="none" w:sz="0" w:space="0" w:color="auto"/>
                                  </w:divBdr>
                                  <w:divsChild>
                                    <w:div w:id="1975135563">
                                      <w:marLeft w:val="0"/>
                                      <w:marRight w:val="0"/>
                                      <w:marTop w:val="0"/>
                                      <w:marBottom w:val="0"/>
                                      <w:divBdr>
                                        <w:top w:val="none" w:sz="0" w:space="0" w:color="auto"/>
                                        <w:left w:val="none" w:sz="0" w:space="0" w:color="auto"/>
                                        <w:bottom w:val="none" w:sz="0" w:space="0" w:color="auto"/>
                                        <w:right w:val="none" w:sz="0" w:space="0" w:color="auto"/>
                                      </w:divBdr>
                                      <w:divsChild>
                                        <w:div w:id="403260831">
                                          <w:marLeft w:val="0"/>
                                          <w:marRight w:val="0"/>
                                          <w:marTop w:val="0"/>
                                          <w:marBottom w:val="0"/>
                                          <w:divBdr>
                                            <w:top w:val="none" w:sz="0" w:space="0" w:color="auto"/>
                                            <w:left w:val="none" w:sz="0" w:space="0" w:color="auto"/>
                                            <w:bottom w:val="none" w:sz="0" w:space="0" w:color="auto"/>
                                            <w:right w:val="none" w:sz="0" w:space="0" w:color="auto"/>
                                          </w:divBdr>
                                          <w:divsChild>
                                            <w:div w:id="1501193394">
                                              <w:marLeft w:val="0"/>
                                              <w:marRight w:val="0"/>
                                              <w:marTop w:val="0"/>
                                              <w:marBottom w:val="0"/>
                                              <w:divBdr>
                                                <w:top w:val="none" w:sz="0" w:space="0" w:color="auto"/>
                                                <w:left w:val="none" w:sz="0" w:space="0" w:color="auto"/>
                                                <w:bottom w:val="none" w:sz="0" w:space="0" w:color="auto"/>
                                                <w:right w:val="none" w:sz="0" w:space="0" w:color="auto"/>
                                              </w:divBdr>
                                              <w:divsChild>
                                                <w:div w:id="638464860">
                                                  <w:marLeft w:val="0"/>
                                                  <w:marRight w:val="0"/>
                                                  <w:marTop w:val="0"/>
                                                  <w:marBottom w:val="0"/>
                                                  <w:divBdr>
                                                    <w:top w:val="none" w:sz="0" w:space="0" w:color="auto"/>
                                                    <w:left w:val="none" w:sz="0" w:space="0" w:color="auto"/>
                                                    <w:bottom w:val="none" w:sz="0" w:space="0" w:color="auto"/>
                                                    <w:right w:val="none" w:sz="0" w:space="0" w:color="auto"/>
                                                  </w:divBdr>
                                                  <w:divsChild>
                                                    <w:div w:id="681978190">
                                                      <w:marLeft w:val="0"/>
                                                      <w:marRight w:val="0"/>
                                                      <w:marTop w:val="0"/>
                                                      <w:marBottom w:val="0"/>
                                                      <w:divBdr>
                                                        <w:top w:val="none" w:sz="0" w:space="0" w:color="auto"/>
                                                        <w:left w:val="none" w:sz="0" w:space="0" w:color="auto"/>
                                                        <w:bottom w:val="none" w:sz="0" w:space="0" w:color="auto"/>
                                                        <w:right w:val="none" w:sz="0" w:space="0" w:color="auto"/>
                                                      </w:divBdr>
                                                      <w:divsChild>
                                                        <w:div w:id="1239629459">
                                                          <w:marLeft w:val="0"/>
                                                          <w:marRight w:val="0"/>
                                                          <w:marTop w:val="0"/>
                                                          <w:marBottom w:val="0"/>
                                                          <w:divBdr>
                                                            <w:top w:val="none" w:sz="0" w:space="0" w:color="auto"/>
                                                            <w:left w:val="none" w:sz="0" w:space="0" w:color="auto"/>
                                                            <w:bottom w:val="none" w:sz="0" w:space="0" w:color="auto"/>
                                                            <w:right w:val="none" w:sz="0" w:space="0" w:color="auto"/>
                                                          </w:divBdr>
                                                          <w:divsChild>
                                                            <w:div w:id="8152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6211688">
      <w:bodyDiv w:val="1"/>
      <w:marLeft w:val="0"/>
      <w:marRight w:val="0"/>
      <w:marTop w:val="0"/>
      <w:marBottom w:val="0"/>
      <w:divBdr>
        <w:top w:val="none" w:sz="0" w:space="0" w:color="auto"/>
        <w:left w:val="none" w:sz="0" w:space="0" w:color="auto"/>
        <w:bottom w:val="none" w:sz="0" w:space="0" w:color="auto"/>
        <w:right w:val="none" w:sz="0" w:space="0" w:color="auto"/>
      </w:divBdr>
      <w:divsChild>
        <w:div w:id="362903599">
          <w:marLeft w:val="0"/>
          <w:marRight w:val="0"/>
          <w:marTop w:val="0"/>
          <w:marBottom w:val="0"/>
          <w:divBdr>
            <w:top w:val="none" w:sz="0" w:space="0" w:color="auto"/>
            <w:left w:val="none" w:sz="0" w:space="0" w:color="auto"/>
            <w:bottom w:val="none" w:sz="0" w:space="0" w:color="auto"/>
            <w:right w:val="none" w:sz="0" w:space="0" w:color="auto"/>
          </w:divBdr>
          <w:divsChild>
            <w:div w:id="1546523823">
              <w:marLeft w:val="0"/>
              <w:marRight w:val="0"/>
              <w:marTop w:val="0"/>
              <w:marBottom w:val="0"/>
              <w:divBdr>
                <w:top w:val="none" w:sz="0" w:space="0" w:color="auto"/>
                <w:left w:val="none" w:sz="0" w:space="0" w:color="auto"/>
                <w:bottom w:val="none" w:sz="0" w:space="0" w:color="auto"/>
                <w:right w:val="none" w:sz="0" w:space="0" w:color="auto"/>
              </w:divBdr>
              <w:divsChild>
                <w:div w:id="1759600355">
                  <w:marLeft w:val="0"/>
                  <w:marRight w:val="0"/>
                  <w:marTop w:val="0"/>
                  <w:marBottom w:val="0"/>
                  <w:divBdr>
                    <w:top w:val="none" w:sz="0" w:space="0" w:color="auto"/>
                    <w:left w:val="none" w:sz="0" w:space="0" w:color="auto"/>
                    <w:bottom w:val="none" w:sz="0" w:space="0" w:color="auto"/>
                    <w:right w:val="none" w:sz="0" w:space="0" w:color="auto"/>
                  </w:divBdr>
                  <w:divsChild>
                    <w:div w:id="642542309">
                      <w:marLeft w:val="0"/>
                      <w:marRight w:val="0"/>
                      <w:marTop w:val="0"/>
                      <w:marBottom w:val="0"/>
                      <w:divBdr>
                        <w:top w:val="none" w:sz="0" w:space="0" w:color="auto"/>
                        <w:left w:val="none" w:sz="0" w:space="0" w:color="auto"/>
                        <w:bottom w:val="none" w:sz="0" w:space="0" w:color="auto"/>
                        <w:right w:val="none" w:sz="0" w:space="0" w:color="auto"/>
                      </w:divBdr>
                      <w:divsChild>
                        <w:div w:id="1021928619">
                          <w:marLeft w:val="0"/>
                          <w:marRight w:val="0"/>
                          <w:marTop w:val="0"/>
                          <w:marBottom w:val="0"/>
                          <w:divBdr>
                            <w:top w:val="none" w:sz="0" w:space="0" w:color="auto"/>
                            <w:left w:val="none" w:sz="0" w:space="0" w:color="auto"/>
                            <w:bottom w:val="none" w:sz="0" w:space="0" w:color="auto"/>
                            <w:right w:val="none" w:sz="0" w:space="0" w:color="auto"/>
                          </w:divBdr>
                          <w:divsChild>
                            <w:div w:id="326830786">
                              <w:marLeft w:val="0"/>
                              <w:marRight w:val="0"/>
                              <w:marTop w:val="0"/>
                              <w:marBottom w:val="0"/>
                              <w:divBdr>
                                <w:top w:val="none" w:sz="0" w:space="0" w:color="auto"/>
                                <w:left w:val="none" w:sz="0" w:space="0" w:color="auto"/>
                                <w:bottom w:val="none" w:sz="0" w:space="0" w:color="auto"/>
                                <w:right w:val="none" w:sz="0" w:space="0" w:color="auto"/>
                              </w:divBdr>
                              <w:divsChild>
                                <w:div w:id="819922208">
                                  <w:marLeft w:val="0"/>
                                  <w:marRight w:val="0"/>
                                  <w:marTop w:val="0"/>
                                  <w:marBottom w:val="0"/>
                                  <w:divBdr>
                                    <w:top w:val="none" w:sz="0" w:space="0" w:color="auto"/>
                                    <w:left w:val="none" w:sz="0" w:space="0" w:color="auto"/>
                                    <w:bottom w:val="none" w:sz="0" w:space="0" w:color="auto"/>
                                    <w:right w:val="none" w:sz="0" w:space="0" w:color="auto"/>
                                  </w:divBdr>
                                  <w:divsChild>
                                    <w:div w:id="1916276575">
                                      <w:marLeft w:val="0"/>
                                      <w:marRight w:val="0"/>
                                      <w:marTop w:val="0"/>
                                      <w:marBottom w:val="0"/>
                                      <w:divBdr>
                                        <w:top w:val="none" w:sz="0" w:space="0" w:color="auto"/>
                                        <w:left w:val="none" w:sz="0" w:space="0" w:color="auto"/>
                                        <w:bottom w:val="none" w:sz="0" w:space="0" w:color="auto"/>
                                        <w:right w:val="none" w:sz="0" w:space="0" w:color="auto"/>
                                      </w:divBdr>
                                      <w:divsChild>
                                        <w:div w:id="1212963686">
                                          <w:marLeft w:val="0"/>
                                          <w:marRight w:val="0"/>
                                          <w:marTop w:val="0"/>
                                          <w:marBottom w:val="0"/>
                                          <w:divBdr>
                                            <w:top w:val="none" w:sz="0" w:space="0" w:color="auto"/>
                                            <w:left w:val="none" w:sz="0" w:space="0" w:color="auto"/>
                                            <w:bottom w:val="none" w:sz="0" w:space="0" w:color="auto"/>
                                            <w:right w:val="none" w:sz="0" w:space="0" w:color="auto"/>
                                          </w:divBdr>
                                          <w:divsChild>
                                            <w:div w:id="915045013">
                                              <w:marLeft w:val="0"/>
                                              <w:marRight w:val="0"/>
                                              <w:marTop w:val="0"/>
                                              <w:marBottom w:val="0"/>
                                              <w:divBdr>
                                                <w:top w:val="none" w:sz="0" w:space="0" w:color="auto"/>
                                                <w:left w:val="none" w:sz="0" w:space="0" w:color="auto"/>
                                                <w:bottom w:val="none" w:sz="0" w:space="0" w:color="auto"/>
                                                <w:right w:val="none" w:sz="0" w:space="0" w:color="auto"/>
                                              </w:divBdr>
                                              <w:divsChild>
                                                <w:div w:id="1205096989">
                                                  <w:marLeft w:val="0"/>
                                                  <w:marRight w:val="0"/>
                                                  <w:marTop w:val="0"/>
                                                  <w:marBottom w:val="0"/>
                                                  <w:divBdr>
                                                    <w:top w:val="none" w:sz="0" w:space="0" w:color="auto"/>
                                                    <w:left w:val="none" w:sz="0" w:space="0" w:color="auto"/>
                                                    <w:bottom w:val="none" w:sz="0" w:space="0" w:color="auto"/>
                                                    <w:right w:val="none" w:sz="0" w:space="0" w:color="auto"/>
                                                  </w:divBdr>
                                                  <w:divsChild>
                                                    <w:div w:id="1000813667">
                                                      <w:marLeft w:val="0"/>
                                                      <w:marRight w:val="0"/>
                                                      <w:marTop w:val="0"/>
                                                      <w:marBottom w:val="0"/>
                                                      <w:divBdr>
                                                        <w:top w:val="none" w:sz="0" w:space="0" w:color="auto"/>
                                                        <w:left w:val="none" w:sz="0" w:space="0" w:color="auto"/>
                                                        <w:bottom w:val="none" w:sz="0" w:space="0" w:color="auto"/>
                                                        <w:right w:val="none" w:sz="0" w:space="0" w:color="auto"/>
                                                      </w:divBdr>
                                                      <w:divsChild>
                                                        <w:div w:id="2122529931">
                                                          <w:marLeft w:val="0"/>
                                                          <w:marRight w:val="0"/>
                                                          <w:marTop w:val="0"/>
                                                          <w:marBottom w:val="0"/>
                                                          <w:divBdr>
                                                            <w:top w:val="none" w:sz="0" w:space="0" w:color="auto"/>
                                                            <w:left w:val="none" w:sz="0" w:space="0" w:color="auto"/>
                                                            <w:bottom w:val="none" w:sz="0" w:space="0" w:color="auto"/>
                                                            <w:right w:val="none" w:sz="0" w:space="0" w:color="auto"/>
                                                          </w:divBdr>
                                                          <w:divsChild>
                                                            <w:div w:id="5548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4724137">
      <w:bodyDiv w:val="1"/>
      <w:marLeft w:val="0"/>
      <w:marRight w:val="0"/>
      <w:marTop w:val="0"/>
      <w:marBottom w:val="0"/>
      <w:divBdr>
        <w:top w:val="none" w:sz="0" w:space="0" w:color="auto"/>
        <w:left w:val="none" w:sz="0" w:space="0" w:color="auto"/>
        <w:bottom w:val="none" w:sz="0" w:space="0" w:color="auto"/>
        <w:right w:val="none" w:sz="0" w:space="0" w:color="auto"/>
      </w:divBdr>
    </w:div>
    <w:div w:id="1399789836">
      <w:bodyDiv w:val="1"/>
      <w:marLeft w:val="0"/>
      <w:marRight w:val="0"/>
      <w:marTop w:val="0"/>
      <w:marBottom w:val="0"/>
      <w:divBdr>
        <w:top w:val="none" w:sz="0" w:space="0" w:color="auto"/>
        <w:left w:val="none" w:sz="0" w:space="0" w:color="auto"/>
        <w:bottom w:val="none" w:sz="0" w:space="0" w:color="auto"/>
        <w:right w:val="none" w:sz="0" w:space="0" w:color="auto"/>
      </w:divBdr>
      <w:divsChild>
        <w:div w:id="1866671896">
          <w:marLeft w:val="0"/>
          <w:marRight w:val="0"/>
          <w:marTop w:val="0"/>
          <w:marBottom w:val="0"/>
          <w:divBdr>
            <w:top w:val="none" w:sz="0" w:space="0" w:color="auto"/>
            <w:left w:val="none" w:sz="0" w:space="0" w:color="auto"/>
            <w:bottom w:val="none" w:sz="0" w:space="0" w:color="auto"/>
            <w:right w:val="none" w:sz="0" w:space="0" w:color="auto"/>
          </w:divBdr>
          <w:divsChild>
            <w:div w:id="162860576">
              <w:marLeft w:val="0"/>
              <w:marRight w:val="0"/>
              <w:marTop w:val="0"/>
              <w:marBottom w:val="0"/>
              <w:divBdr>
                <w:top w:val="none" w:sz="0" w:space="0" w:color="auto"/>
                <w:left w:val="none" w:sz="0" w:space="0" w:color="auto"/>
                <w:bottom w:val="none" w:sz="0" w:space="0" w:color="auto"/>
                <w:right w:val="none" w:sz="0" w:space="0" w:color="auto"/>
              </w:divBdr>
              <w:divsChild>
                <w:div w:id="2140761046">
                  <w:marLeft w:val="0"/>
                  <w:marRight w:val="0"/>
                  <w:marTop w:val="0"/>
                  <w:marBottom w:val="0"/>
                  <w:divBdr>
                    <w:top w:val="none" w:sz="0" w:space="0" w:color="auto"/>
                    <w:left w:val="none" w:sz="0" w:space="0" w:color="auto"/>
                    <w:bottom w:val="none" w:sz="0" w:space="0" w:color="auto"/>
                    <w:right w:val="none" w:sz="0" w:space="0" w:color="auto"/>
                  </w:divBdr>
                  <w:divsChild>
                    <w:div w:id="1309237942">
                      <w:marLeft w:val="0"/>
                      <w:marRight w:val="0"/>
                      <w:marTop w:val="0"/>
                      <w:marBottom w:val="0"/>
                      <w:divBdr>
                        <w:top w:val="none" w:sz="0" w:space="0" w:color="auto"/>
                        <w:left w:val="none" w:sz="0" w:space="0" w:color="auto"/>
                        <w:bottom w:val="none" w:sz="0" w:space="0" w:color="auto"/>
                        <w:right w:val="none" w:sz="0" w:space="0" w:color="auto"/>
                      </w:divBdr>
                      <w:divsChild>
                        <w:div w:id="1770539939">
                          <w:marLeft w:val="0"/>
                          <w:marRight w:val="0"/>
                          <w:marTop w:val="0"/>
                          <w:marBottom w:val="0"/>
                          <w:divBdr>
                            <w:top w:val="none" w:sz="0" w:space="0" w:color="auto"/>
                            <w:left w:val="none" w:sz="0" w:space="0" w:color="auto"/>
                            <w:bottom w:val="none" w:sz="0" w:space="0" w:color="auto"/>
                            <w:right w:val="none" w:sz="0" w:space="0" w:color="auto"/>
                          </w:divBdr>
                          <w:divsChild>
                            <w:div w:id="1478843181">
                              <w:marLeft w:val="0"/>
                              <w:marRight w:val="0"/>
                              <w:marTop w:val="0"/>
                              <w:marBottom w:val="0"/>
                              <w:divBdr>
                                <w:top w:val="none" w:sz="0" w:space="0" w:color="auto"/>
                                <w:left w:val="none" w:sz="0" w:space="0" w:color="auto"/>
                                <w:bottom w:val="none" w:sz="0" w:space="0" w:color="auto"/>
                                <w:right w:val="none" w:sz="0" w:space="0" w:color="auto"/>
                              </w:divBdr>
                              <w:divsChild>
                                <w:div w:id="1756510841">
                                  <w:marLeft w:val="0"/>
                                  <w:marRight w:val="0"/>
                                  <w:marTop w:val="0"/>
                                  <w:marBottom w:val="0"/>
                                  <w:divBdr>
                                    <w:top w:val="none" w:sz="0" w:space="0" w:color="auto"/>
                                    <w:left w:val="none" w:sz="0" w:space="0" w:color="auto"/>
                                    <w:bottom w:val="none" w:sz="0" w:space="0" w:color="auto"/>
                                    <w:right w:val="none" w:sz="0" w:space="0" w:color="auto"/>
                                  </w:divBdr>
                                  <w:divsChild>
                                    <w:div w:id="999502347">
                                      <w:marLeft w:val="0"/>
                                      <w:marRight w:val="0"/>
                                      <w:marTop w:val="0"/>
                                      <w:marBottom w:val="0"/>
                                      <w:divBdr>
                                        <w:top w:val="none" w:sz="0" w:space="0" w:color="auto"/>
                                        <w:left w:val="none" w:sz="0" w:space="0" w:color="auto"/>
                                        <w:bottom w:val="none" w:sz="0" w:space="0" w:color="auto"/>
                                        <w:right w:val="none" w:sz="0" w:space="0" w:color="auto"/>
                                      </w:divBdr>
                                      <w:divsChild>
                                        <w:div w:id="143666200">
                                          <w:marLeft w:val="0"/>
                                          <w:marRight w:val="0"/>
                                          <w:marTop w:val="0"/>
                                          <w:marBottom w:val="0"/>
                                          <w:divBdr>
                                            <w:top w:val="none" w:sz="0" w:space="0" w:color="auto"/>
                                            <w:left w:val="none" w:sz="0" w:space="0" w:color="auto"/>
                                            <w:bottom w:val="none" w:sz="0" w:space="0" w:color="auto"/>
                                            <w:right w:val="none" w:sz="0" w:space="0" w:color="auto"/>
                                          </w:divBdr>
                                          <w:divsChild>
                                            <w:div w:id="278335783">
                                              <w:marLeft w:val="0"/>
                                              <w:marRight w:val="0"/>
                                              <w:marTop w:val="0"/>
                                              <w:marBottom w:val="0"/>
                                              <w:divBdr>
                                                <w:top w:val="none" w:sz="0" w:space="0" w:color="auto"/>
                                                <w:left w:val="none" w:sz="0" w:space="0" w:color="auto"/>
                                                <w:bottom w:val="none" w:sz="0" w:space="0" w:color="auto"/>
                                                <w:right w:val="none" w:sz="0" w:space="0" w:color="auto"/>
                                              </w:divBdr>
                                              <w:divsChild>
                                                <w:div w:id="832527443">
                                                  <w:marLeft w:val="0"/>
                                                  <w:marRight w:val="0"/>
                                                  <w:marTop w:val="0"/>
                                                  <w:marBottom w:val="0"/>
                                                  <w:divBdr>
                                                    <w:top w:val="none" w:sz="0" w:space="0" w:color="auto"/>
                                                    <w:left w:val="none" w:sz="0" w:space="0" w:color="auto"/>
                                                    <w:bottom w:val="none" w:sz="0" w:space="0" w:color="auto"/>
                                                    <w:right w:val="none" w:sz="0" w:space="0" w:color="auto"/>
                                                  </w:divBdr>
                                                  <w:divsChild>
                                                    <w:div w:id="1207912764">
                                                      <w:marLeft w:val="0"/>
                                                      <w:marRight w:val="0"/>
                                                      <w:marTop w:val="0"/>
                                                      <w:marBottom w:val="0"/>
                                                      <w:divBdr>
                                                        <w:top w:val="none" w:sz="0" w:space="0" w:color="auto"/>
                                                        <w:left w:val="none" w:sz="0" w:space="0" w:color="auto"/>
                                                        <w:bottom w:val="none" w:sz="0" w:space="0" w:color="auto"/>
                                                        <w:right w:val="none" w:sz="0" w:space="0" w:color="auto"/>
                                                      </w:divBdr>
                                                      <w:divsChild>
                                                        <w:div w:id="1200900770">
                                                          <w:marLeft w:val="0"/>
                                                          <w:marRight w:val="0"/>
                                                          <w:marTop w:val="0"/>
                                                          <w:marBottom w:val="0"/>
                                                          <w:divBdr>
                                                            <w:top w:val="none" w:sz="0" w:space="0" w:color="auto"/>
                                                            <w:left w:val="none" w:sz="0" w:space="0" w:color="auto"/>
                                                            <w:bottom w:val="none" w:sz="0" w:space="0" w:color="auto"/>
                                                            <w:right w:val="none" w:sz="0" w:space="0" w:color="auto"/>
                                                          </w:divBdr>
                                                          <w:divsChild>
                                                            <w:div w:id="20948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9445376">
      <w:bodyDiv w:val="1"/>
      <w:marLeft w:val="0"/>
      <w:marRight w:val="0"/>
      <w:marTop w:val="0"/>
      <w:marBottom w:val="0"/>
      <w:divBdr>
        <w:top w:val="none" w:sz="0" w:space="0" w:color="auto"/>
        <w:left w:val="none" w:sz="0" w:space="0" w:color="auto"/>
        <w:bottom w:val="none" w:sz="0" w:space="0" w:color="auto"/>
        <w:right w:val="none" w:sz="0" w:space="0" w:color="auto"/>
      </w:divBdr>
    </w:div>
    <w:div w:id="1490167560">
      <w:bodyDiv w:val="1"/>
      <w:marLeft w:val="0"/>
      <w:marRight w:val="0"/>
      <w:marTop w:val="0"/>
      <w:marBottom w:val="0"/>
      <w:divBdr>
        <w:top w:val="none" w:sz="0" w:space="0" w:color="auto"/>
        <w:left w:val="none" w:sz="0" w:space="0" w:color="auto"/>
        <w:bottom w:val="none" w:sz="0" w:space="0" w:color="auto"/>
        <w:right w:val="none" w:sz="0" w:space="0" w:color="auto"/>
      </w:divBdr>
    </w:div>
    <w:div w:id="1502159164">
      <w:bodyDiv w:val="1"/>
      <w:marLeft w:val="0"/>
      <w:marRight w:val="0"/>
      <w:marTop w:val="0"/>
      <w:marBottom w:val="0"/>
      <w:divBdr>
        <w:top w:val="none" w:sz="0" w:space="0" w:color="auto"/>
        <w:left w:val="none" w:sz="0" w:space="0" w:color="auto"/>
        <w:bottom w:val="none" w:sz="0" w:space="0" w:color="auto"/>
        <w:right w:val="none" w:sz="0" w:space="0" w:color="auto"/>
      </w:divBdr>
    </w:div>
    <w:div w:id="1568686905">
      <w:bodyDiv w:val="1"/>
      <w:marLeft w:val="0"/>
      <w:marRight w:val="0"/>
      <w:marTop w:val="0"/>
      <w:marBottom w:val="0"/>
      <w:divBdr>
        <w:top w:val="none" w:sz="0" w:space="0" w:color="auto"/>
        <w:left w:val="none" w:sz="0" w:space="0" w:color="auto"/>
        <w:bottom w:val="none" w:sz="0" w:space="0" w:color="auto"/>
        <w:right w:val="none" w:sz="0" w:space="0" w:color="auto"/>
      </w:divBdr>
    </w:div>
    <w:div w:id="1627740608">
      <w:bodyDiv w:val="1"/>
      <w:marLeft w:val="0"/>
      <w:marRight w:val="0"/>
      <w:marTop w:val="0"/>
      <w:marBottom w:val="0"/>
      <w:divBdr>
        <w:top w:val="none" w:sz="0" w:space="0" w:color="auto"/>
        <w:left w:val="none" w:sz="0" w:space="0" w:color="auto"/>
        <w:bottom w:val="none" w:sz="0" w:space="0" w:color="auto"/>
        <w:right w:val="none" w:sz="0" w:space="0" w:color="auto"/>
      </w:divBdr>
      <w:divsChild>
        <w:div w:id="1321152414">
          <w:marLeft w:val="0"/>
          <w:marRight w:val="0"/>
          <w:marTop w:val="0"/>
          <w:marBottom w:val="0"/>
          <w:divBdr>
            <w:top w:val="none" w:sz="0" w:space="0" w:color="auto"/>
            <w:left w:val="none" w:sz="0" w:space="0" w:color="auto"/>
            <w:bottom w:val="none" w:sz="0" w:space="0" w:color="auto"/>
            <w:right w:val="none" w:sz="0" w:space="0" w:color="auto"/>
          </w:divBdr>
          <w:divsChild>
            <w:div w:id="1013068258">
              <w:marLeft w:val="0"/>
              <w:marRight w:val="0"/>
              <w:marTop w:val="0"/>
              <w:marBottom w:val="0"/>
              <w:divBdr>
                <w:top w:val="none" w:sz="0" w:space="0" w:color="auto"/>
                <w:left w:val="none" w:sz="0" w:space="0" w:color="auto"/>
                <w:bottom w:val="none" w:sz="0" w:space="0" w:color="auto"/>
                <w:right w:val="none" w:sz="0" w:space="0" w:color="auto"/>
              </w:divBdr>
              <w:divsChild>
                <w:div w:id="492141822">
                  <w:marLeft w:val="0"/>
                  <w:marRight w:val="0"/>
                  <w:marTop w:val="0"/>
                  <w:marBottom w:val="0"/>
                  <w:divBdr>
                    <w:top w:val="none" w:sz="0" w:space="0" w:color="auto"/>
                    <w:left w:val="none" w:sz="0" w:space="0" w:color="auto"/>
                    <w:bottom w:val="none" w:sz="0" w:space="0" w:color="auto"/>
                    <w:right w:val="none" w:sz="0" w:space="0" w:color="auto"/>
                  </w:divBdr>
                  <w:divsChild>
                    <w:div w:id="1108626942">
                      <w:marLeft w:val="0"/>
                      <w:marRight w:val="0"/>
                      <w:marTop w:val="0"/>
                      <w:marBottom w:val="0"/>
                      <w:divBdr>
                        <w:top w:val="none" w:sz="0" w:space="0" w:color="auto"/>
                        <w:left w:val="none" w:sz="0" w:space="0" w:color="auto"/>
                        <w:bottom w:val="none" w:sz="0" w:space="0" w:color="auto"/>
                        <w:right w:val="none" w:sz="0" w:space="0" w:color="auto"/>
                      </w:divBdr>
                      <w:divsChild>
                        <w:div w:id="242492090">
                          <w:marLeft w:val="0"/>
                          <w:marRight w:val="0"/>
                          <w:marTop w:val="0"/>
                          <w:marBottom w:val="0"/>
                          <w:divBdr>
                            <w:top w:val="none" w:sz="0" w:space="0" w:color="auto"/>
                            <w:left w:val="none" w:sz="0" w:space="0" w:color="auto"/>
                            <w:bottom w:val="none" w:sz="0" w:space="0" w:color="auto"/>
                            <w:right w:val="none" w:sz="0" w:space="0" w:color="auto"/>
                          </w:divBdr>
                          <w:divsChild>
                            <w:div w:id="92209763">
                              <w:marLeft w:val="0"/>
                              <w:marRight w:val="0"/>
                              <w:marTop w:val="0"/>
                              <w:marBottom w:val="0"/>
                              <w:divBdr>
                                <w:top w:val="none" w:sz="0" w:space="0" w:color="auto"/>
                                <w:left w:val="none" w:sz="0" w:space="0" w:color="auto"/>
                                <w:bottom w:val="none" w:sz="0" w:space="0" w:color="auto"/>
                                <w:right w:val="none" w:sz="0" w:space="0" w:color="auto"/>
                              </w:divBdr>
                              <w:divsChild>
                                <w:div w:id="675496955">
                                  <w:marLeft w:val="0"/>
                                  <w:marRight w:val="0"/>
                                  <w:marTop w:val="0"/>
                                  <w:marBottom w:val="0"/>
                                  <w:divBdr>
                                    <w:top w:val="none" w:sz="0" w:space="0" w:color="auto"/>
                                    <w:left w:val="none" w:sz="0" w:space="0" w:color="auto"/>
                                    <w:bottom w:val="none" w:sz="0" w:space="0" w:color="auto"/>
                                    <w:right w:val="none" w:sz="0" w:space="0" w:color="auto"/>
                                  </w:divBdr>
                                  <w:divsChild>
                                    <w:div w:id="1702197040">
                                      <w:marLeft w:val="0"/>
                                      <w:marRight w:val="0"/>
                                      <w:marTop w:val="0"/>
                                      <w:marBottom w:val="0"/>
                                      <w:divBdr>
                                        <w:top w:val="none" w:sz="0" w:space="0" w:color="auto"/>
                                        <w:left w:val="none" w:sz="0" w:space="0" w:color="auto"/>
                                        <w:bottom w:val="none" w:sz="0" w:space="0" w:color="auto"/>
                                        <w:right w:val="none" w:sz="0" w:space="0" w:color="auto"/>
                                      </w:divBdr>
                                      <w:divsChild>
                                        <w:div w:id="1950963554">
                                          <w:marLeft w:val="0"/>
                                          <w:marRight w:val="0"/>
                                          <w:marTop w:val="0"/>
                                          <w:marBottom w:val="0"/>
                                          <w:divBdr>
                                            <w:top w:val="none" w:sz="0" w:space="0" w:color="auto"/>
                                            <w:left w:val="none" w:sz="0" w:space="0" w:color="auto"/>
                                            <w:bottom w:val="none" w:sz="0" w:space="0" w:color="auto"/>
                                            <w:right w:val="none" w:sz="0" w:space="0" w:color="auto"/>
                                          </w:divBdr>
                                          <w:divsChild>
                                            <w:div w:id="90594420">
                                              <w:marLeft w:val="0"/>
                                              <w:marRight w:val="0"/>
                                              <w:marTop w:val="0"/>
                                              <w:marBottom w:val="0"/>
                                              <w:divBdr>
                                                <w:top w:val="none" w:sz="0" w:space="0" w:color="auto"/>
                                                <w:left w:val="none" w:sz="0" w:space="0" w:color="auto"/>
                                                <w:bottom w:val="none" w:sz="0" w:space="0" w:color="auto"/>
                                                <w:right w:val="none" w:sz="0" w:space="0" w:color="auto"/>
                                              </w:divBdr>
                                              <w:divsChild>
                                                <w:div w:id="321204895">
                                                  <w:marLeft w:val="0"/>
                                                  <w:marRight w:val="0"/>
                                                  <w:marTop w:val="0"/>
                                                  <w:marBottom w:val="0"/>
                                                  <w:divBdr>
                                                    <w:top w:val="none" w:sz="0" w:space="0" w:color="auto"/>
                                                    <w:left w:val="none" w:sz="0" w:space="0" w:color="auto"/>
                                                    <w:bottom w:val="none" w:sz="0" w:space="0" w:color="auto"/>
                                                    <w:right w:val="none" w:sz="0" w:space="0" w:color="auto"/>
                                                  </w:divBdr>
                                                  <w:divsChild>
                                                    <w:div w:id="1800222714">
                                                      <w:marLeft w:val="0"/>
                                                      <w:marRight w:val="0"/>
                                                      <w:marTop w:val="0"/>
                                                      <w:marBottom w:val="0"/>
                                                      <w:divBdr>
                                                        <w:top w:val="none" w:sz="0" w:space="0" w:color="auto"/>
                                                        <w:left w:val="none" w:sz="0" w:space="0" w:color="auto"/>
                                                        <w:bottom w:val="none" w:sz="0" w:space="0" w:color="auto"/>
                                                        <w:right w:val="none" w:sz="0" w:space="0" w:color="auto"/>
                                                      </w:divBdr>
                                                      <w:divsChild>
                                                        <w:div w:id="2006862929">
                                                          <w:marLeft w:val="0"/>
                                                          <w:marRight w:val="0"/>
                                                          <w:marTop w:val="0"/>
                                                          <w:marBottom w:val="0"/>
                                                          <w:divBdr>
                                                            <w:top w:val="none" w:sz="0" w:space="0" w:color="auto"/>
                                                            <w:left w:val="none" w:sz="0" w:space="0" w:color="auto"/>
                                                            <w:bottom w:val="none" w:sz="0" w:space="0" w:color="auto"/>
                                                            <w:right w:val="none" w:sz="0" w:space="0" w:color="auto"/>
                                                          </w:divBdr>
                                                          <w:divsChild>
                                                            <w:div w:id="15287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36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Chloe</dc:creator>
  <cp:keywords/>
  <dc:description/>
  <cp:lastModifiedBy>ALLEN YGY</cp:lastModifiedBy>
  <cp:revision>2</cp:revision>
  <dcterms:created xsi:type="dcterms:W3CDTF">2024-01-05T13:55:00Z</dcterms:created>
  <dcterms:modified xsi:type="dcterms:W3CDTF">2024-01-05T13:55:00Z</dcterms:modified>
</cp:coreProperties>
</file>