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EE6" w:rsidRDefault="00E66882">
      <w:bookmarkStart w:id="0" w:name="_GoBack"/>
      <w:bookmarkEnd w:id="0"/>
    </w:p>
    <w:sectPr w:rsidR="00486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882"/>
    <w:rsid w:val="0045537F"/>
    <w:rsid w:val="00A90F85"/>
    <w:rsid w:val="00E6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16A667-CAFE-4A03-9045-30E28663C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Rakhi Rajendra Dhomane</dc:creator>
  <cp:keywords/>
  <dc:description/>
  <cp:lastModifiedBy>Rakhi Rajendra Dhomane</cp:lastModifiedBy>
  <cp:revision>1</cp:revision>
  <dcterms:created xsi:type="dcterms:W3CDTF">2026-02-24T07:00:00Z</dcterms:created>
  <dcterms:modified xsi:type="dcterms:W3CDTF">2026-02-24T07:00:00Z</dcterms:modified>
</cp:coreProperties>
</file>