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Pr="00A27256" w:rsidRDefault="0013624C" w:rsidP="0043606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27256">
        <w:rPr>
          <w:rStyle w:val="Style2"/>
        </w:rPr>
        <w:lastRenderedPageBreak/>
        <w:t>У</w:t>
      </w:r>
      <w:r w:rsidR="00584024" w:rsidRPr="00A27256">
        <w:rPr>
          <w:rStyle w:val="Style2"/>
        </w:rPr>
        <w:t>ВОД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A27256" w:rsidRPr="006C4870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256" w:rsidRPr="00AC7A72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Pr="00CA0A5C" w:rsidRDefault="00087EA6" w:rsidP="008C244A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 w:rsidRPr="00A27256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Обзор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на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използваните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технологии</w:t>
      </w:r>
      <w:proofErr w:type="spellEnd"/>
    </w:p>
    <w:p w:rsidR="005B5DD4" w:rsidRPr="00CA0A5C" w:rsidRDefault="00381E3F" w:rsidP="005B5DD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ASP.NET </w:t>
      </w:r>
      <w:r w:rsidR="005B5DD4" w:rsidRPr="00CA0A5C">
        <w:rPr>
          <w:rStyle w:val="Style2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CA0A5C" w:rsidRDefault="00300C54" w:rsidP="00300C5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t>SignalR</w:t>
      </w:r>
      <w:proofErr w:type="spellEnd"/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300C54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950A23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="00950A23">
        <w:rPr>
          <w:rFonts w:ascii="Times New Roman" w:hAnsi="Times New Roman" w:cs="Times New Roman"/>
          <w:sz w:val="28"/>
          <w:lang w:val="en-US"/>
        </w:rPr>
        <w:t xml:space="preserve">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CA0A5C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E71273" w:rsidRPr="00700F7E" w:rsidRDefault="00CA0A5C" w:rsidP="00CA0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C244A" w:rsidRPr="00CA0A5C" w:rsidRDefault="00087EA6" w:rsidP="0058402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lastRenderedPageBreak/>
        <w:t>Blazor</w:t>
      </w:r>
      <w:proofErr w:type="spellEnd"/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87EA6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087EA6">
        <w:rPr>
          <w:rFonts w:ascii="Times New Roman" w:hAnsi="Times New Roman" w:cs="Times New Roman"/>
          <w:sz w:val="28"/>
          <w:lang w:val="en-US"/>
        </w:rPr>
        <w:t xml:space="preserve">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CA0A5C" w:rsidRDefault="00E21210" w:rsidP="00E21210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Razor Components</w:t>
      </w:r>
      <w:r w:rsidR="00BD1C39" w:rsidRPr="00CA0A5C">
        <w:rPr>
          <w:rStyle w:val="Style2"/>
        </w:rPr>
        <w:t xml:space="preserve"> 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proofErr w:type="spellStart"/>
      <w:r w:rsidRPr="001E018E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1E018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изскачащо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прозорче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CA0A5C" w:rsidRDefault="00261F5E" w:rsidP="00BD1C39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CA0A5C" w:rsidRDefault="004356BE" w:rsidP="004356BE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t>Blazor</w:t>
      </w:r>
      <w:proofErr w:type="spellEnd"/>
      <w:r w:rsidRPr="00CA0A5C">
        <w:rPr>
          <w:rStyle w:val="Style2"/>
        </w:rPr>
        <w:t xml:space="preserve"> Server App</w:t>
      </w:r>
      <w:r w:rsidR="00A45BDB" w:rsidRPr="00CA0A5C">
        <w:rPr>
          <w:rStyle w:val="Style2"/>
        </w:rPr>
        <w:t xml:space="preserve"> 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</w:t>
      </w:r>
      <w:proofErr w:type="spellStart"/>
      <w:r w:rsidR="0007337B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="0007337B">
        <w:rPr>
          <w:rFonts w:ascii="Times New Roman" w:hAnsi="Times New Roman" w:cs="Times New Roman"/>
          <w:sz w:val="28"/>
          <w:lang w:val="en-US"/>
        </w:rPr>
        <w:t xml:space="preserve">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wwwroot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E10F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E10F8">
        <w:rPr>
          <w:rFonts w:ascii="Times New Roman" w:hAnsi="Times New Roman" w:cs="Times New Roman"/>
          <w:sz w:val="28"/>
          <w:lang w:val="en-US"/>
        </w:rPr>
        <w:t xml:space="preserve">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>_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Host.cshtml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F04BA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FF04BA">
        <w:rPr>
          <w:rFonts w:ascii="Times New Roman" w:hAnsi="Times New Roman" w:cs="Times New Roman"/>
          <w:sz w:val="28"/>
          <w:lang w:val="en-US"/>
        </w:rPr>
        <w:t xml:space="preserve">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NavMenu.razor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MainLayout.razor</w:t>
      </w:r>
      <w:proofErr w:type="spellEnd"/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2E2186" w:rsidP="004768A5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t>Blazor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WebAssembly</w:t>
      </w:r>
      <w:proofErr w:type="spellEnd"/>
      <w:r w:rsidR="008E10F8" w:rsidRPr="00CA0A5C">
        <w:rPr>
          <w:rStyle w:val="Style2"/>
        </w:rPr>
        <w:t xml:space="preserve"> (</w:t>
      </w:r>
      <w:proofErr w:type="spellStart"/>
      <w:r w:rsidR="008E10F8" w:rsidRPr="00CA0A5C">
        <w:rPr>
          <w:rStyle w:val="Style2"/>
        </w:rPr>
        <w:t>Wasm</w:t>
      </w:r>
      <w:proofErr w:type="spellEnd"/>
      <w:r w:rsidR="008E10F8" w:rsidRPr="00CA0A5C">
        <w:rPr>
          <w:rStyle w:val="Style2"/>
        </w:rPr>
        <w:t>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10F8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Pr="008E10F8">
        <w:rPr>
          <w:rFonts w:ascii="Times New Roman" w:hAnsi="Times New Roman" w:cs="Times New Roman"/>
          <w:sz w:val="28"/>
          <w:lang w:val="en-US"/>
        </w:rPr>
        <w:t xml:space="preserve">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runtime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използва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JS interop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манипулация</w:t>
      </w:r>
      <w:proofErr w:type="spellEnd"/>
      <w:r w:rsidRPr="00826144">
        <w:rPr>
          <w:rFonts w:ascii="Times New Roman" w:hAnsi="Times New Roman" w:cs="Times New Roman"/>
          <w:sz w:val="28"/>
          <w:lang w:val="en-US"/>
        </w:rPr>
        <w:t xml:space="preserve">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26144">
        <w:rPr>
          <w:rFonts w:ascii="Times New Roman" w:hAnsi="Times New Roman" w:cs="Times New Roman"/>
          <w:sz w:val="28"/>
          <w:lang w:val="en-US"/>
        </w:rPr>
        <w:t>браузъра</w:t>
      </w:r>
      <w:proofErr w:type="spellEnd"/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proofErr w:type="spellStart"/>
      <w:r w:rsidR="00580804" w:rsidRPr="0058080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софтуер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дава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възможност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разработват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iOS, Android и Web. Firebase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предоставя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проследяване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аналитиката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отчитане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сривове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създаване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маркетинг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експеримент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3C5425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3C5425">
        <w:rPr>
          <w:rFonts w:ascii="Times New Roman" w:hAnsi="Times New Roman" w:cs="Times New Roman"/>
          <w:sz w:val="28"/>
          <w:lang w:val="en-US"/>
        </w:rPr>
        <w:t>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E522F" w:rsidRDefault="00AE522F" w:rsidP="00AE522F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улеснява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защитени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системи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authentication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подобрява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практиката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влизане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потребителите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цялостно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решение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идентичност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поддържащо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имейл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акаунти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парола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оторизиране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телефона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както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Google, Facebook, GitHub,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вход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в Twitter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A3416D" w:rsidRPr="00AE522F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е real-time crash reporter,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проследяват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приоритет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коригират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със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стабилността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намаляват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качеството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техните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Crashlytics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разработчиците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отделят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по-малко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организиране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неизправности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функции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изграждане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време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>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565D0E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</w:t>
      </w:r>
      <w:r w:rsidR="000226DA" w:rsidRPr="000226DA">
        <w:rPr>
          <w:rFonts w:ascii="Times New Roman" w:hAnsi="Times New Roman" w:cs="Times New Roman"/>
          <w:sz w:val="28"/>
        </w:rPr>
        <w:lastRenderedPageBreak/>
        <w:t xml:space="preserve">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разработка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устройства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сървър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Platform.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Подобно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Realt</w:t>
      </w:r>
      <w:r w:rsidR="00565D0E">
        <w:rPr>
          <w:rFonts w:ascii="Times New Roman" w:hAnsi="Times New Roman" w:cs="Times New Roman"/>
          <w:sz w:val="28"/>
          <w:lang w:val="en-US"/>
        </w:rPr>
        <w:t>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Database,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тя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поддържа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между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клиентските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чрез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="00565D0E">
        <w:rPr>
          <w:rFonts w:ascii="Times New Roman" w:hAnsi="Times New Roman" w:cs="Times New Roman"/>
          <w:sz w:val="28"/>
          <w:lang w:val="en-US"/>
        </w:rPr>
        <w:t xml:space="preserve">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офлайн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поддръжк</w:t>
      </w:r>
      <w:r w:rsidR="009030A1">
        <w:rPr>
          <w:rFonts w:ascii="Times New Roman" w:hAnsi="Times New Roman" w:cs="Times New Roman"/>
          <w:sz w:val="28"/>
          <w:lang w:val="en-US"/>
        </w:rPr>
        <w:t>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мобилни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уеб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030A1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65D0E">
        <w:rPr>
          <w:rFonts w:ascii="Times New Roman" w:hAnsi="Times New Roman" w:cs="Times New Roman"/>
          <w:sz w:val="28"/>
          <w:lang w:val="en-US"/>
        </w:rPr>
        <w:t>изграждат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отзивчиви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независимо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латентността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мрежата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връзката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. Cloud Firestore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също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безпроблемна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интеграция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продукти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Firebase и Google Cloud Platform, </w:t>
      </w:r>
      <w:proofErr w:type="spellStart"/>
      <w:r w:rsidRPr="00A3416D">
        <w:rPr>
          <w:rFonts w:ascii="Times New Roman" w:hAnsi="Times New Roman" w:cs="Times New Roman"/>
          <w:sz w:val="28"/>
          <w:lang w:val="en-US"/>
        </w:rPr>
        <w:t>включително</w:t>
      </w:r>
      <w:proofErr w:type="spellEnd"/>
      <w:r w:rsidRPr="00A3416D">
        <w:rPr>
          <w:rFonts w:ascii="Times New Roman" w:hAnsi="Times New Roman" w:cs="Times New Roman"/>
          <w:sz w:val="28"/>
          <w:lang w:val="en-US"/>
        </w:rPr>
        <w:t xml:space="preserve">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Google Cloud </w:t>
      </w:r>
      <w:r w:rsidR="005E3C11" w:rsidRPr="00CA0A5C">
        <w:rPr>
          <w:rStyle w:val="Style2"/>
        </w:rPr>
        <w:t>Platform</w:t>
      </w:r>
      <w:r w:rsidRPr="00CA0A5C">
        <w:rPr>
          <w:rStyle w:val="Style2"/>
        </w:rPr>
        <w:t xml:space="preserve"> (GCP)</w:t>
      </w: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Cloud Computing 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редлага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база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мрежа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повече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през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Интернет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предостави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бързи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иновативни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lexible resources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своите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Клиентите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плащат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ресурсите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този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им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помага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оперативните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разходи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управляват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бизнес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инфраструктурата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E3C11">
        <w:rPr>
          <w:rFonts w:ascii="Times New Roman" w:hAnsi="Times New Roman" w:cs="Times New Roman"/>
          <w:sz w:val="28"/>
          <w:lang w:val="en-US"/>
        </w:rPr>
        <w:t>ефективно</w:t>
      </w:r>
      <w:proofErr w:type="spellEnd"/>
      <w:r w:rsidRPr="005E3C11">
        <w:rPr>
          <w:rFonts w:ascii="Times New Roman" w:hAnsi="Times New Roman" w:cs="Times New Roman"/>
          <w:sz w:val="28"/>
          <w:lang w:val="en-US"/>
        </w:rPr>
        <w:t>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набор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предлагани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1026A" w:rsidRPr="005E3C11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 xml:space="preserve">редлага функция за автоматично мащабиране, т.е. с увеличаването на броя на заявките за приложение, App Engine автоматично </w:t>
      </w:r>
      <w:r w:rsidRPr="005E3C11">
        <w:rPr>
          <w:rFonts w:ascii="Times New Roman" w:hAnsi="Times New Roman" w:cs="Times New Roman"/>
          <w:sz w:val="28"/>
        </w:rPr>
        <w:lastRenderedPageBreak/>
        <w:t>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>като услуга за стартиране на виртуални машини на Microsoft 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1D0C76" w:rsidRDefault="00091835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091835" w:rsidRDefault="00091835" w:rsidP="00091835">
      <w:pPr>
        <w:jc w:val="both"/>
        <w:rPr>
          <w:rFonts w:ascii="Times New Roman" w:hAnsi="Times New Roman" w:cs="Times New Roman"/>
          <w:sz w:val="28"/>
          <w:lang w:val="en-US"/>
        </w:rPr>
      </w:pPr>
      <w:r w:rsidRPr="00091835">
        <w:rPr>
          <w:rFonts w:ascii="Times New Roman" w:hAnsi="Times New Roman" w:cs="Times New Roman"/>
          <w:sz w:val="28"/>
          <w:lang w:val="en-US"/>
        </w:rPr>
        <w:tab/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CA0A5C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A0A5C">
        <w:rPr>
          <w:rStyle w:val="Style2"/>
        </w:rPr>
        <w:t>Аргументация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за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използваните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технологии</w:t>
      </w:r>
      <w:proofErr w:type="spellEnd"/>
    </w:p>
    <w:p w:rsidR="00091835" w:rsidRPr="00CA0A5C" w:rsidRDefault="00091835" w:rsidP="0009183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t>Blazor</w:t>
      </w:r>
      <w:proofErr w:type="spellEnd"/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667ECD">
        <w:rPr>
          <w:rFonts w:ascii="Times New Roman" w:hAnsi="Times New Roman" w:cs="Times New Roman"/>
          <w:sz w:val="28"/>
          <w:lang w:val="en-US"/>
        </w:rPr>
        <w:t xml:space="preserve">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разлика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8E0244"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 w:rsidR="008E0244">
        <w:rPr>
          <w:rFonts w:ascii="Times New Roman" w:hAnsi="Times New Roman" w:cs="Times New Roman"/>
          <w:sz w:val="28"/>
          <w:lang w:val="en-US"/>
        </w:rPr>
        <w:t>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който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предлага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непълни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абсолютно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всяко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3245">
        <w:rPr>
          <w:rFonts w:ascii="Times New Roman" w:hAnsi="Times New Roman" w:cs="Times New Roman"/>
          <w:sz w:val="28"/>
          <w:lang w:val="en-US"/>
        </w:rPr>
        <w:t>друго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 xml:space="preserve">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proofErr w:type="spellEnd"/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същия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начин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всички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инструменти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всякакви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други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видове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.NET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приложения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могат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използват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6326" w:rsidRPr="00956326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956326" w:rsidRPr="00956326">
        <w:rPr>
          <w:rFonts w:ascii="Times New Roman" w:hAnsi="Times New Roman" w:cs="Times New Roman"/>
          <w:sz w:val="28"/>
          <w:lang w:val="en-US"/>
        </w:rPr>
        <w:t>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). </w:t>
      </w:r>
      <w:r w:rsidR="000619A5">
        <w:rPr>
          <w:rFonts w:ascii="Times New Roman" w:hAnsi="Times New Roman" w:cs="Times New Roman"/>
          <w:sz w:val="28"/>
        </w:rPr>
        <w:t>В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ъпреки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страна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сървъра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най-добрият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определени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сценарии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полезен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все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още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първоначално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>
        <w:rPr>
          <w:rFonts w:ascii="Times New Roman" w:hAnsi="Times New Roman" w:cs="Times New Roman"/>
          <w:sz w:val="28"/>
          <w:lang w:val="en-US"/>
        </w:rPr>
        <w:t>преодолеят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ограничените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възможности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отстраняване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грешки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19A5" w:rsidRPr="000619A5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0619A5" w:rsidRPr="000619A5">
        <w:rPr>
          <w:rFonts w:ascii="Times New Roman" w:hAnsi="Times New Roman" w:cs="Times New Roman"/>
          <w:sz w:val="28"/>
          <w:lang w:val="en-US"/>
        </w:rPr>
        <w:t>.</w:t>
      </w:r>
      <w:r w:rsidR="00CC5243" w:rsidRPr="00CC5243"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След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>
        <w:rPr>
          <w:rFonts w:ascii="Times New Roman" w:hAnsi="Times New Roman" w:cs="Times New Roman"/>
          <w:sz w:val="28"/>
          <w:lang w:val="en-US"/>
        </w:rPr>
        <w:t>приложението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готово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в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проект</w:t>
      </w:r>
      <w:proofErr w:type="spellEnd"/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C5243" w:rsidRPr="00CC524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CC5243" w:rsidRPr="00CC5243">
        <w:rPr>
          <w:rFonts w:ascii="Times New Roman" w:hAnsi="Times New Roman" w:cs="Times New Roman"/>
          <w:sz w:val="28"/>
          <w:lang w:val="en-US"/>
        </w:rPr>
        <w:t>.</w:t>
      </w:r>
      <w:r w:rsidR="00AB287F">
        <w:t xml:space="preserve"> С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proofErr w:type="spellEnd"/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позволява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class libraries,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ко</w:t>
      </w:r>
      <w:proofErr w:type="spellEnd"/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 xml:space="preserve">client-side </w:t>
      </w:r>
      <w:proofErr w:type="spellStart"/>
      <w:r w:rsidR="00AB287F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5509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Когато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става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дума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изтегляне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клиентски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компоненти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те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ще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включват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сравнително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малко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количество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един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от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3083">
        <w:rPr>
          <w:rFonts w:ascii="Times New Roman" w:hAnsi="Times New Roman" w:cs="Times New Roman"/>
          <w:sz w:val="28"/>
          <w:lang w:val="en-US"/>
        </w:rPr>
        <w:t>н</w:t>
      </w:r>
      <w:r w:rsidR="00C961BB">
        <w:rPr>
          <w:rFonts w:ascii="Times New Roman" w:hAnsi="Times New Roman" w:cs="Times New Roman"/>
          <w:sz w:val="28"/>
          <w:lang w:val="en-US"/>
        </w:rPr>
        <w:t>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е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задължително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бъде</w:t>
      </w:r>
      <w:proofErr w:type="spellEnd"/>
      <w:r w:rsidR="00C961B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C961BB">
        <w:rPr>
          <w:rFonts w:ascii="Times New Roman" w:hAnsi="Times New Roman" w:cs="Times New Roman"/>
          <w:sz w:val="28"/>
          <w:lang w:val="en-US"/>
        </w:rPr>
        <w:t>написа</w:t>
      </w:r>
      <w:proofErr w:type="spellEnd"/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Клиентът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получава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само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стандартни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HTML и JavaScript,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работят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практически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навсякъде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Следователно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съвместим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почти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81E81">
        <w:rPr>
          <w:rFonts w:ascii="Times New Roman" w:hAnsi="Times New Roman" w:cs="Times New Roman"/>
          <w:sz w:val="28"/>
          <w:lang w:val="en-US"/>
        </w:rPr>
        <w:t>всеки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браузър</w:t>
      </w:r>
      <w:proofErr w:type="spellEnd"/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CA0A5C" w:rsidRDefault="00667ECD" w:rsidP="00667ECD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proofErr w:type="spellStart"/>
      <w:r w:rsidRPr="00667ECD"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Web API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симулира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Wasm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Pr="00CA0A5C" w:rsidRDefault="00667ECD" w:rsidP="00C644A0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 xml:space="preserve">Firebase е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добър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избор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защото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продукт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Google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често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подлежи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обновяване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коригиране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проблеми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някои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услуги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може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ползва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безплатно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цяло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работи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доста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прилично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просто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заради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това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много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типове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проекти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030A1">
        <w:rPr>
          <w:rFonts w:ascii="Times New Roman" w:hAnsi="Times New Roman" w:cs="Times New Roman"/>
          <w:sz w:val="28"/>
          <w:lang w:val="en-US"/>
        </w:rPr>
        <w:t>са</w:t>
      </w:r>
      <w:proofErr w:type="spellEnd"/>
      <w:r w:rsidRPr="009030A1">
        <w:rPr>
          <w:rFonts w:ascii="Times New Roman" w:hAnsi="Times New Roman" w:cs="Times New Roman"/>
          <w:sz w:val="28"/>
          <w:lang w:val="en-US"/>
        </w:rPr>
        <w:t xml:space="preserve">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Pr="00CA0A5C" w:rsidRDefault="00933911" w:rsidP="00F608C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Cloud </w:t>
      </w:r>
      <w:r w:rsidR="00C644A0" w:rsidRPr="00CA0A5C">
        <w:rPr>
          <w:rStyle w:val="Style2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D344FB" w:rsidRPr="00AE522F" w:rsidRDefault="00C644A0" w:rsidP="00D344FB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Authentication</w:t>
      </w:r>
    </w:p>
    <w:p w:rsidR="00550934" w:rsidRPr="00D344FB" w:rsidRDefault="00550934" w:rsidP="00D344FB">
      <w:pPr>
        <w:ind w:left="1080" w:firstLine="763"/>
        <w:jc w:val="both"/>
        <w:rPr>
          <w:rFonts w:ascii="Times New Roman" w:hAnsi="Times New Roman" w:cs="Times New Roman"/>
          <w:sz w:val="28"/>
          <w:lang w:val="en-US"/>
        </w:rPr>
      </w:pPr>
      <w:r w:rsidRPr="00D344FB">
        <w:rPr>
          <w:rFonts w:ascii="Times New Roman" w:hAnsi="Times New Roman" w:cs="Times New Roman"/>
          <w:sz w:val="28"/>
          <w:lang w:val="en-US"/>
        </w:rPr>
        <w:t>Firebase</w:t>
      </w:r>
      <w:r w:rsidRPr="00D344FB">
        <w:rPr>
          <w:rFonts w:ascii="Times New Roman" w:hAnsi="Times New Roman" w:cs="Times New Roman"/>
          <w:sz w:val="28"/>
        </w:rPr>
        <w:t xml:space="preserve"> </w:t>
      </w:r>
      <w:r w:rsidRPr="00D344FB"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F505DA" w:rsidRPr="00D344FB">
        <w:rPr>
          <w:rFonts w:ascii="Times New Roman" w:hAnsi="Times New Roman" w:cs="Times New Roman"/>
          <w:sz w:val="28"/>
        </w:rPr>
        <w:t xml:space="preserve">е избран, защото може много лесно да се направи логин система, в която да се включва логване с </w:t>
      </w:r>
      <w:r w:rsidR="00F505DA" w:rsidRPr="00D344FB">
        <w:rPr>
          <w:rFonts w:ascii="Times New Roman" w:hAnsi="Times New Roman" w:cs="Times New Roman"/>
          <w:sz w:val="28"/>
          <w:lang w:val="en-US"/>
        </w:rPr>
        <w:t xml:space="preserve">Google, Facebook, Twitter </w:t>
      </w:r>
      <w:r w:rsidR="00F505DA" w:rsidRPr="00D344FB">
        <w:rPr>
          <w:rFonts w:ascii="Times New Roman" w:hAnsi="Times New Roman" w:cs="Times New Roman"/>
          <w:sz w:val="28"/>
        </w:rPr>
        <w:t xml:space="preserve">и други. Освен това, предоставя добра защита за всички на всеки </w:t>
      </w:r>
      <w:r w:rsidR="00F505DA" w:rsidRPr="00D344FB">
        <w:rPr>
          <w:rFonts w:ascii="Times New Roman" w:hAnsi="Times New Roman" w:cs="Times New Roman"/>
          <w:sz w:val="28"/>
          <w:lang w:val="en-US"/>
        </w:rPr>
        <w:t>user.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CA0A5C" w:rsidRDefault="00550934" w:rsidP="0055093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A0A5C">
        <w:rPr>
          <w:rStyle w:val="Style2"/>
        </w:rPr>
        <w:t>Google Cloud Platform(GCP)</w:t>
      </w:r>
    </w:p>
    <w:p w:rsidR="00662FB1" w:rsidRPr="00F76B3A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GCP – Spotify, HSBC, Home Depot, Snapchat, HTC, Best Buy, Philips, Coca Cola, Domino’s,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Feedly</w:t>
      </w:r>
      <w:proofErr w:type="spellEnd"/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ShareThis</w:t>
      </w:r>
      <w:proofErr w:type="spellEnd"/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, Sony Music, and </w:t>
      </w:r>
      <w:proofErr w:type="spellStart"/>
      <w:r w:rsidR="00352A85" w:rsidRPr="00352A85">
        <w:rPr>
          <w:rFonts w:ascii="Times New Roman" w:hAnsi="Times New Roman" w:cs="Times New Roman"/>
          <w:sz w:val="28"/>
          <w:lang w:val="en-US"/>
        </w:rPr>
        <w:t>Ubisoft</w:t>
      </w:r>
      <w:proofErr w:type="spellEnd"/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BB3050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2920" cy="2161608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22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2FB1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bookmarkStart w:id="1" w:name="_GoBack"/>
      <w:bookmarkEnd w:id="1"/>
      <w:r w:rsidRPr="00F67A94">
        <w:rPr>
          <w:rFonts w:ascii="Times New Roman" w:hAnsi="Times New Roman" w:cs="Times New Roman"/>
          <w:sz w:val="28"/>
        </w:rPr>
        <w:t>фиг. 2.1</w:t>
      </w:r>
    </w:p>
    <w:p w:rsidR="00693D45" w:rsidRPr="00F67A94" w:rsidRDefault="00693D45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7C1C2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A003D9" w:rsidRDefault="00352A85" w:rsidP="00A003D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IT enterprises,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които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искат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намалят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разходите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57DC2">
        <w:rPr>
          <w:rFonts w:ascii="Times New Roman" w:hAnsi="Times New Roman" w:cs="Times New Roman"/>
          <w:sz w:val="28"/>
          <w:lang w:val="en-US"/>
        </w:rPr>
        <w:t>си</w:t>
      </w:r>
      <w:proofErr w:type="spellEnd"/>
      <w:r w:rsidR="00D57DC2">
        <w:rPr>
          <w:rFonts w:ascii="Times New Roman" w:hAnsi="Times New Roman" w:cs="Times New Roman"/>
          <w:sz w:val="28"/>
          <w:lang w:val="en-US"/>
        </w:rPr>
        <w:t>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4B73BE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401438" cy="3116580"/>
            <wp:effectExtent l="0" t="0" r="8890" b="762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3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89" w:rsidRDefault="008F66E4" w:rsidP="00686685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2.2</w:t>
      </w: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B5746A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="00B5746A">
        <w:rPr>
          <w:rFonts w:ascii="Times New Roman" w:hAnsi="Times New Roman" w:cs="Times New Roman"/>
          <w:sz w:val="28"/>
          <w:lang w:val="en-US"/>
        </w:rPr>
        <w:t xml:space="preserve">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Azure,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нито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по-малки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доставчици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Digital Ocean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предлагат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тази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5746A" w:rsidRPr="00B5746A">
        <w:rPr>
          <w:rFonts w:ascii="Times New Roman" w:hAnsi="Times New Roman" w:cs="Times New Roman"/>
          <w:sz w:val="28"/>
          <w:lang w:val="en-US"/>
        </w:rPr>
        <w:t>функционалност</w:t>
      </w:r>
      <w:proofErr w:type="spellEnd"/>
      <w:r w:rsidR="00B5746A" w:rsidRPr="00B5746A">
        <w:rPr>
          <w:rFonts w:ascii="Times New Roman" w:hAnsi="Times New Roman" w:cs="Times New Roman"/>
          <w:sz w:val="28"/>
          <w:lang w:val="en-US"/>
        </w:rPr>
        <w:t>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280660" cy="4261985"/>
            <wp:effectExtent l="0" t="0" r="0" b="5715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4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F4" w:rsidRPr="000567F5" w:rsidRDefault="00962EF4" w:rsidP="000567F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2.4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CA0A5C" w:rsidRDefault="007C1C23" w:rsidP="00276097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 xml:space="preserve">Google Cloud Storage е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проектиран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дълготрайност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има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4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различни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типа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Coldline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регионално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DC45FF">
        <w:rPr>
          <w:rFonts w:ascii="Times New Roman" w:hAnsi="Times New Roman" w:cs="Times New Roman"/>
          <w:sz w:val="28"/>
          <w:lang w:val="en-US"/>
        </w:rPr>
        <w:t>многорегионално</w:t>
      </w:r>
      <w:proofErr w:type="spellEnd"/>
      <w:r w:rsidR="00DC45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C45FF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="00DC45FF">
        <w:rPr>
          <w:rFonts w:ascii="Times New Roman" w:hAnsi="Times New Roman" w:cs="Times New Roman"/>
          <w:sz w:val="28"/>
          <w:lang w:val="en-US"/>
        </w:rPr>
        <w:t>.</w:t>
      </w:r>
      <w:r w:rsidR="00DC45FF">
        <w:rPr>
          <w:rFonts w:ascii="Times New Roman" w:hAnsi="Times New Roman" w:cs="Times New Roman"/>
          <w:sz w:val="28"/>
        </w:rPr>
        <w:t xml:space="preserve"> С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ъхранява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с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автоматични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гарантира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целостта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Красотата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мултирегионалното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е,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той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е и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излишен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географски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условия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което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означава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облачно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съхранява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излишно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поне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региона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рамките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мултирегионалното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местоположение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Тъй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като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отнася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до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хостинг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Google Cloud,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това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гарантира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че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никога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няма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загуба</w:t>
      </w:r>
      <w:proofErr w:type="spellEnd"/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="0012596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2596D">
        <w:rPr>
          <w:rFonts w:ascii="Times New Roman" w:hAnsi="Times New Roman" w:cs="Times New Roman"/>
          <w:sz w:val="28"/>
          <w:lang w:val="en-US"/>
        </w:rPr>
        <w:t>данни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дори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случай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76097">
        <w:rPr>
          <w:rFonts w:ascii="Times New Roman" w:hAnsi="Times New Roman" w:cs="Times New Roman"/>
          <w:sz w:val="28"/>
          <w:lang w:val="en-US"/>
        </w:rPr>
        <w:t>бедствие</w:t>
      </w:r>
      <w:proofErr w:type="spellEnd"/>
      <w:r w:rsidRPr="00276097">
        <w:rPr>
          <w:rFonts w:ascii="Times New Roman" w:hAnsi="Times New Roman" w:cs="Times New Roman"/>
          <w:sz w:val="28"/>
          <w:lang w:val="en-US"/>
        </w:rPr>
        <w:t>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CA0A5C" w:rsidRDefault="00374513" w:rsidP="00374513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A0A5C">
        <w:rPr>
          <w:rStyle w:val="Style2"/>
        </w:rPr>
        <w:t>Структура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на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приложението</w:t>
      </w:r>
      <w:proofErr w:type="spellEnd"/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ERPForServiceActivity.API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</w:t>
      </w:r>
      <w:r w:rsidR="00395A68">
        <w:rPr>
          <w:rFonts w:ascii="Times New Roman" w:hAnsi="Times New Roman" w:cs="Times New Roman"/>
          <w:sz w:val="28"/>
        </w:rPr>
        <w:t>ия</w:t>
      </w:r>
      <w:r>
        <w:rPr>
          <w:rFonts w:ascii="Times New Roman" w:hAnsi="Times New Roman" w:cs="Times New Roman"/>
          <w:sz w:val="28"/>
        </w:rPr>
        <w:t xml:space="preserve"> </w:t>
      </w:r>
      <w:r w:rsidR="00395A68">
        <w:rPr>
          <w:rFonts w:ascii="Times New Roman" w:hAnsi="Times New Roman" w:cs="Times New Roman"/>
          <w:sz w:val="28"/>
        </w:rPr>
        <w:t>модул</w:t>
      </w:r>
      <w:r>
        <w:rPr>
          <w:rFonts w:ascii="Times New Roman" w:hAnsi="Times New Roman" w:cs="Times New Roman"/>
          <w:sz w:val="28"/>
        </w:rPr>
        <w:t xml:space="preserve"> на </w:t>
      </w:r>
      <w:r w:rsidR="00395A68">
        <w:rPr>
          <w:rFonts w:ascii="Times New Roman" w:hAnsi="Times New Roman" w:cs="Times New Roman"/>
          <w:sz w:val="28"/>
        </w:rPr>
        <w:t>приложението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ERPForServiceActivity.CommonModels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ERPForServiceActivity.DataFromImage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ERPForServiceActivity.Security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ERPForServiceActivity.Tests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AE522F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E522F">
        <w:rPr>
          <w:rFonts w:ascii="Times New Roman" w:hAnsi="Times New Roman" w:cs="Times New Roman"/>
          <w:b/>
          <w:sz w:val="28"/>
          <w:lang w:val="en-US"/>
        </w:rPr>
        <w:t>ERPForServiceActivity.API</w:t>
      </w:r>
      <w:proofErr w:type="spellEnd"/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2.6.</w:t>
      </w:r>
    </w:p>
    <w:p w:rsidR="00395A68" w:rsidRDefault="00395A68" w:rsidP="00AE522F">
      <w:pPr>
        <w:pStyle w:val="Style1"/>
      </w:pPr>
      <w:r>
        <w:rPr>
          <w:noProof/>
          <w:lang w:val="en-US"/>
        </w:rPr>
        <w:drawing>
          <wp:inline distT="0" distB="0" distL="0" distR="0">
            <wp:extent cx="2324100" cy="1908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4" cy="19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P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2.6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Съдържа следните папки и файлове: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Controllers – </w:t>
      </w:r>
      <w:r>
        <w:rPr>
          <w:rFonts w:ascii="Times New Roman" w:hAnsi="Times New Roman" w:cs="Times New Roman"/>
          <w:sz w:val="28"/>
        </w:rPr>
        <w:t>съдържа всички контролери, които са написани и които се използват.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appsettings.json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съдържа всички настройки, които изискват данни в този файл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Startup.cs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файлове съответно, който пуска целия модул, и който съдържа настройки на приложението</w:t>
      </w:r>
    </w:p>
    <w:p w:rsidR="00395A68" w:rsidRPr="00395A68" w:rsidRDefault="00395A68" w:rsidP="00395A68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CA0A5C">
        <w:rPr>
          <w:rStyle w:val="Style2"/>
        </w:rPr>
        <w:t>ERPForServiceActivity.App</w:t>
      </w:r>
      <w:proofErr w:type="spellEnd"/>
      <w:r>
        <w:rPr>
          <w:rFonts w:ascii="Times New Roman" w:hAnsi="Times New Roman" w:cs="Times New Roman"/>
          <w:sz w:val="28"/>
        </w:rPr>
        <w:t xml:space="preserve"> – структурата е като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Server App </w:t>
      </w:r>
      <w:r>
        <w:rPr>
          <w:rFonts w:ascii="Times New Roman" w:hAnsi="Times New Roman" w:cs="Times New Roman"/>
          <w:sz w:val="28"/>
        </w:rPr>
        <w:t>от първа глава</w:t>
      </w: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Pr="00CA0A5C" w:rsidRDefault="00395A68" w:rsidP="00924C1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lastRenderedPageBreak/>
        <w:t>ERPForServiceActivity.Common</w:t>
      </w:r>
      <w:proofErr w:type="spellEnd"/>
      <w:r w:rsidRPr="00CA0A5C">
        <w:rPr>
          <w:rStyle w:val="Style2"/>
        </w:rPr>
        <w:t xml:space="preserve"> </w:t>
      </w:r>
    </w:p>
    <w:p w:rsidR="00395A68" w:rsidRPr="00924C15" w:rsidRDefault="00395A68" w:rsidP="00395A68">
      <w:pPr>
        <w:pStyle w:val="ListParagraph"/>
        <w:ind w:left="1224" w:firstLine="2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2.7.</w:t>
      </w:r>
    </w:p>
    <w:p w:rsidR="00374513" w:rsidRDefault="00DA3620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635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6" cy="9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2.7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Pr="00DA3620" w:rsidRDefault="00DA3620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се съдържат всички константи, които са използвани в приложението.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BrandsInfo.cs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съдържа поле за наличните марки като бива използван като лист от стрингове, който се визуализира като падащо меню при създаването на поръчка.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DA3620" w:rsidRPr="00CA0A5C" w:rsidRDefault="00DA3620" w:rsidP="00DA3620">
      <w:pPr>
        <w:pStyle w:val="ListParagraph"/>
        <w:numPr>
          <w:ilvl w:val="2"/>
          <w:numId w:val="5"/>
        </w:numPr>
        <w:jc w:val="both"/>
        <w:rPr>
          <w:rStyle w:val="Style2"/>
          <w:lang w:val="bg-BG"/>
        </w:rPr>
      </w:pPr>
      <w:proofErr w:type="spellStart"/>
      <w:r w:rsidRPr="00CA0A5C">
        <w:rPr>
          <w:rStyle w:val="Style2"/>
        </w:rPr>
        <w:t>ERPForServiceActivity.CommonModels</w:t>
      </w:r>
      <w:proofErr w:type="spellEnd"/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2.8.</w:t>
      </w:r>
    </w:p>
    <w:p w:rsidR="001A71C3" w:rsidRDefault="001A71C3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35580" cy="1974747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11" cy="19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2.8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Pr="001A71C3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модели, които са свързани с попълването на форми, промяна на данни и </w:t>
      </w:r>
      <w:r w:rsidR="001A71C3">
        <w:rPr>
          <w:rFonts w:ascii="Times New Roman" w:hAnsi="Times New Roman" w:cs="Times New Roman"/>
          <w:sz w:val="28"/>
        </w:rPr>
        <w:t xml:space="preserve">визуализиране на данни. Разделен е на две части – </w:t>
      </w:r>
      <w:r w:rsidR="001A71C3">
        <w:rPr>
          <w:rFonts w:ascii="Times New Roman" w:hAnsi="Times New Roman" w:cs="Times New Roman"/>
          <w:sz w:val="28"/>
          <w:lang w:val="en-US"/>
        </w:rPr>
        <w:t xml:space="preserve">binding models </w:t>
      </w:r>
      <w:r w:rsidR="001A71C3">
        <w:rPr>
          <w:rFonts w:ascii="Times New Roman" w:hAnsi="Times New Roman" w:cs="Times New Roman"/>
          <w:sz w:val="28"/>
        </w:rPr>
        <w:t xml:space="preserve">и </w:t>
      </w:r>
      <w:r w:rsidR="001A71C3">
        <w:rPr>
          <w:rFonts w:ascii="Times New Roman" w:hAnsi="Times New Roman" w:cs="Times New Roman"/>
          <w:sz w:val="28"/>
          <w:lang w:val="en-US"/>
        </w:rPr>
        <w:t xml:space="preserve">view models. </w:t>
      </w:r>
      <w:r w:rsidR="001A71C3">
        <w:rPr>
          <w:rFonts w:ascii="Times New Roman" w:hAnsi="Times New Roman" w:cs="Times New Roman"/>
          <w:sz w:val="28"/>
        </w:rPr>
        <w:t xml:space="preserve">В </w:t>
      </w:r>
      <w:r w:rsidR="001A71C3">
        <w:rPr>
          <w:rFonts w:ascii="Times New Roman" w:hAnsi="Times New Roman" w:cs="Times New Roman"/>
          <w:sz w:val="28"/>
          <w:lang w:val="en-US"/>
        </w:rPr>
        <w:t>binding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добавят или променят данни. Във </w:t>
      </w:r>
      <w:r w:rsidR="001A71C3">
        <w:rPr>
          <w:rFonts w:ascii="Times New Roman" w:hAnsi="Times New Roman" w:cs="Times New Roman"/>
          <w:sz w:val="28"/>
          <w:lang w:val="en-US"/>
        </w:rPr>
        <w:t>view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използват за визуализиране на данни.</w:t>
      </w:r>
    </w:p>
    <w:p w:rsidR="00A3392A" w:rsidRPr="00A3392A" w:rsidRDefault="00A3392A" w:rsidP="00A3392A">
      <w:pPr>
        <w:jc w:val="both"/>
        <w:rPr>
          <w:rFonts w:ascii="Times New Roman" w:hAnsi="Times New Roman" w:cs="Times New Roman"/>
          <w:sz w:val="28"/>
        </w:rPr>
      </w:pPr>
    </w:p>
    <w:p w:rsidR="001A71C3" w:rsidRPr="00CA0A5C" w:rsidRDefault="00DA3620" w:rsidP="001A71C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proofErr w:type="spellStart"/>
      <w:r w:rsidRPr="00CA0A5C">
        <w:rPr>
          <w:rStyle w:val="Style2"/>
        </w:rPr>
        <w:t>ERPForServiceActivity.Services</w:t>
      </w:r>
      <w:proofErr w:type="spellEnd"/>
    </w:p>
    <w:p w:rsidR="001A71C3" w:rsidRDefault="001A71C3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класове съдържащи бизнес логиката на приложението. В папката </w:t>
      </w:r>
      <w:r>
        <w:rPr>
          <w:rFonts w:ascii="Times New Roman" w:hAnsi="Times New Roman" w:cs="Times New Roman"/>
          <w:sz w:val="28"/>
          <w:lang w:val="en-US"/>
        </w:rPr>
        <w:t xml:space="preserve">Interfaces </w:t>
      </w:r>
      <w:r>
        <w:rPr>
          <w:rFonts w:ascii="Times New Roman" w:hAnsi="Times New Roman" w:cs="Times New Roman"/>
          <w:sz w:val="28"/>
        </w:rPr>
        <w:t>се съдържат всички интерфейси, които са имплементирани от съответните класове. За да може да се изплолзват сървисите или класовете, всеки от тях имплементиращ съответен интерфейс, трябва да са добавени в главния модул на приложението</w:t>
      </w:r>
      <w:r w:rsidR="00C262A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262A6">
        <w:rPr>
          <w:rFonts w:ascii="Times New Roman" w:hAnsi="Times New Roman" w:cs="Times New Roman"/>
          <w:sz w:val="28"/>
        </w:rPr>
        <w:t>Структурата е показана на фиг. 2.9.</w:t>
      </w:r>
    </w:p>
    <w:p w:rsidR="003C1C09" w:rsidRDefault="003C1C09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3844402" cy="12877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95" cy="1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CD" w:rsidRDefault="003C1C09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2.9</w:t>
      </w:r>
    </w:p>
    <w:p w:rsidR="002577CB" w:rsidRPr="00134D43" w:rsidRDefault="002577CB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2737ED" w:rsidRPr="00CA0A5C" w:rsidRDefault="00CA0A5C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t>СЪДЪРЖАНИЕ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A0A5C" w:rsidRDefault="00CA0A5C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Pr="00CA0A5C" w:rsidRDefault="00A13ACE">
      <w:pPr>
        <w:rPr>
          <w:rStyle w:val="Style2"/>
        </w:rPr>
      </w:pPr>
      <w:proofErr w:type="spellStart"/>
      <w:r w:rsidRPr="00CA0A5C">
        <w:rPr>
          <w:rStyle w:val="Style2"/>
        </w:rPr>
        <w:t>Използвана</w:t>
      </w:r>
      <w:proofErr w:type="spellEnd"/>
      <w:r w:rsidRPr="00CA0A5C">
        <w:rPr>
          <w:rStyle w:val="Style2"/>
        </w:rPr>
        <w:t xml:space="preserve"> </w:t>
      </w:r>
      <w:proofErr w:type="spellStart"/>
      <w:r w:rsidRPr="00CA0A5C">
        <w:rPr>
          <w:rStyle w:val="Style2"/>
        </w:rPr>
        <w:t>литература</w:t>
      </w:r>
      <w:proofErr w:type="spellEnd"/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28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 w:rsidRPr="00D13A50">
        <w:rPr>
          <w:rFonts w:ascii="Times New Roman" w:hAnsi="Times New Roman" w:cs="Times New Roman"/>
          <w:sz w:val="28"/>
          <w:lang w:val="en-US"/>
        </w:rPr>
        <w:t>SignalR</w:t>
      </w:r>
      <w:proofErr w:type="spellEnd"/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2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Blazor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0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31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2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F505DA" w:rsidRPr="00134D43" w:rsidRDefault="005E3C11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proofErr w:type="spellStart"/>
      <w:r w:rsidR="00FA7E65">
        <w:rPr>
          <w:rFonts w:ascii="Times New Roman" w:hAnsi="Times New Roman" w:cs="Times New Roman"/>
          <w:sz w:val="28"/>
          <w:lang w:val="en-US"/>
        </w:rPr>
        <w:t>Platfrom</w:t>
      </w:r>
      <w:proofErr w:type="spellEnd"/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3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</w:p>
    <w:p w:rsidR="00A2406C" w:rsidRPr="00A2406C" w:rsidRDefault="00134D43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>Firebase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134D43" w:rsidRPr="00A2406C" w:rsidRDefault="00134D43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0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34" w:history="1">
        <w:r w:rsidRPr="00134D43">
          <w:rPr>
            <w:rStyle w:val="Hyperlink"/>
            <w:rFonts w:ascii="Times New Roman" w:hAnsi="Times New Roman" w:cs="Times New Roman"/>
            <w:sz w:val="28"/>
          </w:rPr>
          <w:t>https://www.altexsoft.com/blog/firebase-review-pros-cons-alternatives/</w:t>
        </w:r>
      </w:hyperlink>
    </w:p>
    <w:p w:rsidR="00A2406C" w:rsidRPr="00A2406C" w:rsidRDefault="001C609C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8"/>
        </w:rPr>
      </w:pPr>
      <w:hyperlink r:id="rId35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https://www.cleveroad.com/blog/a-story-of-firebase-or-your-next-favourite-cloud-based-service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A2406C" w:rsidRPr="00A2406C" w:rsidRDefault="009D0920" w:rsidP="009D0920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Firestore </w:t>
      </w:r>
    </w:p>
    <w:p w:rsidR="009D0920" w:rsidRPr="00A2406C" w:rsidRDefault="009D0920" w:rsidP="00A2406C">
      <w:pPr>
        <w:pStyle w:val="ListParagraph"/>
        <w:numPr>
          <w:ilvl w:val="1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36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https://medium.com/@abhinavkorpal/scaling-horizontally-and-vertically-for-databases-a2aef778610c</w:t>
        </w:r>
      </w:hyperlink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A2406C" w:rsidRPr="00A2406C" w:rsidRDefault="001C609C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32"/>
        </w:rPr>
      </w:pPr>
      <w:hyperlink r:id="rId37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https://github.com/vaquarkhan/vaquarkhan/wiki/Difference-between-scaling-horizontally-and-vertically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7F24A0" w:rsidRPr="005C79DB" w:rsidRDefault="00EC283D" w:rsidP="005C79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Причини избиране </w:t>
      </w:r>
      <w:r>
        <w:rPr>
          <w:rFonts w:ascii="Times New Roman" w:hAnsi="Times New Roman" w:cs="Times New Roman"/>
          <w:sz w:val="28"/>
          <w:lang w:val="en-US"/>
        </w:rPr>
        <w:t xml:space="preserve">GCP - </w:t>
      </w:r>
      <w:hyperlink r:id="rId38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https://kinsta.com/blog/google-cloud-hosting/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F24A0" w:rsidRPr="005C79DB" w:rsidSect="00583269">
      <w:headerReference w:type="default" r:id="rId39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09C" w:rsidRDefault="001C609C" w:rsidP="00883D96">
      <w:r>
        <w:separator/>
      </w:r>
    </w:p>
  </w:endnote>
  <w:endnote w:type="continuationSeparator" w:id="0">
    <w:p w:rsidR="001C609C" w:rsidRDefault="001C609C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09C" w:rsidRDefault="001C609C" w:rsidP="00883D96">
      <w:r>
        <w:separator/>
      </w:r>
    </w:p>
  </w:footnote>
  <w:footnote w:type="continuationSeparator" w:id="0">
    <w:p w:rsidR="001C609C" w:rsidRDefault="001C609C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Default="00021743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1743" w:rsidRDefault="00021743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021743" w:rsidRPr="00883D96" w:rsidRDefault="00021743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43" w:rsidRPr="00883D96" w:rsidRDefault="00021743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812"/>
    <w:multiLevelType w:val="hybridMultilevel"/>
    <w:tmpl w:val="B80EA6AE"/>
    <w:lvl w:ilvl="0" w:tplc="ED4E58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4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9882A44"/>
    <w:multiLevelType w:val="hybridMultilevel"/>
    <w:tmpl w:val="532059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9F32AD8"/>
    <w:multiLevelType w:val="hybridMultilevel"/>
    <w:tmpl w:val="4D04007E"/>
    <w:lvl w:ilvl="0" w:tplc="2C46F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C28E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1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7BF5C2E"/>
    <w:multiLevelType w:val="hybridMultilevel"/>
    <w:tmpl w:val="452AE42E"/>
    <w:lvl w:ilvl="0" w:tplc="B61CBEEE">
      <w:start w:val="2"/>
      <w:numFmt w:val="bullet"/>
      <w:lvlText w:val="-"/>
      <w:lvlJc w:val="left"/>
      <w:pPr>
        <w:ind w:left="1152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16" w15:restartNumberingAfterBreak="0">
    <w:nsid w:val="7317052F"/>
    <w:multiLevelType w:val="multilevel"/>
    <w:tmpl w:val="5B007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20"/>
  </w:num>
  <w:num w:numId="5">
    <w:abstractNumId w:val="16"/>
  </w:num>
  <w:num w:numId="6">
    <w:abstractNumId w:val="13"/>
  </w:num>
  <w:num w:numId="7">
    <w:abstractNumId w:val="18"/>
  </w:num>
  <w:num w:numId="8">
    <w:abstractNumId w:val="2"/>
  </w:num>
  <w:num w:numId="9">
    <w:abstractNumId w:val="10"/>
  </w:num>
  <w:num w:numId="10">
    <w:abstractNumId w:val="3"/>
  </w:num>
  <w:num w:numId="11">
    <w:abstractNumId w:val="19"/>
  </w:num>
  <w:num w:numId="12">
    <w:abstractNumId w:val="11"/>
  </w:num>
  <w:num w:numId="13">
    <w:abstractNumId w:val="9"/>
  </w:num>
  <w:num w:numId="14">
    <w:abstractNumId w:val="0"/>
  </w:num>
  <w:num w:numId="15">
    <w:abstractNumId w:val="8"/>
  </w:num>
  <w:num w:numId="16">
    <w:abstractNumId w:val="5"/>
  </w:num>
  <w:num w:numId="17">
    <w:abstractNumId w:val="14"/>
  </w:num>
  <w:num w:numId="18">
    <w:abstractNumId w:val="17"/>
  </w:num>
  <w:num w:numId="19">
    <w:abstractNumId w:val="1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NKsFAITRDKotAAAA"/>
  </w:docVars>
  <w:rsids>
    <w:rsidRoot w:val="00A55FD3"/>
    <w:rsid w:val="00010172"/>
    <w:rsid w:val="00021743"/>
    <w:rsid w:val="000226DA"/>
    <w:rsid w:val="00051DA2"/>
    <w:rsid w:val="00053F23"/>
    <w:rsid w:val="00054935"/>
    <w:rsid w:val="000567F5"/>
    <w:rsid w:val="000619A5"/>
    <w:rsid w:val="0007337B"/>
    <w:rsid w:val="00087E21"/>
    <w:rsid w:val="00087EA6"/>
    <w:rsid w:val="00091835"/>
    <w:rsid w:val="000A4607"/>
    <w:rsid w:val="000A4FF5"/>
    <w:rsid w:val="000B2DC0"/>
    <w:rsid w:val="000D0135"/>
    <w:rsid w:val="000D10F4"/>
    <w:rsid w:val="00115C2B"/>
    <w:rsid w:val="0012596D"/>
    <w:rsid w:val="00134D43"/>
    <w:rsid w:val="0013624C"/>
    <w:rsid w:val="00136DA2"/>
    <w:rsid w:val="00140889"/>
    <w:rsid w:val="00157CD3"/>
    <w:rsid w:val="0016233B"/>
    <w:rsid w:val="001705D3"/>
    <w:rsid w:val="00182745"/>
    <w:rsid w:val="00196752"/>
    <w:rsid w:val="001A71C3"/>
    <w:rsid w:val="001C609C"/>
    <w:rsid w:val="001D0C76"/>
    <w:rsid w:val="001D2886"/>
    <w:rsid w:val="001E018E"/>
    <w:rsid w:val="002330C0"/>
    <w:rsid w:val="002577CB"/>
    <w:rsid w:val="00260C88"/>
    <w:rsid w:val="00261F5E"/>
    <w:rsid w:val="002737ED"/>
    <w:rsid w:val="00276097"/>
    <w:rsid w:val="002E2186"/>
    <w:rsid w:val="002F63DC"/>
    <w:rsid w:val="00300C54"/>
    <w:rsid w:val="0034713D"/>
    <w:rsid w:val="00352A85"/>
    <w:rsid w:val="00374513"/>
    <w:rsid w:val="0038177B"/>
    <w:rsid w:val="00381E3F"/>
    <w:rsid w:val="00382B73"/>
    <w:rsid w:val="00395A68"/>
    <w:rsid w:val="003B3D6F"/>
    <w:rsid w:val="003C1C09"/>
    <w:rsid w:val="003C5425"/>
    <w:rsid w:val="003C794E"/>
    <w:rsid w:val="004004C7"/>
    <w:rsid w:val="004076AF"/>
    <w:rsid w:val="004356BE"/>
    <w:rsid w:val="00436064"/>
    <w:rsid w:val="0046133A"/>
    <w:rsid w:val="004768A5"/>
    <w:rsid w:val="00492981"/>
    <w:rsid w:val="004A312B"/>
    <w:rsid w:val="004B73BE"/>
    <w:rsid w:val="004D2CEC"/>
    <w:rsid w:val="004E19FE"/>
    <w:rsid w:val="004F6CE5"/>
    <w:rsid w:val="0051474B"/>
    <w:rsid w:val="00550934"/>
    <w:rsid w:val="00565D0E"/>
    <w:rsid w:val="00580804"/>
    <w:rsid w:val="00583269"/>
    <w:rsid w:val="00584024"/>
    <w:rsid w:val="00587500"/>
    <w:rsid w:val="005B5DD4"/>
    <w:rsid w:val="005C79DB"/>
    <w:rsid w:val="005E3C11"/>
    <w:rsid w:val="00644C9C"/>
    <w:rsid w:val="00662FB1"/>
    <w:rsid w:val="00667ECD"/>
    <w:rsid w:val="00686685"/>
    <w:rsid w:val="00693D45"/>
    <w:rsid w:val="006B4A77"/>
    <w:rsid w:val="006F4794"/>
    <w:rsid w:val="00700F7E"/>
    <w:rsid w:val="00717168"/>
    <w:rsid w:val="007305E1"/>
    <w:rsid w:val="00741B73"/>
    <w:rsid w:val="00741D6F"/>
    <w:rsid w:val="0074226C"/>
    <w:rsid w:val="00770B55"/>
    <w:rsid w:val="007A5200"/>
    <w:rsid w:val="007B1D00"/>
    <w:rsid w:val="007C1C23"/>
    <w:rsid w:val="007C7D32"/>
    <w:rsid w:val="007F24A0"/>
    <w:rsid w:val="007F7D85"/>
    <w:rsid w:val="00807C51"/>
    <w:rsid w:val="00817510"/>
    <w:rsid w:val="00826144"/>
    <w:rsid w:val="00837A11"/>
    <w:rsid w:val="0084275D"/>
    <w:rsid w:val="00883D96"/>
    <w:rsid w:val="008A18D6"/>
    <w:rsid w:val="008C0ACB"/>
    <w:rsid w:val="008C244A"/>
    <w:rsid w:val="008E0244"/>
    <w:rsid w:val="008E10F8"/>
    <w:rsid w:val="008E5F59"/>
    <w:rsid w:val="008F66E4"/>
    <w:rsid w:val="009030A1"/>
    <w:rsid w:val="00924C15"/>
    <w:rsid w:val="00933911"/>
    <w:rsid w:val="00950A23"/>
    <w:rsid w:val="00956326"/>
    <w:rsid w:val="00962EF4"/>
    <w:rsid w:val="0099348B"/>
    <w:rsid w:val="009D0920"/>
    <w:rsid w:val="009D3BB4"/>
    <w:rsid w:val="009D6820"/>
    <w:rsid w:val="009E6EDB"/>
    <w:rsid w:val="009E7348"/>
    <w:rsid w:val="009F507B"/>
    <w:rsid w:val="00A003D9"/>
    <w:rsid w:val="00A03D36"/>
    <w:rsid w:val="00A03F38"/>
    <w:rsid w:val="00A13ACE"/>
    <w:rsid w:val="00A2370D"/>
    <w:rsid w:val="00A2406C"/>
    <w:rsid w:val="00A27256"/>
    <w:rsid w:val="00A3392A"/>
    <w:rsid w:val="00A3416D"/>
    <w:rsid w:val="00A45BDB"/>
    <w:rsid w:val="00A53AA2"/>
    <w:rsid w:val="00A55FD3"/>
    <w:rsid w:val="00A73461"/>
    <w:rsid w:val="00AB287F"/>
    <w:rsid w:val="00AD084E"/>
    <w:rsid w:val="00AE522F"/>
    <w:rsid w:val="00B1026A"/>
    <w:rsid w:val="00B4085D"/>
    <w:rsid w:val="00B465F7"/>
    <w:rsid w:val="00B5746A"/>
    <w:rsid w:val="00BB3050"/>
    <w:rsid w:val="00BB7EC5"/>
    <w:rsid w:val="00BD1C39"/>
    <w:rsid w:val="00C01685"/>
    <w:rsid w:val="00C13245"/>
    <w:rsid w:val="00C262A6"/>
    <w:rsid w:val="00C36B07"/>
    <w:rsid w:val="00C453EA"/>
    <w:rsid w:val="00C46D09"/>
    <w:rsid w:val="00C55F1E"/>
    <w:rsid w:val="00C644A0"/>
    <w:rsid w:val="00C961BB"/>
    <w:rsid w:val="00CA0A5C"/>
    <w:rsid w:val="00CC5243"/>
    <w:rsid w:val="00CE0622"/>
    <w:rsid w:val="00CE3B9D"/>
    <w:rsid w:val="00CE7180"/>
    <w:rsid w:val="00D13A50"/>
    <w:rsid w:val="00D14024"/>
    <w:rsid w:val="00D23083"/>
    <w:rsid w:val="00D344FB"/>
    <w:rsid w:val="00D52099"/>
    <w:rsid w:val="00D57DC2"/>
    <w:rsid w:val="00D67675"/>
    <w:rsid w:val="00D701FA"/>
    <w:rsid w:val="00D81E81"/>
    <w:rsid w:val="00DA3620"/>
    <w:rsid w:val="00DB59C6"/>
    <w:rsid w:val="00DC45FF"/>
    <w:rsid w:val="00DE1748"/>
    <w:rsid w:val="00DF68D8"/>
    <w:rsid w:val="00E050A2"/>
    <w:rsid w:val="00E11143"/>
    <w:rsid w:val="00E1321F"/>
    <w:rsid w:val="00E203E2"/>
    <w:rsid w:val="00E20428"/>
    <w:rsid w:val="00E21210"/>
    <w:rsid w:val="00E30B21"/>
    <w:rsid w:val="00E71273"/>
    <w:rsid w:val="00E83989"/>
    <w:rsid w:val="00EA28DA"/>
    <w:rsid w:val="00EA3144"/>
    <w:rsid w:val="00EC145C"/>
    <w:rsid w:val="00EC283D"/>
    <w:rsid w:val="00ED631E"/>
    <w:rsid w:val="00F505DA"/>
    <w:rsid w:val="00F608C6"/>
    <w:rsid w:val="00F6782B"/>
    <w:rsid w:val="00F67A94"/>
    <w:rsid w:val="00F67EAD"/>
    <w:rsid w:val="00F76B3A"/>
    <w:rsid w:val="00F8150C"/>
    <w:rsid w:val="00FA11A8"/>
    <w:rsid w:val="00FA7E65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0F756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  <w:style w:type="paragraph" w:customStyle="1" w:styleId="Style1">
    <w:name w:val="Style1"/>
    <w:basedOn w:val="ListParagraph"/>
    <w:link w:val="Style1Char"/>
    <w:qFormat/>
    <w:rsid w:val="00AE522F"/>
    <w:pPr>
      <w:ind w:left="1440"/>
      <w:jc w:val="both"/>
    </w:pPr>
    <w:rPr>
      <w:rFonts w:ascii="Times New Roman" w:hAnsi="Times New Roman" w:cs="Times New Roman"/>
      <w:sz w:val="28"/>
    </w:rPr>
  </w:style>
  <w:style w:type="character" w:customStyle="1" w:styleId="Style2">
    <w:name w:val="Style2"/>
    <w:basedOn w:val="DefaultParagraphFont"/>
    <w:uiPriority w:val="1"/>
    <w:qFormat/>
    <w:rsid w:val="00A27256"/>
    <w:rPr>
      <w:rFonts w:ascii="Times New Roman" w:hAnsi="Times New Roman" w:cs="Times New Roman"/>
      <w:b/>
      <w:sz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522F"/>
    <w:rPr>
      <w:rFonts w:ascii="NTR" w:eastAsia="NTR" w:hAnsi="NTR" w:cs="NTR"/>
      <w:sz w:val="24"/>
      <w:szCs w:val="24"/>
      <w:lang w:val="bg-BG"/>
    </w:rPr>
  </w:style>
  <w:style w:type="character" w:customStyle="1" w:styleId="Style1Char">
    <w:name w:val="Style1 Char"/>
    <w:basedOn w:val="ListParagraphChar"/>
    <w:link w:val="Style1"/>
    <w:rsid w:val="00AE522F"/>
    <w:rPr>
      <w:rFonts w:ascii="Times New Roman" w:eastAsia="NTR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hyperlink" Target="https://www.altexsoft.com/blog/firebase-review-pros-cons-alternative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en-us/aspnet/core/signalr/introduction?view=aspnetcore-3.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firebase.google.com/docs/firestore" TargetMode="External"/><Relationship Id="rId37" Type="http://schemas.openxmlformats.org/officeDocument/2006/relationships/hyperlink" Target="https://github.com/vaquarkhan/vaquarkhan/wiki/Difference-between-scaling-horizontally-and-vertically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tutorialsteacher.com/webapi/what-is-web-api" TargetMode="External"/><Relationship Id="rId36" Type="http://schemas.openxmlformats.org/officeDocument/2006/relationships/hyperlink" Target="https://medium.com/@abhinavkorpal/scaling-horizontally-and-vertically-for-databases-a2aef778610c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earchmobilecomputing.techtarget.com/definition/Google-Firebas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microsoft.com/en-us/aspnet/core/blazor/?view=aspnetcore-3.1" TargetMode="External"/><Relationship Id="rId35" Type="http://schemas.openxmlformats.org/officeDocument/2006/relationships/hyperlink" Target="https://www.cleveroad.com/blog/a-story-of-firebase-or-your-next-favourite-cloud-based-service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intellipaat.com/blog/what-is-google-cloud/" TargetMode="External"/><Relationship Id="rId38" Type="http://schemas.openxmlformats.org/officeDocument/2006/relationships/hyperlink" Target="https://kinsta.com/blog/google-cloud-host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29C4-AB8F-4620-9860-F643C719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24</Pages>
  <Words>4265</Words>
  <Characters>24312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113</cp:revision>
  <dcterms:created xsi:type="dcterms:W3CDTF">2020-01-02T13:23:00Z</dcterms:created>
  <dcterms:modified xsi:type="dcterms:W3CDTF">2020-01-27T21:08:00Z</dcterms:modified>
</cp:coreProperties>
</file>