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C5" w:rsidRDefault="00DB1FC5">
      <w:pP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 xml:space="preserve">1) To access a global variable when there is </w:t>
      </w:r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a local variable with same name</w:t>
      </w:r>
    </w:p>
    <w:p w:rsidR="00DB1FC5" w:rsidRDefault="00DB1FC5">
      <w:pP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2) To define a function outside a class.</w:t>
      </w:r>
    </w:p>
    <w:p w:rsidR="00DB1FC5" w:rsidRDefault="00DB1FC5">
      <w:pP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3) To access a class’s static variables.</w:t>
      </w:r>
    </w:p>
    <w:p w:rsidR="00965980" w:rsidRDefault="00DB1FC5">
      <w:r>
        <w:rPr>
          <w:rStyle w:val="a3"/>
          <w:rFonts w:ascii="Arial" w:hAnsi="Arial" w:cs="Arial"/>
          <w:bdr w:val="none" w:sz="0" w:space="0" w:color="auto" w:frame="1"/>
          <w:shd w:val="clear" w:color="auto" w:fill="FFFFFF"/>
        </w:rPr>
        <w:t>4) In case of multiple Inheritance</w:t>
      </w:r>
      <w:bookmarkStart w:id="0" w:name="_GoBack"/>
      <w:bookmarkEnd w:id="0"/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If same variable name exists in two ancestor classes, we can use scope resolution operator to distinguish.</w:t>
      </w:r>
    </w:p>
    <w:sectPr w:rsidR="00965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D6"/>
    <w:rsid w:val="005B53D6"/>
    <w:rsid w:val="00965980"/>
    <w:rsid w:val="00D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E05"/>
  <w15:chartTrackingRefBased/>
  <w15:docId w15:val="{AEC75BA6-AF16-43D3-994D-4F7EA50C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1F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ComS  FOREVER</dc:creator>
  <cp:keywords/>
  <dc:description/>
  <cp:lastModifiedBy>K ComS  FOREVER</cp:lastModifiedBy>
  <cp:revision>3</cp:revision>
  <dcterms:created xsi:type="dcterms:W3CDTF">2019-03-11T12:53:00Z</dcterms:created>
  <dcterms:modified xsi:type="dcterms:W3CDTF">2019-03-11T12:54:00Z</dcterms:modified>
</cp:coreProperties>
</file>