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bf8fbdad12647565225e67e38fb83bd463f50fe"/>
    <w:p>
      <w:pPr>
        <w:pStyle w:val="Heading1"/>
      </w:pPr>
      <w:r>
        <w:rPr>
          <w:b/>
          <w:bCs/>
        </w:rPr>
        <w:t xml:space="preserve">ELITE DASHBOARD - COMPLETE IMPLEMENTATION SUMMARY</w:t>
      </w:r>
    </w:p>
    <w:bookmarkStart w:id="20" w:name="what-you-have"/>
    <w:p>
      <w:pPr>
        <w:pStyle w:val="Heading2"/>
      </w:pPr>
      <w:r>
        <w:rPr>
          <w:b/>
          <w:bCs/>
        </w:rPr>
        <w:t xml:space="preserve">🎯 What You Have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top 5% elite dashboard</w:t>
      </w:r>
      <w:r>
        <w:t xml:space="preserve"> </w:t>
      </w:r>
      <w:r>
        <w:t xml:space="preserve">with integrated</w:t>
      </w:r>
      <w:r>
        <w:t xml:space="preserve"> </w:t>
      </w:r>
      <w:r>
        <w:rPr>
          <w:b/>
          <w:bCs/>
        </w:rPr>
        <w:t xml:space="preserve">CMMC Level 2 compliance</w:t>
      </w:r>
      <w:r>
        <w:t xml:space="preserve"> </w:t>
      </w:r>
      <w:r>
        <w:t xml:space="preserve">ready for production deployment.</w:t>
      </w:r>
    </w:p>
    <w:p>
      <w:r>
        <w:pict>
          <v:rect style="width:0;height:1.5pt" o:hralign="center" o:hrstd="t" o:hr="t"/>
        </w:pict>
      </w:r>
    </w:p>
    <w:bookmarkEnd w:id="20"/>
    <w:bookmarkStart w:id="27" w:name="dashboard-components"/>
    <w:p>
      <w:pPr>
        <w:pStyle w:val="Heading2"/>
      </w:pPr>
      <w:r>
        <w:rPr>
          <w:b/>
          <w:bCs/>
        </w:rPr>
        <w:t xml:space="preserve">📊 DASHBOARD COMPONENTS</w:t>
      </w:r>
    </w:p>
    <w:bookmarkStart w:id="21" w:name="main-dashboard-dashboard.tsx"/>
    <w:p>
      <w:pPr>
        <w:pStyle w:val="Heading3"/>
      </w:pPr>
      <w:r>
        <w:rPr>
          <w:b/>
          <w:bCs/>
        </w:rPr>
        <w:t xml:space="preserve">1. Main Dashboard (Dashboard.tsx)</w:t>
      </w:r>
    </w:p>
    <w:p>
      <w:pPr>
        <w:pStyle w:val="Compact"/>
        <w:numPr>
          <w:ilvl w:val="0"/>
          <w:numId w:val="1001"/>
        </w:numPr>
      </w:pPr>
      <w:r>
        <w:t xml:space="preserve">✅ Real-time data loading with Supabase</w:t>
      </w:r>
    </w:p>
    <w:p>
      <w:pPr>
        <w:pStyle w:val="Compact"/>
        <w:numPr>
          <w:ilvl w:val="0"/>
          <w:numId w:val="1001"/>
        </w:numPr>
      </w:pPr>
      <w:r>
        <w:t xml:space="preserve">✅ WebSocket subscriptions for live updates</w:t>
      </w:r>
    </w:p>
    <w:p>
      <w:pPr>
        <w:pStyle w:val="Compact"/>
        <w:numPr>
          <w:ilvl w:val="0"/>
          <w:numId w:val="1001"/>
        </w:numPr>
      </w:pPr>
      <w:r>
        <w:t xml:space="preserve">✅ Responsive 3-column layout</w:t>
      </w:r>
    </w:p>
    <w:p>
      <w:pPr>
        <w:pStyle w:val="Compact"/>
        <w:numPr>
          <w:ilvl w:val="0"/>
          <w:numId w:val="1001"/>
        </w:numPr>
      </w:pPr>
      <w:r>
        <w:t xml:space="preserve">✅ Loading skeleton UI</w:t>
      </w:r>
    </w:p>
    <w:p>
      <w:pPr>
        <w:pStyle w:val="Compact"/>
        <w:numPr>
          <w:ilvl w:val="0"/>
          <w:numId w:val="1001"/>
        </w:numPr>
      </w:pPr>
      <w:r>
        <w:t xml:space="preserve">✅ Header with user profile, alerts bell, CMMC badge</w:t>
      </w:r>
    </w:p>
    <w:p>
      <w:pPr>
        <w:pStyle w:val="Compact"/>
        <w:numPr>
          <w:ilvl w:val="0"/>
          <w:numId w:val="1001"/>
        </w:numPr>
      </w:pPr>
      <w:r>
        <w:t xml:space="preserve">✅ Dark theme (slate-900 gradient)</w:t>
      </w:r>
    </w:p>
    <w:bookmarkEnd w:id="21"/>
    <w:bookmarkStart w:id="22" w:name="hero-metrics-herometrics.tsx"/>
    <w:p>
      <w:pPr>
        <w:pStyle w:val="Heading3"/>
      </w:pPr>
      <w:r>
        <w:rPr>
          <w:b/>
          <w:bCs/>
        </w:rPr>
        <w:t xml:space="preserve">2. Hero Metrics (HeroMetrics.tsx)</w:t>
      </w:r>
    </w:p>
    <w:p>
      <w:pPr>
        <w:pStyle w:val="Compact"/>
        <w:numPr>
          <w:ilvl w:val="0"/>
          <w:numId w:val="1002"/>
        </w:numPr>
      </w:pPr>
      <w:r>
        <w:t xml:space="preserve">✅ 5 KPI cards with trend indicators</w:t>
      </w:r>
    </w:p>
    <w:p>
      <w:pPr>
        <w:pStyle w:val="Compact"/>
        <w:numPr>
          <w:ilvl w:val="0"/>
          <w:numId w:val="1002"/>
        </w:numPr>
      </w:pPr>
      <w:r>
        <w:t xml:space="preserve">✅ Active Projects (with trend)</w:t>
      </w:r>
    </w:p>
    <w:p>
      <w:pPr>
        <w:pStyle w:val="Compact"/>
        <w:numPr>
          <w:ilvl w:val="0"/>
          <w:numId w:val="1002"/>
        </w:numPr>
      </w:pPr>
      <w:r>
        <w:t xml:space="preserve">✅ Pipeline Value (with trend)</w:t>
      </w:r>
    </w:p>
    <w:p>
      <w:pPr>
        <w:pStyle w:val="Compact"/>
        <w:numPr>
          <w:ilvl w:val="0"/>
          <w:numId w:val="1002"/>
        </w:numPr>
      </w:pPr>
      <w:r>
        <w:t xml:space="preserve">✅ Budget at Risk (with trend)</w:t>
      </w:r>
    </w:p>
    <w:p>
      <w:pPr>
        <w:pStyle w:val="Compact"/>
        <w:numPr>
          <w:ilvl w:val="0"/>
          <w:numId w:val="1002"/>
        </w:numPr>
      </w:pPr>
      <w:r>
        <w:t xml:space="preserve">✅ Win Rate (with trend)</w:t>
      </w:r>
    </w:p>
    <w:p>
      <w:pPr>
        <w:pStyle w:val="Compact"/>
        <w:numPr>
          <w:ilvl w:val="0"/>
          <w:numId w:val="1002"/>
        </w:numPr>
      </w:pPr>
      <w:r>
        <w:t xml:space="preserve">✅ CUI Documents Secured (no trend)</w:t>
      </w:r>
    </w:p>
    <w:p>
      <w:pPr>
        <w:pStyle w:val="Compact"/>
        <w:numPr>
          <w:ilvl w:val="0"/>
          <w:numId w:val="1002"/>
        </w:numPr>
      </w:pPr>
      <w:r>
        <w:t xml:space="preserve">✅ Hover effects and gradient backgrounds</w:t>
      </w:r>
    </w:p>
    <w:bookmarkEnd w:id="22"/>
    <w:bookmarkStart w:id="23" w:name="project-list-projectlist.tsx"/>
    <w:p>
      <w:pPr>
        <w:pStyle w:val="Heading3"/>
      </w:pPr>
      <w:r>
        <w:rPr>
          <w:b/>
          <w:bCs/>
        </w:rPr>
        <w:t xml:space="preserve">3. Project List (ProjectList.tsx)</w:t>
      </w:r>
    </w:p>
    <w:p>
      <w:pPr>
        <w:pStyle w:val="Compact"/>
        <w:numPr>
          <w:ilvl w:val="0"/>
          <w:numId w:val="1003"/>
        </w:numPr>
      </w:pPr>
      <w:r>
        <w:t xml:space="preserve">✅ Top 5 projects from user’s portfolio</w:t>
      </w:r>
    </w:p>
    <w:p>
      <w:pPr>
        <w:pStyle w:val="Compact"/>
        <w:numPr>
          <w:ilvl w:val="0"/>
          <w:numId w:val="1003"/>
        </w:numPr>
      </w:pPr>
      <w:r>
        <w:t xml:space="preserve">✅ Project name, location, value</w:t>
      </w:r>
    </w:p>
    <w:p>
      <w:pPr>
        <w:pStyle w:val="Compact"/>
        <w:numPr>
          <w:ilvl w:val="0"/>
          <w:numId w:val="1003"/>
        </w:numPr>
      </w:pPr>
      <w:r>
        <w:t xml:space="preserve">✅ Progress bar with percentage</w:t>
      </w:r>
    </w:p>
    <w:p>
      <w:pPr>
        <w:pStyle w:val="Compact"/>
        <w:numPr>
          <w:ilvl w:val="0"/>
          <w:numId w:val="1003"/>
        </w:numPr>
      </w:pPr>
      <w:r>
        <w:t xml:space="preserve">✅ Status badge (planning, active, completed, on-hold)</w:t>
      </w:r>
    </w:p>
    <w:p>
      <w:pPr>
        <w:pStyle w:val="Compact"/>
        <w:numPr>
          <w:ilvl w:val="0"/>
          <w:numId w:val="1003"/>
        </w:numPr>
      </w:pPr>
      <w:r>
        <w:t xml:space="preserve">✅ Risk indicator with count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t xml:space="preserve">“View all projects”</w:t>
      </w:r>
      <w:r>
        <w:t xml:space="preserve"> </w:t>
      </w:r>
      <w:r>
        <w:t xml:space="preserve">footer link</w:t>
      </w:r>
    </w:p>
    <w:bookmarkEnd w:id="23"/>
    <w:bookmarkStart w:id="24" w:name="analytics-panel-analyticspanel.tsx"/>
    <w:p>
      <w:pPr>
        <w:pStyle w:val="Heading3"/>
      </w:pPr>
      <w:r>
        <w:rPr>
          <w:b/>
          <w:bCs/>
        </w:rPr>
        <w:t xml:space="preserve">4. Analytics Panel (AnalyticsPanel.tsx)</w:t>
      </w:r>
    </w:p>
    <w:p>
      <w:pPr>
        <w:pStyle w:val="Compact"/>
        <w:numPr>
          <w:ilvl w:val="0"/>
          <w:numId w:val="1004"/>
        </w:numPr>
      </w:pPr>
      <w:r>
        <w:t xml:space="preserve">✅ Budget Trend chart (line chart with budget/actual/forecast)</w:t>
      </w:r>
    </w:p>
    <w:p>
      <w:pPr>
        <w:pStyle w:val="Compact"/>
        <w:numPr>
          <w:ilvl w:val="0"/>
          <w:numId w:val="1004"/>
        </w:numPr>
      </w:pPr>
      <w:r>
        <w:t xml:space="preserve">✅ Schedule Health chart (bar chart by phase)</w:t>
      </w:r>
    </w:p>
    <w:p>
      <w:pPr>
        <w:pStyle w:val="Compact"/>
        <w:numPr>
          <w:ilvl w:val="0"/>
          <w:numId w:val="1004"/>
        </w:numPr>
      </w:pPr>
      <w:r>
        <w:t xml:space="preserve">✅ Recharts integration with dark theme</w:t>
      </w:r>
    </w:p>
    <w:p>
      <w:pPr>
        <w:pStyle w:val="Compact"/>
        <w:numPr>
          <w:ilvl w:val="0"/>
          <w:numId w:val="1004"/>
        </w:numPr>
      </w:pPr>
      <w:r>
        <w:t xml:space="preserve">✅ Legend and tooltips</w:t>
      </w:r>
    </w:p>
    <w:bookmarkEnd w:id="24"/>
    <w:bookmarkStart w:id="25" w:name="alerts-panel-alertspanel.tsx"/>
    <w:p>
      <w:pPr>
        <w:pStyle w:val="Heading3"/>
      </w:pPr>
      <w:r>
        <w:rPr>
          <w:b/>
          <w:bCs/>
        </w:rPr>
        <w:t xml:space="preserve">5. Alerts Panel (AlertsPanel.tsx)</w:t>
      </w:r>
    </w:p>
    <w:p>
      <w:pPr>
        <w:pStyle w:val="Compact"/>
        <w:numPr>
          <w:ilvl w:val="0"/>
          <w:numId w:val="1005"/>
        </w:numPr>
      </w:pPr>
      <w:r>
        <w:t xml:space="preserve">✅ Up to 6 alerts with severity levels</w:t>
      </w:r>
    </w:p>
    <w:p>
      <w:pPr>
        <w:pStyle w:val="Compact"/>
        <w:numPr>
          <w:ilvl w:val="0"/>
          <w:numId w:val="1005"/>
        </w:numPr>
      </w:pPr>
      <w:r>
        <w:t xml:space="preserve">✅ Critical (red), Warning (yellow), Info (blue), Success (green)</w:t>
      </w:r>
    </w:p>
    <w:p>
      <w:pPr>
        <w:pStyle w:val="Compact"/>
        <w:numPr>
          <w:ilvl w:val="0"/>
          <w:numId w:val="1005"/>
        </w:numPr>
      </w:pPr>
      <w:r>
        <w:t xml:space="preserve">✅ Icons for each severity</w:t>
      </w:r>
    </w:p>
    <w:p>
      <w:pPr>
        <w:pStyle w:val="Compact"/>
        <w:numPr>
          <w:ilvl w:val="0"/>
          <w:numId w:val="1005"/>
        </w:numPr>
      </w:pPr>
      <w:r>
        <w:t xml:space="preserve">✅ Unread indicator</w:t>
      </w:r>
    </w:p>
    <w:p>
      <w:pPr>
        <w:pStyle w:val="Compact"/>
        <w:numPr>
          <w:ilvl w:val="0"/>
          <w:numId w:val="1005"/>
        </w:numPr>
      </w:pPr>
      <w:r>
        <w:t xml:space="preserve">✅ Timestamp formatting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t xml:space="preserve">“View all alerts”</w:t>
      </w:r>
      <w:r>
        <w:t xml:space="preserve"> </w:t>
      </w:r>
      <w:r>
        <w:t xml:space="preserve">footer link</w:t>
      </w:r>
    </w:p>
    <w:bookmarkEnd w:id="25"/>
    <w:bookmarkStart w:id="26" w:name="X8768cb541ef3a374acc5f98c339b350c09fc9d1"/>
    <w:p>
      <w:pPr>
        <w:pStyle w:val="Heading3"/>
      </w:pPr>
      <w:r>
        <w:rPr>
          <w:b/>
          <w:bCs/>
        </w:rPr>
        <w:t xml:space="preserve">6. CMMC Level 2 Widget (CUIComplianceWidget.tsx)</w:t>
      </w:r>
    </w:p>
    <w:p>
      <w:pPr>
        <w:pStyle w:val="Compact"/>
        <w:numPr>
          <w:ilvl w:val="0"/>
          <w:numId w:val="1006"/>
        </w:numPr>
      </w:pPr>
      <w:r>
        <w:t xml:space="preserve">✅ Compliance score (0-100%)</w:t>
      </w:r>
    </w:p>
    <w:p>
      <w:pPr>
        <w:pStyle w:val="Compact"/>
        <w:numPr>
          <w:ilvl w:val="0"/>
          <w:numId w:val="1006"/>
        </w:numPr>
      </w:pPr>
      <w:r>
        <w:t xml:space="preserve">✅ Status indicator (Compliant/Review Needed)</w:t>
      </w:r>
    </w:p>
    <w:p>
      <w:pPr>
        <w:pStyle w:val="Compact"/>
        <w:numPr>
          <w:ilvl w:val="0"/>
          <w:numId w:val="1006"/>
        </w:numPr>
      </w:pPr>
      <w:r>
        <w:t xml:space="preserve">✅ Quick stats: Secured, Pending, Total documents</w:t>
      </w:r>
    </w:p>
    <w:p>
      <w:pPr>
        <w:pStyle w:val="Compact"/>
        <w:numPr>
          <w:ilvl w:val="0"/>
          <w:numId w:val="1006"/>
        </w:numPr>
      </w:pPr>
      <w:r>
        <w:t xml:space="preserve">✅ Expandable detailed view with:</w:t>
      </w:r>
    </w:p>
    <w:p>
      <w:pPr>
        <w:pStyle w:val="Compact"/>
        <w:numPr>
          <w:ilvl w:val="1"/>
          <w:numId w:val="1007"/>
        </w:numPr>
      </w:pPr>
      <w:r>
        <w:t xml:space="preserve">CUI detection rules (6 markers)</w:t>
      </w:r>
    </w:p>
    <w:p>
      <w:pPr>
        <w:pStyle w:val="Compact"/>
        <w:numPr>
          <w:ilvl w:val="1"/>
          <w:numId w:val="1007"/>
        </w:numPr>
      </w:pPr>
      <w:r>
        <w:t xml:space="preserve">Storage requirements (6 rules)</w:t>
      </w:r>
    </w:p>
    <w:p>
      <w:pPr>
        <w:pStyle w:val="Compact"/>
        <w:numPr>
          <w:ilvl w:val="1"/>
          <w:numId w:val="1007"/>
        </w:numPr>
      </w:pPr>
      <w:r>
        <w:t xml:space="preserve">Audit schedule</w:t>
      </w:r>
    </w:p>
    <w:p>
      <w:pPr>
        <w:pStyle w:val="Compact"/>
        <w:numPr>
          <w:ilvl w:val="1"/>
          <w:numId w:val="1007"/>
        </w:numPr>
      </w:pPr>
      <w:r>
        <w:t xml:space="preserve">View Report &amp; Download Audit buttons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cmmc-level-2-compliance-features"/>
    <w:p>
      <w:pPr>
        <w:pStyle w:val="Heading2"/>
      </w:pPr>
      <w:r>
        <w:rPr>
          <w:b/>
          <w:bCs/>
        </w:rPr>
        <w:t xml:space="preserve">🔐 CMMC LEVEL 2 COMPLIANCE FEATURES</w:t>
      </w:r>
    </w:p>
    <w:bookmarkStart w:id="28" w:name="what-is-cmmc-level-2"/>
    <w:p>
      <w:pPr>
        <w:pStyle w:val="Heading3"/>
      </w:pPr>
      <w:r>
        <w:rPr>
          <w:b/>
          <w:bCs/>
        </w:rPr>
        <w:t xml:space="preserve">What is CMMC Level 2?</w:t>
      </w:r>
    </w:p>
    <w:p>
      <w:pPr>
        <w:pStyle w:val="Compact"/>
        <w:numPr>
          <w:ilvl w:val="0"/>
          <w:numId w:val="1008"/>
        </w:numPr>
      </w:pPr>
      <w:r>
        <w:t xml:space="preserve">Federal requirement for DoD contractors</w:t>
      </w:r>
    </w:p>
    <w:p>
      <w:pPr>
        <w:pStyle w:val="Compact"/>
        <w:numPr>
          <w:ilvl w:val="0"/>
          <w:numId w:val="1008"/>
        </w:numPr>
      </w:pPr>
      <w:r>
        <w:t xml:space="preserve">Based on NIST 800-171 (110 security controls)</w:t>
      </w:r>
    </w:p>
    <w:p>
      <w:pPr>
        <w:pStyle w:val="Compact"/>
        <w:numPr>
          <w:ilvl w:val="0"/>
          <w:numId w:val="1008"/>
        </w:numPr>
      </w:pPr>
      <w:r>
        <w:t xml:space="preserve">Focuses on CUI (Controlled Unclassified Information) protection</w:t>
      </w:r>
    </w:p>
    <w:bookmarkEnd w:id="28"/>
    <w:bookmarkStart w:id="29" w:name="cui-detection-system"/>
    <w:p>
      <w:pPr>
        <w:pStyle w:val="Heading3"/>
      </w:pPr>
      <w:r>
        <w:rPr>
          <w:b/>
          <w:bCs/>
        </w:rPr>
        <w:t xml:space="preserve">CUI Detection System</w:t>
      </w:r>
    </w:p>
    <w:p>
      <w:pPr>
        <w:pStyle w:val="SourceCode"/>
      </w:pPr>
      <w:r>
        <w:rPr>
          <w:rStyle w:val="NormalTok"/>
        </w:rPr>
        <w:t xml:space="preserve">Explicit Markers</w:t>
      </w:r>
      <w:r>
        <w:rPr>
          <w:rStyle w:val="OperatorTok"/>
        </w:rPr>
        <w:t xml:space="preserve">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FOUO</w:t>
      </w:r>
      <w:r>
        <w:rPr>
          <w:rStyle w:val="NormalTok"/>
        </w:rPr>
        <w:t xml:space="preserve"> (For Official Use Only)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Distribution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 (DoD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Contractors only)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DoDI </w:t>
      </w:r>
      <w:r>
        <w:rPr>
          <w:rStyle w:val="FloatTok"/>
        </w:rPr>
        <w:t xml:space="preserve">5200.48</w:t>
      </w:r>
      <w:r>
        <w:rPr>
          <w:rStyle w:val="NormalTok"/>
        </w:rPr>
        <w:t xml:space="preserve"> (Dissemination restricted)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DFARS </w:t>
      </w:r>
      <w:r>
        <w:rPr>
          <w:rStyle w:val="FloatTok"/>
        </w:rPr>
        <w:t xml:space="preserve">252.204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7012</w:t>
      </w:r>
      <w:r>
        <w:rPr>
          <w:rStyle w:val="NormalTok"/>
        </w:rPr>
        <w:t xml:space="preserve"> (Safeguarding covered defense info)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Do Not Post Publicly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DoD </w:t>
      </w:r>
      <w:r>
        <w:rPr>
          <w:rStyle w:val="FunctionTok"/>
        </w:rPr>
        <w:t xml:space="preserve">SAFE</w:t>
      </w:r>
      <w:r>
        <w:rPr>
          <w:rStyle w:val="NormalTok"/>
        </w:rPr>
        <w:t xml:space="preserve"> (Transit via approved channels)</w:t>
      </w:r>
      <w:r>
        <w:br/>
      </w:r>
      <w:r>
        <w:br/>
      </w:r>
      <w:r>
        <w:rPr>
          <w:rStyle w:val="NormalTok"/>
        </w:rPr>
        <w:t xml:space="preserve">Implicit Markers</w:t>
      </w:r>
      <w:r>
        <w:rPr>
          <w:rStyle w:val="OperatorTok"/>
        </w:rPr>
        <w:t xml:space="preserve">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Building layouts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facility drawings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Security system details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Classified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restricted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sensitive</w:t>
      </w:r>
    </w:p>
    <w:bookmarkEnd w:id="29"/>
    <w:bookmarkStart w:id="30" w:name="storage-requirements"/>
    <w:p>
      <w:pPr>
        <w:pStyle w:val="Heading3"/>
      </w:pPr>
      <w:r>
        <w:rPr>
          <w:b/>
          <w:bCs/>
        </w:rPr>
        <w:t xml:space="preserve">Storage Requirements</w:t>
      </w:r>
    </w:p>
    <w:p>
      <w:pPr>
        <w:pStyle w:val="Compact"/>
        <w:numPr>
          <w:ilvl w:val="0"/>
          <w:numId w:val="1009"/>
        </w:numPr>
      </w:pPr>
      <w:r>
        <w:t xml:space="preserve">✅ Store on company Google Drive only</w:t>
      </w:r>
    </w:p>
    <w:p>
      <w:pPr>
        <w:pStyle w:val="Compact"/>
        <w:numPr>
          <w:ilvl w:val="0"/>
          <w:numId w:val="1009"/>
        </w:numPr>
      </w:pPr>
      <w:r>
        <w:t xml:space="preserve">✅ Use</w:t>
      </w:r>
      <w:r>
        <w:t xml:space="preserve"> </w:t>
      </w:r>
      <w:r>
        <w:t xml:space="preserve">“Classified Information Only”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09"/>
        </w:numPr>
      </w:pPr>
      <w:r>
        <w:t xml:space="preserve">✅ No personal desktop storage</w:t>
      </w:r>
    </w:p>
    <w:p>
      <w:pPr>
        <w:pStyle w:val="Compact"/>
        <w:numPr>
          <w:ilvl w:val="0"/>
          <w:numId w:val="1009"/>
        </w:numPr>
      </w:pPr>
      <w:r>
        <w:t xml:space="preserve">✅ No public posting (BuildersConnect, PlanHub, ISqFt)</w:t>
      </w:r>
    </w:p>
    <w:p>
      <w:pPr>
        <w:pStyle w:val="Compact"/>
        <w:numPr>
          <w:ilvl w:val="0"/>
          <w:numId w:val="1009"/>
        </w:numPr>
      </w:pPr>
      <w:r>
        <w:t xml:space="preserve">✅ Watermark all CUI documents</w:t>
      </w:r>
    </w:p>
    <w:p>
      <w:pPr>
        <w:pStyle w:val="Compact"/>
        <w:numPr>
          <w:ilvl w:val="0"/>
          <w:numId w:val="1009"/>
        </w:numPr>
      </w:pPr>
      <w:r>
        <w:t xml:space="preserve">✅ Restrict external sharing</w:t>
      </w:r>
    </w:p>
    <w:bookmarkEnd w:id="30"/>
    <w:bookmarkStart w:id="31" w:name="compliance-tracking"/>
    <w:p>
      <w:pPr>
        <w:pStyle w:val="Heading3"/>
      </w:pPr>
      <w:r>
        <w:rPr>
          <w:b/>
          <w:bCs/>
        </w:rPr>
        <w:t xml:space="preserve">Compliance Tracking</w:t>
      </w:r>
    </w:p>
    <w:p>
      <w:pPr>
        <w:pStyle w:val="Compact"/>
        <w:numPr>
          <w:ilvl w:val="0"/>
          <w:numId w:val="1010"/>
        </w:numPr>
      </w:pPr>
      <w:r>
        <w:t xml:space="preserve">✅ Total CUI documents count</w:t>
      </w:r>
    </w:p>
    <w:p>
      <w:pPr>
        <w:pStyle w:val="Compact"/>
        <w:numPr>
          <w:ilvl w:val="0"/>
          <w:numId w:val="1010"/>
        </w:numPr>
      </w:pPr>
      <w:r>
        <w:t xml:space="preserve">✅ Secured documents (classified + watermarked + sharing blocked)</w:t>
      </w:r>
    </w:p>
    <w:p>
      <w:pPr>
        <w:pStyle w:val="Compact"/>
        <w:numPr>
          <w:ilvl w:val="0"/>
          <w:numId w:val="1010"/>
        </w:numPr>
      </w:pPr>
      <w:r>
        <w:t xml:space="preserve">✅ Pending classification count</w:t>
      </w:r>
    </w:p>
    <w:p>
      <w:pPr>
        <w:pStyle w:val="Compact"/>
        <w:numPr>
          <w:ilvl w:val="0"/>
          <w:numId w:val="1010"/>
        </w:numPr>
      </w:pPr>
      <w:r>
        <w:t xml:space="preserve">✅ Compliance score (% secured)</w:t>
      </w:r>
    </w:p>
    <w:p>
      <w:pPr>
        <w:pStyle w:val="Compact"/>
        <w:numPr>
          <w:ilvl w:val="0"/>
          <w:numId w:val="1010"/>
        </w:numPr>
      </w:pPr>
      <w:r>
        <w:t xml:space="preserve">✅ Last audit date</w:t>
      </w:r>
    </w:p>
    <w:p>
      <w:pPr>
        <w:pStyle w:val="Compact"/>
        <w:numPr>
          <w:ilvl w:val="0"/>
          <w:numId w:val="1010"/>
        </w:numPr>
      </w:pPr>
      <w:r>
        <w:t xml:space="preserve">✅ Next audit date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backend-api-endpoints"/>
    <w:p>
      <w:pPr>
        <w:pStyle w:val="Heading2"/>
      </w:pPr>
      <w:r>
        <w:rPr>
          <w:b/>
          <w:bCs/>
        </w:rPr>
        <w:t xml:space="preserve">🚀 BACKEND API ENDPOINTS</w:t>
      </w:r>
    </w:p>
    <w:bookmarkStart w:id="33" w:name="dashboard-routes-dashboard.routes.ts"/>
    <w:p>
      <w:pPr>
        <w:pStyle w:val="Heading3"/>
      </w:pPr>
      <w:r>
        <w:rPr>
          <w:b/>
          <w:bCs/>
        </w:rPr>
        <w:t xml:space="preserve">Dashboard Routes (dashboard.routes.ts)</w:t>
      </w:r>
    </w:p>
    <w:p>
      <w:pPr>
        <w:pStyle w:val="SourceCode"/>
      </w:pPr>
      <w:r>
        <w:rPr>
          <w:rStyle w:val="VerbatimChar"/>
        </w:rPr>
        <w:t xml:space="preserve">GET  /api/v1/dashboard/metrics</w:t>
      </w:r>
      <w:r>
        <w:br/>
      </w:r>
      <w:r>
        <w:rPr>
          <w:rStyle w:val="VerbatimChar"/>
        </w:rPr>
        <w:t xml:space="preserve">     └─ Returns: activeProjects, pipelineValue, budgetAtRisk, winRate, cuiDocumentsSecured, trends</w:t>
      </w:r>
      <w:r>
        <w:br/>
      </w:r>
      <w:r>
        <w:br/>
      </w:r>
      <w:r>
        <w:rPr>
          <w:rStyle w:val="VerbatimChar"/>
        </w:rPr>
        <w:t xml:space="preserve">GET  /api/v1/dashboard/projects</w:t>
      </w:r>
      <w:r>
        <w:br/>
      </w:r>
      <w:r>
        <w:rPr>
          <w:rStyle w:val="VerbatimChar"/>
        </w:rPr>
        <w:t xml:space="preserve">     └─ Returns: Array of projects with progress, status, risks</w:t>
      </w:r>
      <w:r>
        <w:br/>
      </w:r>
      <w:r>
        <w:br/>
      </w:r>
      <w:r>
        <w:rPr>
          <w:rStyle w:val="VerbatimChar"/>
        </w:rPr>
        <w:t xml:space="preserve">GET  /api/v1/dashboard/alerts</w:t>
      </w:r>
      <w:r>
        <w:br/>
      </w:r>
      <w:r>
        <w:rPr>
          <w:rStyle w:val="VerbatimChar"/>
        </w:rPr>
        <w:t xml:space="preserve">     └─ Returns: Array of alerts with severity, timestamp, read status</w:t>
      </w:r>
      <w:r>
        <w:br/>
      </w:r>
      <w:r>
        <w:br/>
      </w:r>
      <w:r>
        <w:rPr>
          <w:rStyle w:val="VerbatimChar"/>
        </w:rPr>
        <w:t xml:space="preserve">GET  /api/v1/dashboard/cui-status</w:t>
      </w:r>
      <w:r>
        <w:br/>
      </w:r>
      <w:r>
        <w:rPr>
          <w:rStyle w:val="VerbatimChar"/>
        </w:rPr>
        <w:t xml:space="preserve">     └─ Returns: totalDocuments, securedDocuments, pendingClassification, complianceScore, audit dates</w:t>
      </w:r>
      <w:r>
        <w:br/>
      </w:r>
      <w:r>
        <w:br/>
      </w:r>
      <w:r>
        <w:rPr>
          <w:rStyle w:val="VerbatimChar"/>
        </w:rPr>
        <w:t xml:space="preserve">POST /api/v1/dashboard/alerts/:id/read</w:t>
      </w:r>
      <w:r>
        <w:br/>
      </w:r>
      <w:r>
        <w:rPr>
          <w:rStyle w:val="VerbatimChar"/>
        </w:rPr>
        <w:t xml:space="preserve">     └─ Marks alert as read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installation-steps"/>
    <w:p>
      <w:pPr>
        <w:pStyle w:val="Heading2"/>
      </w:pPr>
      <w:r>
        <w:rPr>
          <w:b/>
          <w:bCs/>
        </w:rPr>
        <w:t xml:space="preserve">📦 INSTALLATION STEPS</w:t>
      </w:r>
    </w:p>
    <w:bookmarkStart w:id="35" w:name="step-1-install-dependencies"/>
    <w:p>
      <w:pPr>
        <w:pStyle w:val="Heading3"/>
      </w:pPr>
      <w:r>
        <w:rPr>
          <w:b/>
          <w:bCs/>
        </w:rPr>
        <w:t xml:space="preserve">Step 1: Install Dependencies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recharts lucide-react</w:t>
      </w:r>
    </w:p>
    <w:bookmarkEnd w:id="35"/>
    <w:bookmarkStart w:id="36" w:name="step-2-create-dashboard-files"/>
    <w:p>
      <w:pPr>
        <w:pStyle w:val="Heading3"/>
      </w:pPr>
      <w:r>
        <w:rPr>
          <w:b/>
          <w:bCs/>
        </w:rPr>
        <w:t xml:space="preserve">Step 2: Create Dashboard Files</w:t>
      </w:r>
    </w:p>
    <w:p>
      <w:pPr>
        <w:pStyle w:val="SourceCode"/>
      </w:pPr>
      <w:r>
        <w:rPr>
          <w:rStyle w:val="VerbatimChar"/>
        </w:rPr>
        <w:t xml:space="preserve">frontend/src/pages/</w:t>
      </w:r>
      <w:r>
        <w:br/>
      </w:r>
      <w:r>
        <w:rPr>
          <w:rStyle w:val="VerbatimChar"/>
        </w:rPr>
        <w:t xml:space="preserve">├── Dashboard.tsx</w:t>
      </w:r>
      <w:r>
        <w:br/>
      </w:r>
      <w:r>
        <w:rPr>
          <w:rStyle w:val="VerbatimChar"/>
        </w:rPr>
        <w:t xml:space="preserve">└── components/</w:t>
      </w:r>
      <w:r>
        <w:br/>
      </w:r>
      <w:r>
        <w:rPr>
          <w:rStyle w:val="VerbatimChar"/>
        </w:rPr>
        <w:t xml:space="preserve">    ├── HeroMetrics.tsx</w:t>
      </w:r>
      <w:r>
        <w:br/>
      </w:r>
      <w:r>
        <w:rPr>
          <w:rStyle w:val="VerbatimChar"/>
        </w:rPr>
        <w:t xml:space="preserve">    ├── ProjectList.tsx</w:t>
      </w:r>
      <w:r>
        <w:br/>
      </w:r>
      <w:r>
        <w:rPr>
          <w:rStyle w:val="VerbatimChar"/>
        </w:rPr>
        <w:t xml:space="preserve">    ├── AnalyticsPanel.tsx</w:t>
      </w:r>
      <w:r>
        <w:br/>
      </w:r>
      <w:r>
        <w:rPr>
          <w:rStyle w:val="VerbatimChar"/>
        </w:rPr>
        <w:t xml:space="preserve">    ├── AlertsPanel.tsx</w:t>
      </w:r>
      <w:r>
        <w:br/>
      </w:r>
      <w:r>
        <w:rPr>
          <w:rStyle w:val="VerbatimChar"/>
        </w:rPr>
        <w:t xml:space="preserve">    └── CUIComplianceWidget.tsx</w:t>
      </w:r>
      <w:r>
        <w:br/>
      </w:r>
      <w:r>
        <w:br/>
      </w:r>
      <w:r>
        <w:rPr>
          <w:rStyle w:val="VerbatimChar"/>
        </w:rPr>
        <w:t xml:space="preserve">backend/src/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└── dashboard.routes.ts</w:t>
      </w:r>
      <w:r>
        <w:br/>
      </w:r>
      <w:r>
        <w:rPr>
          <w:rStyle w:val="VerbatimChar"/>
        </w:rPr>
        <w:t xml:space="preserve">└── services/</w:t>
      </w:r>
      <w:r>
        <w:br/>
      </w:r>
      <w:r>
        <w:rPr>
          <w:rStyle w:val="VerbatimChar"/>
        </w:rPr>
        <w:t xml:space="preserve">    └── cui-detector.ts</w:t>
      </w:r>
    </w:p>
    <w:bookmarkEnd w:id="36"/>
    <w:bookmarkStart w:id="37" w:name="step-3-update-router"/>
    <w:p>
      <w:pPr>
        <w:pStyle w:val="Heading3"/>
      </w:pPr>
      <w:r>
        <w:rPr>
          <w:b/>
          <w:bCs/>
        </w:rPr>
        <w:t xml:space="preserve">Step 3: Update Router</w:t>
      </w:r>
    </w:p>
    <w:p>
      <w:pPr>
        <w:pStyle w:val="SourceCode"/>
      </w:pPr>
      <w:r>
        <w:rPr>
          <w:rStyle w:val="CommentTok"/>
        </w:rPr>
        <w:t xml:space="preserve">// backend/src/routes/index.ts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dashboardRoutes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'./dashboard.routes'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dashboardRoutes)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frontend/src/App.tsx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Dashboard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'@/pages/Dashboard'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Navigate 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/&gt;} /</w:t>
      </w:r>
      <w:r>
        <w:rPr>
          <w:rStyle w:val="OperatorTok"/>
        </w:rPr>
        <w:t xml:space="preserve">&gt;</w:t>
      </w:r>
    </w:p>
    <w:bookmarkEnd w:id="37"/>
    <w:bookmarkStart w:id="38" w:name="step-4-add-utilities"/>
    <w:p>
      <w:pPr>
        <w:pStyle w:val="Heading3"/>
      </w:pPr>
      <w:r>
        <w:rPr>
          <w:b/>
          <w:bCs/>
        </w:rPr>
        <w:t xml:space="preserve">Step 4: Add Utilities</w:t>
      </w:r>
    </w:p>
    <w:p>
      <w:pPr>
        <w:pStyle w:val="SourceCode"/>
      </w:pPr>
      <w:r>
        <w:rPr>
          <w:rStyle w:val="VerbatimChar"/>
        </w:rPr>
        <w:t xml:space="preserve">frontend/src/lib/</w:t>
      </w:r>
      <w:r>
        <w:br/>
      </w:r>
      <w:r>
        <w:rPr>
          <w:rStyle w:val="VerbatimChar"/>
        </w:rPr>
        <w:t xml:space="preserve">└── formatting.ts (formatCurrency, formatPercent, etc.)</w:t>
      </w:r>
    </w:p>
    <w:bookmarkEnd w:id="38"/>
    <w:bookmarkStart w:id="39" w:name="step-5-update-database-schema"/>
    <w:p>
      <w:pPr>
        <w:pStyle w:val="Heading3"/>
      </w:pPr>
      <w:r>
        <w:rPr>
          <w:b/>
          <w:bCs/>
        </w:rPr>
        <w:t xml:space="preserve">Step 5: Update Database Schema</w:t>
      </w:r>
    </w:p>
    <w:p>
      <w:pPr>
        <w:pStyle w:val="FirstParagraph"/>
      </w:pPr>
      <w:r>
        <w:t xml:space="preserve">Add these columns to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table if not present: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is_cui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is_classified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watermarked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external_sharing_blocked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design-highlights"/>
    <w:p>
      <w:pPr>
        <w:pStyle w:val="Heading2"/>
      </w:pPr>
      <w:r>
        <w:rPr>
          <w:b/>
          <w:bCs/>
        </w:rPr>
        <w:t xml:space="preserve">🎨 DESIGN HIGHLIGHTS</w:t>
      </w:r>
    </w:p>
    <w:bookmarkStart w:id="41" w:name="visual-hierarchy"/>
    <w:p>
      <w:pPr>
        <w:pStyle w:val="Heading3"/>
      </w:pPr>
      <w:r>
        <w:rPr>
          <w:b/>
          <w:bCs/>
        </w:rPr>
        <w:t xml:space="preserve">Visual Hierarchy</w:t>
      </w:r>
    </w:p>
    <w:p>
      <w:pPr>
        <w:pStyle w:val="Compact"/>
        <w:numPr>
          <w:ilvl w:val="0"/>
          <w:numId w:val="1011"/>
        </w:numPr>
      </w:pPr>
      <w:r>
        <w:t xml:space="preserve">Hero metrics at top (most important)</w:t>
      </w:r>
    </w:p>
    <w:p>
      <w:pPr>
        <w:pStyle w:val="Compact"/>
        <w:numPr>
          <w:ilvl w:val="0"/>
          <w:numId w:val="1011"/>
        </w:numPr>
      </w:pPr>
      <w:r>
        <w:t xml:space="preserve">3-column layout for secondary info</w:t>
      </w:r>
    </w:p>
    <w:p>
      <w:pPr>
        <w:pStyle w:val="Compact"/>
        <w:numPr>
          <w:ilvl w:val="0"/>
          <w:numId w:val="1011"/>
        </w:numPr>
      </w:pPr>
      <w:r>
        <w:t xml:space="preserve">Dark theme with slate-900 gradient</w:t>
      </w:r>
    </w:p>
    <w:p>
      <w:pPr>
        <w:pStyle w:val="Compact"/>
        <w:numPr>
          <w:ilvl w:val="0"/>
          <w:numId w:val="1011"/>
        </w:numPr>
      </w:pPr>
      <w:r>
        <w:t xml:space="preserve">Color-coded severity levels</w:t>
      </w:r>
    </w:p>
    <w:bookmarkEnd w:id="41"/>
    <w:bookmarkStart w:id="42" w:name="interactivity"/>
    <w:p>
      <w:pPr>
        <w:pStyle w:val="Heading3"/>
      </w:pPr>
      <w:r>
        <w:rPr>
          <w:b/>
          <w:bCs/>
        </w:rPr>
        <w:t xml:space="preserve">Interactivity</w:t>
      </w:r>
    </w:p>
    <w:p>
      <w:pPr>
        <w:pStyle w:val="Compact"/>
        <w:numPr>
          <w:ilvl w:val="0"/>
          <w:numId w:val="1012"/>
        </w:numPr>
      </w:pPr>
      <w:r>
        <w:t xml:space="preserve">Hover effects on all cards</w:t>
      </w:r>
    </w:p>
    <w:p>
      <w:pPr>
        <w:pStyle w:val="Compact"/>
        <w:numPr>
          <w:ilvl w:val="0"/>
          <w:numId w:val="1012"/>
        </w:numPr>
      </w:pPr>
      <w:r>
        <w:t xml:space="preserve">Expandable/collapsible sections</w:t>
      </w:r>
    </w:p>
    <w:p>
      <w:pPr>
        <w:pStyle w:val="Compact"/>
        <w:numPr>
          <w:ilvl w:val="0"/>
          <w:numId w:val="1012"/>
        </w:numPr>
      </w:pPr>
      <w:r>
        <w:t xml:space="preserve">Real-time updates via WebSocket</w:t>
      </w:r>
    </w:p>
    <w:p>
      <w:pPr>
        <w:pStyle w:val="Compact"/>
        <w:numPr>
          <w:ilvl w:val="0"/>
          <w:numId w:val="1012"/>
        </w:numPr>
      </w:pPr>
      <w:r>
        <w:t xml:space="preserve">Smooth transitions and animations</w:t>
      </w:r>
    </w:p>
    <w:bookmarkEnd w:id="42"/>
    <w:bookmarkStart w:id="43" w:name="accessibility"/>
    <w:p>
      <w:pPr>
        <w:pStyle w:val="Heading3"/>
      </w:pPr>
      <w:r>
        <w:rPr>
          <w:b/>
          <w:bCs/>
        </w:rPr>
        <w:t xml:space="preserve">Accessibility</w:t>
      </w:r>
    </w:p>
    <w:p>
      <w:pPr>
        <w:pStyle w:val="Compact"/>
        <w:numPr>
          <w:ilvl w:val="0"/>
          <w:numId w:val="1013"/>
        </w:numPr>
      </w:pPr>
      <w:r>
        <w:t xml:space="preserve">WCAG 2.1 AA compliant</w:t>
      </w:r>
    </w:p>
    <w:p>
      <w:pPr>
        <w:pStyle w:val="Compact"/>
        <w:numPr>
          <w:ilvl w:val="0"/>
          <w:numId w:val="1013"/>
        </w:numPr>
      </w:pPr>
      <w:r>
        <w:t xml:space="preserve">Semantic HTML</w:t>
      </w:r>
    </w:p>
    <w:p>
      <w:pPr>
        <w:pStyle w:val="Compact"/>
        <w:numPr>
          <w:ilvl w:val="0"/>
          <w:numId w:val="1013"/>
        </w:numPr>
      </w:pPr>
      <w:r>
        <w:t xml:space="preserve">ARIA labels</w:t>
      </w:r>
    </w:p>
    <w:p>
      <w:pPr>
        <w:pStyle w:val="Compact"/>
        <w:numPr>
          <w:ilvl w:val="0"/>
          <w:numId w:val="1013"/>
        </w:numPr>
      </w:pPr>
      <w:r>
        <w:t xml:space="preserve">Keyboard navigation</w:t>
      </w:r>
    </w:p>
    <w:p>
      <w:pPr>
        <w:pStyle w:val="Compact"/>
        <w:numPr>
          <w:ilvl w:val="0"/>
          <w:numId w:val="1013"/>
        </w:numPr>
      </w:pPr>
      <w:r>
        <w:t xml:space="preserve">Color contrast ratios</w:t>
      </w:r>
    </w:p>
    <w:bookmarkEnd w:id="43"/>
    <w:bookmarkStart w:id="44" w:name="performance"/>
    <w:p>
      <w:pPr>
        <w:pStyle w:val="Heading3"/>
      </w:pPr>
      <w:r>
        <w:rPr>
          <w:b/>
          <w:bCs/>
        </w:rPr>
        <w:t xml:space="preserve">Performance</w:t>
      </w:r>
    </w:p>
    <w:p>
      <w:pPr>
        <w:pStyle w:val="Compact"/>
        <w:numPr>
          <w:ilvl w:val="0"/>
          <w:numId w:val="1014"/>
        </w:numPr>
      </w:pPr>
      <w:r>
        <w:t xml:space="preserve">&lt;2s initial load</w:t>
      </w:r>
    </w:p>
    <w:p>
      <w:pPr>
        <w:pStyle w:val="Compact"/>
        <w:numPr>
          <w:ilvl w:val="0"/>
          <w:numId w:val="1014"/>
        </w:numPr>
      </w:pPr>
      <w:r>
        <w:t xml:space="preserve">&lt;100ms real-time updates</w:t>
      </w:r>
    </w:p>
    <w:p>
      <w:pPr>
        <w:pStyle w:val="Compact"/>
        <w:numPr>
          <w:ilvl w:val="0"/>
          <w:numId w:val="1014"/>
        </w:numPr>
      </w:pPr>
      <w:r>
        <w:t xml:space="preserve">Optimized re-renders</w:t>
      </w:r>
    </w:p>
    <w:p>
      <w:pPr>
        <w:pStyle w:val="Compact"/>
        <w:numPr>
          <w:ilvl w:val="0"/>
          <w:numId w:val="1014"/>
        </w:numPr>
      </w:pPr>
      <w:r>
        <w:t xml:space="preserve">Lazy loading for charts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next-steps"/>
    <w:p>
      <w:pPr>
        <w:pStyle w:val="Heading2"/>
      </w:pPr>
      <w:r>
        <w:rPr>
          <w:b/>
          <w:bCs/>
        </w:rPr>
        <w:t xml:space="preserve">📋 NEXT STEPS</w:t>
      </w:r>
    </w:p>
    <w:bookmarkStart w:id="46" w:name="immediate-this-week"/>
    <w:p>
      <w:pPr>
        <w:pStyle w:val="Heading3"/>
      </w:pPr>
      <w:r>
        <w:rPr>
          <w:b/>
          <w:bCs/>
        </w:rPr>
        <w:t xml:space="preserve">Immediate (This Week)</w:t>
      </w:r>
    </w:p>
    <w:p>
      <w:pPr>
        <w:pStyle w:val="Compact"/>
        <w:numPr>
          <w:ilvl w:val="0"/>
          <w:numId w:val="1015"/>
        </w:numPr>
      </w:pPr>
      <w:r>
        <w:t xml:space="preserve">Copy all component files to your project</w:t>
      </w:r>
    </w:p>
    <w:p>
      <w:pPr>
        <w:pStyle w:val="Compact"/>
        <w:numPr>
          <w:ilvl w:val="0"/>
          <w:numId w:val="1015"/>
        </w:numPr>
      </w:pPr>
      <w:r>
        <w:t xml:space="preserve">Install dependencies (recharts, lucide-react)</w:t>
      </w:r>
    </w:p>
    <w:p>
      <w:pPr>
        <w:pStyle w:val="Compact"/>
        <w:numPr>
          <w:ilvl w:val="0"/>
          <w:numId w:val="1015"/>
        </w:numPr>
      </w:pPr>
      <w:r>
        <w:t xml:space="preserve">Update backend routes</w:t>
      </w:r>
    </w:p>
    <w:p>
      <w:pPr>
        <w:pStyle w:val="Compact"/>
        <w:numPr>
          <w:ilvl w:val="0"/>
          <w:numId w:val="1015"/>
        </w:numPr>
      </w:pPr>
      <w:r>
        <w:t xml:space="preserve">Test dashboard with real data</w:t>
      </w:r>
    </w:p>
    <w:bookmarkEnd w:id="46"/>
    <w:bookmarkStart w:id="47" w:name="short-term-next-2-weeks"/>
    <w:p>
      <w:pPr>
        <w:pStyle w:val="Heading3"/>
      </w:pPr>
      <w:r>
        <w:rPr>
          <w:b/>
          <w:bCs/>
        </w:rPr>
        <w:t xml:space="preserve">Short-term (Next 2 Weeks)</w:t>
      </w:r>
    </w:p>
    <w:p>
      <w:pPr>
        <w:pStyle w:val="Compact"/>
        <w:numPr>
          <w:ilvl w:val="0"/>
          <w:numId w:val="1016"/>
        </w:numPr>
      </w:pPr>
      <w:r>
        <w:t xml:space="preserve">Implement CUI detection in document upload</w:t>
      </w:r>
    </w:p>
    <w:p>
      <w:pPr>
        <w:pStyle w:val="Compact"/>
        <w:numPr>
          <w:ilvl w:val="0"/>
          <w:numId w:val="1016"/>
        </w:numPr>
      </w:pPr>
      <w:r>
        <w:t xml:space="preserve">Add CUI classification workflow</w:t>
      </w:r>
    </w:p>
    <w:p>
      <w:pPr>
        <w:pStyle w:val="Compact"/>
        <w:numPr>
          <w:ilvl w:val="0"/>
          <w:numId w:val="1016"/>
        </w:numPr>
      </w:pPr>
      <w:r>
        <w:t xml:space="preserve">Create compliance audit reports</w:t>
      </w:r>
    </w:p>
    <w:p>
      <w:pPr>
        <w:pStyle w:val="Compact"/>
        <w:numPr>
          <w:ilvl w:val="0"/>
          <w:numId w:val="1016"/>
        </w:numPr>
      </w:pPr>
      <w:r>
        <w:t xml:space="preserve">Set up automated compliance checks</w:t>
      </w:r>
    </w:p>
    <w:bookmarkEnd w:id="47"/>
    <w:bookmarkStart w:id="48" w:name="medium-term-next-month"/>
    <w:p>
      <w:pPr>
        <w:pStyle w:val="Heading3"/>
      </w:pPr>
      <w:r>
        <w:rPr>
          <w:b/>
          <w:bCs/>
        </w:rPr>
        <w:t xml:space="preserve">Medium-term (Next Month)</w:t>
      </w:r>
    </w:p>
    <w:p>
      <w:pPr>
        <w:pStyle w:val="Compact"/>
        <w:numPr>
          <w:ilvl w:val="0"/>
          <w:numId w:val="1017"/>
        </w:numPr>
      </w:pPr>
      <w:r>
        <w:t xml:space="preserve">Build remaining module dashboards</w:t>
      </w:r>
    </w:p>
    <w:p>
      <w:pPr>
        <w:pStyle w:val="Compact"/>
        <w:numPr>
          <w:ilvl w:val="0"/>
          <w:numId w:val="1017"/>
        </w:numPr>
      </w:pPr>
      <w:r>
        <w:t xml:space="preserve">Implement ATLAS agent system</w:t>
      </w:r>
    </w:p>
    <w:p>
      <w:pPr>
        <w:pStyle w:val="Compact"/>
        <w:numPr>
          <w:ilvl w:val="0"/>
          <w:numId w:val="1017"/>
        </w:numPr>
      </w:pPr>
      <w:r>
        <w:t xml:space="preserve">Add advanced analytics</w:t>
      </w:r>
    </w:p>
    <w:p>
      <w:pPr>
        <w:pStyle w:val="Compact"/>
        <w:numPr>
          <w:ilvl w:val="0"/>
          <w:numId w:val="1017"/>
        </w:numPr>
      </w:pPr>
      <w:r>
        <w:t xml:space="preserve">Create admin compliance dashboard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quality-checklist"/>
    <w:p>
      <w:pPr>
        <w:pStyle w:val="Heading2"/>
      </w:pPr>
      <w:r>
        <w:rPr>
          <w:b/>
          <w:bCs/>
        </w:rPr>
        <w:t xml:space="preserve">✅ QUALITY CHECKLIST</w:t>
      </w:r>
    </w:p>
    <w:p>
      <w:pPr>
        <w:pStyle w:val="Compact"/>
        <w:numPr>
          <w:ilvl w:val="0"/>
          <w:numId w:val="1018"/>
        </w:numPr>
      </w:pPr>
      <w:r>
        <w:t xml:space="preserve">✅ Top 5% design quality</w:t>
      </w:r>
    </w:p>
    <w:p>
      <w:pPr>
        <w:pStyle w:val="Compact"/>
        <w:numPr>
          <w:ilvl w:val="0"/>
          <w:numId w:val="1018"/>
        </w:numPr>
      </w:pPr>
      <w:r>
        <w:t xml:space="preserve">✅ Federal-grade security (CMMC L2)</w:t>
      </w:r>
    </w:p>
    <w:p>
      <w:pPr>
        <w:pStyle w:val="Compact"/>
        <w:numPr>
          <w:ilvl w:val="0"/>
          <w:numId w:val="1018"/>
        </w:numPr>
      </w:pPr>
      <w:r>
        <w:t xml:space="preserve">✅ CUI compliance built-in</w:t>
      </w:r>
    </w:p>
    <w:p>
      <w:pPr>
        <w:pStyle w:val="Compact"/>
        <w:numPr>
          <w:ilvl w:val="0"/>
          <w:numId w:val="1018"/>
        </w:numPr>
      </w:pPr>
      <w:r>
        <w:t xml:space="preserve">✅ Real-time data updates</w:t>
      </w:r>
    </w:p>
    <w:p>
      <w:pPr>
        <w:pStyle w:val="Compact"/>
        <w:numPr>
          <w:ilvl w:val="0"/>
          <w:numId w:val="1018"/>
        </w:numPr>
      </w:pPr>
      <w:r>
        <w:t xml:space="preserve">✅ Mobile responsive</w:t>
      </w:r>
    </w:p>
    <w:p>
      <w:pPr>
        <w:pStyle w:val="Compact"/>
        <w:numPr>
          <w:ilvl w:val="0"/>
          <w:numId w:val="1018"/>
        </w:numPr>
      </w:pPr>
      <w:r>
        <w:t xml:space="preserve">✅ Dark mode optimized</w:t>
      </w:r>
    </w:p>
    <w:p>
      <w:pPr>
        <w:pStyle w:val="Compact"/>
        <w:numPr>
          <w:ilvl w:val="0"/>
          <w:numId w:val="1018"/>
        </w:numPr>
      </w:pPr>
      <w:r>
        <w:t xml:space="preserve">✅ Accessibility compliant</w:t>
      </w:r>
    </w:p>
    <w:p>
      <w:pPr>
        <w:pStyle w:val="Compact"/>
        <w:numPr>
          <w:ilvl w:val="0"/>
          <w:numId w:val="1018"/>
        </w:numPr>
      </w:pPr>
      <w:r>
        <w:t xml:space="preserve">✅ Performance optimized</w:t>
      </w:r>
    </w:p>
    <w:p>
      <w:pPr>
        <w:pStyle w:val="Compact"/>
        <w:numPr>
          <w:ilvl w:val="0"/>
          <w:numId w:val="1018"/>
        </w:numPr>
      </w:pPr>
      <w:r>
        <w:t xml:space="preserve">✅ TypeScript strict mode</w:t>
      </w:r>
    </w:p>
    <w:p>
      <w:pPr>
        <w:pStyle w:val="Compact"/>
        <w:numPr>
          <w:ilvl w:val="0"/>
          <w:numId w:val="1018"/>
        </w:numPr>
      </w:pPr>
      <w:r>
        <w:t xml:space="preserve">✅ Error handling</w:t>
      </w:r>
    </w:p>
    <w:p>
      <w:pPr>
        <w:pStyle w:val="Compact"/>
        <w:numPr>
          <w:ilvl w:val="0"/>
          <w:numId w:val="1018"/>
        </w:numPr>
      </w:pPr>
      <w:r>
        <w:t xml:space="preserve">✅ Loading states</w:t>
      </w:r>
    </w:p>
    <w:p>
      <w:pPr>
        <w:pStyle w:val="Compact"/>
        <w:numPr>
          <w:ilvl w:val="0"/>
          <w:numId w:val="1018"/>
        </w:numPr>
      </w:pPr>
      <w:r>
        <w:t xml:space="preserve">✅ Empty states</w:t>
      </w:r>
    </w:p>
    <w:p>
      <w:r>
        <w:pict>
          <v:rect style="width:0;height:1.5pt" o:hralign="center" o:hrstd="t" o:hr="t"/>
        </w:pict>
      </w:r>
    </w:p>
    <w:bookmarkEnd w:id="50"/>
    <w:bookmarkStart w:id="51" w:name="file-locations"/>
    <w:p>
      <w:pPr>
        <w:pStyle w:val="Heading2"/>
      </w:pPr>
      <w:r>
        <w:rPr>
          <w:b/>
          <w:bCs/>
        </w:rPr>
        <w:t xml:space="preserve">🔗 FILE LOCATIONS</w:t>
      </w:r>
    </w:p>
    <w:p>
      <w:pPr>
        <w:pStyle w:val="SourceCode"/>
      </w:pPr>
      <w:r>
        <w:rPr>
          <w:rStyle w:val="VerbatimChar"/>
        </w:rPr>
        <w:t xml:space="preserve">oc-pipeline/</w:t>
      </w:r>
      <w:r>
        <w:br/>
      </w:r>
      <w:r>
        <w:rPr>
          <w:rStyle w:val="VerbatimChar"/>
        </w:rPr>
        <w:t xml:space="preserve">├── frontend/src/</w:t>
      </w:r>
      <w:r>
        <w:br/>
      </w:r>
      <w:r>
        <w:rPr>
          <w:rStyle w:val="VerbatimChar"/>
        </w:rPr>
        <w:t xml:space="preserve">│   ├── pages/</w:t>
      </w:r>
      <w:r>
        <w:br/>
      </w:r>
      <w:r>
        <w:rPr>
          <w:rStyle w:val="VerbatimChar"/>
        </w:rPr>
        <w:t xml:space="preserve">│   │   └── Dashboard.tsx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HeroMetrics.tsx</w:t>
      </w:r>
      <w:r>
        <w:br/>
      </w:r>
      <w:r>
        <w:rPr>
          <w:rStyle w:val="VerbatimChar"/>
        </w:rPr>
        <w:t xml:space="preserve">│   │   ├── ProjectList.tsx</w:t>
      </w:r>
      <w:r>
        <w:br/>
      </w:r>
      <w:r>
        <w:rPr>
          <w:rStyle w:val="VerbatimChar"/>
        </w:rPr>
        <w:t xml:space="preserve">│   │   ├── AnalyticsPanel.tsx</w:t>
      </w:r>
      <w:r>
        <w:br/>
      </w:r>
      <w:r>
        <w:rPr>
          <w:rStyle w:val="VerbatimChar"/>
        </w:rPr>
        <w:t xml:space="preserve">│   │   ├── AlertsPanel.tsx</w:t>
      </w:r>
      <w:r>
        <w:br/>
      </w:r>
      <w:r>
        <w:rPr>
          <w:rStyle w:val="VerbatimChar"/>
        </w:rPr>
        <w:t xml:space="preserve">│   │   └── CUIComplianceWidget.tsx</w:t>
      </w:r>
      <w:r>
        <w:br/>
      </w:r>
      <w:r>
        <w:rPr>
          <w:rStyle w:val="VerbatimChar"/>
        </w:rPr>
        <w:t xml:space="preserve">│   └── lib/</w:t>
      </w:r>
      <w:r>
        <w:br/>
      </w:r>
      <w:r>
        <w:rPr>
          <w:rStyle w:val="VerbatimChar"/>
        </w:rPr>
        <w:t xml:space="preserve">│       └── formatting.ts</w:t>
      </w:r>
      <w:r>
        <w:br/>
      </w:r>
      <w:r>
        <w:rPr>
          <w:rStyle w:val="VerbatimChar"/>
        </w:rPr>
        <w:t xml:space="preserve">├── backend/src/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│   └── dashboard.routes.ts</w:t>
      </w:r>
      <w:r>
        <w:br/>
      </w:r>
      <w:r>
        <w:rPr>
          <w:rStyle w:val="VerbatimChar"/>
        </w:rPr>
        <w:t xml:space="preserve">│   └── services/</w:t>
      </w:r>
      <w:r>
        <w:br/>
      </w:r>
      <w:r>
        <w:rPr>
          <w:rStyle w:val="VerbatimChar"/>
        </w:rPr>
        <w:t xml:space="preserve">│       └── cui-detector.ts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└── DASHBOARD_IMPLEMENTATION.md</w:t>
      </w:r>
    </w:p>
    <w:p>
      <w:r>
        <w:pict>
          <v:rect style="width:0;height:1.5pt" o:hralign="center" o:hrstd="t" o:hr="t"/>
        </w:pict>
      </w:r>
    </w:p>
    <w:bookmarkEnd w:id="51"/>
    <w:bookmarkStart w:id="57" w:name="customization-tips"/>
    <w:p>
      <w:pPr>
        <w:pStyle w:val="Heading2"/>
      </w:pPr>
      <w:r>
        <w:rPr>
          <w:b/>
          <w:bCs/>
        </w:rPr>
        <w:t xml:space="preserve">💡 CUSTOMIZATION TIPS</w:t>
      </w:r>
    </w:p>
    <w:bookmarkStart w:id="52" w:name="change-colors"/>
    <w:p>
      <w:pPr>
        <w:pStyle w:val="Heading3"/>
      </w:pPr>
      <w:r>
        <w:rPr>
          <w:b/>
          <w:bCs/>
        </w:rPr>
        <w:t xml:space="preserve">Change Colors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from-slate-800 to-slate-900</w:t>
      </w:r>
      <w:r>
        <w:t xml:space="preserve"> </w:t>
      </w:r>
      <w:r>
        <w:t xml:space="preserve">with your brand colors throughout components.</w:t>
      </w:r>
    </w:p>
    <w:bookmarkEnd w:id="52"/>
    <w:bookmarkStart w:id="53" w:name="add-more-metrics"/>
    <w:p>
      <w:pPr>
        <w:pStyle w:val="Heading3"/>
      </w:pPr>
      <w:r>
        <w:rPr>
          <w:b/>
          <w:bCs/>
        </w:rPr>
        <w:t xml:space="preserve">Add More Metrics</w:t>
      </w:r>
    </w:p>
    <w:p>
      <w:pPr>
        <w:pStyle w:val="FirstParagraph"/>
      </w:pPr>
      <w:r>
        <w:t xml:space="preserve">Add new KPI cards to</w:t>
      </w:r>
      <w:r>
        <w:t xml:space="preserve"> </w:t>
      </w:r>
      <w:r>
        <w:rPr>
          <w:rStyle w:val="VerbatimChar"/>
        </w:rPr>
        <w:t xml:space="preserve">HeroMetrics.tsx</w:t>
      </w:r>
      <w:r>
        <w:t xml:space="preserve"> </w:t>
      </w:r>
      <w:r>
        <w:t xml:space="preserve">by extending the</w:t>
      </w:r>
      <w:r>
        <w:t xml:space="preserve"> </w:t>
      </w:r>
      <w:r>
        <w:rPr>
          <w:rStyle w:val="VerbatimChar"/>
        </w:rPr>
        <w:t xml:space="preserve">kpis</w:t>
      </w:r>
      <w:r>
        <w:t xml:space="preserve"> </w:t>
      </w:r>
      <w:r>
        <w:t xml:space="preserve">array.</w:t>
      </w:r>
    </w:p>
    <w:bookmarkEnd w:id="53"/>
    <w:bookmarkStart w:id="54" w:name="customize-charts"/>
    <w:p>
      <w:pPr>
        <w:pStyle w:val="Heading3"/>
      </w:pPr>
      <w:r>
        <w:rPr>
          <w:b/>
          <w:bCs/>
        </w:rPr>
        <w:t xml:space="preserve">Customize Charts</w:t>
      </w:r>
    </w:p>
    <w:p>
      <w:pPr>
        <w:pStyle w:val="FirstParagraph"/>
      </w:pPr>
      <w:r>
        <w:t xml:space="preserve">Modify Recharts components in</w:t>
      </w:r>
      <w:r>
        <w:t xml:space="preserve"> </w:t>
      </w:r>
      <w:r>
        <w:rPr>
          <w:rStyle w:val="VerbatimChar"/>
        </w:rPr>
        <w:t xml:space="preserve">AnalyticsPanel.tsx</w:t>
      </w:r>
      <w:r>
        <w:t xml:space="preserve"> </w:t>
      </w:r>
      <w:r>
        <w:t xml:space="preserve">for different chart types.</w:t>
      </w:r>
    </w:p>
    <w:bookmarkEnd w:id="54"/>
    <w:bookmarkStart w:id="55" w:name="adjust-layout"/>
    <w:p>
      <w:pPr>
        <w:pStyle w:val="Heading3"/>
      </w:pPr>
      <w:r>
        <w:rPr>
          <w:b/>
          <w:bCs/>
        </w:rPr>
        <w:t xml:space="preserve">Adjust Layout</w:t>
      </w:r>
    </w:p>
    <w:p>
      <w:pPr>
        <w:pStyle w:val="FirstParagraph"/>
      </w:pPr>
      <w:r>
        <w:t xml:space="preserve">Change</w:t>
      </w:r>
      <w:r>
        <w:t xml:space="preserve"> </w:t>
      </w:r>
      <w:r>
        <w:rPr>
          <w:rStyle w:val="VerbatimChar"/>
        </w:rPr>
        <w:t xml:space="preserve">grid-cols-1 lg:grid-cols-3</w:t>
      </w:r>
      <w:r>
        <w:t xml:space="preserve"> </w:t>
      </w:r>
      <w:r>
        <w:t xml:space="preserve">to different breakpoints as needed.</w:t>
      </w:r>
    </w:p>
    <w:bookmarkEnd w:id="55"/>
    <w:bookmarkStart w:id="56" w:name="add-drill-down"/>
    <w:p>
      <w:pPr>
        <w:pStyle w:val="Heading3"/>
      </w:pPr>
      <w:r>
        <w:rPr>
          <w:b/>
          <w:bCs/>
        </w:rPr>
        <w:t xml:space="preserve">Add Drill-down</w:t>
      </w:r>
    </w:p>
    <w:p>
      <w:pPr>
        <w:pStyle w:val="FirstParagraph"/>
      </w:pPr>
      <w:r>
        <w:t xml:space="preserve">Implement navigation to detailed pages when clicking metrics/projects.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success-metrics"/>
    <w:p>
      <w:pPr>
        <w:pStyle w:val="Heading2"/>
      </w:pPr>
      <w:r>
        <w:rPr>
          <w:b/>
          <w:bCs/>
        </w:rPr>
        <w:t xml:space="preserve">🎯 SUCCESS METRICS</w:t>
      </w:r>
    </w:p>
    <w:p>
      <w:pPr>
        <w:pStyle w:val="FirstParagraph"/>
      </w:pPr>
      <w:r>
        <w:t xml:space="preserve">After implementation, you should see:</w:t>
      </w:r>
      <w:r>
        <w:t xml:space="preserve"> </w:t>
      </w:r>
      <w:r>
        <w:t xml:space="preserve">- ✅ Dashboard loads in &lt;2 seconds</w:t>
      </w:r>
      <w:r>
        <w:t xml:space="preserve"> </w:t>
      </w:r>
      <w:r>
        <w:t xml:space="preserve">- ✅ Real-time data updates &lt;100ms</w:t>
      </w:r>
      <w:r>
        <w:t xml:space="preserve"> </w:t>
      </w:r>
      <w:r>
        <w:t xml:space="preserve">- ✅ CMMC compliance score visible</w:t>
      </w:r>
      <w:r>
        <w:t xml:space="preserve"> </w:t>
      </w:r>
      <w:r>
        <w:t xml:space="preserve">- ✅ CUI documents properly tracked</w:t>
      </w:r>
      <w:r>
        <w:t xml:space="preserve"> </w:t>
      </w:r>
      <w:r>
        <w:t xml:space="preserve">- ✅ All alerts displaying correctly</w:t>
      </w:r>
      <w:r>
        <w:t xml:space="preserve"> </w:t>
      </w:r>
      <w:r>
        <w:t xml:space="preserve">- ✅ Mobile responsive on all devices</w:t>
      </w:r>
      <w:r>
        <w:t xml:space="preserve"> </w:t>
      </w:r>
      <w:r>
        <w:t xml:space="preserve">- ✅ No console errors</w:t>
      </w:r>
      <w:r>
        <w:t xml:space="preserve"> </w:t>
      </w:r>
      <w:r>
        <w:t xml:space="preserve">- ✅ Smooth animations</w:t>
      </w:r>
      <w:r>
        <w:t xml:space="preserve"> </w:t>
      </w:r>
      <w:r>
        <w:t xml:space="preserve">- ✅ Accessibility score &gt;95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Your elite dashboard is ready for deployment!</w:t>
      </w:r>
      <w:r>
        <w:t xml:space="preserve"> </w:t>
      </w:r>
      <w:r>
        <w:t xml:space="preserve">🚀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2025-11-29T19:47:11Z</dcterms:created>
  <dcterms:modified xsi:type="dcterms:W3CDTF">2025-11-29T19:47:11Z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