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D8E" w:rsidRPr="00E70D8E" w:rsidRDefault="00E70D8E" w:rsidP="00E70D8E">
      <w:pPr>
        <w:rPr>
          <w:color w:val="FF0000"/>
          <w:sz w:val="36"/>
          <w:szCs w:val="36"/>
        </w:rPr>
      </w:pPr>
      <w:r w:rsidRPr="006C0325">
        <w:rPr>
          <w:noProof/>
          <w:color w:val="FF0000"/>
          <w:sz w:val="36"/>
          <w:szCs w:val="36"/>
          <w:lang w:eastAsia="fr-CA"/>
        </w:rPr>
        <w:drawing>
          <wp:anchor distT="0" distB="0" distL="114300" distR="114300" simplePos="0" relativeHeight="251658240" behindDoc="0" locked="0" layoutInCell="1" allowOverlap="1" wp14:anchorId="308BA4C0" wp14:editId="783C2978">
            <wp:simplePos x="0" y="0"/>
            <wp:positionH relativeFrom="column">
              <wp:posOffset>3336925</wp:posOffset>
            </wp:positionH>
            <wp:positionV relativeFrom="paragraph">
              <wp:posOffset>-635</wp:posOffset>
            </wp:positionV>
            <wp:extent cx="2636520" cy="19526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0D8E" w:rsidRDefault="00E70D8E" w:rsidP="00E70D8E">
      <w:pPr>
        <w:pStyle w:val="Default"/>
      </w:pPr>
    </w:p>
    <w:p w:rsidR="00E70D8E" w:rsidRDefault="00E70D8E" w:rsidP="00E70D8E">
      <w:pPr>
        <w:pStyle w:val="Default"/>
      </w:pPr>
    </w:p>
    <w:p w:rsidR="00E70D8E" w:rsidRDefault="00E70D8E" w:rsidP="00E70D8E">
      <w:pPr>
        <w:pStyle w:val="Default"/>
      </w:pPr>
    </w:p>
    <w:p w:rsidR="00E70D8E" w:rsidRDefault="00E70D8E" w:rsidP="00E70D8E">
      <w:pPr>
        <w:pStyle w:val="Default"/>
      </w:pPr>
    </w:p>
    <w:p w:rsidR="00E70D8E" w:rsidRDefault="00E70D8E" w:rsidP="00E70D8E">
      <w:pPr>
        <w:pStyle w:val="Default"/>
      </w:pPr>
    </w:p>
    <w:p w:rsidR="00E70D8E" w:rsidRDefault="00E70D8E" w:rsidP="00E70D8E">
      <w:pPr>
        <w:pStyle w:val="Default"/>
      </w:pPr>
    </w:p>
    <w:p w:rsidR="00E70D8E" w:rsidRDefault="00E70D8E" w:rsidP="00E70D8E">
      <w:pPr>
        <w:pStyle w:val="Default"/>
      </w:pPr>
    </w:p>
    <w:p w:rsidR="00E70D8E" w:rsidRDefault="00E70D8E" w:rsidP="00E70D8E">
      <w:pPr>
        <w:pStyle w:val="Default"/>
      </w:pPr>
    </w:p>
    <w:p w:rsidR="00E70D8E" w:rsidRDefault="00E70D8E" w:rsidP="00E70D8E">
      <w:pPr>
        <w:pStyle w:val="Default"/>
        <w:rPr>
          <w:sz w:val="60"/>
          <w:szCs w:val="60"/>
        </w:rPr>
      </w:pPr>
      <w:r>
        <w:rPr>
          <w:b/>
          <w:bCs/>
          <w:sz w:val="60"/>
          <w:szCs w:val="60"/>
        </w:rPr>
        <w:t>PlanIFTi</w:t>
      </w:r>
      <w:r w:rsidR="005322D1">
        <w:rPr>
          <w:b/>
          <w:bCs/>
          <w:sz w:val="60"/>
          <w:szCs w:val="60"/>
        </w:rPr>
        <w:t>c</w:t>
      </w:r>
      <w:r>
        <w:rPr>
          <w:b/>
          <w:bCs/>
          <w:sz w:val="60"/>
          <w:szCs w:val="60"/>
        </w:rPr>
        <w:t>ateur</w:t>
      </w:r>
    </w:p>
    <w:p w:rsidR="00E70D8E" w:rsidRDefault="00E70D8E" w:rsidP="00E70D8E">
      <w:pPr>
        <w:pStyle w:val="Default"/>
        <w:rPr>
          <w:b/>
          <w:bCs/>
          <w:sz w:val="36"/>
          <w:szCs w:val="36"/>
        </w:rPr>
      </w:pPr>
    </w:p>
    <w:p w:rsidR="00E70D8E" w:rsidRDefault="00E70D8E" w:rsidP="00E70D8E">
      <w:pPr>
        <w:pStyle w:val="Default"/>
        <w:rPr>
          <w:b/>
          <w:bCs/>
          <w:sz w:val="36"/>
          <w:szCs w:val="36"/>
        </w:rPr>
      </w:pPr>
    </w:p>
    <w:p w:rsidR="00E70D8E" w:rsidRDefault="002E17C5" w:rsidP="00E70D8E">
      <w:pPr>
        <w:pStyle w:val="Default"/>
        <w:rPr>
          <w:sz w:val="36"/>
          <w:szCs w:val="36"/>
        </w:rPr>
      </w:pPr>
      <w:r>
        <w:rPr>
          <w:b/>
          <w:bCs/>
          <w:sz w:val="36"/>
          <w:szCs w:val="36"/>
        </w:rPr>
        <w:t>Travail pratique 2</w:t>
      </w:r>
    </w:p>
    <w:p w:rsidR="00E70D8E" w:rsidRDefault="00E70D8E" w:rsidP="00E70D8E">
      <w:pPr>
        <w:pStyle w:val="Default"/>
        <w:rPr>
          <w:sz w:val="23"/>
          <w:szCs w:val="23"/>
        </w:rPr>
      </w:pPr>
    </w:p>
    <w:p w:rsidR="00E70D8E" w:rsidRDefault="00E70D8E" w:rsidP="00E70D8E">
      <w:pPr>
        <w:pStyle w:val="Default"/>
        <w:rPr>
          <w:sz w:val="23"/>
          <w:szCs w:val="23"/>
        </w:rPr>
      </w:pPr>
    </w:p>
    <w:p w:rsidR="00E70D8E" w:rsidRDefault="00E70D8E" w:rsidP="00E70D8E">
      <w:pPr>
        <w:pStyle w:val="Default"/>
        <w:rPr>
          <w:sz w:val="23"/>
          <w:szCs w:val="23"/>
        </w:rPr>
      </w:pPr>
    </w:p>
    <w:p w:rsidR="00E70D8E" w:rsidRDefault="00E70D8E" w:rsidP="00E70D8E">
      <w:pPr>
        <w:pStyle w:val="Default"/>
        <w:rPr>
          <w:sz w:val="23"/>
          <w:szCs w:val="23"/>
        </w:rPr>
      </w:pPr>
    </w:p>
    <w:p w:rsidR="00E70D8E" w:rsidRDefault="00E70D8E" w:rsidP="00E70D8E">
      <w:pPr>
        <w:pStyle w:val="Default"/>
        <w:rPr>
          <w:sz w:val="23"/>
          <w:szCs w:val="23"/>
        </w:rPr>
      </w:pPr>
      <w:r>
        <w:rPr>
          <w:sz w:val="23"/>
          <w:szCs w:val="23"/>
        </w:rPr>
        <w:t>GLO-2004 – Génie Logiciel Orienté Objet – Hiver 2015</w:t>
      </w:r>
    </w:p>
    <w:p w:rsidR="00E70D8E" w:rsidRDefault="00E70D8E" w:rsidP="00E70D8E">
      <w:pPr>
        <w:pStyle w:val="Default"/>
        <w:rPr>
          <w:sz w:val="23"/>
          <w:szCs w:val="23"/>
        </w:rPr>
      </w:pPr>
    </w:p>
    <w:p w:rsidR="00E70D8E" w:rsidRDefault="00E70D8E" w:rsidP="00E70D8E">
      <w:pPr>
        <w:pStyle w:val="Default"/>
        <w:rPr>
          <w:sz w:val="23"/>
          <w:szCs w:val="23"/>
        </w:rPr>
      </w:pPr>
    </w:p>
    <w:p w:rsidR="00E70D8E" w:rsidRDefault="00E70D8E" w:rsidP="00E70D8E">
      <w:pPr>
        <w:pStyle w:val="Default"/>
        <w:rPr>
          <w:sz w:val="23"/>
          <w:szCs w:val="23"/>
        </w:rPr>
      </w:pPr>
    </w:p>
    <w:p w:rsidR="00E70D8E" w:rsidRDefault="00E70D8E" w:rsidP="00E70D8E">
      <w:pPr>
        <w:pStyle w:val="Default"/>
        <w:rPr>
          <w:sz w:val="23"/>
          <w:szCs w:val="23"/>
        </w:rPr>
      </w:pPr>
    </w:p>
    <w:p w:rsidR="00E70D8E" w:rsidRDefault="00E70D8E" w:rsidP="00E70D8E">
      <w:pPr>
        <w:pStyle w:val="Default"/>
        <w:rPr>
          <w:sz w:val="23"/>
          <w:szCs w:val="23"/>
        </w:rPr>
      </w:pPr>
    </w:p>
    <w:p w:rsidR="00E70D8E" w:rsidRDefault="00E70D8E" w:rsidP="00E70D8E">
      <w:pPr>
        <w:pStyle w:val="Default"/>
        <w:rPr>
          <w:sz w:val="23"/>
          <w:szCs w:val="23"/>
        </w:rPr>
      </w:pPr>
    </w:p>
    <w:p w:rsidR="00E70D8E" w:rsidRDefault="00E70D8E" w:rsidP="00E70D8E">
      <w:pPr>
        <w:pStyle w:val="Default"/>
        <w:rPr>
          <w:sz w:val="23"/>
          <w:szCs w:val="23"/>
        </w:rPr>
      </w:pPr>
    </w:p>
    <w:p w:rsidR="00E70D8E" w:rsidRDefault="00E70D8E" w:rsidP="00E70D8E">
      <w:pPr>
        <w:pStyle w:val="Default"/>
        <w:rPr>
          <w:sz w:val="23"/>
          <w:szCs w:val="23"/>
        </w:rPr>
      </w:pPr>
      <w:r>
        <w:rPr>
          <w:sz w:val="23"/>
          <w:szCs w:val="23"/>
        </w:rPr>
        <w:t xml:space="preserve">Travail présenté à </w:t>
      </w:r>
    </w:p>
    <w:p w:rsidR="00E70D8E" w:rsidRPr="00C011E5" w:rsidRDefault="00E70D8E" w:rsidP="00E70D8E">
      <w:pPr>
        <w:pStyle w:val="Default"/>
        <w:rPr>
          <w:sz w:val="23"/>
          <w:szCs w:val="23"/>
        </w:rPr>
      </w:pPr>
      <w:r w:rsidRPr="00C011E5">
        <w:rPr>
          <w:sz w:val="23"/>
          <w:szCs w:val="23"/>
        </w:rPr>
        <w:t xml:space="preserve">M. Jonathan Gaudreault </w:t>
      </w:r>
    </w:p>
    <w:p w:rsidR="00E70D8E" w:rsidRPr="00C011E5" w:rsidRDefault="00E70D8E" w:rsidP="00E70D8E">
      <w:pPr>
        <w:rPr>
          <w:sz w:val="23"/>
          <w:szCs w:val="23"/>
        </w:rPr>
      </w:pPr>
    </w:p>
    <w:p w:rsidR="00E70D8E" w:rsidRPr="00C011E5" w:rsidRDefault="00E70D8E" w:rsidP="00E70D8E">
      <w:pPr>
        <w:rPr>
          <w:sz w:val="23"/>
          <w:szCs w:val="23"/>
        </w:rPr>
      </w:pPr>
    </w:p>
    <w:p w:rsidR="00E70D8E" w:rsidRPr="00C011E5" w:rsidRDefault="00E70D8E" w:rsidP="00E70D8E">
      <w:pPr>
        <w:rPr>
          <w:sz w:val="23"/>
          <w:szCs w:val="23"/>
        </w:rPr>
      </w:pPr>
    </w:p>
    <w:p w:rsidR="00E70D8E" w:rsidRPr="00C011E5" w:rsidRDefault="00E70D8E" w:rsidP="00E70D8E">
      <w:pPr>
        <w:rPr>
          <w:sz w:val="23"/>
          <w:szCs w:val="23"/>
        </w:rPr>
      </w:pPr>
    </w:p>
    <w:p w:rsidR="00E70D8E" w:rsidRPr="00C011E5" w:rsidRDefault="00E70D8E" w:rsidP="00E70D8E">
      <w:pPr>
        <w:rPr>
          <w:sz w:val="23"/>
          <w:szCs w:val="23"/>
        </w:rPr>
      </w:pPr>
    </w:p>
    <w:p w:rsidR="00B50AD2" w:rsidRDefault="00B50AD2" w:rsidP="00B50AD2">
      <w:pPr>
        <w:rPr>
          <w:sz w:val="23"/>
          <w:szCs w:val="23"/>
        </w:rPr>
      </w:pPr>
      <w:r>
        <w:rPr>
          <w:sz w:val="23"/>
          <w:szCs w:val="23"/>
        </w:rPr>
        <w:t>Chayer, Philippe</w:t>
      </w:r>
      <w:r w:rsidRPr="00E70D8E">
        <w:rPr>
          <w:sz w:val="23"/>
          <w:szCs w:val="23"/>
        </w:rPr>
        <w:t xml:space="preserve"> </w:t>
      </w:r>
      <w:r>
        <w:rPr>
          <w:sz w:val="23"/>
          <w:szCs w:val="23"/>
        </w:rPr>
        <w:tab/>
      </w:r>
      <w:r>
        <w:rPr>
          <w:sz w:val="23"/>
          <w:szCs w:val="23"/>
        </w:rPr>
        <w:tab/>
      </w:r>
      <w:hyperlink r:id="rId10" w:history="1">
        <w:r w:rsidRPr="00E70D8E">
          <w:rPr>
            <w:rStyle w:val="Hyperlink"/>
            <w:sz w:val="23"/>
            <w:szCs w:val="23"/>
          </w:rPr>
          <w:t>Philippe.chayer.1@ulaval.ca</w:t>
        </w:r>
      </w:hyperlink>
      <w:r w:rsidRPr="00E70D8E">
        <w:rPr>
          <w:sz w:val="23"/>
          <w:szCs w:val="23"/>
        </w:rPr>
        <w:t xml:space="preserve"> IFT</w:t>
      </w:r>
      <w:r>
        <w:rPr>
          <w:sz w:val="23"/>
          <w:szCs w:val="23"/>
        </w:rPr>
        <w:t xml:space="preserve">                    </w:t>
      </w:r>
      <w:r w:rsidRPr="00E70D8E">
        <w:rPr>
          <w:sz w:val="23"/>
          <w:szCs w:val="23"/>
        </w:rPr>
        <w:t xml:space="preserve">                 PHCHA47</w:t>
      </w:r>
    </w:p>
    <w:p w:rsidR="00B50AD2" w:rsidRPr="00C011E5" w:rsidRDefault="00B50AD2" w:rsidP="00B50AD2">
      <w:pPr>
        <w:rPr>
          <w:sz w:val="23"/>
          <w:szCs w:val="23"/>
          <w:lang w:val="en-CA"/>
        </w:rPr>
      </w:pPr>
      <w:r w:rsidRPr="00C011E5">
        <w:rPr>
          <w:sz w:val="23"/>
          <w:szCs w:val="23"/>
          <w:lang w:val="en-CA"/>
        </w:rPr>
        <w:t>Khouma, Abdou</w:t>
      </w:r>
      <w:r>
        <w:rPr>
          <w:sz w:val="23"/>
          <w:szCs w:val="23"/>
          <w:lang w:val="en-CA"/>
        </w:rPr>
        <w:t xml:space="preserve">                          </w:t>
      </w:r>
      <w:hyperlink r:id="rId11" w:history="1">
        <w:r w:rsidRPr="00B31A32">
          <w:rPr>
            <w:rStyle w:val="Hyperlink"/>
            <w:sz w:val="23"/>
            <w:szCs w:val="23"/>
            <w:lang w:val="en-CA"/>
          </w:rPr>
          <w:t>abdou.khouma.1@ulaval.ca</w:t>
        </w:r>
      </w:hyperlink>
      <w:r>
        <w:rPr>
          <w:sz w:val="23"/>
          <w:szCs w:val="23"/>
          <w:lang w:val="en-CA"/>
        </w:rPr>
        <w:t xml:space="preserve"> GIF                                    ABKHO9</w:t>
      </w:r>
    </w:p>
    <w:p w:rsidR="00B50AD2" w:rsidRPr="00C011E5" w:rsidRDefault="00B50AD2" w:rsidP="00B50AD2">
      <w:pPr>
        <w:rPr>
          <w:sz w:val="23"/>
          <w:szCs w:val="23"/>
          <w:lang w:val="en-CA"/>
        </w:rPr>
      </w:pPr>
      <w:r w:rsidRPr="00C011E5">
        <w:rPr>
          <w:sz w:val="23"/>
          <w:szCs w:val="23"/>
          <w:lang w:val="en-CA"/>
        </w:rPr>
        <w:t>Gadoury, Gabriel</w:t>
      </w:r>
      <w:r>
        <w:rPr>
          <w:sz w:val="23"/>
          <w:szCs w:val="23"/>
          <w:lang w:val="en-CA"/>
        </w:rPr>
        <w:t xml:space="preserve"> </w:t>
      </w:r>
      <w:r>
        <w:rPr>
          <w:sz w:val="23"/>
          <w:szCs w:val="23"/>
          <w:lang w:val="en-CA"/>
        </w:rPr>
        <w:tab/>
      </w:r>
      <w:r>
        <w:rPr>
          <w:sz w:val="23"/>
          <w:szCs w:val="23"/>
          <w:lang w:val="en-CA"/>
        </w:rPr>
        <w:tab/>
      </w:r>
      <w:hyperlink r:id="rId12" w:history="1">
        <w:r w:rsidRPr="00B63ECC">
          <w:rPr>
            <w:rStyle w:val="Hyperlink"/>
            <w:sz w:val="23"/>
            <w:szCs w:val="23"/>
            <w:lang w:val="en-CA"/>
          </w:rPr>
          <w:t>Gabriel.gadoury.1@ulaval.ca</w:t>
        </w:r>
      </w:hyperlink>
      <w:r>
        <w:rPr>
          <w:sz w:val="23"/>
          <w:szCs w:val="23"/>
          <w:lang w:val="en-CA"/>
        </w:rPr>
        <w:t xml:space="preserve"> IFT</w:t>
      </w:r>
      <w:r>
        <w:rPr>
          <w:sz w:val="23"/>
          <w:szCs w:val="23"/>
          <w:lang w:val="en-CA"/>
        </w:rPr>
        <w:tab/>
      </w:r>
      <w:r>
        <w:rPr>
          <w:sz w:val="23"/>
          <w:szCs w:val="23"/>
          <w:lang w:val="en-CA"/>
        </w:rPr>
        <w:tab/>
        <w:t xml:space="preserve">            GAGAD1</w:t>
      </w:r>
    </w:p>
    <w:p w:rsidR="00B50AD2" w:rsidRPr="00C011E5" w:rsidRDefault="00B50AD2" w:rsidP="00B50AD2">
      <w:pPr>
        <w:rPr>
          <w:sz w:val="23"/>
          <w:szCs w:val="23"/>
          <w:lang w:val="en-CA"/>
        </w:rPr>
      </w:pPr>
      <w:r>
        <w:rPr>
          <w:sz w:val="23"/>
          <w:szCs w:val="23"/>
          <w:lang w:val="en-CA"/>
        </w:rPr>
        <w:t xml:space="preserve">Yeo, Clotioloman                        </w:t>
      </w:r>
      <w:hyperlink r:id="rId13" w:history="1">
        <w:r w:rsidRPr="00E56841">
          <w:rPr>
            <w:rStyle w:val="Hyperlink"/>
            <w:sz w:val="23"/>
            <w:szCs w:val="23"/>
            <w:lang w:val="en-CA"/>
          </w:rPr>
          <w:t>Clotioloman.yeo.1@ulaval.ca</w:t>
        </w:r>
      </w:hyperlink>
      <w:r>
        <w:rPr>
          <w:sz w:val="23"/>
          <w:szCs w:val="23"/>
          <w:lang w:val="en-CA"/>
        </w:rPr>
        <w:t xml:space="preserve"> GLO              </w:t>
      </w:r>
      <w:r>
        <w:rPr>
          <w:sz w:val="23"/>
          <w:szCs w:val="23"/>
          <w:lang w:val="en-CA"/>
        </w:rPr>
        <w:tab/>
        <w:t xml:space="preserve">            CLYEO1</w:t>
      </w:r>
    </w:p>
    <w:sdt>
      <w:sdtPr>
        <w:rPr>
          <w:rFonts w:asciiTheme="minorHAnsi" w:eastAsiaTheme="minorEastAsia" w:hAnsiTheme="minorHAnsi" w:cstheme="minorBidi"/>
          <w:b w:val="0"/>
          <w:bCs w:val="0"/>
          <w:color w:val="auto"/>
          <w:sz w:val="21"/>
          <w:szCs w:val="21"/>
          <w:lang w:val="fr-CA" w:eastAsia="en-US"/>
        </w:rPr>
        <w:id w:val="-1504203510"/>
        <w:docPartObj>
          <w:docPartGallery w:val="Table of Contents"/>
          <w:docPartUnique/>
        </w:docPartObj>
      </w:sdtPr>
      <w:sdtEndPr>
        <w:rPr>
          <w:noProof/>
        </w:rPr>
      </w:sdtEndPr>
      <w:sdtContent>
        <w:p w:rsidR="002859E7" w:rsidRDefault="002859E7">
          <w:pPr>
            <w:pStyle w:val="TOCHeading"/>
          </w:pPr>
          <w:r>
            <w:t>Table des matières</w:t>
          </w:r>
        </w:p>
        <w:p w:rsidR="006772B1" w:rsidRDefault="002859E7">
          <w:pPr>
            <w:pStyle w:val="TOC1"/>
            <w:tabs>
              <w:tab w:val="right" w:leader="dot" w:pos="8630"/>
            </w:tabs>
            <w:rPr>
              <w:noProof/>
              <w:sz w:val="22"/>
              <w:szCs w:val="22"/>
              <w:lang w:eastAsia="fr-CA"/>
            </w:rPr>
          </w:pPr>
          <w:r>
            <w:fldChar w:fldCharType="begin"/>
          </w:r>
          <w:r>
            <w:instrText xml:space="preserve"> TOC \o "1-3" \h \z \u </w:instrText>
          </w:r>
          <w:r>
            <w:fldChar w:fldCharType="separate"/>
          </w:r>
          <w:hyperlink w:anchor="_Toc413152731" w:history="1">
            <w:r w:rsidR="006772B1" w:rsidRPr="00E0103F">
              <w:rPr>
                <w:rStyle w:val="Hyperlink"/>
                <w:noProof/>
              </w:rPr>
              <w:t>Introduction</w:t>
            </w:r>
            <w:r w:rsidR="006772B1">
              <w:rPr>
                <w:noProof/>
                <w:webHidden/>
              </w:rPr>
              <w:tab/>
            </w:r>
            <w:r w:rsidR="006772B1">
              <w:rPr>
                <w:noProof/>
                <w:webHidden/>
              </w:rPr>
              <w:fldChar w:fldCharType="begin"/>
            </w:r>
            <w:r w:rsidR="006772B1">
              <w:rPr>
                <w:noProof/>
                <w:webHidden/>
              </w:rPr>
              <w:instrText xml:space="preserve"> PAGEREF _Toc413152731 \h </w:instrText>
            </w:r>
            <w:r w:rsidR="006772B1">
              <w:rPr>
                <w:noProof/>
                <w:webHidden/>
              </w:rPr>
            </w:r>
            <w:r w:rsidR="006772B1">
              <w:rPr>
                <w:noProof/>
                <w:webHidden/>
              </w:rPr>
              <w:fldChar w:fldCharType="separate"/>
            </w:r>
            <w:r w:rsidR="006772B1">
              <w:rPr>
                <w:noProof/>
                <w:webHidden/>
              </w:rPr>
              <w:t>3</w:t>
            </w:r>
            <w:r w:rsidR="006772B1">
              <w:rPr>
                <w:noProof/>
                <w:webHidden/>
              </w:rPr>
              <w:fldChar w:fldCharType="end"/>
            </w:r>
          </w:hyperlink>
        </w:p>
        <w:p w:rsidR="006772B1" w:rsidRDefault="006772B1">
          <w:pPr>
            <w:pStyle w:val="TOC1"/>
            <w:tabs>
              <w:tab w:val="right" w:leader="dot" w:pos="8630"/>
            </w:tabs>
            <w:rPr>
              <w:noProof/>
              <w:sz w:val="22"/>
              <w:szCs w:val="22"/>
              <w:lang w:eastAsia="fr-CA"/>
            </w:rPr>
          </w:pPr>
          <w:hyperlink w:anchor="_Toc413152732" w:history="1">
            <w:r w:rsidRPr="00E0103F">
              <w:rPr>
                <w:rStyle w:val="Hyperlink"/>
                <w:noProof/>
              </w:rPr>
              <w:t>Interfaces utilisateurs</w:t>
            </w:r>
            <w:r>
              <w:rPr>
                <w:noProof/>
                <w:webHidden/>
              </w:rPr>
              <w:tab/>
            </w:r>
            <w:r>
              <w:rPr>
                <w:noProof/>
                <w:webHidden/>
              </w:rPr>
              <w:fldChar w:fldCharType="begin"/>
            </w:r>
            <w:r>
              <w:rPr>
                <w:noProof/>
                <w:webHidden/>
              </w:rPr>
              <w:instrText xml:space="preserve"> PAGEREF _Toc413152732 \h </w:instrText>
            </w:r>
            <w:r>
              <w:rPr>
                <w:noProof/>
                <w:webHidden/>
              </w:rPr>
            </w:r>
            <w:r>
              <w:rPr>
                <w:noProof/>
                <w:webHidden/>
              </w:rPr>
              <w:fldChar w:fldCharType="separate"/>
            </w:r>
            <w:r>
              <w:rPr>
                <w:noProof/>
                <w:webHidden/>
              </w:rPr>
              <w:t>4</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33" w:history="1">
            <w:r w:rsidRPr="00E0103F">
              <w:rPr>
                <w:rStyle w:val="Hyperlink"/>
                <w:noProof/>
              </w:rPr>
              <w:t>Fenêtre principale</w:t>
            </w:r>
            <w:r>
              <w:rPr>
                <w:noProof/>
                <w:webHidden/>
              </w:rPr>
              <w:tab/>
            </w:r>
            <w:r>
              <w:rPr>
                <w:noProof/>
                <w:webHidden/>
              </w:rPr>
              <w:fldChar w:fldCharType="begin"/>
            </w:r>
            <w:r>
              <w:rPr>
                <w:noProof/>
                <w:webHidden/>
              </w:rPr>
              <w:instrText xml:space="preserve"> PAGEREF _Toc413152733 \h </w:instrText>
            </w:r>
            <w:r>
              <w:rPr>
                <w:noProof/>
                <w:webHidden/>
              </w:rPr>
            </w:r>
            <w:r>
              <w:rPr>
                <w:noProof/>
                <w:webHidden/>
              </w:rPr>
              <w:fldChar w:fldCharType="separate"/>
            </w:r>
            <w:r>
              <w:rPr>
                <w:noProof/>
                <w:webHidden/>
              </w:rPr>
              <w:t>5</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34" w:history="1">
            <w:r w:rsidRPr="00E0103F">
              <w:rPr>
                <w:rStyle w:val="Hyperlink"/>
                <w:noProof/>
              </w:rPr>
              <w:t>Fenêtre statistiques</w:t>
            </w:r>
            <w:r>
              <w:rPr>
                <w:noProof/>
                <w:webHidden/>
              </w:rPr>
              <w:tab/>
            </w:r>
            <w:r>
              <w:rPr>
                <w:noProof/>
                <w:webHidden/>
              </w:rPr>
              <w:fldChar w:fldCharType="begin"/>
            </w:r>
            <w:r>
              <w:rPr>
                <w:noProof/>
                <w:webHidden/>
              </w:rPr>
              <w:instrText xml:space="preserve"> PAGEREF _Toc413152734 \h </w:instrText>
            </w:r>
            <w:r>
              <w:rPr>
                <w:noProof/>
                <w:webHidden/>
              </w:rPr>
            </w:r>
            <w:r>
              <w:rPr>
                <w:noProof/>
                <w:webHidden/>
              </w:rPr>
              <w:fldChar w:fldCharType="separate"/>
            </w:r>
            <w:r>
              <w:rPr>
                <w:noProof/>
                <w:webHidden/>
              </w:rPr>
              <w:t>6</w:t>
            </w:r>
            <w:r>
              <w:rPr>
                <w:noProof/>
                <w:webHidden/>
              </w:rPr>
              <w:fldChar w:fldCharType="end"/>
            </w:r>
          </w:hyperlink>
        </w:p>
        <w:p w:rsidR="006772B1" w:rsidRDefault="006772B1">
          <w:pPr>
            <w:pStyle w:val="TOC1"/>
            <w:tabs>
              <w:tab w:val="right" w:leader="dot" w:pos="8630"/>
            </w:tabs>
            <w:rPr>
              <w:noProof/>
              <w:sz w:val="22"/>
              <w:szCs w:val="22"/>
              <w:lang w:eastAsia="fr-CA"/>
            </w:rPr>
          </w:pPr>
          <w:hyperlink w:anchor="_Toc413152735" w:history="1">
            <w:r w:rsidRPr="00E0103F">
              <w:rPr>
                <w:rStyle w:val="Hyperlink"/>
                <w:noProof/>
              </w:rPr>
              <w:t>Diagramme des classes de conception</w:t>
            </w:r>
            <w:r>
              <w:rPr>
                <w:noProof/>
                <w:webHidden/>
              </w:rPr>
              <w:tab/>
            </w:r>
            <w:r>
              <w:rPr>
                <w:noProof/>
                <w:webHidden/>
              </w:rPr>
              <w:fldChar w:fldCharType="begin"/>
            </w:r>
            <w:r>
              <w:rPr>
                <w:noProof/>
                <w:webHidden/>
              </w:rPr>
              <w:instrText xml:space="preserve"> PAGEREF _Toc413152735 \h </w:instrText>
            </w:r>
            <w:r>
              <w:rPr>
                <w:noProof/>
                <w:webHidden/>
              </w:rPr>
            </w:r>
            <w:r>
              <w:rPr>
                <w:noProof/>
                <w:webHidden/>
              </w:rPr>
              <w:fldChar w:fldCharType="separate"/>
            </w:r>
            <w:r>
              <w:rPr>
                <w:noProof/>
                <w:webHidden/>
              </w:rPr>
              <w:t>7</w:t>
            </w:r>
            <w:r>
              <w:rPr>
                <w:noProof/>
                <w:webHidden/>
              </w:rPr>
              <w:fldChar w:fldCharType="end"/>
            </w:r>
          </w:hyperlink>
        </w:p>
        <w:p w:rsidR="006772B1" w:rsidRDefault="006772B1">
          <w:pPr>
            <w:pStyle w:val="TOC1"/>
            <w:tabs>
              <w:tab w:val="right" w:leader="dot" w:pos="8630"/>
            </w:tabs>
            <w:rPr>
              <w:noProof/>
              <w:sz w:val="22"/>
              <w:szCs w:val="22"/>
              <w:lang w:eastAsia="fr-CA"/>
            </w:rPr>
          </w:pPr>
          <w:hyperlink w:anchor="_Toc413152736" w:history="1">
            <w:r w:rsidRPr="00E0103F">
              <w:rPr>
                <w:rStyle w:val="Hyperlink"/>
                <w:noProof/>
              </w:rPr>
              <w:t>Diagramme de package</w:t>
            </w:r>
            <w:r>
              <w:rPr>
                <w:noProof/>
                <w:webHidden/>
              </w:rPr>
              <w:tab/>
            </w:r>
            <w:r>
              <w:rPr>
                <w:noProof/>
                <w:webHidden/>
              </w:rPr>
              <w:fldChar w:fldCharType="begin"/>
            </w:r>
            <w:r>
              <w:rPr>
                <w:noProof/>
                <w:webHidden/>
              </w:rPr>
              <w:instrText xml:space="preserve"> PAGEREF _Toc413152736 \h </w:instrText>
            </w:r>
            <w:r>
              <w:rPr>
                <w:noProof/>
                <w:webHidden/>
              </w:rPr>
            </w:r>
            <w:r>
              <w:rPr>
                <w:noProof/>
                <w:webHidden/>
              </w:rPr>
              <w:fldChar w:fldCharType="separate"/>
            </w:r>
            <w:r>
              <w:rPr>
                <w:noProof/>
                <w:webHidden/>
              </w:rPr>
              <w:t>9</w:t>
            </w:r>
            <w:r>
              <w:rPr>
                <w:noProof/>
                <w:webHidden/>
              </w:rPr>
              <w:fldChar w:fldCharType="end"/>
            </w:r>
          </w:hyperlink>
        </w:p>
        <w:p w:rsidR="006772B1" w:rsidRDefault="006772B1">
          <w:pPr>
            <w:pStyle w:val="TOC1"/>
            <w:tabs>
              <w:tab w:val="right" w:leader="dot" w:pos="8630"/>
            </w:tabs>
            <w:rPr>
              <w:noProof/>
              <w:sz w:val="22"/>
              <w:szCs w:val="22"/>
              <w:lang w:eastAsia="fr-CA"/>
            </w:rPr>
          </w:pPr>
          <w:hyperlink w:anchor="_Toc413152737" w:history="1">
            <w:r w:rsidRPr="00E0103F">
              <w:rPr>
                <w:rStyle w:val="Hyperlink"/>
                <w:noProof/>
              </w:rPr>
              <w:t>Diagrammes de séquence</w:t>
            </w:r>
            <w:r>
              <w:rPr>
                <w:noProof/>
                <w:webHidden/>
              </w:rPr>
              <w:tab/>
            </w:r>
            <w:r>
              <w:rPr>
                <w:noProof/>
                <w:webHidden/>
              </w:rPr>
              <w:fldChar w:fldCharType="begin"/>
            </w:r>
            <w:r>
              <w:rPr>
                <w:noProof/>
                <w:webHidden/>
              </w:rPr>
              <w:instrText xml:space="preserve"> PAGEREF _Toc413152737 \h </w:instrText>
            </w:r>
            <w:r>
              <w:rPr>
                <w:noProof/>
                <w:webHidden/>
              </w:rPr>
            </w:r>
            <w:r>
              <w:rPr>
                <w:noProof/>
                <w:webHidden/>
              </w:rPr>
              <w:fldChar w:fldCharType="separate"/>
            </w:r>
            <w:r>
              <w:rPr>
                <w:noProof/>
                <w:webHidden/>
              </w:rPr>
              <w:t>10</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38" w:history="1">
            <w:r w:rsidRPr="00E0103F">
              <w:rPr>
                <w:rStyle w:val="Hyperlink"/>
                <w:noProof/>
              </w:rPr>
              <w:t>Indicateur du nombre de cours par jour</w:t>
            </w:r>
            <w:r>
              <w:rPr>
                <w:noProof/>
                <w:webHidden/>
              </w:rPr>
              <w:tab/>
            </w:r>
            <w:r>
              <w:rPr>
                <w:noProof/>
                <w:webHidden/>
              </w:rPr>
              <w:fldChar w:fldCharType="begin"/>
            </w:r>
            <w:r>
              <w:rPr>
                <w:noProof/>
                <w:webHidden/>
              </w:rPr>
              <w:instrText xml:space="preserve"> PAGEREF _Toc413152738 \h </w:instrText>
            </w:r>
            <w:r>
              <w:rPr>
                <w:noProof/>
                <w:webHidden/>
              </w:rPr>
            </w:r>
            <w:r>
              <w:rPr>
                <w:noProof/>
                <w:webHidden/>
              </w:rPr>
              <w:fldChar w:fldCharType="separate"/>
            </w:r>
            <w:r>
              <w:rPr>
                <w:noProof/>
                <w:webHidden/>
              </w:rPr>
              <w:t>10</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39" w:history="1">
            <w:r w:rsidRPr="00E0103F">
              <w:rPr>
                <w:rStyle w:val="Hyperlink"/>
                <w:noProof/>
              </w:rPr>
              <w:t>Affichage de la grille horaire</w:t>
            </w:r>
            <w:r>
              <w:rPr>
                <w:noProof/>
                <w:webHidden/>
              </w:rPr>
              <w:tab/>
            </w:r>
            <w:r>
              <w:rPr>
                <w:noProof/>
                <w:webHidden/>
              </w:rPr>
              <w:fldChar w:fldCharType="begin"/>
            </w:r>
            <w:r>
              <w:rPr>
                <w:noProof/>
                <w:webHidden/>
              </w:rPr>
              <w:instrText xml:space="preserve"> PAGEREF _Toc413152739 \h </w:instrText>
            </w:r>
            <w:r>
              <w:rPr>
                <w:noProof/>
                <w:webHidden/>
              </w:rPr>
            </w:r>
            <w:r>
              <w:rPr>
                <w:noProof/>
                <w:webHidden/>
              </w:rPr>
              <w:fldChar w:fldCharType="separate"/>
            </w:r>
            <w:r>
              <w:rPr>
                <w:noProof/>
                <w:webHidden/>
              </w:rPr>
              <w:t>12</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40" w:history="1">
            <w:r w:rsidRPr="00E0103F">
              <w:rPr>
                <w:rStyle w:val="Hyperlink"/>
                <w:noProof/>
              </w:rPr>
              <w:t>Sélection/Déplacement d'un cours déjà sur la grille horaire</w:t>
            </w:r>
            <w:r>
              <w:rPr>
                <w:noProof/>
                <w:webHidden/>
              </w:rPr>
              <w:tab/>
            </w:r>
            <w:r>
              <w:rPr>
                <w:noProof/>
                <w:webHidden/>
              </w:rPr>
              <w:fldChar w:fldCharType="begin"/>
            </w:r>
            <w:r>
              <w:rPr>
                <w:noProof/>
                <w:webHidden/>
              </w:rPr>
              <w:instrText xml:space="preserve"> PAGEREF _Toc413152740 \h </w:instrText>
            </w:r>
            <w:r>
              <w:rPr>
                <w:noProof/>
                <w:webHidden/>
              </w:rPr>
            </w:r>
            <w:r>
              <w:rPr>
                <w:noProof/>
                <w:webHidden/>
              </w:rPr>
              <w:fldChar w:fldCharType="separate"/>
            </w:r>
            <w:r>
              <w:rPr>
                <w:noProof/>
                <w:webHidden/>
              </w:rPr>
              <w:t>13</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41" w:history="1">
            <w:r w:rsidRPr="00E0103F">
              <w:rPr>
                <w:rStyle w:val="Hyperlink"/>
                <w:noProof/>
              </w:rPr>
              <w:t>Sélection d’un cours dans la grille horaire avec l’aide de la souris / déplacement cours dans la grille horaire</w:t>
            </w:r>
            <w:r>
              <w:rPr>
                <w:noProof/>
                <w:webHidden/>
              </w:rPr>
              <w:tab/>
            </w:r>
            <w:r>
              <w:rPr>
                <w:noProof/>
                <w:webHidden/>
              </w:rPr>
              <w:fldChar w:fldCharType="begin"/>
            </w:r>
            <w:r>
              <w:rPr>
                <w:noProof/>
                <w:webHidden/>
              </w:rPr>
              <w:instrText xml:space="preserve"> PAGEREF _Toc413152741 \h </w:instrText>
            </w:r>
            <w:r>
              <w:rPr>
                <w:noProof/>
                <w:webHidden/>
              </w:rPr>
            </w:r>
            <w:r>
              <w:rPr>
                <w:noProof/>
                <w:webHidden/>
              </w:rPr>
              <w:fldChar w:fldCharType="separate"/>
            </w:r>
            <w:r>
              <w:rPr>
                <w:noProof/>
                <w:webHidden/>
              </w:rPr>
              <w:t>15</w:t>
            </w:r>
            <w:r>
              <w:rPr>
                <w:noProof/>
                <w:webHidden/>
              </w:rPr>
              <w:fldChar w:fldCharType="end"/>
            </w:r>
          </w:hyperlink>
        </w:p>
        <w:p w:rsidR="006772B1" w:rsidRDefault="006772B1">
          <w:pPr>
            <w:pStyle w:val="TOC1"/>
            <w:tabs>
              <w:tab w:val="right" w:leader="dot" w:pos="8630"/>
            </w:tabs>
            <w:rPr>
              <w:noProof/>
              <w:sz w:val="22"/>
              <w:szCs w:val="22"/>
              <w:lang w:eastAsia="fr-CA"/>
            </w:rPr>
          </w:pPr>
          <w:hyperlink w:anchor="_Toc413152742" w:history="1">
            <w:r w:rsidRPr="00E0103F">
              <w:rPr>
                <w:rStyle w:val="Hyperlink"/>
                <w:noProof/>
              </w:rPr>
              <w:t>Annexe</w:t>
            </w:r>
            <w:r>
              <w:rPr>
                <w:noProof/>
                <w:webHidden/>
              </w:rPr>
              <w:tab/>
            </w:r>
            <w:r>
              <w:rPr>
                <w:noProof/>
                <w:webHidden/>
              </w:rPr>
              <w:fldChar w:fldCharType="begin"/>
            </w:r>
            <w:r>
              <w:rPr>
                <w:noProof/>
                <w:webHidden/>
              </w:rPr>
              <w:instrText xml:space="preserve"> PAGEREF _Toc413152742 \h </w:instrText>
            </w:r>
            <w:r>
              <w:rPr>
                <w:noProof/>
                <w:webHidden/>
              </w:rPr>
            </w:r>
            <w:r>
              <w:rPr>
                <w:noProof/>
                <w:webHidden/>
              </w:rPr>
              <w:fldChar w:fldCharType="separate"/>
            </w:r>
            <w:r>
              <w:rPr>
                <w:noProof/>
                <w:webHidden/>
              </w:rPr>
              <w:t>17</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43" w:history="1">
            <w:r w:rsidRPr="00E0103F">
              <w:rPr>
                <w:rStyle w:val="Hyperlink"/>
                <w:noProof/>
              </w:rPr>
              <w:t>Modèle du domaine</w:t>
            </w:r>
            <w:r>
              <w:rPr>
                <w:noProof/>
                <w:webHidden/>
              </w:rPr>
              <w:tab/>
            </w:r>
            <w:r>
              <w:rPr>
                <w:noProof/>
                <w:webHidden/>
              </w:rPr>
              <w:fldChar w:fldCharType="begin"/>
            </w:r>
            <w:r>
              <w:rPr>
                <w:noProof/>
                <w:webHidden/>
              </w:rPr>
              <w:instrText xml:space="preserve"> PAGEREF _Toc413152743 \h </w:instrText>
            </w:r>
            <w:r>
              <w:rPr>
                <w:noProof/>
                <w:webHidden/>
              </w:rPr>
            </w:r>
            <w:r>
              <w:rPr>
                <w:noProof/>
                <w:webHidden/>
              </w:rPr>
              <w:fldChar w:fldCharType="separate"/>
            </w:r>
            <w:r>
              <w:rPr>
                <w:noProof/>
                <w:webHidden/>
              </w:rPr>
              <w:t>17</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44" w:history="1">
            <w:r w:rsidRPr="00E0103F">
              <w:rPr>
                <w:rStyle w:val="Hyperlink"/>
                <w:noProof/>
              </w:rPr>
              <w:t>Modèle des cas d’utilisation</w:t>
            </w:r>
            <w:r>
              <w:rPr>
                <w:noProof/>
                <w:webHidden/>
              </w:rPr>
              <w:tab/>
            </w:r>
            <w:r>
              <w:rPr>
                <w:noProof/>
                <w:webHidden/>
              </w:rPr>
              <w:fldChar w:fldCharType="begin"/>
            </w:r>
            <w:r>
              <w:rPr>
                <w:noProof/>
                <w:webHidden/>
              </w:rPr>
              <w:instrText xml:space="preserve"> PAGEREF _Toc413152744 \h </w:instrText>
            </w:r>
            <w:r>
              <w:rPr>
                <w:noProof/>
                <w:webHidden/>
              </w:rPr>
            </w:r>
            <w:r>
              <w:rPr>
                <w:noProof/>
                <w:webHidden/>
              </w:rPr>
              <w:fldChar w:fldCharType="separate"/>
            </w:r>
            <w:r>
              <w:rPr>
                <w:noProof/>
                <w:webHidden/>
              </w:rPr>
              <w:t>18</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45" w:history="1">
            <w:r w:rsidRPr="00E0103F">
              <w:rPr>
                <w:rStyle w:val="Hyperlink"/>
                <w:noProof/>
              </w:rPr>
              <w:t>Glossaire</w:t>
            </w:r>
            <w:r>
              <w:rPr>
                <w:noProof/>
                <w:webHidden/>
              </w:rPr>
              <w:tab/>
            </w:r>
            <w:r>
              <w:rPr>
                <w:noProof/>
                <w:webHidden/>
              </w:rPr>
              <w:fldChar w:fldCharType="begin"/>
            </w:r>
            <w:r>
              <w:rPr>
                <w:noProof/>
                <w:webHidden/>
              </w:rPr>
              <w:instrText xml:space="preserve"> PAGEREF _Toc413152745 \h </w:instrText>
            </w:r>
            <w:r>
              <w:rPr>
                <w:noProof/>
                <w:webHidden/>
              </w:rPr>
            </w:r>
            <w:r>
              <w:rPr>
                <w:noProof/>
                <w:webHidden/>
              </w:rPr>
              <w:fldChar w:fldCharType="separate"/>
            </w:r>
            <w:r>
              <w:rPr>
                <w:noProof/>
                <w:webHidden/>
              </w:rPr>
              <w:t>19</w:t>
            </w:r>
            <w:r>
              <w:rPr>
                <w:noProof/>
                <w:webHidden/>
              </w:rPr>
              <w:fldChar w:fldCharType="end"/>
            </w:r>
          </w:hyperlink>
        </w:p>
        <w:p w:rsidR="006772B1" w:rsidRDefault="006772B1">
          <w:pPr>
            <w:pStyle w:val="TOC2"/>
            <w:tabs>
              <w:tab w:val="right" w:leader="dot" w:pos="8630"/>
            </w:tabs>
            <w:rPr>
              <w:noProof/>
              <w:sz w:val="22"/>
              <w:szCs w:val="22"/>
              <w:lang w:eastAsia="fr-CA"/>
            </w:rPr>
          </w:pPr>
          <w:hyperlink w:anchor="_Toc413152746" w:history="1">
            <w:r w:rsidRPr="00E0103F">
              <w:rPr>
                <w:rStyle w:val="Hyperlink"/>
                <w:noProof/>
              </w:rPr>
              <w:t>Gestion de projet</w:t>
            </w:r>
            <w:r>
              <w:rPr>
                <w:noProof/>
                <w:webHidden/>
              </w:rPr>
              <w:tab/>
            </w:r>
            <w:r>
              <w:rPr>
                <w:noProof/>
                <w:webHidden/>
              </w:rPr>
              <w:fldChar w:fldCharType="begin"/>
            </w:r>
            <w:r>
              <w:rPr>
                <w:noProof/>
                <w:webHidden/>
              </w:rPr>
              <w:instrText xml:space="preserve"> PAGEREF _Toc413152746 \h </w:instrText>
            </w:r>
            <w:r>
              <w:rPr>
                <w:noProof/>
                <w:webHidden/>
              </w:rPr>
            </w:r>
            <w:r>
              <w:rPr>
                <w:noProof/>
                <w:webHidden/>
              </w:rPr>
              <w:fldChar w:fldCharType="separate"/>
            </w:r>
            <w:r>
              <w:rPr>
                <w:noProof/>
                <w:webHidden/>
              </w:rPr>
              <w:t>23</w:t>
            </w:r>
            <w:r>
              <w:rPr>
                <w:noProof/>
                <w:webHidden/>
              </w:rPr>
              <w:fldChar w:fldCharType="end"/>
            </w:r>
          </w:hyperlink>
        </w:p>
        <w:p w:rsidR="002859E7" w:rsidRDefault="002859E7">
          <w:r>
            <w:rPr>
              <w:b/>
              <w:bCs/>
              <w:noProof/>
            </w:rPr>
            <w:fldChar w:fldCharType="end"/>
          </w:r>
        </w:p>
      </w:sdtContent>
    </w:sdt>
    <w:p w:rsidR="00C208E5" w:rsidRPr="00C208E5" w:rsidRDefault="00C208E5" w:rsidP="00C208E5">
      <w:pPr>
        <w:pStyle w:val="TOCHeading"/>
        <w:rPr>
          <w:lang w:val="fr-CA"/>
        </w:rPr>
      </w:pPr>
    </w:p>
    <w:p w:rsidR="00C208E5" w:rsidRDefault="00C208E5" w:rsidP="00C208E5">
      <w:r>
        <w:br w:type="page"/>
      </w:r>
    </w:p>
    <w:p w:rsidR="00224B5D" w:rsidRDefault="00213105" w:rsidP="00213105">
      <w:pPr>
        <w:pStyle w:val="Heading1"/>
      </w:pPr>
      <w:bookmarkStart w:id="0" w:name="_Toc413152731"/>
      <w:r>
        <w:lastRenderedPageBreak/>
        <w:t>Introduction</w:t>
      </w:r>
      <w:bookmarkEnd w:id="0"/>
    </w:p>
    <w:p w:rsidR="00213105" w:rsidRDefault="00213105" w:rsidP="00213105"/>
    <w:p w:rsidR="008A12FA" w:rsidRDefault="008A12FA" w:rsidP="00D73D06">
      <w:pPr>
        <w:spacing w:line="360" w:lineRule="auto"/>
        <w:jc w:val="both"/>
      </w:pPr>
    </w:p>
    <w:p w:rsidR="0076142B" w:rsidRPr="000D4224" w:rsidRDefault="0076142B" w:rsidP="00D73D06">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La construction des horaires de session est une tâche difficile pour l</w:t>
      </w:r>
      <w:r w:rsidR="00E260EF" w:rsidRPr="000D4224">
        <w:rPr>
          <w:rFonts w:ascii="Arial" w:eastAsiaTheme="minorHAnsi" w:hAnsi="Arial" w:cs="Arial"/>
          <w:color w:val="000000"/>
          <w:sz w:val="24"/>
          <w:szCs w:val="24"/>
        </w:rPr>
        <w:t>es</w:t>
      </w:r>
      <w:r w:rsidRPr="000D4224">
        <w:rPr>
          <w:rFonts w:ascii="Arial" w:eastAsiaTheme="minorHAnsi" w:hAnsi="Arial" w:cs="Arial"/>
          <w:color w:val="000000"/>
          <w:sz w:val="24"/>
          <w:szCs w:val="24"/>
        </w:rPr>
        <w:t xml:space="preserve"> direction</w:t>
      </w:r>
      <w:r w:rsidR="00E260EF" w:rsidRPr="000D4224">
        <w:rPr>
          <w:rFonts w:ascii="Arial" w:eastAsiaTheme="minorHAnsi" w:hAnsi="Arial" w:cs="Arial"/>
          <w:color w:val="000000"/>
          <w:sz w:val="24"/>
          <w:szCs w:val="24"/>
        </w:rPr>
        <w:t>s</w:t>
      </w:r>
      <w:r w:rsidRPr="000D4224">
        <w:rPr>
          <w:rFonts w:ascii="Arial" w:eastAsiaTheme="minorHAnsi" w:hAnsi="Arial" w:cs="Arial"/>
          <w:color w:val="000000"/>
          <w:sz w:val="24"/>
          <w:szCs w:val="24"/>
        </w:rPr>
        <w:t xml:space="preserve"> de programme. À l’aide </w:t>
      </w:r>
      <w:r w:rsidR="00FE60A7" w:rsidRPr="000D4224">
        <w:rPr>
          <w:rFonts w:ascii="Arial" w:eastAsiaTheme="minorHAnsi" w:hAnsi="Arial" w:cs="Arial"/>
          <w:color w:val="000000"/>
          <w:sz w:val="24"/>
          <w:szCs w:val="24"/>
        </w:rPr>
        <w:t>du logiciel dont nous avons le mandat</w:t>
      </w:r>
      <w:r w:rsidRPr="000D4224">
        <w:rPr>
          <w:rFonts w:ascii="Arial" w:eastAsiaTheme="minorHAnsi" w:hAnsi="Arial" w:cs="Arial"/>
          <w:color w:val="000000"/>
          <w:sz w:val="24"/>
          <w:szCs w:val="24"/>
        </w:rPr>
        <w:t xml:space="preserve">, cette tâche deviendra visuelle et interactive, donc plus facile à </w:t>
      </w:r>
      <w:r w:rsidR="00E260EF" w:rsidRPr="000D4224">
        <w:rPr>
          <w:rFonts w:ascii="Arial" w:eastAsiaTheme="minorHAnsi" w:hAnsi="Arial" w:cs="Arial"/>
          <w:color w:val="000000"/>
          <w:sz w:val="24"/>
          <w:szCs w:val="24"/>
        </w:rPr>
        <w:t>réaliser. Ainsi</w:t>
      </w:r>
      <w:r w:rsidRPr="000D4224">
        <w:rPr>
          <w:rFonts w:ascii="Arial" w:eastAsiaTheme="minorHAnsi" w:hAnsi="Arial" w:cs="Arial"/>
          <w:color w:val="000000"/>
          <w:sz w:val="24"/>
          <w:szCs w:val="24"/>
        </w:rPr>
        <w:t xml:space="preserve">, la direction économisera beaucoup de temps et, par le fait même, diminuera significativement le coût associé à la production d’un horaire optimale. </w:t>
      </w:r>
    </w:p>
    <w:p w:rsidR="0076142B" w:rsidRPr="000D4224" w:rsidRDefault="0076142B" w:rsidP="00D73D06">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Ce rapport consiste à présenter le modèle de conception et l’architecture logicie</w:t>
      </w:r>
      <w:r w:rsidR="002F69C4" w:rsidRPr="000D4224">
        <w:rPr>
          <w:rFonts w:ascii="Arial" w:eastAsiaTheme="minorHAnsi" w:hAnsi="Arial" w:cs="Arial"/>
          <w:color w:val="000000"/>
          <w:sz w:val="24"/>
          <w:szCs w:val="24"/>
        </w:rPr>
        <w:t>l</w:t>
      </w:r>
      <w:r w:rsidRPr="000D4224">
        <w:rPr>
          <w:rFonts w:ascii="Arial" w:eastAsiaTheme="minorHAnsi" w:hAnsi="Arial" w:cs="Arial"/>
          <w:color w:val="000000"/>
          <w:sz w:val="24"/>
          <w:szCs w:val="24"/>
        </w:rPr>
        <w:t>l</w:t>
      </w:r>
      <w:r w:rsidR="002F69C4" w:rsidRPr="000D4224">
        <w:rPr>
          <w:rFonts w:ascii="Arial" w:eastAsiaTheme="minorHAnsi" w:hAnsi="Arial" w:cs="Arial"/>
          <w:color w:val="000000"/>
          <w:sz w:val="24"/>
          <w:szCs w:val="24"/>
        </w:rPr>
        <w:t>e</w:t>
      </w:r>
      <w:r w:rsidRPr="000D4224">
        <w:rPr>
          <w:rFonts w:ascii="Arial" w:eastAsiaTheme="minorHAnsi" w:hAnsi="Arial" w:cs="Arial"/>
          <w:color w:val="000000"/>
          <w:sz w:val="24"/>
          <w:szCs w:val="24"/>
        </w:rPr>
        <w:t xml:space="preserve"> </w:t>
      </w:r>
      <w:r w:rsidR="005959AC" w:rsidRPr="000D4224">
        <w:rPr>
          <w:rFonts w:ascii="Arial" w:eastAsiaTheme="minorHAnsi" w:hAnsi="Arial" w:cs="Arial"/>
          <w:color w:val="000000"/>
          <w:sz w:val="24"/>
          <w:szCs w:val="24"/>
        </w:rPr>
        <w:t xml:space="preserve">de </w:t>
      </w:r>
      <w:r w:rsidRPr="000D4224">
        <w:rPr>
          <w:rFonts w:ascii="Arial" w:eastAsiaTheme="minorHAnsi" w:hAnsi="Arial" w:cs="Arial"/>
          <w:color w:val="000000"/>
          <w:sz w:val="24"/>
          <w:szCs w:val="24"/>
        </w:rPr>
        <w:t xml:space="preserve">planIFTicateur. </w:t>
      </w:r>
      <w:r w:rsidR="00D73D06" w:rsidRPr="000D4224">
        <w:rPr>
          <w:rFonts w:ascii="Arial" w:eastAsiaTheme="minorHAnsi" w:hAnsi="Arial" w:cs="Arial"/>
          <w:color w:val="000000"/>
          <w:sz w:val="24"/>
          <w:szCs w:val="24"/>
        </w:rPr>
        <w:t>L’</w:t>
      </w:r>
      <w:r w:rsidRPr="000D4224">
        <w:rPr>
          <w:rFonts w:ascii="Arial" w:eastAsiaTheme="minorHAnsi" w:hAnsi="Arial" w:cs="Arial"/>
          <w:color w:val="000000"/>
          <w:sz w:val="24"/>
          <w:szCs w:val="24"/>
        </w:rPr>
        <w:t xml:space="preserve">analyse sera basée </w:t>
      </w:r>
      <w:r w:rsidR="00D73D06" w:rsidRPr="000D4224">
        <w:rPr>
          <w:rFonts w:ascii="Arial" w:eastAsiaTheme="minorHAnsi" w:hAnsi="Arial" w:cs="Arial"/>
          <w:color w:val="000000"/>
          <w:sz w:val="24"/>
          <w:szCs w:val="24"/>
        </w:rPr>
        <w:t xml:space="preserve">principalement </w:t>
      </w:r>
      <w:r w:rsidRPr="000D4224">
        <w:rPr>
          <w:rFonts w:ascii="Arial" w:eastAsiaTheme="minorHAnsi" w:hAnsi="Arial" w:cs="Arial"/>
          <w:color w:val="000000"/>
          <w:sz w:val="24"/>
          <w:szCs w:val="24"/>
        </w:rPr>
        <w:t xml:space="preserve">sur les éléments préalablement réalisés. </w:t>
      </w:r>
    </w:p>
    <w:p w:rsidR="008A12FA" w:rsidRPr="000D4224" w:rsidRDefault="000B1566" w:rsidP="000B1566">
      <w:pPr>
        <w:spacing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La première section</w:t>
      </w:r>
      <w:r w:rsidR="0076142B" w:rsidRPr="000D4224">
        <w:rPr>
          <w:rFonts w:ascii="Arial" w:eastAsiaTheme="minorHAnsi" w:hAnsi="Arial" w:cs="Arial"/>
          <w:color w:val="000000"/>
          <w:sz w:val="24"/>
          <w:szCs w:val="24"/>
        </w:rPr>
        <w:t xml:space="preserve"> illustre </w:t>
      </w:r>
      <w:r w:rsidR="008C3ED3" w:rsidRPr="000D4224">
        <w:rPr>
          <w:rFonts w:ascii="Arial" w:eastAsiaTheme="minorHAnsi" w:hAnsi="Arial" w:cs="Arial"/>
          <w:color w:val="000000"/>
          <w:sz w:val="24"/>
          <w:szCs w:val="24"/>
        </w:rPr>
        <w:t>les principales interfaces utilisateurs, qui permett</w:t>
      </w:r>
      <w:r w:rsidRPr="000D4224">
        <w:rPr>
          <w:rFonts w:ascii="Arial" w:eastAsiaTheme="minorHAnsi" w:hAnsi="Arial" w:cs="Arial"/>
          <w:color w:val="000000"/>
          <w:sz w:val="24"/>
          <w:szCs w:val="24"/>
        </w:rPr>
        <w:t xml:space="preserve">ent à l’utilisateur </w:t>
      </w:r>
      <w:r w:rsidR="008C3ED3" w:rsidRPr="000D4224">
        <w:rPr>
          <w:rFonts w:ascii="Arial" w:eastAsiaTheme="minorHAnsi" w:hAnsi="Arial" w:cs="Arial"/>
          <w:color w:val="000000"/>
          <w:sz w:val="24"/>
          <w:szCs w:val="24"/>
        </w:rPr>
        <w:t xml:space="preserve">d’interagir avec le système. </w:t>
      </w:r>
      <w:r w:rsidRPr="000D4224">
        <w:rPr>
          <w:rFonts w:ascii="Arial" w:eastAsiaTheme="minorHAnsi" w:hAnsi="Arial" w:cs="Arial"/>
          <w:color w:val="000000"/>
          <w:sz w:val="24"/>
          <w:szCs w:val="24"/>
        </w:rPr>
        <w:t>Par la suite, un diagramme</w:t>
      </w:r>
      <w:r w:rsidR="00FE60A7" w:rsidRPr="000D4224">
        <w:rPr>
          <w:rFonts w:ascii="Arial" w:eastAsiaTheme="minorHAnsi" w:hAnsi="Arial" w:cs="Arial"/>
          <w:color w:val="000000"/>
          <w:sz w:val="24"/>
          <w:szCs w:val="24"/>
        </w:rPr>
        <w:t xml:space="preserve"> de classe</w:t>
      </w:r>
      <w:r w:rsidRPr="000D4224">
        <w:rPr>
          <w:rFonts w:ascii="Arial" w:eastAsiaTheme="minorHAnsi" w:hAnsi="Arial" w:cs="Arial"/>
          <w:color w:val="000000"/>
          <w:sz w:val="24"/>
          <w:szCs w:val="24"/>
        </w:rPr>
        <w:t>s</w:t>
      </w:r>
      <w:r w:rsidR="00FE60A7" w:rsidRPr="000D4224">
        <w:rPr>
          <w:rFonts w:ascii="Arial" w:eastAsiaTheme="minorHAnsi" w:hAnsi="Arial" w:cs="Arial"/>
          <w:color w:val="000000"/>
          <w:sz w:val="24"/>
          <w:szCs w:val="24"/>
        </w:rPr>
        <w:t xml:space="preserve"> concept</w:t>
      </w:r>
      <w:r w:rsidRPr="000D4224">
        <w:rPr>
          <w:rFonts w:ascii="Arial" w:eastAsiaTheme="minorHAnsi" w:hAnsi="Arial" w:cs="Arial"/>
          <w:color w:val="000000"/>
          <w:sz w:val="24"/>
          <w:szCs w:val="24"/>
        </w:rPr>
        <w:t>uelles</w:t>
      </w:r>
      <w:r w:rsidR="008C3ED3" w:rsidRPr="000D4224">
        <w:rPr>
          <w:rFonts w:ascii="Arial" w:eastAsiaTheme="minorHAnsi" w:hAnsi="Arial" w:cs="Arial"/>
          <w:color w:val="000000"/>
          <w:sz w:val="24"/>
          <w:szCs w:val="24"/>
        </w:rPr>
        <w:t xml:space="preserve"> </w:t>
      </w:r>
      <w:r w:rsidRPr="000D4224">
        <w:rPr>
          <w:rFonts w:ascii="Arial" w:eastAsiaTheme="minorHAnsi" w:hAnsi="Arial" w:cs="Arial"/>
          <w:color w:val="000000"/>
          <w:sz w:val="24"/>
          <w:szCs w:val="24"/>
        </w:rPr>
        <w:t>est</w:t>
      </w:r>
      <w:r w:rsidR="008C3ED3" w:rsidRPr="000D4224">
        <w:rPr>
          <w:rFonts w:ascii="Arial" w:eastAsiaTheme="minorHAnsi" w:hAnsi="Arial" w:cs="Arial"/>
          <w:color w:val="000000"/>
          <w:sz w:val="24"/>
          <w:szCs w:val="24"/>
        </w:rPr>
        <w:t xml:space="preserve"> </w:t>
      </w:r>
      <w:r w:rsidRPr="000D4224">
        <w:rPr>
          <w:rFonts w:ascii="Arial" w:eastAsiaTheme="minorHAnsi" w:hAnsi="Arial" w:cs="Arial"/>
          <w:color w:val="000000"/>
          <w:sz w:val="24"/>
          <w:szCs w:val="24"/>
        </w:rPr>
        <w:t>présenté</w:t>
      </w:r>
      <w:r w:rsidR="008C3ED3" w:rsidRPr="000D4224">
        <w:rPr>
          <w:rFonts w:ascii="Arial" w:eastAsiaTheme="minorHAnsi" w:hAnsi="Arial" w:cs="Arial"/>
          <w:color w:val="000000"/>
          <w:sz w:val="24"/>
          <w:szCs w:val="24"/>
        </w:rPr>
        <w:t>.</w:t>
      </w:r>
      <w:r w:rsidR="0076142B" w:rsidRPr="000D4224">
        <w:rPr>
          <w:rFonts w:ascii="Arial" w:eastAsiaTheme="minorHAnsi" w:hAnsi="Arial" w:cs="Arial"/>
          <w:color w:val="000000"/>
          <w:sz w:val="24"/>
          <w:szCs w:val="24"/>
        </w:rPr>
        <w:t xml:space="preserve"> </w:t>
      </w:r>
      <w:r w:rsidR="00FE60A7" w:rsidRPr="000D4224">
        <w:rPr>
          <w:rFonts w:ascii="Arial" w:eastAsiaTheme="minorHAnsi" w:hAnsi="Arial" w:cs="Arial"/>
          <w:color w:val="000000"/>
          <w:sz w:val="24"/>
          <w:szCs w:val="24"/>
        </w:rPr>
        <w:t xml:space="preserve">Il s’agit de l’architecture qui sera utilisée </w:t>
      </w:r>
      <w:r w:rsidRPr="000D4224">
        <w:rPr>
          <w:rFonts w:ascii="Arial" w:eastAsiaTheme="minorHAnsi" w:hAnsi="Arial" w:cs="Arial"/>
          <w:color w:val="000000"/>
          <w:sz w:val="24"/>
          <w:szCs w:val="24"/>
        </w:rPr>
        <w:t>afin</w:t>
      </w:r>
      <w:r w:rsidR="00FE60A7" w:rsidRPr="000D4224">
        <w:rPr>
          <w:rFonts w:ascii="Arial" w:eastAsiaTheme="minorHAnsi" w:hAnsi="Arial" w:cs="Arial"/>
          <w:color w:val="000000"/>
          <w:sz w:val="24"/>
          <w:szCs w:val="24"/>
        </w:rPr>
        <w:t xml:space="preserve"> </w:t>
      </w:r>
      <w:r w:rsidRPr="000D4224">
        <w:rPr>
          <w:rFonts w:ascii="Arial" w:eastAsiaTheme="minorHAnsi" w:hAnsi="Arial" w:cs="Arial"/>
          <w:color w:val="000000"/>
          <w:sz w:val="24"/>
          <w:szCs w:val="24"/>
        </w:rPr>
        <w:t>d’</w:t>
      </w:r>
      <w:r w:rsidR="00FE60A7" w:rsidRPr="000D4224">
        <w:rPr>
          <w:rFonts w:ascii="Arial" w:eastAsiaTheme="minorHAnsi" w:hAnsi="Arial" w:cs="Arial"/>
          <w:color w:val="000000"/>
          <w:sz w:val="24"/>
          <w:szCs w:val="24"/>
        </w:rPr>
        <w:t xml:space="preserve">implanter notre solution </w:t>
      </w:r>
      <w:r w:rsidRPr="000D4224">
        <w:rPr>
          <w:rFonts w:ascii="Arial" w:eastAsiaTheme="minorHAnsi" w:hAnsi="Arial" w:cs="Arial"/>
          <w:color w:val="000000"/>
          <w:sz w:val="24"/>
          <w:szCs w:val="24"/>
        </w:rPr>
        <w:t>sous le</w:t>
      </w:r>
      <w:r w:rsidR="00FE60A7" w:rsidRPr="000D4224">
        <w:rPr>
          <w:rFonts w:ascii="Arial" w:eastAsiaTheme="minorHAnsi" w:hAnsi="Arial" w:cs="Arial"/>
          <w:color w:val="000000"/>
          <w:sz w:val="24"/>
          <w:szCs w:val="24"/>
        </w:rPr>
        <w:t xml:space="preserve"> langage Java. Ensuite</w:t>
      </w:r>
      <w:r w:rsidR="0076142B" w:rsidRPr="000D4224">
        <w:rPr>
          <w:rFonts w:ascii="Arial" w:eastAsiaTheme="minorHAnsi" w:hAnsi="Arial" w:cs="Arial"/>
          <w:color w:val="000000"/>
          <w:sz w:val="24"/>
          <w:szCs w:val="24"/>
        </w:rPr>
        <w:t>, une</w:t>
      </w:r>
      <w:r w:rsidR="00E260EF" w:rsidRPr="000D4224">
        <w:rPr>
          <w:rFonts w:ascii="Arial" w:eastAsiaTheme="minorHAnsi" w:hAnsi="Arial" w:cs="Arial"/>
          <w:color w:val="000000"/>
          <w:sz w:val="24"/>
          <w:szCs w:val="24"/>
        </w:rPr>
        <w:t xml:space="preserve"> </w:t>
      </w:r>
      <w:r w:rsidR="0076142B" w:rsidRPr="000D4224">
        <w:rPr>
          <w:rFonts w:ascii="Arial" w:eastAsiaTheme="minorHAnsi" w:hAnsi="Arial" w:cs="Arial"/>
          <w:color w:val="000000"/>
          <w:sz w:val="24"/>
          <w:szCs w:val="24"/>
        </w:rPr>
        <w:t xml:space="preserve">section est consacrée </w:t>
      </w:r>
      <w:r w:rsidR="00FE60A7" w:rsidRPr="000D4224">
        <w:rPr>
          <w:rFonts w:ascii="Arial" w:eastAsiaTheme="minorHAnsi" w:hAnsi="Arial" w:cs="Arial"/>
          <w:color w:val="000000"/>
          <w:sz w:val="24"/>
          <w:szCs w:val="24"/>
        </w:rPr>
        <w:t xml:space="preserve"> à </w:t>
      </w:r>
      <w:r w:rsidRPr="000D4224">
        <w:rPr>
          <w:rFonts w:ascii="Arial" w:eastAsiaTheme="minorHAnsi" w:hAnsi="Arial" w:cs="Arial"/>
          <w:color w:val="000000"/>
          <w:sz w:val="24"/>
          <w:szCs w:val="24"/>
        </w:rPr>
        <w:t>illustrer</w:t>
      </w:r>
      <w:r w:rsidR="00FE60A7" w:rsidRPr="000D4224">
        <w:rPr>
          <w:rFonts w:ascii="Arial" w:eastAsiaTheme="minorHAnsi" w:hAnsi="Arial" w:cs="Arial"/>
          <w:color w:val="000000"/>
          <w:sz w:val="24"/>
          <w:szCs w:val="24"/>
        </w:rPr>
        <w:t xml:space="preserve"> la communication entre </w:t>
      </w:r>
      <w:r w:rsidR="00E260EF" w:rsidRPr="000D4224">
        <w:rPr>
          <w:rFonts w:ascii="Arial" w:eastAsiaTheme="minorHAnsi" w:hAnsi="Arial" w:cs="Arial"/>
          <w:color w:val="000000"/>
          <w:sz w:val="24"/>
          <w:szCs w:val="24"/>
        </w:rPr>
        <w:t xml:space="preserve">les différents </w:t>
      </w:r>
      <w:r w:rsidRPr="000D4224">
        <w:rPr>
          <w:rFonts w:ascii="Arial" w:eastAsiaTheme="minorHAnsi" w:hAnsi="Arial" w:cs="Arial"/>
          <w:color w:val="000000"/>
          <w:sz w:val="24"/>
          <w:szCs w:val="24"/>
        </w:rPr>
        <w:t>regroupements de paquets</w:t>
      </w:r>
      <w:r w:rsidR="00E260EF" w:rsidRPr="000D4224">
        <w:rPr>
          <w:rFonts w:ascii="Arial" w:eastAsiaTheme="minorHAnsi" w:hAnsi="Arial" w:cs="Arial"/>
          <w:color w:val="000000"/>
          <w:sz w:val="24"/>
          <w:szCs w:val="24"/>
        </w:rPr>
        <w:t xml:space="preserve"> du </w:t>
      </w:r>
      <w:r w:rsidRPr="000D4224">
        <w:rPr>
          <w:rFonts w:ascii="Arial" w:eastAsiaTheme="minorHAnsi" w:hAnsi="Arial" w:cs="Arial"/>
          <w:color w:val="000000"/>
          <w:sz w:val="24"/>
          <w:szCs w:val="24"/>
        </w:rPr>
        <w:t>programme</w:t>
      </w:r>
      <w:r w:rsidR="0076142B" w:rsidRPr="000D4224">
        <w:rPr>
          <w:rFonts w:ascii="Arial" w:eastAsiaTheme="minorHAnsi" w:hAnsi="Arial" w:cs="Arial"/>
          <w:color w:val="000000"/>
          <w:sz w:val="24"/>
          <w:szCs w:val="24"/>
        </w:rPr>
        <w:t xml:space="preserve">. </w:t>
      </w:r>
      <w:r w:rsidRPr="000D4224">
        <w:rPr>
          <w:rFonts w:ascii="Arial" w:eastAsiaTheme="minorHAnsi" w:hAnsi="Arial" w:cs="Arial"/>
          <w:color w:val="000000"/>
          <w:sz w:val="24"/>
          <w:szCs w:val="24"/>
        </w:rPr>
        <w:t xml:space="preserve">Nous </w:t>
      </w:r>
      <w:r w:rsidR="002664AE" w:rsidRPr="000D4224">
        <w:rPr>
          <w:rFonts w:ascii="Arial" w:eastAsiaTheme="minorHAnsi" w:hAnsi="Arial" w:cs="Arial"/>
          <w:color w:val="000000"/>
          <w:sz w:val="24"/>
          <w:szCs w:val="24"/>
        </w:rPr>
        <w:t>poursuivrons</w:t>
      </w:r>
      <w:r w:rsidRPr="000D4224">
        <w:rPr>
          <w:rFonts w:ascii="Arial" w:eastAsiaTheme="minorHAnsi" w:hAnsi="Arial" w:cs="Arial"/>
          <w:color w:val="000000"/>
          <w:sz w:val="24"/>
          <w:szCs w:val="24"/>
        </w:rPr>
        <w:t xml:space="preserve"> en détaillant </w:t>
      </w:r>
      <w:r w:rsidR="00FE60A7" w:rsidRPr="000D4224">
        <w:rPr>
          <w:rFonts w:ascii="Arial" w:eastAsiaTheme="minorHAnsi" w:hAnsi="Arial" w:cs="Arial"/>
          <w:color w:val="000000"/>
          <w:sz w:val="24"/>
          <w:szCs w:val="24"/>
        </w:rPr>
        <w:t xml:space="preserve">les diagrammes de séquence </w:t>
      </w:r>
      <w:r w:rsidRPr="000D4224">
        <w:rPr>
          <w:rFonts w:ascii="Arial" w:eastAsiaTheme="minorHAnsi" w:hAnsi="Arial" w:cs="Arial"/>
          <w:color w:val="000000"/>
          <w:sz w:val="24"/>
          <w:szCs w:val="24"/>
        </w:rPr>
        <w:t>qui permettront</w:t>
      </w:r>
      <w:r w:rsidR="00FE60A7" w:rsidRPr="000D4224">
        <w:rPr>
          <w:rFonts w:ascii="Arial" w:eastAsiaTheme="minorHAnsi" w:hAnsi="Arial" w:cs="Arial"/>
          <w:color w:val="000000"/>
          <w:sz w:val="24"/>
          <w:szCs w:val="24"/>
        </w:rPr>
        <w:t xml:space="preserve"> </w:t>
      </w:r>
      <w:r w:rsidRPr="000D4224">
        <w:rPr>
          <w:rFonts w:ascii="Arial" w:eastAsiaTheme="minorHAnsi" w:hAnsi="Arial" w:cs="Arial"/>
          <w:color w:val="000000"/>
          <w:sz w:val="24"/>
          <w:szCs w:val="24"/>
        </w:rPr>
        <w:t>de mieux visualiser les fonctionnements particuliers de</w:t>
      </w:r>
      <w:r w:rsidR="00FE60A7" w:rsidRPr="000D4224">
        <w:rPr>
          <w:rFonts w:ascii="Arial" w:eastAsiaTheme="minorHAnsi" w:hAnsi="Arial" w:cs="Arial"/>
          <w:color w:val="000000"/>
          <w:sz w:val="24"/>
          <w:szCs w:val="24"/>
        </w:rPr>
        <w:t xml:space="preserve"> </w:t>
      </w:r>
      <w:r w:rsidR="002664AE" w:rsidRPr="000D4224">
        <w:rPr>
          <w:rFonts w:ascii="Arial" w:eastAsiaTheme="minorHAnsi" w:hAnsi="Arial" w:cs="Arial"/>
          <w:color w:val="000000"/>
          <w:sz w:val="24"/>
          <w:szCs w:val="24"/>
        </w:rPr>
        <w:t xml:space="preserve">PlanIFTicateu et </w:t>
      </w:r>
      <w:r w:rsidR="0076142B" w:rsidRPr="000D4224">
        <w:rPr>
          <w:rFonts w:ascii="Arial" w:eastAsiaTheme="minorHAnsi" w:hAnsi="Arial" w:cs="Arial"/>
          <w:color w:val="000000"/>
          <w:sz w:val="24"/>
          <w:szCs w:val="24"/>
        </w:rPr>
        <w:t xml:space="preserve">une </w:t>
      </w:r>
      <w:r w:rsidR="00FE60A7" w:rsidRPr="000D4224">
        <w:rPr>
          <w:rFonts w:ascii="Arial" w:eastAsiaTheme="minorHAnsi" w:hAnsi="Arial" w:cs="Arial"/>
          <w:color w:val="000000"/>
          <w:sz w:val="24"/>
          <w:szCs w:val="24"/>
        </w:rPr>
        <w:t xml:space="preserve">dernière </w:t>
      </w:r>
      <w:r w:rsidR="0076142B" w:rsidRPr="000D4224">
        <w:rPr>
          <w:rFonts w:ascii="Arial" w:eastAsiaTheme="minorHAnsi" w:hAnsi="Arial" w:cs="Arial"/>
          <w:color w:val="000000"/>
          <w:sz w:val="24"/>
          <w:szCs w:val="24"/>
        </w:rPr>
        <w:t xml:space="preserve">section </w:t>
      </w:r>
      <w:r w:rsidR="002664AE" w:rsidRPr="000D4224">
        <w:rPr>
          <w:rFonts w:ascii="Arial" w:eastAsiaTheme="minorHAnsi" w:hAnsi="Arial" w:cs="Arial"/>
          <w:color w:val="000000"/>
          <w:sz w:val="24"/>
          <w:szCs w:val="24"/>
        </w:rPr>
        <w:t>mettra</w:t>
      </w:r>
      <w:r w:rsidR="00FE60A7" w:rsidRPr="000D4224">
        <w:rPr>
          <w:rFonts w:ascii="Arial" w:eastAsiaTheme="minorHAnsi" w:hAnsi="Arial" w:cs="Arial"/>
          <w:color w:val="000000"/>
          <w:sz w:val="24"/>
          <w:szCs w:val="24"/>
        </w:rPr>
        <w:t xml:space="preserve"> </w:t>
      </w:r>
      <w:r w:rsidR="00E260EF" w:rsidRPr="000D4224">
        <w:rPr>
          <w:rFonts w:ascii="Arial" w:eastAsiaTheme="minorHAnsi" w:hAnsi="Arial" w:cs="Arial"/>
          <w:color w:val="000000"/>
          <w:sz w:val="24"/>
          <w:szCs w:val="24"/>
        </w:rPr>
        <w:t>à</w:t>
      </w:r>
      <w:r w:rsidR="00FE60A7" w:rsidRPr="000D4224">
        <w:rPr>
          <w:rFonts w:ascii="Arial" w:eastAsiaTheme="minorHAnsi" w:hAnsi="Arial" w:cs="Arial"/>
          <w:color w:val="000000"/>
          <w:sz w:val="24"/>
          <w:szCs w:val="24"/>
        </w:rPr>
        <w:t xml:space="preserve"> jour</w:t>
      </w:r>
      <w:r w:rsidR="0076142B" w:rsidRPr="000D4224">
        <w:rPr>
          <w:rFonts w:ascii="Arial" w:eastAsiaTheme="minorHAnsi" w:hAnsi="Arial" w:cs="Arial"/>
          <w:color w:val="000000"/>
          <w:sz w:val="24"/>
          <w:szCs w:val="24"/>
        </w:rPr>
        <w:t xml:space="preserve"> la gestion du projet ainsi </w:t>
      </w:r>
      <w:r w:rsidR="00FE60A7" w:rsidRPr="000D4224">
        <w:rPr>
          <w:rFonts w:ascii="Arial" w:eastAsiaTheme="minorHAnsi" w:hAnsi="Arial" w:cs="Arial"/>
          <w:color w:val="000000"/>
          <w:sz w:val="24"/>
          <w:szCs w:val="24"/>
        </w:rPr>
        <w:t>que les élément</w:t>
      </w:r>
      <w:r w:rsidR="00E260EF" w:rsidRPr="000D4224">
        <w:rPr>
          <w:rFonts w:ascii="Arial" w:eastAsiaTheme="minorHAnsi" w:hAnsi="Arial" w:cs="Arial"/>
          <w:color w:val="000000"/>
          <w:sz w:val="24"/>
          <w:szCs w:val="24"/>
        </w:rPr>
        <w:t>s</w:t>
      </w:r>
      <w:r w:rsidR="00FE60A7" w:rsidRPr="000D4224">
        <w:rPr>
          <w:rFonts w:ascii="Arial" w:eastAsiaTheme="minorHAnsi" w:hAnsi="Arial" w:cs="Arial"/>
          <w:color w:val="000000"/>
          <w:sz w:val="24"/>
          <w:szCs w:val="24"/>
        </w:rPr>
        <w:t xml:space="preserve"> du rapport précédent.</w:t>
      </w:r>
    </w:p>
    <w:p w:rsidR="008A12FA" w:rsidRDefault="008A12FA" w:rsidP="00D73D06">
      <w:pPr>
        <w:spacing w:line="360" w:lineRule="auto"/>
        <w:jc w:val="both"/>
      </w:pPr>
    </w:p>
    <w:p w:rsidR="008A12FA" w:rsidRDefault="008A12FA" w:rsidP="00213105"/>
    <w:p w:rsidR="008A12FA" w:rsidRDefault="008A12FA" w:rsidP="00213105"/>
    <w:p w:rsidR="008A12FA" w:rsidRDefault="008A12FA" w:rsidP="00213105"/>
    <w:p w:rsidR="008A12FA" w:rsidRDefault="008A12FA" w:rsidP="00213105"/>
    <w:p w:rsidR="008A12FA" w:rsidRDefault="008A12FA" w:rsidP="00213105"/>
    <w:p w:rsidR="008A12FA" w:rsidRDefault="008A12FA" w:rsidP="00213105"/>
    <w:p w:rsidR="008A12FA" w:rsidRDefault="008A12FA" w:rsidP="00213105"/>
    <w:p w:rsidR="000D4224" w:rsidRDefault="000D4224">
      <w:pPr>
        <w:spacing w:after="200" w:line="276" w:lineRule="auto"/>
      </w:pPr>
      <w:r>
        <w:br w:type="page"/>
      </w:r>
    </w:p>
    <w:p w:rsidR="008A12FA" w:rsidRDefault="008C3ED3" w:rsidP="008C3ED3">
      <w:pPr>
        <w:pStyle w:val="Heading1"/>
      </w:pPr>
      <w:bookmarkStart w:id="1" w:name="_Toc413152732"/>
      <w:r>
        <w:lastRenderedPageBreak/>
        <w:t xml:space="preserve">Interfaces </w:t>
      </w:r>
      <w:r w:rsidR="00902F73">
        <w:t>u</w:t>
      </w:r>
      <w:r>
        <w:t>tilisateurs</w:t>
      </w:r>
      <w:bookmarkEnd w:id="1"/>
    </w:p>
    <w:p w:rsidR="008A12FA" w:rsidRPr="000D4224" w:rsidRDefault="008A12FA" w:rsidP="000D4224">
      <w:pPr>
        <w:spacing w:after="200" w:line="360" w:lineRule="auto"/>
        <w:jc w:val="both"/>
        <w:rPr>
          <w:rFonts w:ascii="Arial" w:hAnsi="Arial" w:cs="Arial"/>
        </w:rPr>
      </w:pPr>
    </w:p>
    <w:p w:rsidR="008C3ED3" w:rsidRDefault="000D4224" w:rsidP="00302B83">
      <w:pPr>
        <w:spacing w:after="200" w:line="360" w:lineRule="auto"/>
        <w:ind w:firstLine="708"/>
        <w:jc w:val="both"/>
      </w:pPr>
      <w:r>
        <w:rPr>
          <w:rFonts w:ascii="Arial" w:hAnsi="Arial" w:cs="Arial"/>
          <w:sz w:val="24"/>
          <w:szCs w:val="24"/>
        </w:rPr>
        <w:t>Tout d’abord, une inter</w:t>
      </w:r>
      <w:r w:rsidR="00A43126" w:rsidRPr="000D4224">
        <w:rPr>
          <w:rFonts w:ascii="Arial" w:hAnsi="Arial" w:cs="Arial"/>
          <w:sz w:val="24"/>
          <w:szCs w:val="24"/>
        </w:rPr>
        <w:t>face</w:t>
      </w:r>
      <w:r>
        <w:rPr>
          <w:rFonts w:ascii="Arial" w:hAnsi="Arial" w:cs="Arial"/>
          <w:sz w:val="24"/>
          <w:szCs w:val="24"/>
        </w:rPr>
        <w:t xml:space="preserve"> utilisateur</w:t>
      </w:r>
      <w:r w:rsidR="00A43126" w:rsidRPr="000D4224">
        <w:rPr>
          <w:rFonts w:ascii="Arial" w:hAnsi="Arial" w:cs="Arial"/>
          <w:sz w:val="24"/>
          <w:szCs w:val="24"/>
        </w:rPr>
        <w:t xml:space="preserve"> doit </w:t>
      </w:r>
      <w:r>
        <w:rPr>
          <w:rFonts w:ascii="Arial" w:hAnsi="Arial" w:cs="Arial"/>
          <w:sz w:val="24"/>
          <w:szCs w:val="24"/>
        </w:rPr>
        <w:t>miser</w:t>
      </w:r>
      <w:r w:rsidR="00A43126" w:rsidRPr="000D4224">
        <w:rPr>
          <w:rFonts w:ascii="Arial" w:hAnsi="Arial" w:cs="Arial"/>
          <w:sz w:val="24"/>
          <w:szCs w:val="24"/>
        </w:rPr>
        <w:t xml:space="preserve"> </w:t>
      </w:r>
      <w:r>
        <w:rPr>
          <w:rFonts w:ascii="Arial" w:hAnsi="Arial" w:cs="Arial"/>
          <w:sz w:val="24"/>
          <w:szCs w:val="24"/>
        </w:rPr>
        <w:t>sur l’aspect ergonomique</w:t>
      </w:r>
      <w:r w:rsidR="00A43126" w:rsidRPr="000D4224">
        <w:rPr>
          <w:rFonts w:ascii="Arial" w:hAnsi="Arial" w:cs="Arial"/>
          <w:sz w:val="24"/>
          <w:szCs w:val="24"/>
        </w:rPr>
        <w:t xml:space="preserve">. </w:t>
      </w:r>
      <w:r w:rsidR="0043091D">
        <w:rPr>
          <w:rFonts w:ascii="Arial" w:hAnsi="Arial" w:cs="Arial"/>
          <w:sz w:val="24"/>
          <w:szCs w:val="24"/>
        </w:rPr>
        <w:t>Tout en respectant les critères du client, nous avons réussi à rendre simple et intuitif l’interface graphique de notre programme.</w:t>
      </w:r>
      <w:r w:rsidR="00A43126" w:rsidRPr="000D4224">
        <w:rPr>
          <w:rFonts w:ascii="Arial" w:hAnsi="Arial" w:cs="Arial"/>
          <w:sz w:val="24"/>
          <w:szCs w:val="24"/>
        </w:rPr>
        <w:t xml:space="preserve"> Les informations généralement recherchées par les utilisateurs sont concentrées au haut de la fenêtre, tandis que les autres </w:t>
      </w:r>
      <w:r w:rsidR="00F3475C" w:rsidRPr="000D4224">
        <w:rPr>
          <w:rFonts w:ascii="Arial" w:hAnsi="Arial" w:cs="Arial"/>
          <w:sz w:val="24"/>
          <w:szCs w:val="24"/>
        </w:rPr>
        <w:t xml:space="preserve">sont positionnées de manière à respecter les </w:t>
      </w:r>
      <w:r w:rsidR="00A43126" w:rsidRPr="000D4224">
        <w:rPr>
          <w:rFonts w:ascii="Arial" w:hAnsi="Arial" w:cs="Arial"/>
          <w:sz w:val="24"/>
          <w:szCs w:val="24"/>
        </w:rPr>
        <w:t xml:space="preserve"> contraintes du client</w:t>
      </w:r>
      <w:r w:rsidR="00A43126" w:rsidRPr="005865DD">
        <w:rPr>
          <w:sz w:val="24"/>
          <w:szCs w:val="24"/>
        </w:rPr>
        <w:t>.</w:t>
      </w:r>
      <w:r w:rsidR="0043091D">
        <w:rPr>
          <w:sz w:val="24"/>
          <w:szCs w:val="24"/>
        </w:rPr>
        <w:t xml:space="preserve"> </w:t>
      </w:r>
      <w:r w:rsidR="0043091D">
        <w:rPr>
          <w:rFonts w:ascii="Arial" w:hAnsi="Arial" w:cs="Arial"/>
          <w:sz w:val="24"/>
          <w:szCs w:val="24"/>
        </w:rPr>
        <w:t>Une fenêtre pour la grille horaire encadrée par une couleur vivante et représentative de l’état du travail indiquera à l’utilisateur s’il y a un problème ou si tout va bien, un champ au bas communiquera avec précision les différentes erreurs au besoin ou enco</w:t>
      </w:r>
      <w:r w:rsidR="00302B83">
        <w:rPr>
          <w:rFonts w:ascii="Arial" w:hAnsi="Arial" w:cs="Arial"/>
          <w:sz w:val="24"/>
          <w:szCs w:val="24"/>
        </w:rPr>
        <w:t>re des messages de confirmation et une barre de menu semblable à toutes les barres représentées dans les différents logiciels connus de tous. Voyez maintenant les différents croquis :</w:t>
      </w:r>
    </w:p>
    <w:p w:rsidR="00302B83" w:rsidRDefault="00302B83">
      <w:pPr>
        <w:spacing w:after="200" w:line="276" w:lineRule="auto"/>
        <w:rPr>
          <w:rFonts w:asciiTheme="majorHAnsi" w:eastAsiaTheme="majorEastAsia" w:hAnsiTheme="majorHAnsi" w:cstheme="majorBidi"/>
          <w:b/>
          <w:bCs/>
          <w:color w:val="4F81BD" w:themeColor="accent1"/>
          <w:sz w:val="26"/>
          <w:szCs w:val="26"/>
        </w:rPr>
      </w:pPr>
      <w:r>
        <w:br w:type="page"/>
      </w:r>
    </w:p>
    <w:p w:rsidR="008C3ED3" w:rsidRDefault="00E677DC" w:rsidP="00E677DC">
      <w:pPr>
        <w:pStyle w:val="Heading2"/>
      </w:pPr>
      <w:bookmarkStart w:id="2" w:name="_Toc413152733"/>
      <w:r>
        <w:lastRenderedPageBreak/>
        <w:t>Fenêtre principale</w:t>
      </w:r>
      <w:bookmarkEnd w:id="2"/>
    </w:p>
    <w:p w:rsidR="00E677DC" w:rsidRPr="00E677DC" w:rsidRDefault="00E677DC" w:rsidP="00E677DC"/>
    <w:p w:rsidR="00E677DC" w:rsidRPr="00E677DC" w:rsidRDefault="00E677DC" w:rsidP="00E677DC">
      <w:r>
        <w:rPr>
          <w:noProof/>
          <w:lang w:eastAsia="fr-CA"/>
        </w:rPr>
        <w:drawing>
          <wp:inline distT="0" distB="0" distL="0" distR="0" wp14:anchorId="370FEAFD" wp14:editId="78B6B244">
            <wp:extent cx="6559434" cy="4593265"/>
            <wp:effectExtent l="0" t="0" r="0" b="0"/>
            <wp:docPr id="3" name="Picture 3" descr="C:\Users\Proprietair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prietaire\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3852" cy="4610364"/>
                    </a:xfrm>
                    <a:prstGeom prst="rect">
                      <a:avLst/>
                    </a:prstGeom>
                    <a:noFill/>
                    <a:ln>
                      <a:noFill/>
                    </a:ln>
                  </pic:spPr>
                </pic:pic>
              </a:graphicData>
            </a:graphic>
          </wp:inline>
        </w:drawing>
      </w:r>
    </w:p>
    <w:p w:rsidR="000C1C46" w:rsidRDefault="000C1C46" w:rsidP="000C1C46">
      <w:pPr>
        <w:spacing w:line="360" w:lineRule="auto"/>
        <w:rPr>
          <w:rFonts w:ascii="Arial" w:hAnsi="Arial" w:cs="Arial"/>
          <w:sz w:val="24"/>
          <w:szCs w:val="24"/>
        </w:rPr>
      </w:pPr>
    </w:p>
    <w:p w:rsidR="000C1C46" w:rsidRDefault="000C1C46" w:rsidP="000C1C46">
      <w:pPr>
        <w:spacing w:line="360" w:lineRule="auto"/>
        <w:rPr>
          <w:rFonts w:ascii="Arial" w:hAnsi="Arial" w:cs="Arial"/>
          <w:sz w:val="24"/>
          <w:szCs w:val="24"/>
        </w:rPr>
      </w:pPr>
    </w:p>
    <w:p w:rsidR="00A40913" w:rsidRPr="00302B83" w:rsidRDefault="00A40913" w:rsidP="000C1C46">
      <w:pPr>
        <w:spacing w:line="360" w:lineRule="auto"/>
        <w:rPr>
          <w:rFonts w:ascii="Arial" w:hAnsi="Arial" w:cs="Arial"/>
          <w:sz w:val="24"/>
          <w:szCs w:val="24"/>
        </w:rPr>
      </w:pPr>
      <w:r w:rsidRPr="00302B83">
        <w:rPr>
          <w:rFonts w:ascii="Arial" w:hAnsi="Arial" w:cs="Arial"/>
          <w:sz w:val="24"/>
          <w:szCs w:val="24"/>
        </w:rPr>
        <w:t xml:space="preserve">La </w:t>
      </w:r>
      <w:r w:rsidR="00D533E5" w:rsidRPr="00302B83">
        <w:rPr>
          <w:rFonts w:ascii="Arial" w:hAnsi="Arial" w:cs="Arial"/>
          <w:sz w:val="24"/>
          <w:szCs w:val="24"/>
        </w:rPr>
        <w:t>fenêtre</w:t>
      </w:r>
      <w:r w:rsidRPr="00302B83">
        <w:rPr>
          <w:rFonts w:ascii="Arial" w:hAnsi="Arial" w:cs="Arial"/>
          <w:sz w:val="24"/>
          <w:szCs w:val="24"/>
        </w:rPr>
        <w:t xml:space="preserve"> principale  est composée des parties suivantes :</w:t>
      </w:r>
    </w:p>
    <w:p w:rsidR="00A40913" w:rsidRPr="00302B83" w:rsidRDefault="00A40913" w:rsidP="000C1C46">
      <w:pPr>
        <w:pStyle w:val="ListParagraph"/>
        <w:numPr>
          <w:ilvl w:val="0"/>
          <w:numId w:val="24"/>
        </w:numPr>
        <w:spacing w:line="360" w:lineRule="auto"/>
        <w:rPr>
          <w:rFonts w:ascii="Arial" w:hAnsi="Arial" w:cs="Arial"/>
          <w:sz w:val="24"/>
          <w:szCs w:val="24"/>
        </w:rPr>
      </w:pPr>
      <w:r w:rsidRPr="00302B83">
        <w:rPr>
          <w:rFonts w:ascii="Arial" w:hAnsi="Arial" w:cs="Arial"/>
          <w:sz w:val="24"/>
          <w:szCs w:val="24"/>
        </w:rPr>
        <w:t xml:space="preserve">Une barre </w:t>
      </w:r>
      <w:r w:rsidR="00302B83">
        <w:rPr>
          <w:rFonts w:ascii="Arial" w:hAnsi="Arial" w:cs="Arial"/>
          <w:sz w:val="24"/>
          <w:szCs w:val="24"/>
        </w:rPr>
        <w:t>de menu au</w:t>
      </w:r>
      <w:r w:rsidRPr="00302B83">
        <w:rPr>
          <w:rFonts w:ascii="Arial" w:hAnsi="Arial" w:cs="Arial"/>
          <w:sz w:val="24"/>
          <w:szCs w:val="24"/>
        </w:rPr>
        <w:t xml:space="preserve"> haut de l’écran</w:t>
      </w:r>
      <w:r w:rsidR="001A1D0D" w:rsidRPr="00302B83">
        <w:rPr>
          <w:rFonts w:ascii="Arial" w:hAnsi="Arial" w:cs="Arial"/>
          <w:sz w:val="24"/>
          <w:szCs w:val="24"/>
        </w:rPr>
        <w:t xml:space="preserve">, </w:t>
      </w:r>
      <w:r w:rsidR="00302B83">
        <w:rPr>
          <w:rFonts w:ascii="Arial" w:hAnsi="Arial" w:cs="Arial"/>
          <w:sz w:val="24"/>
          <w:szCs w:val="24"/>
        </w:rPr>
        <w:t>permettant l’accès à</w:t>
      </w:r>
      <w:r w:rsidR="001A1D0D" w:rsidRPr="00302B83">
        <w:rPr>
          <w:rFonts w:ascii="Arial" w:hAnsi="Arial" w:cs="Arial"/>
          <w:sz w:val="24"/>
          <w:szCs w:val="24"/>
        </w:rPr>
        <w:t xml:space="preserve"> des </w:t>
      </w:r>
      <w:r w:rsidR="00302B83">
        <w:rPr>
          <w:rFonts w:ascii="Arial" w:hAnsi="Arial" w:cs="Arial"/>
          <w:sz w:val="24"/>
          <w:szCs w:val="24"/>
        </w:rPr>
        <w:t>fonctionnalités triviales;</w:t>
      </w:r>
    </w:p>
    <w:p w:rsidR="00A40913" w:rsidRPr="00302B83" w:rsidRDefault="00302B83" w:rsidP="000C1C46">
      <w:pPr>
        <w:pStyle w:val="ListParagraph"/>
        <w:numPr>
          <w:ilvl w:val="0"/>
          <w:numId w:val="24"/>
        </w:numPr>
        <w:spacing w:line="360" w:lineRule="auto"/>
        <w:rPr>
          <w:rFonts w:ascii="Arial" w:hAnsi="Arial" w:cs="Arial"/>
          <w:sz w:val="24"/>
          <w:szCs w:val="24"/>
        </w:rPr>
      </w:pPr>
      <w:r>
        <w:rPr>
          <w:rFonts w:ascii="Arial" w:hAnsi="Arial" w:cs="Arial"/>
          <w:sz w:val="24"/>
          <w:szCs w:val="24"/>
        </w:rPr>
        <w:t>Une</w:t>
      </w:r>
      <w:r w:rsidR="00A40913" w:rsidRPr="00302B83">
        <w:rPr>
          <w:rFonts w:ascii="Arial" w:hAnsi="Arial" w:cs="Arial"/>
          <w:sz w:val="24"/>
          <w:szCs w:val="24"/>
        </w:rPr>
        <w:t xml:space="preserve"> grille horaire</w:t>
      </w:r>
      <w:r>
        <w:rPr>
          <w:rFonts w:ascii="Arial" w:hAnsi="Arial" w:cs="Arial"/>
          <w:sz w:val="24"/>
          <w:szCs w:val="24"/>
        </w:rPr>
        <w:t xml:space="preserve"> qui suivra la même logique, c’est-à-dire simple et intuitive (Notez qu’elle n’est pas dessinée ici, elle sera dans l’encadré rouge);</w:t>
      </w:r>
    </w:p>
    <w:p w:rsidR="00A40913" w:rsidRPr="00302B83" w:rsidRDefault="00302B83" w:rsidP="000C1C46">
      <w:pPr>
        <w:pStyle w:val="ListParagraph"/>
        <w:numPr>
          <w:ilvl w:val="0"/>
          <w:numId w:val="24"/>
        </w:numPr>
        <w:spacing w:line="360" w:lineRule="auto"/>
        <w:rPr>
          <w:rFonts w:ascii="Arial" w:hAnsi="Arial" w:cs="Arial"/>
          <w:sz w:val="24"/>
          <w:szCs w:val="24"/>
        </w:rPr>
      </w:pPr>
      <w:r>
        <w:rPr>
          <w:rFonts w:ascii="Arial" w:hAnsi="Arial" w:cs="Arial"/>
          <w:sz w:val="24"/>
          <w:szCs w:val="24"/>
        </w:rPr>
        <w:t>Une</w:t>
      </w:r>
      <w:r w:rsidR="00A40913" w:rsidRPr="00302B83">
        <w:rPr>
          <w:rFonts w:ascii="Arial" w:hAnsi="Arial" w:cs="Arial"/>
          <w:sz w:val="24"/>
          <w:szCs w:val="24"/>
        </w:rPr>
        <w:t xml:space="preserve"> liste des activités non attribuées</w:t>
      </w:r>
      <w:r>
        <w:rPr>
          <w:rFonts w:ascii="Arial" w:hAnsi="Arial" w:cs="Arial"/>
          <w:sz w:val="24"/>
          <w:szCs w:val="24"/>
        </w:rPr>
        <w:t xml:space="preserve"> (situé à droite);</w:t>
      </w:r>
    </w:p>
    <w:p w:rsidR="00302B83" w:rsidRDefault="00302B83" w:rsidP="000C1C46">
      <w:pPr>
        <w:pStyle w:val="ListParagraph"/>
        <w:numPr>
          <w:ilvl w:val="0"/>
          <w:numId w:val="24"/>
        </w:numPr>
        <w:spacing w:line="360" w:lineRule="auto"/>
        <w:rPr>
          <w:rFonts w:ascii="Arial" w:hAnsi="Arial" w:cs="Arial"/>
          <w:sz w:val="24"/>
          <w:szCs w:val="24"/>
        </w:rPr>
      </w:pPr>
      <w:r w:rsidRPr="00302B83">
        <w:rPr>
          <w:rFonts w:ascii="Arial" w:hAnsi="Arial" w:cs="Arial"/>
          <w:sz w:val="24"/>
          <w:szCs w:val="24"/>
        </w:rPr>
        <w:t xml:space="preserve">Un champ </w:t>
      </w:r>
      <w:r>
        <w:rPr>
          <w:rFonts w:ascii="Arial" w:hAnsi="Arial" w:cs="Arial"/>
          <w:sz w:val="24"/>
          <w:szCs w:val="24"/>
        </w:rPr>
        <w:t xml:space="preserve">pour l’indication d’erreurs ou de </w:t>
      </w:r>
      <w:r w:rsidR="00B73578">
        <w:rPr>
          <w:rFonts w:ascii="Arial" w:hAnsi="Arial" w:cs="Arial"/>
          <w:sz w:val="24"/>
          <w:szCs w:val="24"/>
        </w:rPr>
        <w:t>confirmation (</w:t>
      </w:r>
      <w:r>
        <w:rPr>
          <w:rFonts w:ascii="Arial" w:hAnsi="Arial" w:cs="Arial"/>
          <w:sz w:val="24"/>
          <w:szCs w:val="24"/>
        </w:rPr>
        <w:t>au bas);</w:t>
      </w:r>
    </w:p>
    <w:p w:rsidR="00A40913" w:rsidRPr="00302B83" w:rsidRDefault="00A40913" w:rsidP="000C1C46">
      <w:pPr>
        <w:pStyle w:val="ListParagraph"/>
        <w:numPr>
          <w:ilvl w:val="0"/>
          <w:numId w:val="24"/>
        </w:numPr>
        <w:spacing w:line="360" w:lineRule="auto"/>
        <w:rPr>
          <w:rFonts w:ascii="Arial" w:hAnsi="Arial" w:cs="Arial"/>
          <w:sz w:val="24"/>
          <w:szCs w:val="24"/>
        </w:rPr>
      </w:pPr>
      <w:r w:rsidRPr="00302B83">
        <w:rPr>
          <w:rFonts w:ascii="Arial" w:hAnsi="Arial" w:cs="Arial"/>
          <w:sz w:val="24"/>
          <w:szCs w:val="24"/>
        </w:rPr>
        <w:lastRenderedPageBreak/>
        <w:t xml:space="preserve">Un bouton </w:t>
      </w:r>
      <w:r w:rsidRPr="00B73578">
        <w:rPr>
          <w:rFonts w:ascii="Arial" w:hAnsi="Arial" w:cs="Arial"/>
          <w:i/>
          <w:sz w:val="24"/>
          <w:szCs w:val="24"/>
        </w:rPr>
        <w:t xml:space="preserve">planification automatique </w:t>
      </w:r>
      <w:r w:rsidR="00302B83">
        <w:rPr>
          <w:rFonts w:ascii="Arial" w:hAnsi="Arial" w:cs="Arial"/>
          <w:sz w:val="24"/>
          <w:szCs w:val="24"/>
        </w:rPr>
        <w:t xml:space="preserve">permettant </w:t>
      </w:r>
      <w:r w:rsidR="00553977">
        <w:rPr>
          <w:rFonts w:ascii="Arial" w:hAnsi="Arial" w:cs="Arial"/>
          <w:sz w:val="24"/>
          <w:szCs w:val="24"/>
        </w:rPr>
        <w:t>de faire l’essai de la fonctionnalité de plani</w:t>
      </w:r>
      <w:r w:rsidRPr="00302B83">
        <w:rPr>
          <w:rFonts w:ascii="Arial" w:hAnsi="Arial" w:cs="Arial"/>
          <w:sz w:val="24"/>
          <w:szCs w:val="24"/>
        </w:rPr>
        <w:t>fication automatique</w:t>
      </w:r>
      <w:r w:rsidR="00553977">
        <w:rPr>
          <w:rFonts w:ascii="Arial" w:hAnsi="Arial" w:cs="Arial"/>
          <w:sz w:val="24"/>
          <w:szCs w:val="24"/>
        </w:rPr>
        <w:t xml:space="preserve"> de l’application;</w:t>
      </w:r>
    </w:p>
    <w:p w:rsidR="00A40913" w:rsidRPr="00302B83" w:rsidRDefault="00A40913" w:rsidP="000C1C46">
      <w:pPr>
        <w:pStyle w:val="ListParagraph"/>
        <w:numPr>
          <w:ilvl w:val="0"/>
          <w:numId w:val="24"/>
        </w:numPr>
        <w:spacing w:line="360" w:lineRule="auto"/>
        <w:rPr>
          <w:rFonts w:ascii="Arial" w:hAnsi="Arial" w:cs="Arial"/>
          <w:sz w:val="24"/>
          <w:szCs w:val="24"/>
        </w:rPr>
      </w:pPr>
      <w:r w:rsidRPr="00302B83">
        <w:rPr>
          <w:rFonts w:ascii="Arial" w:hAnsi="Arial" w:cs="Arial"/>
          <w:sz w:val="24"/>
          <w:szCs w:val="24"/>
        </w:rPr>
        <w:t xml:space="preserve">Un bouton </w:t>
      </w:r>
      <w:r w:rsidRPr="00B73578">
        <w:rPr>
          <w:rFonts w:ascii="Arial" w:hAnsi="Arial" w:cs="Arial"/>
          <w:i/>
          <w:sz w:val="24"/>
          <w:szCs w:val="24"/>
        </w:rPr>
        <w:t>note</w:t>
      </w:r>
      <w:r w:rsidRPr="00302B83">
        <w:rPr>
          <w:rFonts w:ascii="Arial" w:hAnsi="Arial" w:cs="Arial"/>
          <w:sz w:val="24"/>
          <w:szCs w:val="24"/>
        </w:rPr>
        <w:t xml:space="preserve"> </w:t>
      </w:r>
      <w:r w:rsidR="00B73578">
        <w:rPr>
          <w:rFonts w:ascii="Arial" w:hAnsi="Arial" w:cs="Arial"/>
          <w:sz w:val="24"/>
          <w:szCs w:val="24"/>
        </w:rPr>
        <w:t>permettant à</w:t>
      </w:r>
      <w:r w:rsidRPr="00302B83">
        <w:rPr>
          <w:rFonts w:ascii="Arial" w:hAnsi="Arial" w:cs="Arial"/>
          <w:sz w:val="24"/>
          <w:szCs w:val="24"/>
        </w:rPr>
        <w:t xml:space="preserve"> l’u</w:t>
      </w:r>
      <w:r w:rsidR="00B73578">
        <w:rPr>
          <w:rFonts w:ascii="Arial" w:hAnsi="Arial" w:cs="Arial"/>
          <w:sz w:val="24"/>
          <w:szCs w:val="24"/>
        </w:rPr>
        <w:t>tilisateur</w:t>
      </w:r>
      <w:r w:rsidRPr="00302B83">
        <w:rPr>
          <w:rFonts w:ascii="Arial" w:hAnsi="Arial" w:cs="Arial"/>
          <w:sz w:val="24"/>
          <w:szCs w:val="24"/>
        </w:rPr>
        <w:t xml:space="preserve"> </w:t>
      </w:r>
      <w:r w:rsidR="00B73578">
        <w:rPr>
          <w:rFonts w:ascii="Arial" w:hAnsi="Arial" w:cs="Arial"/>
          <w:sz w:val="24"/>
          <w:szCs w:val="24"/>
        </w:rPr>
        <w:t>de prendre</w:t>
      </w:r>
      <w:r w:rsidRPr="00302B83">
        <w:rPr>
          <w:rFonts w:ascii="Arial" w:hAnsi="Arial" w:cs="Arial"/>
          <w:sz w:val="24"/>
          <w:szCs w:val="24"/>
        </w:rPr>
        <w:t xml:space="preserve"> des </w:t>
      </w:r>
      <w:r w:rsidR="00B73578">
        <w:rPr>
          <w:rFonts w:ascii="Arial" w:hAnsi="Arial" w:cs="Arial"/>
          <w:sz w:val="24"/>
          <w:szCs w:val="24"/>
        </w:rPr>
        <w:t>notes;</w:t>
      </w:r>
    </w:p>
    <w:p w:rsidR="00A40913" w:rsidRPr="00302B83" w:rsidRDefault="00A40913" w:rsidP="000C1C46">
      <w:pPr>
        <w:pStyle w:val="ListParagraph"/>
        <w:numPr>
          <w:ilvl w:val="0"/>
          <w:numId w:val="24"/>
        </w:numPr>
        <w:spacing w:line="360" w:lineRule="auto"/>
        <w:rPr>
          <w:rFonts w:ascii="Arial" w:hAnsi="Arial" w:cs="Arial"/>
          <w:sz w:val="24"/>
          <w:szCs w:val="24"/>
        </w:rPr>
      </w:pPr>
      <w:r w:rsidRPr="00302B83">
        <w:rPr>
          <w:rFonts w:ascii="Arial" w:hAnsi="Arial" w:cs="Arial"/>
          <w:sz w:val="24"/>
          <w:szCs w:val="24"/>
        </w:rPr>
        <w:t xml:space="preserve">Un </w:t>
      </w:r>
      <w:r w:rsidR="00D533E5" w:rsidRPr="00302B83">
        <w:rPr>
          <w:rFonts w:ascii="Arial" w:hAnsi="Arial" w:cs="Arial"/>
          <w:sz w:val="24"/>
          <w:szCs w:val="24"/>
        </w:rPr>
        <w:t>bouton</w:t>
      </w:r>
      <w:r w:rsidRPr="00302B83">
        <w:rPr>
          <w:rFonts w:ascii="Arial" w:hAnsi="Arial" w:cs="Arial"/>
          <w:sz w:val="24"/>
          <w:szCs w:val="24"/>
        </w:rPr>
        <w:t xml:space="preserve"> </w:t>
      </w:r>
      <w:r w:rsidRPr="00B73578">
        <w:rPr>
          <w:rFonts w:ascii="Arial" w:hAnsi="Arial" w:cs="Arial"/>
          <w:i/>
          <w:sz w:val="24"/>
          <w:szCs w:val="24"/>
        </w:rPr>
        <w:t>statistique</w:t>
      </w:r>
      <w:r w:rsidR="00D533E5" w:rsidRPr="00B73578">
        <w:rPr>
          <w:rFonts w:ascii="Arial" w:hAnsi="Arial" w:cs="Arial"/>
          <w:i/>
          <w:sz w:val="24"/>
          <w:szCs w:val="24"/>
        </w:rPr>
        <w:t>s</w:t>
      </w:r>
      <w:r w:rsidRPr="00302B83">
        <w:rPr>
          <w:rFonts w:ascii="Arial" w:hAnsi="Arial" w:cs="Arial"/>
          <w:sz w:val="24"/>
          <w:szCs w:val="24"/>
        </w:rPr>
        <w:t xml:space="preserve"> </w:t>
      </w:r>
      <w:r w:rsidR="00B73578">
        <w:rPr>
          <w:rFonts w:ascii="Arial" w:hAnsi="Arial" w:cs="Arial"/>
          <w:sz w:val="24"/>
          <w:szCs w:val="24"/>
        </w:rPr>
        <w:t xml:space="preserve">dont le contenu est détaillé </w:t>
      </w:r>
      <w:r w:rsidR="000C1C46">
        <w:rPr>
          <w:rFonts w:ascii="Arial" w:hAnsi="Arial" w:cs="Arial"/>
          <w:sz w:val="24"/>
          <w:szCs w:val="24"/>
        </w:rPr>
        <w:t>ici-bas</w:t>
      </w:r>
      <w:r w:rsidRPr="00302B83">
        <w:rPr>
          <w:rFonts w:ascii="Arial" w:hAnsi="Arial" w:cs="Arial"/>
          <w:sz w:val="24"/>
          <w:szCs w:val="24"/>
        </w:rPr>
        <w:t>.</w:t>
      </w:r>
    </w:p>
    <w:p w:rsidR="000C1C46" w:rsidRDefault="000C1C46" w:rsidP="00E677DC">
      <w:pPr>
        <w:pStyle w:val="Heading2"/>
        <w:rPr>
          <w:rFonts w:asciiTheme="minorHAnsi" w:eastAsiaTheme="minorEastAsia" w:hAnsiTheme="minorHAnsi" w:cstheme="minorBidi"/>
          <w:b w:val="0"/>
          <w:bCs w:val="0"/>
          <w:color w:val="auto"/>
          <w:sz w:val="21"/>
          <w:szCs w:val="21"/>
        </w:rPr>
      </w:pPr>
    </w:p>
    <w:p w:rsidR="008C3ED3" w:rsidRDefault="00E677DC" w:rsidP="00E677DC">
      <w:pPr>
        <w:pStyle w:val="Heading2"/>
      </w:pPr>
      <w:bookmarkStart w:id="3" w:name="_Toc413152734"/>
      <w:r>
        <w:t>Fenêtre statistiques</w:t>
      </w:r>
      <w:bookmarkEnd w:id="3"/>
    </w:p>
    <w:p w:rsidR="00E677DC" w:rsidRDefault="00E677DC" w:rsidP="00E677DC"/>
    <w:p w:rsidR="008C3ED3" w:rsidRDefault="00E677DC">
      <w:pPr>
        <w:spacing w:after="200" w:line="276" w:lineRule="auto"/>
      </w:pPr>
      <w:r>
        <w:rPr>
          <w:noProof/>
          <w:lang w:eastAsia="fr-CA"/>
        </w:rPr>
        <w:drawing>
          <wp:inline distT="0" distB="0" distL="0" distR="0" wp14:anchorId="13E1CA0D" wp14:editId="58110533">
            <wp:extent cx="5475605" cy="4114800"/>
            <wp:effectExtent l="0" t="0" r="0" b="0"/>
            <wp:docPr id="4" name="Picture 4" descr="C:\Users\Proprietair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prietaire\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605" cy="4114800"/>
                    </a:xfrm>
                    <a:prstGeom prst="rect">
                      <a:avLst/>
                    </a:prstGeom>
                    <a:noFill/>
                    <a:ln>
                      <a:noFill/>
                    </a:ln>
                  </pic:spPr>
                </pic:pic>
              </a:graphicData>
            </a:graphic>
          </wp:inline>
        </w:drawing>
      </w:r>
    </w:p>
    <w:p w:rsidR="000C1C46" w:rsidRPr="000C1C46" w:rsidRDefault="000C1C46" w:rsidP="000C1C46">
      <w:pPr>
        <w:spacing w:line="360" w:lineRule="auto"/>
        <w:ind w:firstLine="708"/>
        <w:rPr>
          <w:rFonts w:ascii="Arial" w:hAnsi="Arial" w:cs="Arial"/>
          <w:sz w:val="24"/>
          <w:szCs w:val="24"/>
        </w:rPr>
      </w:pPr>
      <w:r w:rsidRPr="000C1C46">
        <w:rPr>
          <w:rFonts w:ascii="Arial" w:hAnsi="Arial" w:cs="Arial"/>
          <w:sz w:val="24"/>
          <w:szCs w:val="24"/>
        </w:rPr>
        <w:t>La liste des statistiques est automatiquement affichée, et l’utilisateur peut changer le jour désiré à l’aide d’un menu déroulant.</w:t>
      </w:r>
    </w:p>
    <w:p w:rsidR="000C1C46" w:rsidRDefault="000C1C46">
      <w:pPr>
        <w:spacing w:after="200" w:line="276" w:lineRule="auto"/>
        <w:rPr>
          <w:rFonts w:asciiTheme="majorHAnsi" w:eastAsiaTheme="majorEastAsia" w:hAnsiTheme="majorHAnsi" w:cstheme="majorBidi"/>
          <w:color w:val="365F91" w:themeColor="accent1" w:themeShade="BF"/>
          <w:sz w:val="36"/>
          <w:szCs w:val="36"/>
        </w:rPr>
      </w:pPr>
      <w:r>
        <w:br w:type="page"/>
      </w:r>
    </w:p>
    <w:p w:rsidR="008A12FA" w:rsidRDefault="008A12FA" w:rsidP="008A12FA">
      <w:pPr>
        <w:pStyle w:val="Heading1"/>
      </w:pPr>
      <w:bookmarkStart w:id="4" w:name="_Toc413152735"/>
      <w:r>
        <w:lastRenderedPageBreak/>
        <w:t>Diagramme des classes de conception</w:t>
      </w:r>
      <w:bookmarkEnd w:id="4"/>
    </w:p>
    <w:p w:rsidR="008A12FA" w:rsidRDefault="008A12FA" w:rsidP="00213105"/>
    <w:p w:rsidR="008A12FA" w:rsidRPr="00741D53" w:rsidRDefault="00A71175" w:rsidP="00A71175">
      <w:pPr>
        <w:spacing w:line="360" w:lineRule="auto"/>
        <w:ind w:firstLine="708"/>
        <w:rPr>
          <w:rFonts w:ascii="Arial" w:hAnsi="Arial" w:cs="Arial"/>
          <w:b/>
          <w:sz w:val="24"/>
          <w:szCs w:val="24"/>
        </w:rPr>
      </w:pPr>
      <w:r>
        <w:rPr>
          <w:rFonts w:ascii="Arial" w:hAnsi="Arial" w:cs="Arial"/>
          <w:sz w:val="24"/>
          <w:szCs w:val="24"/>
        </w:rPr>
        <w:t>Le diagramme qui suit sera notre bible pour la phase de création</w:t>
      </w:r>
      <w:r w:rsidR="0044354E" w:rsidRPr="000C1C46">
        <w:rPr>
          <w:rFonts w:ascii="Arial" w:hAnsi="Arial" w:cs="Arial"/>
          <w:sz w:val="24"/>
          <w:szCs w:val="24"/>
        </w:rPr>
        <w:t xml:space="preserve">. </w:t>
      </w:r>
      <w:r>
        <w:rPr>
          <w:rFonts w:ascii="Arial" w:hAnsi="Arial" w:cs="Arial"/>
          <w:sz w:val="24"/>
          <w:szCs w:val="24"/>
        </w:rPr>
        <w:t>Nous proposons</w:t>
      </w:r>
      <w:r w:rsidR="009E6022" w:rsidRPr="000C1C46">
        <w:rPr>
          <w:rFonts w:ascii="Arial" w:hAnsi="Arial" w:cs="Arial"/>
          <w:sz w:val="24"/>
          <w:szCs w:val="24"/>
        </w:rPr>
        <w:t xml:space="preserve"> une solution</w:t>
      </w:r>
      <w:r w:rsidR="0044354E" w:rsidRPr="000C1C46">
        <w:rPr>
          <w:rFonts w:ascii="Arial" w:hAnsi="Arial" w:cs="Arial"/>
          <w:sz w:val="24"/>
          <w:szCs w:val="24"/>
        </w:rPr>
        <w:t xml:space="preserve"> axée sur la clarté et la </w:t>
      </w:r>
      <w:r>
        <w:rPr>
          <w:rFonts w:ascii="Arial" w:hAnsi="Arial" w:cs="Arial"/>
          <w:sz w:val="24"/>
          <w:szCs w:val="24"/>
        </w:rPr>
        <w:t>compréhension, ce qui</w:t>
      </w:r>
      <w:r w:rsidR="00547861" w:rsidRPr="000C1C46">
        <w:rPr>
          <w:rFonts w:ascii="Arial" w:hAnsi="Arial" w:cs="Arial"/>
          <w:sz w:val="24"/>
          <w:szCs w:val="24"/>
        </w:rPr>
        <w:t xml:space="preserve"> facilitera</w:t>
      </w:r>
      <w:r w:rsidR="00E51629" w:rsidRPr="000C1C46">
        <w:rPr>
          <w:rFonts w:ascii="Arial" w:hAnsi="Arial" w:cs="Arial"/>
          <w:sz w:val="24"/>
          <w:szCs w:val="24"/>
        </w:rPr>
        <w:t xml:space="preserve"> </w:t>
      </w:r>
      <w:r w:rsidR="00547861" w:rsidRPr="000C1C46">
        <w:rPr>
          <w:rFonts w:ascii="Arial" w:hAnsi="Arial" w:cs="Arial"/>
          <w:sz w:val="24"/>
          <w:szCs w:val="24"/>
        </w:rPr>
        <w:t xml:space="preserve">la </w:t>
      </w:r>
      <w:r w:rsidR="00E51629" w:rsidRPr="000C1C46">
        <w:rPr>
          <w:rFonts w:ascii="Arial" w:hAnsi="Arial" w:cs="Arial"/>
          <w:sz w:val="24"/>
          <w:szCs w:val="24"/>
        </w:rPr>
        <w:t>maintenance</w:t>
      </w:r>
      <w:r w:rsidR="00547861" w:rsidRPr="000C1C46">
        <w:rPr>
          <w:rFonts w:ascii="Arial" w:hAnsi="Arial" w:cs="Arial"/>
          <w:sz w:val="24"/>
          <w:szCs w:val="24"/>
        </w:rPr>
        <w:t xml:space="preserve"> du logiciel.</w:t>
      </w:r>
      <w:r w:rsidR="002713C3">
        <w:rPr>
          <w:rFonts w:ascii="Arial" w:hAnsi="Arial" w:cs="Arial"/>
          <w:sz w:val="24"/>
          <w:szCs w:val="24"/>
        </w:rPr>
        <w:t xml:space="preserve"> Le diagramme ci-dessous est considéré comme étant le diagramme de classes conceptuelles mais également comme étant le diagramme de packages. Nous avons jugé juste de représenter ces deux diagrammes en un seul.</w:t>
      </w:r>
    </w:p>
    <w:p w:rsidR="00FC0155" w:rsidRPr="00741D53" w:rsidRDefault="00FC0155" w:rsidP="00FC0155">
      <w:pPr>
        <w:spacing w:line="360" w:lineRule="auto"/>
        <w:ind w:firstLine="708"/>
        <w:jc w:val="right"/>
        <w:rPr>
          <w:rFonts w:ascii="Arial" w:hAnsi="Arial" w:cs="Arial"/>
          <w:b/>
          <w:sz w:val="20"/>
          <w:szCs w:val="24"/>
        </w:rPr>
      </w:pPr>
      <w:r w:rsidRPr="00741D53">
        <w:rPr>
          <w:rFonts w:ascii="Arial" w:hAnsi="Arial" w:cs="Arial"/>
          <w:b/>
          <w:sz w:val="20"/>
          <w:szCs w:val="24"/>
        </w:rPr>
        <w:t>(Schéma sur page suivante)</w:t>
      </w:r>
    </w:p>
    <w:p w:rsidR="002C11BB" w:rsidRDefault="002C11BB">
      <w:pPr>
        <w:spacing w:after="200" w:line="276" w:lineRule="auto"/>
      </w:pPr>
      <w:r>
        <w:br w:type="page"/>
      </w:r>
    </w:p>
    <w:p w:rsidR="002C11BB" w:rsidRDefault="002C11BB" w:rsidP="00213105">
      <w:pPr>
        <w:sectPr w:rsidR="002C11BB">
          <w:pgSz w:w="12240" w:h="15840"/>
          <w:pgMar w:top="1440" w:right="1800" w:bottom="1440" w:left="1800" w:header="708" w:footer="708" w:gutter="0"/>
          <w:cols w:space="708"/>
          <w:docGrid w:linePitch="360"/>
        </w:sectPr>
      </w:pPr>
    </w:p>
    <w:p w:rsidR="008A12FA" w:rsidRDefault="002C11BB">
      <w:pPr>
        <w:spacing w:after="200" w:line="276" w:lineRule="auto"/>
      </w:pPr>
      <w:r>
        <w:rPr>
          <w:rFonts w:ascii="Arial" w:hAnsi="Arial" w:cs="Arial"/>
          <w:noProof/>
          <w:sz w:val="24"/>
          <w:szCs w:val="24"/>
          <w:lang w:eastAsia="fr-CA"/>
        </w:rPr>
        <w:lastRenderedPageBreak/>
        <w:drawing>
          <wp:anchor distT="0" distB="0" distL="114300" distR="114300" simplePos="0" relativeHeight="251661312" behindDoc="0" locked="0" layoutInCell="1" allowOverlap="1" wp14:anchorId="4327D3FE" wp14:editId="69FC880B">
            <wp:simplePos x="0" y="0"/>
            <wp:positionH relativeFrom="column">
              <wp:posOffset>-562610</wp:posOffset>
            </wp:positionH>
            <wp:positionV relativeFrom="paragraph">
              <wp:posOffset>-47625</wp:posOffset>
            </wp:positionV>
            <wp:extent cx="9354185" cy="5437505"/>
            <wp:effectExtent l="0" t="0" r="0" b="0"/>
            <wp:wrapSquare wrapText="bothSides"/>
            <wp:docPr id="1" name="Picture 1" descr="Class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54185" cy="5437505"/>
                    </a:xfrm>
                    <a:prstGeom prst="rect">
                      <a:avLst/>
                    </a:prstGeom>
                    <a:noFill/>
                  </pic:spPr>
                </pic:pic>
              </a:graphicData>
            </a:graphic>
            <wp14:sizeRelH relativeFrom="page">
              <wp14:pctWidth>0</wp14:pctWidth>
            </wp14:sizeRelH>
            <wp14:sizeRelV relativeFrom="page">
              <wp14:pctHeight>0</wp14:pctHeight>
            </wp14:sizeRelV>
          </wp:anchor>
        </w:drawing>
      </w:r>
    </w:p>
    <w:p w:rsidR="002C11BB" w:rsidRDefault="002C11BB">
      <w:pPr>
        <w:spacing w:after="200" w:line="276" w:lineRule="auto"/>
        <w:sectPr w:rsidR="002C11BB" w:rsidSect="002C11BB">
          <w:pgSz w:w="15840" w:h="12240" w:orient="landscape"/>
          <w:pgMar w:top="1800" w:right="1440" w:bottom="1800" w:left="1440" w:header="708" w:footer="708" w:gutter="0"/>
          <w:cols w:space="708"/>
          <w:docGrid w:linePitch="360"/>
        </w:sectPr>
      </w:pPr>
    </w:p>
    <w:p w:rsidR="008A12FA" w:rsidRDefault="008A12FA" w:rsidP="008A12FA">
      <w:pPr>
        <w:pStyle w:val="Heading1"/>
      </w:pPr>
      <w:bookmarkStart w:id="5" w:name="_Toc413152736"/>
      <w:r w:rsidRPr="0048563F">
        <w:lastRenderedPageBreak/>
        <w:t>Diagramme de package</w:t>
      </w:r>
      <w:bookmarkEnd w:id="5"/>
    </w:p>
    <w:p w:rsidR="005101F5" w:rsidRDefault="005101F5" w:rsidP="005101F5"/>
    <w:p w:rsidR="002C11BB" w:rsidRPr="00DA4310" w:rsidRDefault="002C11BB" w:rsidP="00D83FDD">
      <w:pPr>
        <w:spacing w:line="360" w:lineRule="auto"/>
        <w:ind w:firstLine="708"/>
        <w:jc w:val="both"/>
        <w:rPr>
          <w:rFonts w:ascii="Arial" w:hAnsi="Arial" w:cs="Arial"/>
          <w:sz w:val="24"/>
          <w:szCs w:val="24"/>
        </w:rPr>
      </w:pPr>
      <w:r w:rsidRPr="00DA4310">
        <w:rPr>
          <w:rFonts w:ascii="Arial" w:hAnsi="Arial" w:cs="Arial"/>
          <w:sz w:val="24"/>
          <w:szCs w:val="24"/>
        </w:rPr>
        <w:t>La</w:t>
      </w:r>
      <w:r w:rsidRPr="00DA4310">
        <w:rPr>
          <w:rFonts w:ascii="Arial" w:hAnsi="Arial" w:cs="Arial"/>
          <w:sz w:val="24"/>
          <w:szCs w:val="24"/>
        </w:rPr>
        <w:t xml:space="preserve"> communication entre l'interface graphique et la logique métier (le domaine) se fait par le billet du contrôleur de Larman. Ce dernier reçoit de l'</w:t>
      </w:r>
      <w:r>
        <w:rPr>
          <w:rFonts w:ascii="Arial" w:hAnsi="Arial" w:cs="Arial"/>
          <w:sz w:val="24"/>
          <w:szCs w:val="24"/>
        </w:rPr>
        <w:t>interface graphique des obje</w:t>
      </w:r>
      <w:r w:rsidRPr="00DA4310">
        <w:rPr>
          <w:rFonts w:ascii="Arial" w:hAnsi="Arial" w:cs="Arial"/>
          <w:sz w:val="24"/>
          <w:szCs w:val="24"/>
        </w:rPr>
        <w:t xml:space="preserve">ts primitifs de type </w:t>
      </w:r>
      <w:r w:rsidRPr="0048563F">
        <w:rPr>
          <w:rFonts w:ascii="Arial" w:hAnsi="Arial" w:cs="Arial"/>
          <w:i/>
          <w:sz w:val="24"/>
          <w:szCs w:val="24"/>
        </w:rPr>
        <w:t>Int</w:t>
      </w:r>
      <w:r w:rsidRPr="00DA4310">
        <w:rPr>
          <w:rFonts w:ascii="Arial" w:hAnsi="Arial" w:cs="Arial"/>
          <w:sz w:val="24"/>
          <w:szCs w:val="24"/>
        </w:rPr>
        <w:t xml:space="preserve">. Il sert d'articulation ente l'interface et le domaine </w:t>
      </w:r>
      <w:r w:rsidR="005E06A0">
        <w:rPr>
          <w:rFonts w:ascii="Arial" w:hAnsi="Arial" w:cs="Arial"/>
          <w:sz w:val="24"/>
          <w:szCs w:val="24"/>
        </w:rPr>
        <w:t>s’occupe de faire</w:t>
      </w:r>
      <w:r w:rsidRPr="00DA4310">
        <w:rPr>
          <w:rFonts w:ascii="Arial" w:hAnsi="Arial" w:cs="Arial"/>
          <w:sz w:val="24"/>
          <w:szCs w:val="24"/>
        </w:rPr>
        <w:t xml:space="preserve"> les bons appels dans le domaine.</w:t>
      </w:r>
    </w:p>
    <w:p w:rsidR="002C11BB" w:rsidRPr="00DA4310" w:rsidRDefault="002C11BB" w:rsidP="00D83FDD">
      <w:pPr>
        <w:spacing w:line="360" w:lineRule="auto"/>
        <w:ind w:firstLine="708"/>
        <w:jc w:val="both"/>
        <w:rPr>
          <w:rFonts w:ascii="Arial" w:hAnsi="Arial" w:cs="Arial"/>
          <w:sz w:val="24"/>
          <w:szCs w:val="24"/>
        </w:rPr>
      </w:pPr>
      <w:r w:rsidRPr="00DA4310">
        <w:rPr>
          <w:rFonts w:ascii="Arial" w:hAnsi="Arial" w:cs="Arial"/>
          <w:sz w:val="24"/>
          <w:szCs w:val="24"/>
        </w:rPr>
        <w:t xml:space="preserve">L'utilisateur appelle le </w:t>
      </w:r>
      <w:r w:rsidRPr="00B14AB4">
        <w:rPr>
          <w:rFonts w:ascii="Arial" w:hAnsi="Arial" w:cs="Arial"/>
          <w:b/>
          <w:sz w:val="24"/>
          <w:szCs w:val="24"/>
        </w:rPr>
        <w:t>paintComponent</w:t>
      </w:r>
      <w:r w:rsidRPr="00DA4310">
        <w:rPr>
          <w:rFonts w:ascii="Arial" w:hAnsi="Arial" w:cs="Arial"/>
          <w:sz w:val="24"/>
          <w:szCs w:val="24"/>
        </w:rPr>
        <w:t xml:space="preserve"> du </w:t>
      </w:r>
      <w:r w:rsidRPr="00B14AB4">
        <w:rPr>
          <w:rFonts w:ascii="Arial" w:hAnsi="Arial" w:cs="Arial"/>
          <w:b/>
          <w:sz w:val="24"/>
          <w:szCs w:val="24"/>
        </w:rPr>
        <w:t>drawingPanel</w:t>
      </w:r>
      <w:r>
        <w:rPr>
          <w:rFonts w:ascii="Arial" w:hAnsi="Arial" w:cs="Arial"/>
          <w:sz w:val="24"/>
          <w:szCs w:val="24"/>
        </w:rPr>
        <w:t>. Cette mé</w:t>
      </w:r>
      <w:r w:rsidRPr="00DA4310">
        <w:rPr>
          <w:rFonts w:ascii="Arial" w:hAnsi="Arial" w:cs="Arial"/>
          <w:sz w:val="24"/>
          <w:szCs w:val="24"/>
        </w:rPr>
        <w:t xml:space="preserve">thode est chargée d'initialiser les dimensions de la zone </w:t>
      </w:r>
      <w:r w:rsidR="000D1C51">
        <w:rPr>
          <w:rFonts w:ascii="Arial" w:hAnsi="Arial" w:cs="Arial"/>
          <w:sz w:val="24"/>
          <w:szCs w:val="24"/>
        </w:rPr>
        <w:t>de la grille horaire</w:t>
      </w:r>
      <w:r>
        <w:rPr>
          <w:rFonts w:ascii="Arial" w:hAnsi="Arial" w:cs="Arial"/>
          <w:sz w:val="24"/>
          <w:szCs w:val="24"/>
        </w:rPr>
        <w:t xml:space="preserve">. </w:t>
      </w:r>
      <w:r w:rsidRPr="00DA4310">
        <w:rPr>
          <w:rFonts w:ascii="Arial" w:hAnsi="Arial" w:cs="Arial"/>
          <w:sz w:val="24"/>
          <w:szCs w:val="24"/>
        </w:rPr>
        <w:t xml:space="preserve">Cette classe appartient au </w:t>
      </w:r>
      <w:r w:rsidR="000D1C51">
        <w:rPr>
          <w:rFonts w:ascii="Arial" w:hAnsi="Arial" w:cs="Arial"/>
          <w:sz w:val="24"/>
          <w:szCs w:val="24"/>
        </w:rPr>
        <w:t>paquet</w:t>
      </w:r>
      <w:r w:rsidRPr="00DA4310">
        <w:rPr>
          <w:rFonts w:ascii="Arial" w:hAnsi="Arial" w:cs="Arial"/>
          <w:sz w:val="24"/>
          <w:szCs w:val="24"/>
        </w:rPr>
        <w:t xml:space="preserve"> de l'in</w:t>
      </w:r>
      <w:r>
        <w:rPr>
          <w:rFonts w:ascii="Arial" w:hAnsi="Arial" w:cs="Arial"/>
          <w:sz w:val="24"/>
          <w:szCs w:val="24"/>
        </w:rPr>
        <w:t>terface graphique utilisateur (</w:t>
      </w:r>
      <w:r>
        <w:rPr>
          <w:rFonts w:ascii="Arial" w:hAnsi="Arial" w:cs="Arial"/>
          <w:b/>
          <w:sz w:val="24"/>
          <w:szCs w:val="24"/>
        </w:rPr>
        <w:t>GUI</w:t>
      </w:r>
      <w:r w:rsidRPr="00DA4310">
        <w:rPr>
          <w:rFonts w:ascii="Arial" w:hAnsi="Arial" w:cs="Arial"/>
          <w:sz w:val="24"/>
          <w:szCs w:val="24"/>
        </w:rPr>
        <w:t>).</w:t>
      </w:r>
    </w:p>
    <w:p w:rsidR="002C11BB" w:rsidRPr="00DA4310" w:rsidRDefault="002C11BB" w:rsidP="00D83FDD">
      <w:pPr>
        <w:spacing w:line="360" w:lineRule="auto"/>
        <w:ind w:firstLine="708"/>
        <w:jc w:val="both"/>
        <w:rPr>
          <w:rFonts w:ascii="Arial" w:hAnsi="Arial" w:cs="Arial"/>
          <w:sz w:val="24"/>
          <w:szCs w:val="24"/>
        </w:rPr>
      </w:pPr>
      <w:r w:rsidRPr="00DA4310">
        <w:rPr>
          <w:rFonts w:ascii="Arial" w:hAnsi="Arial" w:cs="Arial"/>
          <w:sz w:val="24"/>
          <w:szCs w:val="24"/>
        </w:rPr>
        <w:t xml:space="preserve">Puis le </w:t>
      </w:r>
      <w:r w:rsidRPr="00B14AB4">
        <w:rPr>
          <w:rFonts w:ascii="Arial" w:hAnsi="Arial" w:cs="Arial"/>
          <w:b/>
          <w:sz w:val="24"/>
          <w:szCs w:val="24"/>
        </w:rPr>
        <w:t>paintComponent</w:t>
      </w:r>
      <w:r w:rsidRPr="00DA4310">
        <w:rPr>
          <w:rFonts w:ascii="Arial" w:hAnsi="Arial" w:cs="Arial"/>
          <w:sz w:val="24"/>
          <w:szCs w:val="24"/>
        </w:rPr>
        <w:t xml:space="preserve"> </w:t>
      </w:r>
      <w:r w:rsidR="00A573A8">
        <w:rPr>
          <w:rFonts w:ascii="Arial" w:hAnsi="Arial" w:cs="Arial"/>
          <w:sz w:val="24"/>
          <w:szCs w:val="24"/>
        </w:rPr>
        <w:t>crée</w:t>
      </w:r>
      <w:r w:rsidRPr="00DA4310">
        <w:rPr>
          <w:rFonts w:ascii="Arial" w:hAnsi="Arial" w:cs="Arial"/>
          <w:sz w:val="24"/>
          <w:szCs w:val="24"/>
        </w:rPr>
        <w:t xml:space="preserve"> un objet de type </w:t>
      </w:r>
      <w:r>
        <w:rPr>
          <w:rFonts w:ascii="Arial" w:hAnsi="Arial" w:cs="Arial"/>
          <w:b/>
          <w:sz w:val="24"/>
          <w:szCs w:val="24"/>
        </w:rPr>
        <w:t>Hor</w:t>
      </w:r>
      <w:r w:rsidRPr="00B14AB4">
        <w:rPr>
          <w:rFonts w:ascii="Arial" w:hAnsi="Arial" w:cs="Arial"/>
          <w:b/>
          <w:sz w:val="24"/>
          <w:szCs w:val="24"/>
        </w:rPr>
        <w:t>aireDrawing</w:t>
      </w:r>
      <w:r w:rsidRPr="00DA4310">
        <w:rPr>
          <w:rFonts w:ascii="Arial" w:hAnsi="Arial" w:cs="Arial"/>
          <w:sz w:val="24"/>
          <w:szCs w:val="24"/>
        </w:rPr>
        <w:t xml:space="preserve"> qui possède un objet de l</w:t>
      </w:r>
      <w:r w:rsidRPr="00B14AB4">
        <w:rPr>
          <w:rFonts w:ascii="Arial" w:hAnsi="Arial" w:cs="Arial"/>
          <w:b/>
          <w:sz w:val="24"/>
          <w:szCs w:val="24"/>
        </w:rPr>
        <w:t>'HoraireContro</w:t>
      </w:r>
      <w:r w:rsidR="000D1C51">
        <w:rPr>
          <w:rFonts w:ascii="Arial" w:hAnsi="Arial" w:cs="Arial"/>
          <w:b/>
          <w:sz w:val="24"/>
          <w:szCs w:val="24"/>
        </w:rPr>
        <w:t>l</w:t>
      </w:r>
      <w:r w:rsidRPr="00B14AB4">
        <w:rPr>
          <w:rFonts w:ascii="Arial" w:hAnsi="Arial" w:cs="Arial"/>
          <w:b/>
          <w:sz w:val="24"/>
          <w:szCs w:val="24"/>
        </w:rPr>
        <w:t>ler</w:t>
      </w:r>
      <w:r w:rsidRPr="00DA4310">
        <w:rPr>
          <w:rFonts w:ascii="Arial" w:hAnsi="Arial" w:cs="Arial"/>
          <w:sz w:val="24"/>
          <w:szCs w:val="24"/>
        </w:rPr>
        <w:t>.</w:t>
      </w:r>
    </w:p>
    <w:p w:rsidR="002C11BB" w:rsidRPr="00DA4310" w:rsidRDefault="002C11BB" w:rsidP="00D83FDD">
      <w:pPr>
        <w:spacing w:line="360" w:lineRule="auto"/>
        <w:jc w:val="both"/>
        <w:rPr>
          <w:rFonts w:ascii="Arial" w:hAnsi="Arial" w:cs="Arial"/>
          <w:sz w:val="24"/>
          <w:szCs w:val="24"/>
        </w:rPr>
      </w:pPr>
      <w:r w:rsidRPr="00DA4310">
        <w:rPr>
          <w:rFonts w:ascii="Arial" w:hAnsi="Arial" w:cs="Arial"/>
          <w:sz w:val="24"/>
          <w:szCs w:val="24"/>
        </w:rPr>
        <w:t xml:space="preserve"> </w:t>
      </w:r>
      <w:r>
        <w:rPr>
          <w:rFonts w:ascii="Arial" w:hAnsi="Arial" w:cs="Arial"/>
          <w:sz w:val="24"/>
          <w:szCs w:val="24"/>
        </w:rPr>
        <w:tab/>
      </w:r>
      <w:r w:rsidRPr="00DA4310">
        <w:rPr>
          <w:rFonts w:ascii="Arial" w:hAnsi="Arial" w:cs="Arial"/>
          <w:sz w:val="24"/>
          <w:szCs w:val="24"/>
        </w:rPr>
        <w:t xml:space="preserve">Par le billet de ce contrôleur qui a un objet de type Horaire alors le </w:t>
      </w:r>
      <w:r w:rsidRPr="00B14AB4">
        <w:rPr>
          <w:rFonts w:ascii="Arial" w:hAnsi="Arial" w:cs="Arial"/>
          <w:b/>
          <w:sz w:val="24"/>
          <w:szCs w:val="24"/>
        </w:rPr>
        <w:t>HoraireDrawing</w:t>
      </w:r>
      <w:r w:rsidRPr="00DA4310">
        <w:rPr>
          <w:rFonts w:ascii="Arial" w:hAnsi="Arial" w:cs="Arial"/>
          <w:sz w:val="24"/>
          <w:szCs w:val="24"/>
        </w:rPr>
        <w:t xml:space="preserve"> dispose de toute l'information nécessaire </w:t>
      </w:r>
      <w:r w:rsidR="00A573A8">
        <w:rPr>
          <w:rFonts w:ascii="Arial" w:hAnsi="Arial" w:cs="Arial"/>
          <w:sz w:val="24"/>
          <w:szCs w:val="24"/>
        </w:rPr>
        <w:t>afin de</w:t>
      </w:r>
      <w:r w:rsidRPr="00DA4310">
        <w:rPr>
          <w:rFonts w:ascii="Arial" w:hAnsi="Arial" w:cs="Arial"/>
          <w:sz w:val="24"/>
          <w:szCs w:val="24"/>
        </w:rPr>
        <w:t xml:space="preserve"> dessiner un </w:t>
      </w:r>
      <w:r w:rsidR="00A573A8">
        <w:rPr>
          <w:rFonts w:ascii="Arial" w:hAnsi="Arial" w:cs="Arial"/>
          <w:sz w:val="24"/>
          <w:szCs w:val="24"/>
        </w:rPr>
        <w:t>h</w:t>
      </w:r>
      <w:r w:rsidRPr="00DA4310">
        <w:rPr>
          <w:rFonts w:ascii="Arial" w:hAnsi="Arial" w:cs="Arial"/>
          <w:sz w:val="24"/>
          <w:szCs w:val="24"/>
        </w:rPr>
        <w:t>oraire.</w:t>
      </w:r>
    </w:p>
    <w:p w:rsidR="002C11BB" w:rsidRPr="00A573A8" w:rsidRDefault="00A573A8" w:rsidP="00D83FDD">
      <w:pPr>
        <w:spacing w:line="360" w:lineRule="auto"/>
        <w:ind w:firstLine="708"/>
        <w:jc w:val="both"/>
        <w:rPr>
          <w:rFonts w:ascii="Arial" w:hAnsi="Arial" w:cs="Arial"/>
          <w:sz w:val="24"/>
          <w:szCs w:val="24"/>
          <w:vertAlign w:val="subscript"/>
        </w:rPr>
      </w:pPr>
      <w:r>
        <w:rPr>
          <w:rFonts w:ascii="Arial" w:hAnsi="Arial" w:cs="Arial"/>
          <w:sz w:val="24"/>
          <w:szCs w:val="24"/>
        </w:rPr>
        <w:t>Dans l’architecture, on pourra observer que plusieurs listes sont considérées en tant qu’objet. Ainsi</w:t>
      </w:r>
      <w:r w:rsidR="001E6D37">
        <w:rPr>
          <w:rFonts w:ascii="Arial" w:hAnsi="Arial" w:cs="Arial"/>
          <w:sz w:val="24"/>
          <w:szCs w:val="24"/>
        </w:rPr>
        <w:t>,</w:t>
      </w:r>
      <w:r>
        <w:rPr>
          <w:rFonts w:ascii="Arial" w:hAnsi="Arial" w:cs="Arial"/>
          <w:sz w:val="24"/>
          <w:szCs w:val="24"/>
        </w:rPr>
        <w:t xml:space="preserve"> </w:t>
      </w:r>
      <w:r w:rsidR="001E6D37">
        <w:rPr>
          <w:rFonts w:ascii="Arial" w:hAnsi="Arial" w:cs="Arial"/>
          <w:sz w:val="24"/>
          <w:szCs w:val="24"/>
        </w:rPr>
        <w:t>le contrôleur pourra accéder à ces listes avec facilité</w:t>
      </w:r>
      <w:r>
        <w:rPr>
          <w:rFonts w:ascii="Arial" w:hAnsi="Arial" w:cs="Arial"/>
          <w:sz w:val="24"/>
          <w:szCs w:val="24"/>
        </w:rPr>
        <w:t xml:space="preserve">: </w:t>
      </w:r>
      <w:r>
        <w:rPr>
          <w:rFonts w:ascii="Arial" w:hAnsi="Arial" w:cs="Arial"/>
          <w:b/>
          <w:sz w:val="24"/>
          <w:szCs w:val="24"/>
        </w:rPr>
        <w:t>ListeActiviteAPlacer</w:t>
      </w:r>
      <w:r>
        <w:rPr>
          <w:rFonts w:ascii="Arial" w:hAnsi="Arial" w:cs="Arial"/>
          <w:sz w:val="24"/>
          <w:szCs w:val="24"/>
        </w:rPr>
        <w:t xml:space="preserve">, </w:t>
      </w:r>
      <w:r>
        <w:rPr>
          <w:rFonts w:ascii="Arial" w:hAnsi="Arial" w:cs="Arial"/>
          <w:b/>
          <w:sz w:val="24"/>
          <w:szCs w:val="24"/>
        </w:rPr>
        <w:t>ListeActivitesDejaPlacees</w:t>
      </w:r>
      <w:r w:rsidR="002C11BB" w:rsidRPr="00DA4310">
        <w:rPr>
          <w:rFonts w:ascii="Arial" w:hAnsi="Arial" w:cs="Arial"/>
          <w:sz w:val="24"/>
          <w:szCs w:val="24"/>
        </w:rPr>
        <w:t xml:space="preserve">, </w:t>
      </w:r>
      <w:r>
        <w:rPr>
          <w:rFonts w:ascii="Arial" w:hAnsi="Arial" w:cs="Arial"/>
          <w:b/>
          <w:sz w:val="24"/>
          <w:szCs w:val="24"/>
        </w:rPr>
        <w:t>ListConflit</w:t>
      </w:r>
      <w:r w:rsidR="002C11BB" w:rsidRPr="00DA4310">
        <w:rPr>
          <w:rFonts w:ascii="Arial" w:hAnsi="Arial" w:cs="Arial"/>
          <w:sz w:val="24"/>
          <w:szCs w:val="24"/>
        </w:rPr>
        <w:t xml:space="preserve">, </w:t>
      </w:r>
      <w:r>
        <w:rPr>
          <w:rFonts w:ascii="Arial" w:hAnsi="Arial" w:cs="Arial"/>
          <w:b/>
          <w:sz w:val="24"/>
          <w:szCs w:val="24"/>
        </w:rPr>
        <w:t>ListeModificationsActivites</w:t>
      </w:r>
      <w:r>
        <w:rPr>
          <w:rFonts w:ascii="Arial" w:hAnsi="Arial" w:cs="Arial"/>
          <w:sz w:val="24"/>
          <w:szCs w:val="24"/>
        </w:rPr>
        <w:t xml:space="preserve">, </w:t>
      </w:r>
      <w:r w:rsidR="002249A6">
        <w:rPr>
          <w:rFonts w:ascii="Arial" w:hAnsi="Arial" w:cs="Arial"/>
          <w:sz w:val="24"/>
          <w:szCs w:val="24"/>
        </w:rPr>
        <w:t>etc</w:t>
      </w:r>
      <w:r>
        <w:rPr>
          <w:rFonts w:ascii="Arial" w:hAnsi="Arial" w:cs="Arial"/>
          <w:sz w:val="24"/>
          <w:szCs w:val="24"/>
        </w:rPr>
        <w:t>.</w:t>
      </w:r>
    </w:p>
    <w:p w:rsidR="002C11BB" w:rsidRPr="00DA4310" w:rsidRDefault="00392F2B" w:rsidP="00D83FDD">
      <w:pPr>
        <w:spacing w:line="360" w:lineRule="auto"/>
        <w:ind w:firstLine="708"/>
        <w:jc w:val="both"/>
        <w:rPr>
          <w:rFonts w:ascii="Arial" w:hAnsi="Arial" w:cs="Arial"/>
          <w:sz w:val="24"/>
          <w:szCs w:val="24"/>
        </w:rPr>
      </w:pPr>
      <w:r>
        <w:rPr>
          <w:rFonts w:ascii="Arial" w:hAnsi="Arial" w:cs="Arial"/>
          <w:b/>
          <w:sz w:val="24"/>
          <w:szCs w:val="24"/>
        </w:rPr>
        <w:t>HoraireDrawing</w:t>
      </w:r>
      <w:r w:rsidR="002C11BB" w:rsidRPr="00DA4310">
        <w:rPr>
          <w:rFonts w:ascii="Arial" w:hAnsi="Arial" w:cs="Arial"/>
          <w:sz w:val="24"/>
          <w:szCs w:val="24"/>
        </w:rPr>
        <w:t xml:space="preserve"> </w:t>
      </w:r>
      <w:r w:rsidRPr="00DA4310">
        <w:rPr>
          <w:rFonts w:ascii="Arial" w:hAnsi="Arial" w:cs="Arial"/>
          <w:sz w:val="24"/>
          <w:szCs w:val="24"/>
        </w:rPr>
        <w:t xml:space="preserve">est dans le package de </w:t>
      </w:r>
      <w:r w:rsidRPr="00B14AB4">
        <w:rPr>
          <w:rFonts w:ascii="Arial" w:hAnsi="Arial" w:cs="Arial"/>
          <w:b/>
          <w:sz w:val="24"/>
          <w:szCs w:val="24"/>
        </w:rPr>
        <w:t>drawing</w:t>
      </w:r>
      <w:r w:rsidRPr="00DA4310">
        <w:rPr>
          <w:rFonts w:ascii="Arial" w:hAnsi="Arial" w:cs="Arial"/>
          <w:sz w:val="24"/>
          <w:szCs w:val="24"/>
        </w:rPr>
        <w:t xml:space="preserve"> </w:t>
      </w:r>
      <w:r>
        <w:rPr>
          <w:rFonts w:ascii="Arial" w:hAnsi="Arial" w:cs="Arial"/>
          <w:sz w:val="24"/>
          <w:szCs w:val="24"/>
        </w:rPr>
        <w:t xml:space="preserve">mais </w:t>
      </w:r>
      <w:r w:rsidR="002C11BB" w:rsidRPr="00DA4310">
        <w:rPr>
          <w:rFonts w:ascii="Arial" w:hAnsi="Arial" w:cs="Arial"/>
          <w:sz w:val="24"/>
          <w:szCs w:val="24"/>
        </w:rPr>
        <w:t>appartient</w:t>
      </w:r>
      <w:r>
        <w:rPr>
          <w:rFonts w:ascii="Arial" w:hAnsi="Arial" w:cs="Arial"/>
          <w:sz w:val="24"/>
          <w:szCs w:val="24"/>
        </w:rPr>
        <w:t xml:space="preserve"> à la</w:t>
      </w:r>
      <w:r w:rsidR="002C11BB" w:rsidRPr="00DA4310">
        <w:rPr>
          <w:rFonts w:ascii="Arial" w:hAnsi="Arial" w:cs="Arial"/>
          <w:sz w:val="24"/>
          <w:szCs w:val="24"/>
        </w:rPr>
        <w:t xml:space="preserve"> couche</w:t>
      </w:r>
      <w:r>
        <w:rPr>
          <w:rFonts w:ascii="Arial" w:hAnsi="Arial" w:cs="Arial"/>
          <w:sz w:val="24"/>
          <w:szCs w:val="24"/>
        </w:rPr>
        <w:t xml:space="preserve"> logique</w:t>
      </w:r>
      <w:r w:rsidR="002C11BB" w:rsidRPr="00DA4310">
        <w:rPr>
          <w:rFonts w:ascii="Arial" w:hAnsi="Arial" w:cs="Arial"/>
          <w:sz w:val="24"/>
          <w:szCs w:val="24"/>
        </w:rPr>
        <w:t xml:space="preserve">. Un objet graphique passe de l'objet </w:t>
      </w:r>
      <w:r w:rsidR="002C11BB" w:rsidRPr="00B14AB4">
        <w:rPr>
          <w:rFonts w:ascii="Arial" w:hAnsi="Arial" w:cs="Arial"/>
          <w:b/>
          <w:sz w:val="24"/>
          <w:szCs w:val="24"/>
        </w:rPr>
        <w:t>drawingCadrePanel</w:t>
      </w:r>
      <w:r w:rsidR="002C11BB" w:rsidRPr="00DA4310">
        <w:rPr>
          <w:rFonts w:ascii="Arial" w:hAnsi="Arial" w:cs="Arial"/>
          <w:sz w:val="24"/>
          <w:szCs w:val="24"/>
        </w:rPr>
        <w:t xml:space="preserve"> vers le </w:t>
      </w:r>
      <w:r w:rsidR="002C11BB" w:rsidRPr="00B14AB4">
        <w:rPr>
          <w:rFonts w:ascii="Arial" w:hAnsi="Arial" w:cs="Arial"/>
          <w:b/>
          <w:sz w:val="24"/>
          <w:szCs w:val="24"/>
        </w:rPr>
        <w:t>HoraireDrawing</w:t>
      </w:r>
      <w:r w:rsidR="002C11BB" w:rsidRPr="00DA4310">
        <w:rPr>
          <w:rFonts w:ascii="Arial" w:hAnsi="Arial" w:cs="Arial"/>
          <w:sz w:val="24"/>
          <w:szCs w:val="24"/>
        </w:rPr>
        <w:t xml:space="preserve">. </w:t>
      </w:r>
    </w:p>
    <w:p w:rsidR="002C11BB" w:rsidRPr="00DA4310" w:rsidRDefault="002C11BB" w:rsidP="00D83FDD">
      <w:pPr>
        <w:spacing w:line="360" w:lineRule="auto"/>
        <w:ind w:firstLine="708"/>
        <w:jc w:val="both"/>
        <w:rPr>
          <w:rFonts w:ascii="Arial" w:hAnsi="Arial" w:cs="Arial"/>
          <w:sz w:val="24"/>
          <w:szCs w:val="24"/>
        </w:rPr>
      </w:pPr>
      <w:r w:rsidRPr="00DA4310">
        <w:rPr>
          <w:rFonts w:ascii="Arial" w:hAnsi="Arial" w:cs="Arial"/>
          <w:sz w:val="24"/>
          <w:szCs w:val="24"/>
        </w:rPr>
        <w:t>Ce</w:t>
      </w:r>
      <w:r w:rsidR="001E6D37">
        <w:rPr>
          <w:rFonts w:ascii="Arial" w:hAnsi="Arial" w:cs="Arial"/>
          <w:sz w:val="24"/>
          <w:szCs w:val="24"/>
        </w:rPr>
        <w:t xml:space="preserve"> dît</w:t>
      </w:r>
      <w:r w:rsidRPr="00DA4310">
        <w:rPr>
          <w:rFonts w:ascii="Arial" w:hAnsi="Arial" w:cs="Arial"/>
          <w:sz w:val="24"/>
          <w:szCs w:val="24"/>
        </w:rPr>
        <w:t xml:space="preserve"> obj</w:t>
      </w:r>
      <w:r>
        <w:rPr>
          <w:rFonts w:ascii="Arial" w:hAnsi="Arial" w:cs="Arial"/>
          <w:sz w:val="24"/>
          <w:szCs w:val="24"/>
        </w:rPr>
        <w:t>e</w:t>
      </w:r>
      <w:r w:rsidR="001E6D37">
        <w:rPr>
          <w:rFonts w:ascii="Arial" w:hAnsi="Arial" w:cs="Arial"/>
          <w:sz w:val="24"/>
          <w:szCs w:val="24"/>
        </w:rPr>
        <w:t xml:space="preserve">t </w:t>
      </w:r>
      <w:r w:rsidRPr="00DA4310">
        <w:rPr>
          <w:rFonts w:ascii="Arial" w:hAnsi="Arial" w:cs="Arial"/>
          <w:sz w:val="24"/>
          <w:szCs w:val="24"/>
        </w:rPr>
        <w:t xml:space="preserve">permet de dessiner les activités qui sont </w:t>
      </w:r>
      <w:r w:rsidR="00342116">
        <w:rPr>
          <w:rFonts w:ascii="Arial" w:hAnsi="Arial" w:cs="Arial"/>
          <w:sz w:val="24"/>
          <w:szCs w:val="24"/>
        </w:rPr>
        <w:t xml:space="preserve">en fait </w:t>
      </w:r>
      <w:r w:rsidRPr="00DA4310">
        <w:rPr>
          <w:rFonts w:ascii="Arial" w:hAnsi="Arial" w:cs="Arial"/>
          <w:sz w:val="24"/>
          <w:szCs w:val="24"/>
        </w:rPr>
        <w:t xml:space="preserve">des rectangles. La </w:t>
      </w:r>
      <w:r w:rsidR="00342116">
        <w:rPr>
          <w:rFonts w:ascii="Arial" w:hAnsi="Arial" w:cs="Arial"/>
          <w:sz w:val="24"/>
          <w:szCs w:val="24"/>
        </w:rPr>
        <w:t xml:space="preserve">largeur </w:t>
      </w:r>
      <w:r>
        <w:rPr>
          <w:rFonts w:ascii="Arial" w:hAnsi="Arial" w:cs="Arial"/>
          <w:sz w:val="24"/>
          <w:szCs w:val="24"/>
        </w:rPr>
        <w:t xml:space="preserve">de </w:t>
      </w:r>
      <w:r w:rsidR="00342116">
        <w:rPr>
          <w:rFonts w:ascii="Arial" w:hAnsi="Arial" w:cs="Arial"/>
          <w:sz w:val="24"/>
          <w:szCs w:val="24"/>
        </w:rPr>
        <w:t>c</w:t>
      </w:r>
      <w:r>
        <w:rPr>
          <w:rFonts w:ascii="Arial" w:hAnsi="Arial" w:cs="Arial"/>
          <w:sz w:val="24"/>
          <w:szCs w:val="24"/>
        </w:rPr>
        <w:t xml:space="preserve">e rectangle correspond </w:t>
      </w:r>
      <w:r w:rsidRPr="00DA4310">
        <w:rPr>
          <w:rFonts w:ascii="Arial" w:hAnsi="Arial" w:cs="Arial"/>
          <w:sz w:val="24"/>
          <w:szCs w:val="24"/>
        </w:rPr>
        <w:t>à la durée de l'activité e</w:t>
      </w:r>
      <w:r w:rsidR="00342116">
        <w:rPr>
          <w:rFonts w:ascii="Arial" w:hAnsi="Arial" w:cs="Arial"/>
          <w:sz w:val="24"/>
          <w:szCs w:val="24"/>
        </w:rPr>
        <w:t xml:space="preserve">t la longueur (hauteur) reste la même pour </w:t>
      </w:r>
      <w:r w:rsidRPr="00DA4310">
        <w:rPr>
          <w:rFonts w:ascii="Arial" w:hAnsi="Arial" w:cs="Arial"/>
          <w:sz w:val="24"/>
          <w:szCs w:val="24"/>
        </w:rPr>
        <w:t>toutes les activités. Les points d'intersection de la longueur et de la largeur (une droite) correspondent au début de l'activité.</w:t>
      </w:r>
      <w:r w:rsidR="00860066">
        <w:rPr>
          <w:rFonts w:ascii="Arial" w:hAnsi="Arial" w:cs="Arial"/>
          <w:sz w:val="24"/>
          <w:szCs w:val="24"/>
        </w:rPr>
        <w:t xml:space="preserve"> </w:t>
      </w:r>
      <w:r w:rsidR="00342116">
        <w:rPr>
          <w:rFonts w:ascii="Arial" w:hAnsi="Arial" w:cs="Arial"/>
          <w:sz w:val="24"/>
          <w:szCs w:val="24"/>
        </w:rPr>
        <w:t>De même que, l</w:t>
      </w:r>
      <w:r w:rsidRPr="00DA4310">
        <w:rPr>
          <w:rFonts w:ascii="Arial" w:hAnsi="Arial" w:cs="Arial"/>
          <w:sz w:val="24"/>
          <w:szCs w:val="24"/>
        </w:rPr>
        <w:t xml:space="preserve">a hauteur des panneaux </w:t>
      </w:r>
      <w:r w:rsidR="00342116">
        <w:rPr>
          <w:rFonts w:ascii="Arial" w:hAnsi="Arial" w:cs="Arial"/>
          <w:sz w:val="24"/>
          <w:szCs w:val="24"/>
        </w:rPr>
        <w:t xml:space="preserve">reste constante </w:t>
      </w:r>
      <w:r w:rsidRPr="00DA4310">
        <w:rPr>
          <w:rFonts w:ascii="Arial" w:hAnsi="Arial" w:cs="Arial"/>
          <w:sz w:val="24"/>
          <w:szCs w:val="24"/>
        </w:rPr>
        <w:t xml:space="preserve">et permet </w:t>
      </w:r>
      <w:r w:rsidR="00342116">
        <w:rPr>
          <w:rFonts w:ascii="Arial" w:hAnsi="Arial" w:cs="Arial"/>
          <w:sz w:val="24"/>
          <w:szCs w:val="24"/>
        </w:rPr>
        <w:t>de bien séparer chaque jour de la grille</w:t>
      </w:r>
      <w:r w:rsidRPr="00342116">
        <w:rPr>
          <w:rFonts w:ascii="Arial" w:hAnsi="Arial" w:cs="Arial"/>
          <w:sz w:val="24"/>
          <w:szCs w:val="24"/>
        </w:rPr>
        <w:t xml:space="preserve">. </w:t>
      </w:r>
      <w:r w:rsidR="00860066">
        <w:rPr>
          <w:rFonts w:ascii="Arial" w:hAnsi="Arial" w:cs="Arial"/>
          <w:sz w:val="24"/>
          <w:szCs w:val="24"/>
        </w:rPr>
        <w:t>Finalement, chaque journée contient plusieurs colonnes correspondant aux heures pertinentes pour le placement des activités</w:t>
      </w:r>
      <w:r w:rsidRPr="00DA4310">
        <w:rPr>
          <w:rFonts w:ascii="Arial" w:hAnsi="Arial" w:cs="Arial"/>
          <w:sz w:val="24"/>
          <w:szCs w:val="24"/>
        </w:rPr>
        <w:t>.</w:t>
      </w:r>
    </w:p>
    <w:p w:rsidR="005101F5" w:rsidRDefault="005101F5" w:rsidP="005101F5"/>
    <w:p w:rsidR="005101F5" w:rsidRDefault="005101F5" w:rsidP="005101F5">
      <w:pPr>
        <w:pStyle w:val="Heading1"/>
      </w:pPr>
      <w:bookmarkStart w:id="6" w:name="_Toc413152737"/>
      <w:r w:rsidRPr="00D83FDD">
        <w:t>Diagrammes de séquence</w:t>
      </w:r>
      <w:bookmarkEnd w:id="6"/>
    </w:p>
    <w:p w:rsidR="002C11BB" w:rsidRDefault="002C11BB" w:rsidP="002C11BB">
      <w:pPr>
        <w:pStyle w:val="Heading2"/>
      </w:pPr>
      <w:bookmarkStart w:id="7" w:name="_Toc413142412"/>
    </w:p>
    <w:p w:rsidR="002C11BB" w:rsidRDefault="002C11BB" w:rsidP="002C11BB">
      <w:pPr>
        <w:pStyle w:val="Heading2"/>
      </w:pPr>
      <w:bookmarkStart w:id="8" w:name="_Toc413152738"/>
      <w:r>
        <w:t>Indicateur du nombre de cours par jour</w:t>
      </w:r>
      <w:bookmarkEnd w:id="7"/>
      <w:bookmarkEnd w:id="8"/>
    </w:p>
    <w:p w:rsidR="002C11BB" w:rsidRDefault="002C11BB" w:rsidP="002C11BB">
      <w:pPr>
        <w:rPr>
          <w:rFonts w:ascii="Arial" w:hAnsi="Arial" w:cs="Arial"/>
          <w:sz w:val="24"/>
        </w:rPr>
      </w:pPr>
    </w:p>
    <w:p w:rsidR="002C11BB" w:rsidRDefault="002C11BB" w:rsidP="002C11BB">
      <w:pPr>
        <w:spacing w:line="360" w:lineRule="auto"/>
        <w:jc w:val="both"/>
        <w:rPr>
          <w:rFonts w:ascii="Arial" w:hAnsi="Arial" w:cs="Arial"/>
          <w:sz w:val="24"/>
        </w:rPr>
      </w:pPr>
      <w:r>
        <w:rPr>
          <w:rFonts w:ascii="Arial" w:hAnsi="Arial" w:cs="Arial"/>
          <w:sz w:val="24"/>
        </w:rPr>
        <w:tab/>
        <w:t xml:space="preserve">Afin d’obtenir cet indicateur, la classe </w:t>
      </w:r>
      <w:r w:rsidRPr="00E026DF">
        <w:rPr>
          <w:rFonts w:ascii="Arial" w:hAnsi="Arial" w:cs="Arial"/>
          <w:b/>
          <w:sz w:val="24"/>
        </w:rPr>
        <w:t>Horaire</w:t>
      </w:r>
      <w:r>
        <w:rPr>
          <w:rFonts w:ascii="Arial" w:hAnsi="Arial" w:cs="Arial"/>
          <w:sz w:val="24"/>
        </w:rPr>
        <w:t xml:space="preserve"> fait la demande à la classe </w:t>
      </w:r>
      <w:r w:rsidRPr="00E026DF">
        <w:rPr>
          <w:rFonts w:ascii="Arial" w:hAnsi="Arial" w:cs="Arial"/>
          <w:b/>
          <w:sz w:val="24"/>
        </w:rPr>
        <w:t>ListeActivitesDejaPlacees</w:t>
      </w:r>
      <w:r>
        <w:rPr>
          <w:rFonts w:ascii="Arial" w:hAnsi="Arial" w:cs="Arial"/>
          <w:sz w:val="24"/>
        </w:rPr>
        <w:t xml:space="preserve"> du nombre de cours déjà placé à l’horaire et l’enregistre dans un tableau </w:t>
      </w:r>
      <w:r w:rsidRPr="00E026DF">
        <w:rPr>
          <w:rFonts w:ascii="Arial" w:hAnsi="Arial" w:cs="Arial"/>
          <w:b/>
          <w:sz w:val="24"/>
        </w:rPr>
        <w:t>i</w:t>
      </w:r>
      <w:r>
        <w:rPr>
          <w:rFonts w:ascii="Arial" w:hAnsi="Arial" w:cs="Arial"/>
          <w:sz w:val="24"/>
        </w:rPr>
        <w:t xml:space="preserve">. Une fois cette opération faite, Une boucle permet d’incrémenter la variable </w:t>
      </w:r>
      <w:r>
        <w:rPr>
          <w:rFonts w:ascii="Arial" w:hAnsi="Arial" w:cs="Arial"/>
          <w:b/>
          <w:sz w:val="24"/>
        </w:rPr>
        <w:t>nbCours</w:t>
      </w:r>
      <w:r w:rsidRPr="0017036D">
        <w:rPr>
          <w:rFonts w:ascii="Arial" w:hAnsi="Arial" w:cs="Arial"/>
          <w:b/>
          <w:sz w:val="24"/>
          <w:u w:val="single"/>
        </w:rPr>
        <w:t>Journee</w:t>
      </w:r>
      <w:r>
        <w:rPr>
          <w:rFonts w:ascii="Arial" w:hAnsi="Arial" w:cs="Arial"/>
          <w:sz w:val="24"/>
        </w:rPr>
        <w:t xml:space="preserve"> appropriée (voir ici </w:t>
      </w:r>
      <w:r w:rsidRPr="0017036D">
        <w:rPr>
          <w:rFonts w:ascii="Arial" w:hAnsi="Arial" w:cs="Arial"/>
          <w:b/>
          <w:sz w:val="24"/>
        </w:rPr>
        <w:t>nbCoursLundi, nbCoursMardi</w:t>
      </w:r>
      <w:r>
        <w:rPr>
          <w:rFonts w:ascii="Arial" w:hAnsi="Arial" w:cs="Arial"/>
          <w:sz w:val="24"/>
        </w:rPr>
        <w:t>, etc.)</w:t>
      </w:r>
    </w:p>
    <w:p w:rsidR="002C11BB" w:rsidRDefault="002C11BB" w:rsidP="002C11BB">
      <w:pPr>
        <w:spacing w:line="360" w:lineRule="auto"/>
        <w:jc w:val="both"/>
        <w:rPr>
          <w:rFonts w:ascii="Arial" w:hAnsi="Arial" w:cs="Arial"/>
          <w:sz w:val="24"/>
        </w:rPr>
      </w:pPr>
      <w:r>
        <w:rPr>
          <w:rFonts w:ascii="Arial" w:hAnsi="Arial" w:cs="Arial"/>
          <w:sz w:val="24"/>
        </w:rPr>
        <w:tab/>
        <w:t xml:space="preserve">En effet, Horaire demande à la classe </w:t>
      </w:r>
      <w:r w:rsidRPr="00E026DF">
        <w:rPr>
          <w:rFonts w:ascii="Arial" w:hAnsi="Arial" w:cs="Arial"/>
          <w:b/>
          <w:sz w:val="24"/>
        </w:rPr>
        <w:t>ListeActivitesDejaPlacees</w:t>
      </w:r>
      <w:r>
        <w:rPr>
          <w:rFonts w:ascii="Arial" w:hAnsi="Arial" w:cs="Arial"/>
          <w:sz w:val="24"/>
        </w:rPr>
        <w:t xml:space="preserve"> l’identification du premier cours déjà placé, fait une demande à la classe </w:t>
      </w:r>
      <w:r>
        <w:rPr>
          <w:rFonts w:ascii="Arial" w:hAnsi="Arial" w:cs="Arial"/>
          <w:b/>
          <w:sz w:val="24"/>
        </w:rPr>
        <w:t>Activite</w:t>
      </w:r>
      <w:r>
        <w:rPr>
          <w:rFonts w:ascii="Arial" w:hAnsi="Arial" w:cs="Arial"/>
          <w:sz w:val="24"/>
        </w:rPr>
        <w:t xml:space="preserve"> pour connaître la journée attitrée à ce cours (sous forme de nombre entier) et l’enregistre sous la variable </w:t>
      </w:r>
      <w:r w:rsidRPr="008E3BE6">
        <w:rPr>
          <w:rFonts w:ascii="Arial" w:hAnsi="Arial" w:cs="Arial"/>
          <w:b/>
          <w:sz w:val="24"/>
        </w:rPr>
        <w:t>jour</w:t>
      </w:r>
      <w:r>
        <w:rPr>
          <w:rFonts w:ascii="Arial" w:hAnsi="Arial" w:cs="Arial"/>
          <w:sz w:val="24"/>
        </w:rPr>
        <w:t xml:space="preserve">. Ensuite, comme mentionné ci-haut, </w:t>
      </w:r>
      <w:r>
        <w:rPr>
          <w:rFonts w:ascii="Arial" w:hAnsi="Arial" w:cs="Arial"/>
          <w:b/>
          <w:sz w:val="24"/>
        </w:rPr>
        <w:t>Horaire</w:t>
      </w:r>
      <w:r>
        <w:rPr>
          <w:rFonts w:ascii="Arial" w:hAnsi="Arial" w:cs="Arial"/>
          <w:sz w:val="24"/>
        </w:rPr>
        <w:t xml:space="preserve"> incrémente la variable appropriée selon la variable </w:t>
      </w:r>
      <w:r>
        <w:rPr>
          <w:rFonts w:ascii="Arial" w:hAnsi="Arial" w:cs="Arial"/>
          <w:b/>
          <w:sz w:val="24"/>
        </w:rPr>
        <w:t>jour</w:t>
      </w:r>
      <w:r>
        <w:rPr>
          <w:rFonts w:ascii="Arial" w:hAnsi="Arial" w:cs="Arial"/>
          <w:sz w:val="24"/>
        </w:rPr>
        <w:t xml:space="preserve">. Une fois cette opération complétée, on incrémente l’index du tableau </w:t>
      </w:r>
      <w:r>
        <w:rPr>
          <w:rFonts w:ascii="Arial" w:hAnsi="Arial" w:cs="Arial"/>
          <w:b/>
          <w:sz w:val="24"/>
        </w:rPr>
        <w:t xml:space="preserve">i </w:t>
      </w:r>
      <w:r>
        <w:rPr>
          <w:rFonts w:ascii="Arial" w:hAnsi="Arial" w:cs="Arial"/>
          <w:sz w:val="24"/>
        </w:rPr>
        <w:t>et on répète la boucle jusqu’à ce que l’on ait traversé le tableau dans son entièreté.</w:t>
      </w:r>
    </w:p>
    <w:p w:rsidR="005101F5" w:rsidRPr="002C11BB" w:rsidRDefault="002C11BB" w:rsidP="002C11BB">
      <w:pPr>
        <w:spacing w:line="360" w:lineRule="auto"/>
        <w:jc w:val="both"/>
        <w:rPr>
          <w:rFonts w:ascii="Arial" w:hAnsi="Arial" w:cs="Arial"/>
          <w:sz w:val="24"/>
        </w:rPr>
      </w:pPr>
      <w:r>
        <w:rPr>
          <w:rFonts w:ascii="Arial" w:hAnsi="Arial" w:cs="Arial"/>
          <w:sz w:val="24"/>
        </w:rPr>
        <w:tab/>
        <w:t xml:space="preserve">Par la suite, la variable désirée pourra être cueillie avec une simple commande demandant la valeur de </w:t>
      </w:r>
      <w:r w:rsidRPr="00385BA5">
        <w:rPr>
          <w:rFonts w:ascii="Arial" w:hAnsi="Arial" w:cs="Arial"/>
          <w:b/>
          <w:sz w:val="24"/>
        </w:rPr>
        <w:t>nbCours</w:t>
      </w:r>
      <w:r w:rsidRPr="009707ED">
        <w:rPr>
          <w:rFonts w:ascii="Arial" w:hAnsi="Arial" w:cs="Arial"/>
          <w:b/>
          <w:sz w:val="24"/>
          <w:u w:val="single"/>
        </w:rPr>
        <w:t>Journee</w:t>
      </w:r>
      <w:r w:rsidRPr="009707ED">
        <w:rPr>
          <w:rFonts w:ascii="Arial" w:hAnsi="Arial" w:cs="Arial"/>
          <w:sz w:val="24"/>
        </w:rPr>
        <w:t xml:space="preserve"> </w:t>
      </w:r>
      <w:r>
        <w:rPr>
          <w:rFonts w:ascii="Arial" w:hAnsi="Arial" w:cs="Arial"/>
          <w:sz w:val="24"/>
        </w:rPr>
        <w:t>appropriée afin de l’intégrer aux statistiques ou autres.</w:t>
      </w:r>
    </w:p>
    <w:p w:rsidR="005101F5" w:rsidRDefault="005101F5" w:rsidP="005101F5"/>
    <w:p w:rsidR="005101F5" w:rsidRDefault="005101F5" w:rsidP="005101F5"/>
    <w:p w:rsidR="005101F5" w:rsidRDefault="005101F5" w:rsidP="005101F5"/>
    <w:p w:rsidR="005101F5" w:rsidRDefault="005101F5" w:rsidP="005101F5"/>
    <w:p w:rsidR="005101F5" w:rsidRDefault="005101F5" w:rsidP="005101F5"/>
    <w:p w:rsidR="005101F5" w:rsidRDefault="005101F5" w:rsidP="005101F5"/>
    <w:p w:rsidR="005101F5" w:rsidRDefault="005101F5" w:rsidP="005101F5"/>
    <w:p w:rsidR="005101F5" w:rsidRDefault="005101F5" w:rsidP="005101F5"/>
    <w:p w:rsidR="005101F5" w:rsidRDefault="002C11BB" w:rsidP="005101F5">
      <w:r>
        <w:rPr>
          <w:noProof/>
          <w:color w:val="FF0000"/>
          <w:sz w:val="36"/>
          <w:szCs w:val="36"/>
          <w:lang w:eastAsia="fr-CA"/>
        </w:rPr>
        <w:lastRenderedPageBreak/>
        <w:drawing>
          <wp:anchor distT="0" distB="0" distL="114300" distR="114300" simplePos="0" relativeHeight="251663360" behindDoc="0" locked="0" layoutInCell="1" allowOverlap="1" wp14:anchorId="11446FE3" wp14:editId="09850E51">
            <wp:simplePos x="0" y="0"/>
            <wp:positionH relativeFrom="column">
              <wp:posOffset>-338455</wp:posOffset>
            </wp:positionH>
            <wp:positionV relativeFrom="paragraph">
              <wp:posOffset>571500</wp:posOffset>
            </wp:positionV>
            <wp:extent cx="6196330" cy="5924550"/>
            <wp:effectExtent l="0" t="0" r="0" b="0"/>
            <wp:wrapSquare wrapText="bothSides"/>
            <wp:docPr id="5" name="Image 1" descr="C:\Users\Phil\AppData\Local\Microsoft\Windows\INetCache\Content.Word\DiagrammeDeSequenceSystemeNombreCoursParJ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AppData\Local\Microsoft\Windows\INetCache\Content.Word\DiagrammeDeSequenceSystemeNombreCoursParJou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6330" cy="592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01F5" w:rsidRDefault="005101F5" w:rsidP="005101F5"/>
    <w:p w:rsidR="002C11BB" w:rsidRDefault="002C11BB">
      <w:pPr>
        <w:spacing w:after="200" w:line="276" w:lineRule="auto"/>
      </w:pPr>
      <w:r>
        <w:br w:type="page"/>
      </w:r>
    </w:p>
    <w:p w:rsidR="002C11BB" w:rsidRDefault="002C11BB" w:rsidP="002C11BB">
      <w:pPr>
        <w:pStyle w:val="Heading2"/>
      </w:pPr>
      <w:bookmarkStart w:id="9" w:name="_Toc413142413"/>
      <w:bookmarkStart w:id="10" w:name="_Toc413152739"/>
      <w:r>
        <w:lastRenderedPageBreak/>
        <w:t>Affichage de la grille horaire</w:t>
      </w:r>
      <w:bookmarkEnd w:id="9"/>
      <w:bookmarkEnd w:id="10"/>
    </w:p>
    <w:p w:rsidR="002C11BB" w:rsidRDefault="002C11BB" w:rsidP="002C11BB">
      <w:pPr>
        <w:spacing w:line="360" w:lineRule="auto"/>
        <w:rPr>
          <w:rFonts w:ascii="Arial" w:hAnsi="Arial" w:cs="Arial"/>
          <w:sz w:val="24"/>
        </w:rPr>
      </w:pPr>
    </w:p>
    <w:p w:rsidR="002C11BB" w:rsidRPr="00E63914" w:rsidRDefault="002C11BB" w:rsidP="002C11BB">
      <w:pPr>
        <w:spacing w:line="360" w:lineRule="auto"/>
        <w:jc w:val="both"/>
        <w:rPr>
          <w:rFonts w:ascii="Arial" w:hAnsi="Arial" w:cs="Arial"/>
          <w:sz w:val="24"/>
        </w:rPr>
      </w:pPr>
      <w:r>
        <w:rPr>
          <w:rFonts w:ascii="Arial" w:hAnsi="Arial" w:cs="Arial"/>
          <w:sz w:val="24"/>
        </w:rPr>
        <w:tab/>
        <w:t xml:space="preserve">Lorsque la grille d’affichage est appelée par l’application, une demande est faite à la classe </w:t>
      </w:r>
      <w:r w:rsidRPr="003367F8">
        <w:rPr>
          <w:rFonts w:ascii="Arial" w:hAnsi="Arial" w:cs="Arial"/>
          <w:b/>
          <w:sz w:val="24"/>
        </w:rPr>
        <w:t>Drawing</w:t>
      </w:r>
      <w:r w:rsidR="00FF5DF8">
        <w:rPr>
          <w:rFonts w:ascii="Arial" w:hAnsi="Arial" w:cs="Arial"/>
          <w:b/>
          <w:sz w:val="24"/>
        </w:rPr>
        <w:t>Panel</w:t>
      </w:r>
      <w:r>
        <w:rPr>
          <w:rFonts w:ascii="Arial" w:hAnsi="Arial" w:cs="Arial"/>
          <w:sz w:val="24"/>
        </w:rPr>
        <w:t xml:space="preserve"> </w:t>
      </w:r>
      <w:r w:rsidR="00FF5DF8">
        <w:rPr>
          <w:rFonts w:ascii="Arial" w:hAnsi="Arial" w:cs="Arial"/>
          <w:sz w:val="24"/>
        </w:rPr>
        <w:t xml:space="preserve">pour générer une fenêtre avec les bonnes dimensions. </w:t>
      </w:r>
      <w:r w:rsidR="00FF5DF8">
        <w:rPr>
          <w:rFonts w:ascii="Arial" w:hAnsi="Arial" w:cs="Arial"/>
          <w:sz w:val="24"/>
        </w:rPr>
        <w:t xml:space="preserve">Ensuite, une demande à la classe </w:t>
      </w:r>
      <w:r w:rsidR="00FF5DF8">
        <w:rPr>
          <w:rFonts w:ascii="Arial" w:hAnsi="Arial" w:cs="Arial"/>
          <w:b/>
          <w:sz w:val="24"/>
        </w:rPr>
        <w:t xml:space="preserve">HoraireDrawing </w:t>
      </w:r>
      <w:r>
        <w:rPr>
          <w:rFonts w:ascii="Arial" w:hAnsi="Arial" w:cs="Arial"/>
          <w:sz w:val="24"/>
        </w:rPr>
        <w:t>afin d</w:t>
      </w:r>
      <w:r w:rsidR="00FF5DF8">
        <w:rPr>
          <w:rFonts w:ascii="Arial" w:hAnsi="Arial" w:cs="Arial"/>
          <w:sz w:val="24"/>
        </w:rPr>
        <w:t>e créer</w:t>
      </w:r>
      <w:r>
        <w:rPr>
          <w:rFonts w:ascii="Arial" w:hAnsi="Arial" w:cs="Arial"/>
          <w:sz w:val="24"/>
        </w:rPr>
        <w:t xml:space="preserve"> les éléments graphiques nécessaires à la </w:t>
      </w:r>
      <w:r w:rsidR="00FF5DF8">
        <w:rPr>
          <w:rFonts w:ascii="Arial" w:hAnsi="Arial" w:cs="Arial"/>
          <w:sz w:val="24"/>
        </w:rPr>
        <w:t>présentation</w:t>
      </w:r>
      <w:r>
        <w:rPr>
          <w:rFonts w:ascii="Arial" w:hAnsi="Arial" w:cs="Arial"/>
          <w:sz w:val="24"/>
        </w:rPr>
        <w:t xml:space="preserve"> visuelle de la grille horaire. Cette même classe demande à son tour au contrôleur (</w:t>
      </w:r>
      <w:r w:rsidR="007D2CEE">
        <w:rPr>
          <w:rFonts w:ascii="Arial" w:hAnsi="Arial" w:cs="Arial"/>
          <w:b/>
          <w:sz w:val="24"/>
        </w:rPr>
        <w:t>HoraireControl</w:t>
      </w:r>
      <w:r>
        <w:rPr>
          <w:rFonts w:ascii="Arial" w:hAnsi="Arial" w:cs="Arial"/>
          <w:b/>
          <w:sz w:val="24"/>
        </w:rPr>
        <w:t>ler</w:t>
      </w:r>
      <w:r>
        <w:rPr>
          <w:rFonts w:ascii="Arial" w:hAnsi="Arial" w:cs="Arial"/>
          <w:sz w:val="24"/>
        </w:rPr>
        <w:t xml:space="preserve">) de lui indiquer l’objet horaire correspondant pour la suite. Notez bien que les éléments graphiques se génèreront à la suite de cette dernière demande. Finalement, la classe </w:t>
      </w:r>
      <w:r>
        <w:rPr>
          <w:rFonts w:ascii="Arial" w:hAnsi="Arial" w:cs="Arial"/>
          <w:b/>
          <w:sz w:val="24"/>
        </w:rPr>
        <w:t>HoraireDrawing</w:t>
      </w:r>
      <w:r>
        <w:rPr>
          <w:rFonts w:ascii="Arial" w:hAnsi="Arial" w:cs="Arial"/>
          <w:sz w:val="24"/>
        </w:rPr>
        <w:t xml:space="preserve"> pourra dessiner créer un visuel de l’horaire en cours de création et apposer ces éléments graphiques sur la grille générée.</w:t>
      </w:r>
    </w:p>
    <w:p w:rsidR="002C11BB" w:rsidRPr="00FF5DF8" w:rsidRDefault="00FF5DF8" w:rsidP="002C11BB">
      <w:pPr>
        <w:rPr>
          <w:vertAlign w:val="subscript"/>
        </w:rPr>
      </w:pPr>
      <w:r>
        <w:rPr>
          <w:noProof/>
          <w:lang w:eastAsia="fr-CA"/>
        </w:rPr>
        <w:drawing>
          <wp:anchor distT="0" distB="0" distL="114300" distR="114300" simplePos="0" relativeHeight="251665408" behindDoc="0" locked="0" layoutInCell="1" allowOverlap="1" wp14:anchorId="5082EB67" wp14:editId="498DAE2D">
            <wp:simplePos x="0" y="0"/>
            <wp:positionH relativeFrom="column">
              <wp:posOffset>14605</wp:posOffset>
            </wp:positionH>
            <wp:positionV relativeFrom="paragraph">
              <wp:posOffset>572135</wp:posOffset>
            </wp:positionV>
            <wp:extent cx="5475605" cy="3328035"/>
            <wp:effectExtent l="0" t="0" r="0" b="5715"/>
            <wp:wrapSquare wrapText="bothSides"/>
            <wp:docPr id="6" name="Picture 6" descr="DiagrammeDeSequenceSystemeAffichageGr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DeSequenceSystemeAffichageGril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605" cy="3328035"/>
                    </a:xfrm>
                    <a:prstGeom prst="rect">
                      <a:avLst/>
                    </a:prstGeom>
                    <a:noFill/>
                  </pic:spPr>
                </pic:pic>
              </a:graphicData>
            </a:graphic>
            <wp14:sizeRelH relativeFrom="page">
              <wp14:pctWidth>0</wp14:pctWidth>
            </wp14:sizeRelH>
            <wp14:sizeRelV relativeFrom="page">
              <wp14:pctHeight>0</wp14:pctHeight>
            </wp14:sizeRelV>
          </wp:anchor>
        </w:drawing>
      </w:r>
    </w:p>
    <w:p w:rsidR="002C11BB" w:rsidRDefault="002C11BB" w:rsidP="002C11BB">
      <w:pPr>
        <w:spacing w:after="200" w:line="276" w:lineRule="auto"/>
      </w:pPr>
    </w:p>
    <w:p w:rsidR="0009032A" w:rsidRDefault="0009032A">
      <w:pPr>
        <w:spacing w:after="200" w:line="276" w:lineRule="auto"/>
      </w:pPr>
      <w:r>
        <w:br w:type="page"/>
      </w:r>
    </w:p>
    <w:p w:rsidR="00A03BE7" w:rsidRPr="001B1B33" w:rsidRDefault="00A03BE7" w:rsidP="00A03BE7">
      <w:pPr>
        <w:pStyle w:val="Heading2"/>
      </w:pPr>
      <w:r>
        <w:lastRenderedPageBreak/>
        <w:t>Sélection d’un cours dans la grille horaire avec l’aide de la souris / déplacement cours dans la grille horaire</w:t>
      </w:r>
    </w:p>
    <w:p w:rsidR="005A6719" w:rsidRPr="005A6719" w:rsidRDefault="005A6719" w:rsidP="005A6719"/>
    <w:p w:rsidR="005A6719" w:rsidRPr="00A37FE7" w:rsidRDefault="005A6719" w:rsidP="005A6719">
      <w:pPr>
        <w:spacing w:line="360" w:lineRule="auto"/>
        <w:ind w:firstLine="709"/>
        <w:jc w:val="both"/>
        <w:rPr>
          <w:rFonts w:ascii="Arial" w:hAnsi="Arial" w:cs="Arial"/>
          <w:sz w:val="24"/>
          <w:szCs w:val="24"/>
        </w:rPr>
      </w:pPr>
      <w:r w:rsidRPr="008B5AB9">
        <w:rPr>
          <w:rFonts w:ascii="Arial" w:hAnsi="Arial" w:cs="Arial"/>
          <w:sz w:val="24"/>
          <w:szCs w:val="24"/>
        </w:rPr>
        <w:t xml:space="preserve">L’utilisateur peut, en tout temps, cliquer sur une activité dans l’interface </w:t>
      </w:r>
      <w:r>
        <w:rPr>
          <w:rFonts w:ascii="Arial" w:hAnsi="Arial" w:cs="Arial"/>
          <w:sz w:val="24"/>
          <w:szCs w:val="24"/>
        </w:rPr>
        <w:t xml:space="preserve">du </w:t>
      </w:r>
      <w:r w:rsidRPr="008B5AB9">
        <w:rPr>
          <w:rFonts w:ascii="Arial" w:hAnsi="Arial" w:cs="Arial"/>
          <w:sz w:val="24"/>
          <w:szCs w:val="24"/>
        </w:rPr>
        <w:t xml:space="preserve">système via la classe </w:t>
      </w:r>
      <w:r w:rsidRPr="008B5AB9">
        <w:rPr>
          <w:rFonts w:ascii="Arial" w:hAnsi="Arial" w:cs="Arial"/>
          <w:b/>
          <w:sz w:val="24"/>
          <w:szCs w:val="24"/>
        </w:rPr>
        <w:t>HoraireController</w:t>
      </w:r>
      <w:r w:rsidRPr="008B5AB9">
        <w:rPr>
          <w:rFonts w:ascii="Arial" w:hAnsi="Arial" w:cs="Arial"/>
          <w:sz w:val="24"/>
          <w:szCs w:val="24"/>
        </w:rPr>
        <w:t xml:space="preserve">. Cette dernière utilise la classe </w:t>
      </w:r>
      <w:r w:rsidRPr="008B5AB9">
        <w:rPr>
          <w:rFonts w:ascii="Arial" w:hAnsi="Arial" w:cs="Arial"/>
          <w:b/>
          <w:sz w:val="24"/>
          <w:szCs w:val="24"/>
        </w:rPr>
        <w:t xml:space="preserve">Horaire </w:t>
      </w:r>
      <w:r w:rsidRPr="008B5AB9">
        <w:rPr>
          <w:rFonts w:ascii="Arial" w:hAnsi="Arial" w:cs="Arial"/>
          <w:sz w:val="24"/>
          <w:szCs w:val="24"/>
        </w:rPr>
        <w:t xml:space="preserve">pour charger en RAM les informations de l’activité concernée, </w:t>
      </w:r>
      <w:r w:rsidR="00765EC5">
        <w:rPr>
          <w:rFonts w:ascii="Arial" w:hAnsi="Arial" w:cs="Arial"/>
          <w:sz w:val="24"/>
          <w:szCs w:val="24"/>
        </w:rPr>
        <w:t xml:space="preserve">question de </w:t>
      </w:r>
      <w:r w:rsidRPr="008B5AB9">
        <w:rPr>
          <w:rFonts w:ascii="Arial" w:hAnsi="Arial" w:cs="Arial"/>
          <w:sz w:val="24"/>
          <w:szCs w:val="24"/>
        </w:rPr>
        <w:t xml:space="preserve">se préparer à un </w:t>
      </w:r>
      <w:r w:rsidR="00765EC5">
        <w:rPr>
          <w:rFonts w:ascii="Arial" w:hAnsi="Arial" w:cs="Arial"/>
          <w:sz w:val="24"/>
          <w:szCs w:val="24"/>
        </w:rPr>
        <w:t>éventuel</w:t>
      </w:r>
      <w:r w:rsidRPr="008B5AB9">
        <w:rPr>
          <w:rFonts w:ascii="Arial" w:hAnsi="Arial" w:cs="Arial"/>
          <w:sz w:val="24"/>
          <w:szCs w:val="24"/>
        </w:rPr>
        <w:t xml:space="preserve"> traitement. L’utilisateur peut ensuite  choisir un emplacement pour l’activité dans la grille horaire. Le système,</w:t>
      </w:r>
      <w:r w:rsidR="00221F68">
        <w:rPr>
          <w:rFonts w:ascii="Arial" w:hAnsi="Arial" w:cs="Arial"/>
          <w:sz w:val="24"/>
          <w:szCs w:val="24"/>
        </w:rPr>
        <w:t xml:space="preserve"> quant à</w:t>
      </w:r>
      <w:r w:rsidRPr="008B5AB9">
        <w:rPr>
          <w:rFonts w:ascii="Arial" w:hAnsi="Arial" w:cs="Arial"/>
          <w:sz w:val="24"/>
          <w:szCs w:val="24"/>
        </w:rPr>
        <w:t xml:space="preserve"> lui, </w:t>
      </w:r>
      <w:r w:rsidR="00221F68">
        <w:rPr>
          <w:rFonts w:ascii="Arial" w:hAnsi="Arial" w:cs="Arial"/>
          <w:sz w:val="24"/>
          <w:szCs w:val="24"/>
        </w:rPr>
        <w:t>avec</w:t>
      </w:r>
      <w:r w:rsidRPr="008B5AB9">
        <w:rPr>
          <w:rFonts w:ascii="Arial" w:hAnsi="Arial" w:cs="Arial"/>
          <w:sz w:val="24"/>
          <w:szCs w:val="24"/>
        </w:rPr>
        <w:t xml:space="preserve"> l’aide des c</w:t>
      </w:r>
      <w:r w:rsidR="00221F68">
        <w:rPr>
          <w:rFonts w:ascii="Arial" w:hAnsi="Arial" w:cs="Arial"/>
          <w:sz w:val="24"/>
          <w:szCs w:val="24"/>
        </w:rPr>
        <w:t>lasses auxiliaires,  vérifie s‘</w:t>
      </w:r>
      <w:r w:rsidRPr="008B5AB9">
        <w:rPr>
          <w:rFonts w:ascii="Arial" w:hAnsi="Arial" w:cs="Arial"/>
          <w:sz w:val="24"/>
          <w:szCs w:val="24"/>
        </w:rPr>
        <w:t>il y a un conflit ou</w:t>
      </w:r>
      <w:r w:rsidR="00221F68">
        <w:rPr>
          <w:rFonts w:ascii="Arial" w:hAnsi="Arial" w:cs="Arial"/>
          <w:sz w:val="24"/>
          <w:szCs w:val="24"/>
        </w:rPr>
        <w:t xml:space="preserve"> une</w:t>
      </w:r>
      <w:r w:rsidRPr="008B5AB9">
        <w:rPr>
          <w:rFonts w:ascii="Arial" w:hAnsi="Arial" w:cs="Arial"/>
          <w:sz w:val="24"/>
          <w:szCs w:val="24"/>
        </w:rPr>
        <w:t xml:space="preserve"> contrainte avec l’horaire actuel. Si ce n’est pas le cas</w:t>
      </w:r>
      <w:r w:rsidR="00432D8B">
        <w:rPr>
          <w:rFonts w:ascii="Arial" w:hAnsi="Arial" w:cs="Arial"/>
          <w:sz w:val="24"/>
          <w:szCs w:val="24"/>
        </w:rPr>
        <w:t>,</w:t>
      </w:r>
      <w:r w:rsidRPr="008B5AB9">
        <w:rPr>
          <w:rFonts w:ascii="Arial" w:hAnsi="Arial" w:cs="Arial"/>
          <w:sz w:val="24"/>
          <w:szCs w:val="24"/>
        </w:rPr>
        <w:t xml:space="preserve"> l’activité est </w:t>
      </w:r>
      <w:r w:rsidR="006772B1">
        <w:rPr>
          <w:rFonts w:ascii="Arial" w:hAnsi="Arial" w:cs="Arial"/>
          <w:sz w:val="24"/>
          <w:szCs w:val="24"/>
        </w:rPr>
        <w:t>déplacée</w:t>
      </w:r>
      <w:r w:rsidRPr="00A37FE7">
        <w:rPr>
          <w:rFonts w:ascii="Arial" w:hAnsi="Arial" w:cs="Arial"/>
          <w:sz w:val="24"/>
          <w:szCs w:val="24"/>
        </w:rPr>
        <w:t>.</w:t>
      </w:r>
    </w:p>
    <w:p w:rsidR="00227155" w:rsidRPr="0009032A" w:rsidRDefault="00227155" w:rsidP="0009032A">
      <w:pPr>
        <w:spacing w:after="200" w:line="276" w:lineRule="auto"/>
        <w:sectPr w:rsidR="00227155" w:rsidRPr="0009032A">
          <w:pgSz w:w="12240" w:h="15840"/>
          <w:pgMar w:top="1440" w:right="1800" w:bottom="1440" w:left="1800" w:header="708" w:footer="708" w:gutter="0"/>
          <w:cols w:space="708"/>
          <w:docGrid w:linePitch="360"/>
        </w:sectPr>
      </w:pPr>
    </w:p>
    <w:p w:rsidR="00227155" w:rsidRDefault="00227155" w:rsidP="00227155">
      <w:pPr>
        <w:spacing w:line="360" w:lineRule="auto"/>
        <w:rPr>
          <w:sz w:val="28"/>
          <w:szCs w:val="28"/>
        </w:rPr>
      </w:pPr>
      <w:r>
        <w:rPr>
          <w:noProof/>
          <w:lang w:eastAsia="fr-CA"/>
        </w:rPr>
        <w:lastRenderedPageBreak/>
        <w:drawing>
          <wp:anchor distT="0" distB="0" distL="114300" distR="114300" simplePos="0" relativeHeight="251668480" behindDoc="0" locked="0" layoutInCell="1" allowOverlap="1" wp14:anchorId="5B5FD36E" wp14:editId="063F100F">
            <wp:simplePos x="0" y="0"/>
            <wp:positionH relativeFrom="column">
              <wp:posOffset>-661035</wp:posOffset>
            </wp:positionH>
            <wp:positionV relativeFrom="paragraph">
              <wp:posOffset>-745490</wp:posOffset>
            </wp:positionV>
            <wp:extent cx="9614535" cy="7112635"/>
            <wp:effectExtent l="0" t="0" r="5715" b="0"/>
            <wp:wrapSquare wrapText="bothSides"/>
            <wp:docPr id="8" name="Picture 8" descr="DiagrammeDeSequenceSyst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DeSequenceSyste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14535" cy="7112635"/>
                    </a:xfrm>
                    <a:prstGeom prst="rect">
                      <a:avLst/>
                    </a:prstGeom>
                    <a:noFill/>
                  </pic:spPr>
                </pic:pic>
              </a:graphicData>
            </a:graphic>
            <wp14:sizeRelH relativeFrom="page">
              <wp14:pctWidth>0</wp14:pctWidth>
            </wp14:sizeRelH>
            <wp14:sizeRelV relativeFrom="page">
              <wp14:pctHeight>0</wp14:pctHeight>
            </wp14:sizeRelV>
          </wp:anchor>
        </w:drawing>
      </w:r>
    </w:p>
    <w:p w:rsidR="00227155" w:rsidRDefault="00227155" w:rsidP="00227155">
      <w:pPr>
        <w:spacing w:line="360" w:lineRule="auto"/>
        <w:rPr>
          <w:sz w:val="28"/>
          <w:szCs w:val="28"/>
        </w:rPr>
        <w:sectPr w:rsidR="00227155" w:rsidSect="00165374">
          <w:pgSz w:w="15840" w:h="12240" w:orient="landscape"/>
          <w:pgMar w:top="1800" w:right="1440" w:bottom="1800" w:left="1440" w:header="708" w:footer="708" w:gutter="0"/>
          <w:cols w:space="708"/>
          <w:docGrid w:linePitch="360"/>
        </w:sectPr>
      </w:pPr>
    </w:p>
    <w:p w:rsidR="00D550F8" w:rsidRPr="001B1B33" w:rsidRDefault="00206CE7" w:rsidP="00D550F8">
      <w:pPr>
        <w:pStyle w:val="Heading2"/>
      </w:pPr>
      <w:r>
        <w:lastRenderedPageBreak/>
        <w:t>Validation qu’un jour / heure de début est valide pour un cours donné</w:t>
      </w:r>
      <w:bookmarkStart w:id="11" w:name="_GoBack"/>
      <w:bookmarkEnd w:id="11"/>
    </w:p>
    <w:p w:rsidR="00227155" w:rsidRPr="00FF63E0" w:rsidRDefault="00227155" w:rsidP="00227155"/>
    <w:p w:rsidR="00227155" w:rsidRPr="00227155" w:rsidRDefault="00755A68" w:rsidP="00755A68">
      <w:pPr>
        <w:spacing w:line="360" w:lineRule="auto"/>
        <w:ind w:firstLine="708"/>
        <w:jc w:val="both"/>
        <w:rPr>
          <w:rFonts w:ascii="Arial" w:hAnsi="Arial" w:cs="Arial"/>
          <w:sz w:val="24"/>
          <w:szCs w:val="24"/>
        </w:rPr>
      </w:pPr>
      <w:r w:rsidRPr="008B5AB9">
        <w:rPr>
          <w:rFonts w:ascii="Arial" w:hAnsi="Arial" w:cs="Arial"/>
          <w:sz w:val="24"/>
          <w:szCs w:val="24"/>
        </w:rPr>
        <w:t>Lorsque l’utilisateur choisi une position pour une acti</w:t>
      </w:r>
      <w:r>
        <w:rPr>
          <w:rFonts w:ascii="Arial" w:hAnsi="Arial" w:cs="Arial"/>
          <w:sz w:val="24"/>
          <w:szCs w:val="24"/>
        </w:rPr>
        <w:t xml:space="preserve">vité dans l’horaire, le système, via la classe </w:t>
      </w:r>
      <w:r w:rsidRPr="008B5AB9">
        <w:rPr>
          <w:rFonts w:ascii="Arial" w:hAnsi="Arial" w:cs="Arial"/>
          <w:b/>
          <w:sz w:val="24"/>
          <w:szCs w:val="24"/>
        </w:rPr>
        <w:t>HoraireController</w:t>
      </w:r>
      <w:r>
        <w:rPr>
          <w:rFonts w:ascii="Arial" w:hAnsi="Arial" w:cs="Arial"/>
          <w:sz w:val="24"/>
          <w:szCs w:val="24"/>
        </w:rPr>
        <w:t xml:space="preserve">, </w:t>
      </w:r>
      <w:r w:rsidRPr="008B5AB9">
        <w:rPr>
          <w:rFonts w:ascii="Arial" w:hAnsi="Arial" w:cs="Arial"/>
          <w:sz w:val="24"/>
          <w:szCs w:val="24"/>
        </w:rPr>
        <w:t>doit étudier son choix avant de le valider. Pour cela, l’utilisateur fourni la date désiré</w:t>
      </w:r>
      <w:r>
        <w:rPr>
          <w:rFonts w:ascii="Arial" w:hAnsi="Arial" w:cs="Arial"/>
          <w:sz w:val="24"/>
          <w:szCs w:val="24"/>
        </w:rPr>
        <w:t>e</w:t>
      </w:r>
      <w:r w:rsidRPr="008B5AB9">
        <w:rPr>
          <w:rFonts w:ascii="Arial" w:hAnsi="Arial" w:cs="Arial"/>
          <w:sz w:val="24"/>
          <w:szCs w:val="24"/>
        </w:rPr>
        <w:t>.  Le système vérifie d’abord</w:t>
      </w:r>
      <w:r>
        <w:rPr>
          <w:rFonts w:ascii="Arial" w:hAnsi="Arial" w:cs="Arial"/>
          <w:sz w:val="24"/>
          <w:szCs w:val="24"/>
        </w:rPr>
        <w:t xml:space="preserve">  par la classe </w:t>
      </w:r>
      <w:r w:rsidRPr="002B6550">
        <w:rPr>
          <w:rFonts w:ascii="Arial" w:hAnsi="Arial" w:cs="Arial"/>
          <w:b/>
          <w:sz w:val="24"/>
          <w:szCs w:val="24"/>
        </w:rPr>
        <w:t>Horaire</w:t>
      </w:r>
      <w:r>
        <w:rPr>
          <w:rFonts w:ascii="Arial" w:hAnsi="Arial" w:cs="Arial"/>
          <w:sz w:val="24"/>
          <w:szCs w:val="24"/>
        </w:rPr>
        <w:t xml:space="preserve"> </w:t>
      </w:r>
      <w:r w:rsidRPr="008B5AB9">
        <w:rPr>
          <w:rFonts w:ascii="Arial" w:hAnsi="Arial" w:cs="Arial"/>
          <w:sz w:val="24"/>
          <w:szCs w:val="24"/>
        </w:rPr>
        <w:t>si la plage horaire est libre</w:t>
      </w:r>
      <w:r>
        <w:rPr>
          <w:rFonts w:ascii="Arial" w:hAnsi="Arial" w:cs="Arial"/>
          <w:sz w:val="24"/>
          <w:szCs w:val="24"/>
        </w:rPr>
        <w:t xml:space="preserve"> en accédant à </w:t>
      </w:r>
      <w:r w:rsidRPr="004F01DC">
        <w:rPr>
          <w:rFonts w:ascii="Arial" w:hAnsi="Arial" w:cs="Arial"/>
          <w:b/>
          <w:sz w:val="24"/>
          <w:szCs w:val="24"/>
        </w:rPr>
        <w:t>listeActivitesDejaPlacees</w:t>
      </w:r>
      <w:r w:rsidRPr="008B5AB9">
        <w:rPr>
          <w:rFonts w:ascii="Arial" w:hAnsi="Arial" w:cs="Arial"/>
          <w:sz w:val="24"/>
          <w:szCs w:val="24"/>
        </w:rPr>
        <w:t xml:space="preserve">. Si </w:t>
      </w:r>
      <w:r w:rsidR="00137CF7">
        <w:rPr>
          <w:rFonts w:ascii="Arial" w:hAnsi="Arial" w:cs="Arial"/>
          <w:sz w:val="24"/>
          <w:szCs w:val="24"/>
        </w:rPr>
        <w:t>la plage est libre</w:t>
      </w:r>
      <w:r w:rsidRPr="008B5AB9">
        <w:rPr>
          <w:rFonts w:ascii="Arial" w:hAnsi="Arial" w:cs="Arial"/>
          <w:sz w:val="24"/>
          <w:szCs w:val="24"/>
        </w:rPr>
        <w:t>, il vérifie dans un second temps si le choix respecte la grille de cheminement courante.  Lorsque toutes ces contraintes sont respectées, le nouveau positionnement de l’activité est enregistré</w:t>
      </w:r>
      <w:r w:rsidR="00137CF7">
        <w:rPr>
          <w:rFonts w:ascii="Arial" w:hAnsi="Arial" w:cs="Arial"/>
          <w:sz w:val="24"/>
          <w:szCs w:val="24"/>
        </w:rPr>
        <w:t>.</w:t>
      </w:r>
    </w:p>
    <w:p w:rsidR="00227155" w:rsidRPr="00227155" w:rsidRDefault="00227155" w:rsidP="00227155">
      <w:pPr>
        <w:spacing w:line="360" w:lineRule="auto"/>
        <w:rPr>
          <w:rFonts w:ascii="Arial" w:hAnsi="Arial" w:cs="Arial"/>
          <w:sz w:val="24"/>
          <w:szCs w:val="24"/>
        </w:rPr>
      </w:pPr>
    </w:p>
    <w:p w:rsidR="00227155" w:rsidRDefault="00227155" w:rsidP="00227155">
      <w:pPr>
        <w:spacing w:line="360" w:lineRule="auto"/>
        <w:rPr>
          <w:sz w:val="24"/>
          <w:szCs w:val="24"/>
        </w:rPr>
        <w:sectPr w:rsidR="00227155">
          <w:pgSz w:w="12240" w:h="15840"/>
          <w:pgMar w:top="1440" w:right="1800" w:bottom="1440" w:left="1800" w:header="708" w:footer="708" w:gutter="0"/>
          <w:cols w:space="708"/>
          <w:docGrid w:linePitch="360"/>
        </w:sectPr>
      </w:pPr>
    </w:p>
    <w:p w:rsidR="00227155" w:rsidRPr="00FF63E0" w:rsidRDefault="00227155" w:rsidP="00227155">
      <w:pPr>
        <w:spacing w:line="360" w:lineRule="auto"/>
        <w:rPr>
          <w:sz w:val="24"/>
          <w:szCs w:val="24"/>
        </w:rPr>
      </w:pPr>
      <w:r>
        <w:rPr>
          <w:noProof/>
          <w:lang w:eastAsia="fr-CA"/>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2540</wp:posOffset>
            </wp:positionV>
            <wp:extent cx="8324850" cy="5819775"/>
            <wp:effectExtent l="0" t="0" r="0" b="9525"/>
            <wp:wrapSquare wrapText="bothSides"/>
            <wp:docPr id="7" name="Picture 7" descr="DiagrammeDeSequenceSystemeJouHe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DeSequenceSystemeJouHe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24850" cy="5819775"/>
                    </a:xfrm>
                    <a:prstGeom prst="rect">
                      <a:avLst/>
                    </a:prstGeom>
                    <a:noFill/>
                  </pic:spPr>
                </pic:pic>
              </a:graphicData>
            </a:graphic>
            <wp14:sizeRelH relativeFrom="page">
              <wp14:pctWidth>0</wp14:pctWidth>
            </wp14:sizeRelH>
            <wp14:sizeRelV relativeFrom="page">
              <wp14:pctHeight>0</wp14:pctHeight>
            </wp14:sizeRelV>
          </wp:anchor>
        </w:drawing>
      </w:r>
    </w:p>
    <w:p w:rsidR="00227155" w:rsidRDefault="00227155" w:rsidP="00227155">
      <w:pPr>
        <w:spacing w:after="200" w:line="276" w:lineRule="auto"/>
        <w:sectPr w:rsidR="00227155" w:rsidSect="00FF63E0">
          <w:pgSz w:w="15840" w:h="12240" w:orient="landscape"/>
          <w:pgMar w:top="1800" w:right="1440" w:bottom="1800" w:left="1440" w:header="708" w:footer="708" w:gutter="0"/>
          <w:cols w:space="708"/>
          <w:docGrid w:linePitch="360"/>
        </w:sectPr>
      </w:pPr>
    </w:p>
    <w:p w:rsidR="00F845E1" w:rsidRDefault="00F845E1" w:rsidP="00F845E1">
      <w:pPr>
        <w:pStyle w:val="Heading1"/>
      </w:pPr>
      <w:bookmarkStart w:id="12" w:name="_Toc413152742"/>
      <w:r>
        <w:lastRenderedPageBreak/>
        <w:t>Annexe</w:t>
      </w:r>
      <w:bookmarkEnd w:id="12"/>
    </w:p>
    <w:p w:rsidR="00F845E1" w:rsidRDefault="00F845E1" w:rsidP="00F21EBB">
      <w:pPr>
        <w:pStyle w:val="Heading2"/>
      </w:pPr>
    </w:p>
    <w:p w:rsidR="00F21EBB" w:rsidRDefault="00F21EBB" w:rsidP="00F21EBB">
      <w:pPr>
        <w:pStyle w:val="Heading2"/>
      </w:pPr>
      <w:bookmarkStart w:id="13" w:name="_Toc413152743"/>
      <w:r>
        <w:t>Modèle du domaine</w:t>
      </w:r>
      <w:bookmarkEnd w:id="13"/>
    </w:p>
    <w:p w:rsidR="00F845E1" w:rsidRDefault="00F845E1" w:rsidP="00254E7E">
      <w:pPr>
        <w:spacing w:after="200" w:line="276" w:lineRule="auto"/>
        <w:sectPr w:rsidR="00F845E1" w:rsidSect="00F845E1">
          <w:pgSz w:w="15840" w:h="12240" w:orient="landscape"/>
          <w:pgMar w:top="1800" w:right="1440" w:bottom="1800" w:left="1440" w:header="708" w:footer="708" w:gutter="0"/>
          <w:cols w:space="708"/>
          <w:docGrid w:linePitch="360"/>
        </w:sectPr>
      </w:pPr>
      <w:r>
        <w:rPr>
          <w:noProof/>
          <w:lang w:eastAsia="fr-CA"/>
        </w:rPr>
        <w:drawing>
          <wp:inline distT="0" distB="0" distL="0" distR="0" wp14:anchorId="7C80C616" wp14:editId="733C28A9">
            <wp:extent cx="8316058" cy="4324350"/>
            <wp:effectExtent l="0" t="0" r="8890" b="0"/>
            <wp:docPr id="9" name="Picture 9" descr="C:\EcoleH2015\GLO-2004\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oleH2015\GLO-2004\Domain Mode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16058" cy="4324350"/>
                    </a:xfrm>
                    <a:prstGeom prst="rect">
                      <a:avLst/>
                    </a:prstGeom>
                    <a:noFill/>
                    <a:ln>
                      <a:noFill/>
                    </a:ln>
                  </pic:spPr>
                </pic:pic>
              </a:graphicData>
            </a:graphic>
          </wp:inline>
        </w:drawing>
      </w:r>
    </w:p>
    <w:p w:rsidR="00254E7E" w:rsidRDefault="00617536" w:rsidP="00254E7E">
      <w:pPr>
        <w:pStyle w:val="Heading2"/>
      </w:pPr>
      <w:bookmarkStart w:id="14" w:name="_Toc413152744"/>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pt;margin-top:80.15pt;width:518.25pt;height:486.75pt;z-index:251660288;mso-position-horizontal-relative:text;mso-position-vertical-relative:text">
            <v:imagedata r:id="rId22" o:title="diagramme usecase"/>
            <w10:wrap type="square"/>
          </v:shape>
        </w:pict>
      </w:r>
      <w:r w:rsidR="00254E7E">
        <w:t>Modèle des cas d’utilisation</w:t>
      </w:r>
      <w:bookmarkEnd w:id="14"/>
    </w:p>
    <w:p w:rsidR="00F21EBB" w:rsidRDefault="00F21EBB" w:rsidP="00F21EBB"/>
    <w:p w:rsidR="00F21EBB" w:rsidRDefault="00F21EBB" w:rsidP="00F21EBB"/>
    <w:p w:rsidR="00F21EBB" w:rsidRDefault="00F21EBB" w:rsidP="00F21EBB"/>
    <w:p w:rsidR="00F21EBB" w:rsidRDefault="00F21EBB" w:rsidP="00F21EBB"/>
    <w:p w:rsidR="00F21EBB" w:rsidRDefault="00F21EBB" w:rsidP="00F21EBB"/>
    <w:p w:rsidR="00F21EBB" w:rsidRDefault="00F21EBB" w:rsidP="00F21EBB"/>
    <w:p w:rsidR="00F21EBB" w:rsidRDefault="00254E7E" w:rsidP="00254E7E">
      <w:pPr>
        <w:spacing w:after="200" w:line="276" w:lineRule="auto"/>
      </w:pPr>
      <w:r>
        <w:br w:type="page"/>
      </w:r>
    </w:p>
    <w:p w:rsidR="003A6D9D" w:rsidRDefault="003A6D9D" w:rsidP="003A6D9D">
      <w:pPr>
        <w:pStyle w:val="Heading2"/>
      </w:pPr>
      <w:bookmarkStart w:id="15" w:name="_Toc411942605"/>
      <w:bookmarkStart w:id="16" w:name="_Toc413152745"/>
      <w:r>
        <w:lastRenderedPageBreak/>
        <w:t>Glossaire</w:t>
      </w:r>
      <w:bookmarkEnd w:id="15"/>
      <w:bookmarkEnd w:id="16"/>
    </w:p>
    <w:p w:rsidR="003A6D9D" w:rsidRPr="006633BA" w:rsidRDefault="003A6D9D" w:rsidP="003A6D9D"/>
    <w:p w:rsidR="00227155" w:rsidRDefault="00227155" w:rsidP="00227155">
      <w:pPr>
        <w:spacing w:after="200" w:line="360" w:lineRule="auto"/>
        <w:rPr>
          <w:b/>
          <w:sz w:val="24"/>
        </w:rPr>
      </w:pPr>
      <w:r>
        <w:rPr>
          <w:b/>
          <w:sz w:val="24"/>
        </w:rPr>
        <w:t>Algorithme</w:t>
      </w:r>
    </w:p>
    <w:p w:rsidR="00227155" w:rsidRPr="00566EB2" w:rsidRDefault="00227155" w:rsidP="00227155">
      <w:pPr>
        <w:spacing w:after="200" w:line="360" w:lineRule="auto"/>
        <w:rPr>
          <w:sz w:val="24"/>
        </w:rPr>
      </w:pPr>
      <w:r>
        <w:rPr>
          <w:b/>
          <w:sz w:val="24"/>
        </w:rPr>
        <w:tab/>
      </w:r>
      <w:r>
        <w:rPr>
          <w:sz w:val="24"/>
        </w:rPr>
        <w:t>Suite de règles permettant de résoudre un problème.</w:t>
      </w:r>
    </w:p>
    <w:p w:rsidR="00227155" w:rsidRDefault="00227155" w:rsidP="00227155">
      <w:pPr>
        <w:spacing w:after="200" w:line="360" w:lineRule="auto"/>
        <w:rPr>
          <w:b/>
          <w:sz w:val="24"/>
        </w:rPr>
      </w:pPr>
      <w:r>
        <w:rPr>
          <w:b/>
          <w:sz w:val="24"/>
        </w:rPr>
        <w:t>Application</w:t>
      </w:r>
    </w:p>
    <w:p w:rsidR="00227155" w:rsidRPr="00492459" w:rsidRDefault="00227155" w:rsidP="00227155">
      <w:pPr>
        <w:spacing w:after="200" w:line="360" w:lineRule="auto"/>
        <w:ind w:left="705"/>
        <w:rPr>
          <w:sz w:val="24"/>
        </w:rPr>
      </w:pPr>
      <w:r>
        <w:rPr>
          <w:sz w:val="24"/>
        </w:rPr>
        <w:t xml:space="preserve">Programme ou ensemble de programmes visant à aider un utilisateur d’un ordinateur dans le traitement d’une tâche précise. </w:t>
      </w:r>
      <w:r>
        <w:rPr>
          <w:i/>
          <w:sz w:val="24"/>
        </w:rPr>
        <w:t>(Réf</w:t>
      </w:r>
      <w:r w:rsidRPr="009C5004">
        <w:rPr>
          <w:i/>
          <w:sz w:val="24"/>
        </w:rPr>
        <w:t>. : Larousse.fr)</w:t>
      </w:r>
    </w:p>
    <w:p w:rsidR="00227155" w:rsidRDefault="00227155" w:rsidP="00227155">
      <w:pPr>
        <w:spacing w:after="200" w:line="360" w:lineRule="auto"/>
        <w:rPr>
          <w:b/>
          <w:sz w:val="24"/>
        </w:rPr>
      </w:pPr>
      <w:r>
        <w:rPr>
          <w:b/>
          <w:sz w:val="24"/>
        </w:rPr>
        <w:t>Cas d’utilisation</w:t>
      </w:r>
    </w:p>
    <w:p w:rsidR="00227155" w:rsidRPr="00C038DF" w:rsidRDefault="00227155" w:rsidP="00227155">
      <w:pPr>
        <w:spacing w:after="200" w:line="360" w:lineRule="auto"/>
        <w:ind w:left="705"/>
        <w:rPr>
          <w:sz w:val="24"/>
        </w:rPr>
      </w:pPr>
      <w:r>
        <w:rPr>
          <w:sz w:val="24"/>
        </w:rPr>
        <w:t>Relation établie entre une fonctionnalité et, soit un acteur ou une autre fonctionnalité.</w:t>
      </w:r>
    </w:p>
    <w:p w:rsidR="00227155" w:rsidRDefault="00227155" w:rsidP="00227155">
      <w:pPr>
        <w:spacing w:after="200" w:line="360" w:lineRule="auto"/>
        <w:rPr>
          <w:b/>
          <w:sz w:val="24"/>
        </w:rPr>
      </w:pPr>
      <w:r>
        <w:rPr>
          <w:b/>
          <w:sz w:val="24"/>
        </w:rPr>
        <w:t>Chemin</w:t>
      </w:r>
    </w:p>
    <w:p w:rsidR="00227155" w:rsidRPr="00EB154E" w:rsidRDefault="00227155" w:rsidP="00227155">
      <w:pPr>
        <w:spacing w:after="200" w:line="360" w:lineRule="auto"/>
        <w:ind w:left="705"/>
        <w:rPr>
          <w:sz w:val="24"/>
        </w:rPr>
      </w:pPr>
      <w:r>
        <w:rPr>
          <w:sz w:val="24"/>
        </w:rPr>
        <w:t xml:space="preserve">Emplacement précis sur un disque dur définit par la suite ordonnée des dossiers pour avoir accès au fichier recherché. </w:t>
      </w:r>
    </w:p>
    <w:p w:rsidR="00227155" w:rsidRDefault="00227155" w:rsidP="00227155">
      <w:pPr>
        <w:spacing w:after="200" w:line="360" w:lineRule="auto"/>
        <w:rPr>
          <w:b/>
          <w:sz w:val="24"/>
        </w:rPr>
      </w:pPr>
      <w:r>
        <w:rPr>
          <w:b/>
          <w:sz w:val="24"/>
        </w:rPr>
        <w:t>Diagramme de séquence système (DSS)</w:t>
      </w:r>
    </w:p>
    <w:p w:rsidR="00227155" w:rsidRPr="00CF4156" w:rsidRDefault="00227155" w:rsidP="00227155">
      <w:pPr>
        <w:spacing w:after="200" w:line="360" w:lineRule="auto"/>
        <w:ind w:left="705"/>
        <w:rPr>
          <w:sz w:val="24"/>
        </w:rPr>
      </w:pPr>
      <w:r>
        <w:rPr>
          <w:sz w:val="24"/>
        </w:rPr>
        <w:t xml:space="preserve">Représentation des interactions chronologique entre un système et ses acteurs. </w:t>
      </w:r>
      <w:r w:rsidRPr="001F77BE">
        <w:rPr>
          <w:i/>
          <w:sz w:val="22"/>
        </w:rPr>
        <w:t>(réf. : Wikipédia)</w:t>
      </w:r>
    </w:p>
    <w:p w:rsidR="00227155" w:rsidRDefault="00227155" w:rsidP="00227155">
      <w:pPr>
        <w:spacing w:after="200" w:line="360" w:lineRule="auto"/>
        <w:rPr>
          <w:b/>
          <w:sz w:val="24"/>
        </w:rPr>
      </w:pPr>
      <w:r>
        <w:rPr>
          <w:b/>
          <w:sz w:val="24"/>
        </w:rPr>
        <w:t>Domaine d’affaires</w:t>
      </w:r>
    </w:p>
    <w:p w:rsidR="00227155" w:rsidRDefault="00227155" w:rsidP="00227155">
      <w:pPr>
        <w:spacing w:after="200" w:line="360" w:lineRule="auto"/>
        <w:ind w:left="705"/>
        <w:rPr>
          <w:sz w:val="24"/>
        </w:rPr>
      </w:pPr>
      <w:r>
        <w:rPr>
          <w:sz w:val="24"/>
        </w:rPr>
        <w:t>Référent pour l’ensemble des processus d’affaires d’un projet ou d’une organisation. Englobe les entités, les acteurs et autres participants de ces processus.</w:t>
      </w:r>
    </w:p>
    <w:p w:rsidR="00227155" w:rsidRDefault="00227155" w:rsidP="00227155">
      <w:pPr>
        <w:spacing w:after="200" w:line="276" w:lineRule="auto"/>
        <w:rPr>
          <w:sz w:val="24"/>
        </w:rPr>
      </w:pPr>
      <w:r>
        <w:rPr>
          <w:sz w:val="24"/>
        </w:rPr>
        <w:br w:type="page"/>
      </w:r>
    </w:p>
    <w:p w:rsidR="00227155" w:rsidRPr="003A6D9D" w:rsidRDefault="00227155" w:rsidP="00227155">
      <w:pPr>
        <w:spacing w:after="200" w:line="360" w:lineRule="auto"/>
        <w:ind w:left="705"/>
        <w:rPr>
          <w:sz w:val="24"/>
        </w:rPr>
      </w:pPr>
    </w:p>
    <w:p w:rsidR="00227155" w:rsidRDefault="00227155" w:rsidP="00227155">
      <w:pPr>
        <w:spacing w:after="200" w:line="360" w:lineRule="auto"/>
        <w:rPr>
          <w:b/>
          <w:sz w:val="24"/>
        </w:rPr>
      </w:pPr>
      <w:r>
        <w:rPr>
          <w:b/>
          <w:sz w:val="24"/>
        </w:rPr>
        <w:t>« Drag and drop »</w:t>
      </w:r>
    </w:p>
    <w:p w:rsidR="00227155" w:rsidRPr="00275F58" w:rsidRDefault="00227155" w:rsidP="00227155">
      <w:pPr>
        <w:spacing w:after="200" w:line="360" w:lineRule="auto"/>
        <w:ind w:left="705"/>
        <w:rPr>
          <w:sz w:val="24"/>
        </w:rPr>
      </w:pPr>
      <w:r w:rsidRPr="0017614B">
        <w:rPr>
          <w:b/>
          <w:i/>
          <w:sz w:val="24"/>
        </w:rPr>
        <w:t>(Terme anglais)</w:t>
      </w:r>
      <w:r>
        <w:rPr>
          <w:sz w:val="24"/>
        </w:rPr>
        <w:t xml:space="preserve"> En informatique, processus durant lequel un usager d’un ordinateur sélectionne un objet, au moyen d’une souris, en maintenant enfoncé le bouton gauche de cette dernière afin de déplacer le dît objet et de le relâcher à l’endroit voulu en relâchant également le bouton de sa souris.</w:t>
      </w:r>
    </w:p>
    <w:p w:rsidR="00227155" w:rsidRDefault="00227155" w:rsidP="00227155">
      <w:pPr>
        <w:spacing w:after="200" w:line="360" w:lineRule="auto"/>
        <w:rPr>
          <w:b/>
          <w:sz w:val="24"/>
        </w:rPr>
      </w:pPr>
      <w:r>
        <w:rPr>
          <w:b/>
          <w:sz w:val="24"/>
        </w:rPr>
        <w:t>Fenêtre</w:t>
      </w:r>
    </w:p>
    <w:p w:rsidR="00227155" w:rsidRPr="007E4B87" w:rsidRDefault="00227155" w:rsidP="00227155">
      <w:pPr>
        <w:spacing w:after="200" w:line="360" w:lineRule="auto"/>
        <w:rPr>
          <w:sz w:val="24"/>
        </w:rPr>
      </w:pPr>
      <w:r>
        <w:rPr>
          <w:b/>
          <w:sz w:val="24"/>
        </w:rPr>
        <w:tab/>
      </w:r>
      <w:r>
        <w:rPr>
          <w:sz w:val="24"/>
        </w:rPr>
        <w:t>Zone d’affichage d’informations d’un programme.</w:t>
      </w:r>
    </w:p>
    <w:p w:rsidR="00227155" w:rsidRDefault="00227155" w:rsidP="00227155">
      <w:pPr>
        <w:spacing w:after="200" w:line="360" w:lineRule="auto"/>
        <w:rPr>
          <w:b/>
          <w:sz w:val="24"/>
        </w:rPr>
      </w:pPr>
      <w:r>
        <w:rPr>
          <w:b/>
          <w:sz w:val="24"/>
        </w:rPr>
        <w:t>Fonction</w:t>
      </w:r>
    </w:p>
    <w:p w:rsidR="00227155" w:rsidRPr="00AE7C57" w:rsidRDefault="00227155" w:rsidP="00227155">
      <w:pPr>
        <w:spacing w:after="200" w:line="360" w:lineRule="auto"/>
        <w:rPr>
          <w:sz w:val="24"/>
        </w:rPr>
      </w:pPr>
      <w:r>
        <w:rPr>
          <w:b/>
          <w:sz w:val="24"/>
        </w:rPr>
        <w:tab/>
      </w:r>
      <w:r>
        <w:rPr>
          <w:sz w:val="24"/>
        </w:rPr>
        <w:t>Bloc d’une séquence d’instructions visant un but, une fonctionnalité précise.</w:t>
      </w:r>
    </w:p>
    <w:p w:rsidR="00227155" w:rsidRDefault="00227155" w:rsidP="00227155">
      <w:pPr>
        <w:spacing w:after="200" w:line="360" w:lineRule="auto"/>
        <w:rPr>
          <w:b/>
          <w:sz w:val="24"/>
        </w:rPr>
      </w:pPr>
      <w:r w:rsidRPr="006633BA">
        <w:rPr>
          <w:b/>
          <w:sz w:val="24"/>
        </w:rPr>
        <w:t>Logiciel</w:t>
      </w:r>
    </w:p>
    <w:p w:rsidR="00227155" w:rsidRPr="00530FB7" w:rsidRDefault="00227155" w:rsidP="00227155">
      <w:pPr>
        <w:spacing w:after="200" w:line="360" w:lineRule="auto"/>
        <w:rPr>
          <w:sz w:val="24"/>
        </w:rPr>
      </w:pPr>
      <w:r>
        <w:rPr>
          <w:b/>
          <w:sz w:val="24"/>
        </w:rPr>
        <w:tab/>
      </w:r>
      <w:r>
        <w:rPr>
          <w:sz w:val="24"/>
        </w:rPr>
        <w:t>Ensemble d’instructions et de règles interprétable par un ordinateur.</w:t>
      </w:r>
    </w:p>
    <w:p w:rsidR="00227155" w:rsidRDefault="00227155" w:rsidP="00227155">
      <w:pPr>
        <w:spacing w:after="200" w:line="360" w:lineRule="auto"/>
        <w:rPr>
          <w:b/>
          <w:sz w:val="24"/>
        </w:rPr>
      </w:pPr>
      <w:r>
        <w:rPr>
          <w:b/>
          <w:sz w:val="24"/>
        </w:rPr>
        <w:t>Multiplateforme</w:t>
      </w:r>
    </w:p>
    <w:p w:rsidR="00227155" w:rsidRPr="000C66C6" w:rsidRDefault="00227155" w:rsidP="00227155">
      <w:pPr>
        <w:spacing w:after="200" w:line="360" w:lineRule="auto"/>
        <w:ind w:left="705"/>
        <w:rPr>
          <w:sz w:val="24"/>
        </w:rPr>
      </w:pPr>
      <w:r>
        <w:rPr>
          <w:sz w:val="24"/>
        </w:rPr>
        <w:t>Fonctionnant sur plusieurs plateformes, soit plusieurs ordinateurs/systèmes d’exploitation différents.</w:t>
      </w:r>
    </w:p>
    <w:p w:rsidR="00227155" w:rsidRDefault="00227155" w:rsidP="00227155">
      <w:pPr>
        <w:spacing w:after="200" w:line="360" w:lineRule="auto"/>
        <w:rPr>
          <w:b/>
          <w:sz w:val="24"/>
        </w:rPr>
      </w:pPr>
      <w:r>
        <w:rPr>
          <w:b/>
          <w:sz w:val="24"/>
        </w:rPr>
        <w:t>Multiutilisateur</w:t>
      </w:r>
    </w:p>
    <w:p w:rsidR="00227155" w:rsidRPr="00422A4A" w:rsidRDefault="00227155" w:rsidP="00227155">
      <w:pPr>
        <w:spacing w:after="200" w:line="360" w:lineRule="auto"/>
        <w:ind w:left="705"/>
        <w:rPr>
          <w:sz w:val="24"/>
        </w:rPr>
      </w:pPr>
      <w:r>
        <w:rPr>
          <w:sz w:val="24"/>
        </w:rPr>
        <w:t>Offrant la possibilité à plusieurs usagers d’interagir simultanément sur le même logiciel.</w:t>
      </w:r>
    </w:p>
    <w:p w:rsidR="00227155" w:rsidRDefault="00227155" w:rsidP="00227155">
      <w:pPr>
        <w:spacing w:after="200" w:line="360" w:lineRule="auto"/>
        <w:rPr>
          <w:b/>
          <w:sz w:val="24"/>
        </w:rPr>
      </w:pPr>
      <w:r>
        <w:rPr>
          <w:b/>
          <w:sz w:val="24"/>
        </w:rPr>
        <w:t>PlanIFTicateur</w:t>
      </w:r>
    </w:p>
    <w:p w:rsidR="00227155" w:rsidRDefault="00227155" w:rsidP="00227155">
      <w:pPr>
        <w:spacing w:after="200" w:line="360" w:lineRule="auto"/>
        <w:rPr>
          <w:sz w:val="24"/>
        </w:rPr>
      </w:pPr>
      <w:r>
        <w:rPr>
          <w:b/>
          <w:sz w:val="24"/>
        </w:rPr>
        <w:tab/>
      </w:r>
      <w:r>
        <w:rPr>
          <w:sz w:val="24"/>
        </w:rPr>
        <w:t>Nom du logiciel en développement pour le projet contenu dans ce document.</w:t>
      </w:r>
    </w:p>
    <w:p w:rsidR="00227155" w:rsidRPr="0084149D" w:rsidRDefault="00227155" w:rsidP="00227155">
      <w:pPr>
        <w:spacing w:after="200" w:line="276" w:lineRule="auto"/>
        <w:rPr>
          <w:sz w:val="24"/>
        </w:rPr>
      </w:pPr>
      <w:r>
        <w:rPr>
          <w:sz w:val="24"/>
        </w:rPr>
        <w:br w:type="page"/>
      </w:r>
    </w:p>
    <w:p w:rsidR="00227155" w:rsidRDefault="00227155" w:rsidP="00227155">
      <w:pPr>
        <w:spacing w:after="200" w:line="360" w:lineRule="auto"/>
        <w:rPr>
          <w:b/>
          <w:sz w:val="24"/>
        </w:rPr>
      </w:pPr>
      <w:r>
        <w:rPr>
          <w:b/>
          <w:sz w:val="24"/>
        </w:rPr>
        <w:lastRenderedPageBreak/>
        <w:t>Plateforme PC</w:t>
      </w:r>
    </w:p>
    <w:p w:rsidR="00227155" w:rsidRPr="00716701" w:rsidRDefault="00227155" w:rsidP="00227155">
      <w:pPr>
        <w:spacing w:after="200" w:line="360" w:lineRule="auto"/>
        <w:ind w:left="705"/>
        <w:rPr>
          <w:sz w:val="24"/>
        </w:rPr>
      </w:pPr>
      <w:r>
        <w:rPr>
          <w:sz w:val="24"/>
        </w:rPr>
        <w:t xml:space="preserve">Liaison entre un ordinateur personnel munit d’un processeur spécifique et du système d’exploitation </w:t>
      </w:r>
      <w:r>
        <w:rPr>
          <w:i/>
          <w:sz w:val="24"/>
        </w:rPr>
        <w:t>Windows</w:t>
      </w:r>
      <w:r>
        <w:rPr>
          <w:sz w:val="24"/>
        </w:rPr>
        <w:t>.</w:t>
      </w:r>
    </w:p>
    <w:p w:rsidR="00227155" w:rsidRDefault="00227155" w:rsidP="00227155">
      <w:pPr>
        <w:spacing w:after="200" w:line="360" w:lineRule="auto"/>
        <w:rPr>
          <w:b/>
          <w:sz w:val="24"/>
        </w:rPr>
      </w:pPr>
      <w:r>
        <w:rPr>
          <w:b/>
          <w:sz w:val="24"/>
        </w:rPr>
        <w:t>Presse-papier</w:t>
      </w:r>
    </w:p>
    <w:p w:rsidR="00227155" w:rsidRPr="003A6360" w:rsidRDefault="00227155" w:rsidP="00227155">
      <w:pPr>
        <w:spacing w:after="200" w:line="360" w:lineRule="auto"/>
        <w:ind w:left="705"/>
        <w:rPr>
          <w:sz w:val="24"/>
        </w:rPr>
      </w:pPr>
      <w:r>
        <w:rPr>
          <w:sz w:val="24"/>
        </w:rPr>
        <w:t>Fonction intégrée dans tous les systèmes d’exploitation stockant des données que l’on souhaite déplacer ou copier.</w:t>
      </w:r>
    </w:p>
    <w:p w:rsidR="00227155" w:rsidRDefault="00227155" w:rsidP="00227155">
      <w:pPr>
        <w:spacing w:after="200" w:line="360" w:lineRule="auto"/>
        <w:rPr>
          <w:b/>
          <w:sz w:val="24"/>
        </w:rPr>
      </w:pPr>
      <w:r>
        <w:rPr>
          <w:b/>
          <w:sz w:val="24"/>
        </w:rPr>
        <w:t>Programme</w:t>
      </w:r>
    </w:p>
    <w:p w:rsidR="00227155" w:rsidRPr="00CE14E9" w:rsidRDefault="00227155" w:rsidP="00227155">
      <w:pPr>
        <w:spacing w:after="200" w:line="360" w:lineRule="auto"/>
        <w:ind w:left="705"/>
        <w:rPr>
          <w:sz w:val="24"/>
        </w:rPr>
      </w:pPr>
      <w:r>
        <w:rPr>
          <w:sz w:val="24"/>
        </w:rPr>
        <w:t>Succession d’instructions qu’un ordinateur peut exécuter afin d’accomplir des opérations.</w:t>
      </w:r>
    </w:p>
    <w:p w:rsidR="00227155" w:rsidRDefault="00227155" w:rsidP="00227155">
      <w:pPr>
        <w:spacing w:after="200" w:line="360" w:lineRule="auto"/>
        <w:rPr>
          <w:b/>
          <w:sz w:val="24"/>
        </w:rPr>
      </w:pPr>
      <w:r>
        <w:rPr>
          <w:b/>
          <w:sz w:val="24"/>
        </w:rPr>
        <w:t>Serveur dédié</w:t>
      </w:r>
    </w:p>
    <w:p w:rsidR="00227155" w:rsidRDefault="00227155" w:rsidP="00227155">
      <w:pPr>
        <w:spacing w:after="200" w:line="360" w:lineRule="auto"/>
        <w:ind w:left="705"/>
        <w:rPr>
          <w:sz w:val="24"/>
        </w:rPr>
      </w:pPr>
      <w:r>
        <w:rPr>
          <w:sz w:val="24"/>
        </w:rPr>
        <w:t>Système informatique dont l’ensemble des ressources est dédié à un seul utilisateur.</w:t>
      </w:r>
    </w:p>
    <w:p w:rsidR="00227155" w:rsidRDefault="00227155" w:rsidP="00227155">
      <w:pPr>
        <w:spacing w:after="200" w:line="360" w:lineRule="auto"/>
        <w:rPr>
          <w:b/>
          <w:sz w:val="24"/>
        </w:rPr>
      </w:pPr>
      <w:r>
        <w:rPr>
          <w:b/>
          <w:sz w:val="24"/>
        </w:rPr>
        <w:t>Serveur web</w:t>
      </w:r>
    </w:p>
    <w:p w:rsidR="00227155" w:rsidRPr="002610B1" w:rsidRDefault="00227155" w:rsidP="00227155">
      <w:pPr>
        <w:spacing w:after="200" w:line="360" w:lineRule="auto"/>
        <w:ind w:left="705"/>
        <w:rPr>
          <w:sz w:val="24"/>
        </w:rPr>
      </w:pPr>
      <w:r>
        <w:rPr>
          <w:sz w:val="24"/>
        </w:rPr>
        <w:t>Système informatique qui a pour fonction la publication de sites web à la demande d’un autre système.</w:t>
      </w:r>
    </w:p>
    <w:p w:rsidR="00227155" w:rsidRDefault="00227155" w:rsidP="00227155">
      <w:pPr>
        <w:spacing w:after="200" w:line="360" w:lineRule="auto"/>
        <w:rPr>
          <w:b/>
          <w:sz w:val="24"/>
        </w:rPr>
      </w:pPr>
      <w:r>
        <w:rPr>
          <w:b/>
          <w:sz w:val="24"/>
        </w:rPr>
        <w:t>Session</w:t>
      </w:r>
    </w:p>
    <w:p w:rsidR="00227155" w:rsidRDefault="00227155" w:rsidP="00227155">
      <w:pPr>
        <w:spacing w:after="200" w:line="360" w:lineRule="auto"/>
        <w:ind w:left="705"/>
        <w:rPr>
          <w:sz w:val="24"/>
        </w:rPr>
      </w:pPr>
      <w:r>
        <w:rPr>
          <w:sz w:val="24"/>
        </w:rPr>
        <w:t>Période de 15 semaines durant laquelle un étudiant de l’université doit accomplir les objectifs de ses cours.</w:t>
      </w:r>
    </w:p>
    <w:p w:rsidR="00227155" w:rsidRDefault="00227155" w:rsidP="00227155">
      <w:pPr>
        <w:spacing w:after="200" w:line="360" w:lineRule="auto"/>
        <w:rPr>
          <w:b/>
          <w:sz w:val="24"/>
        </w:rPr>
      </w:pPr>
      <w:r>
        <w:rPr>
          <w:b/>
          <w:sz w:val="24"/>
        </w:rPr>
        <w:t>GUI</w:t>
      </w:r>
    </w:p>
    <w:p w:rsidR="00227155" w:rsidRDefault="00227155" w:rsidP="00227155">
      <w:pPr>
        <w:spacing w:after="200" w:line="360" w:lineRule="auto"/>
        <w:ind w:left="705"/>
        <w:rPr>
          <w:sz w:val="24"/>
        </w:rPr>
      </w:pPr>
      <w:r>
        <w:rPr>
          <w:sz w:val="24"/>
        </w:rPr>
        <w:t xml:space="preserve">Signifie : </w:t>
      </w:r>
      <w:r w:rsidRPr="00B14AB4">
        <w:rPr>
          <w:b/>
          <w:sz w:val="24"/>
        </w:rPr>
        <w:t>G</w:t>
      </w:r>
      <w:r>
        <w:rPr>
          <w:sz w:val="24"/>
        </w:rPr>
        <w:t xml:space="preserve">raphical </w:t>
      </w:r>
      <w:r w:rsidRPr="00B14AB4">
        <w:rPr>
          <w:b/>
          <w:sz w:val="24"/>
        </w:rPr>
        <w:t>U</w:t>
      </w:r>
      <w:r>
        <w:rPr>
          <w:sz w:val="24"/>
        </w:rPr>
        <w:t xml:space="preserve">ser </w:t>
      </w:r>
      <w:r w:rsidRPr="00B14AB4">
        <w:rPr>
          <w:b/>
          <w:sz w:val="24"/>
        </w:rPr>
        <w:t>I</w:t>
      </w:r>
      <w:r>
        <w:rPr>
          <w:sz w:val="24"/>
        </w:rPr>
        <w:t>nterface, ce qui représente l’interface graphique utilisateur. C’est ce qui est affiché par le programme.</w:t>
      </w:r>
    </w:p>
    <w:p w:rsidR="00227155" w:rsidRDefault="00227155" w:rsidP="00227155">
      <w:pPr>
        <w:spacing w:after="200" w:line="360" w:lineRule="auto"/>
        <w:ind w:left="705"/>
        <w:rPr>
          <w:sz w:val="24"/>
        </w:rPr>
      </w:pPr>
    </w:p>
    <w:p w:rsidR="00227155" w:rsidRDefault="00227155" w:rsidP="00227155">
      <w:pPr>
        <w:spacing w:after="200" w:line="360" w:lineRule="auto"/>
        <w:rPr>
          <w:b/>
          <w:sz w:val="24"/>
        </w:rPr>
      </w:pPr>
      <w:r w:rsidRPr="00B14AB4">
        <w:rPr>
          <w:b/>
          <w:sz w:val="24"/>
        </w:rPr>
        <w:lastRenderedPageBreak/>
        <w:t>Diagramme de package</w:t>
      </w:r>
    </w:p>
    <w:p w:rsidR="00227155" w:rsidRPr="00B14AB4" w:rsidRDefault="00227155" w:rsidP="00227155">
      <w:pPr>
        <w:spacing w:after="200" w:line="360" w:lineRule="auto"/>
        <w:ind w:left="705"/>
        <w:rPr>
          <w:sz w:val="24"/>
        </w:rPr>
      </w:pPr>
      <w:r>
        <w:rPr>
          <w:sz w:val="24"/>
        </w:rPr>
        <w:t>Permet de représenté l’architecture des différents groupements de classe en différentes couches logique.</w:t>
      </w:r>
    </w:p>
    <w:p w:rsidR="00227155" w:rsidRDefault="00227155" w:rsidP="00227155">
      <w:pPr>
        <w:spacing w:after="200" w:line="360" w:lineRule="auto"/>
        <w:rPr>
          <w:b/>
          <w:sz w:val="24"/>
        </w:rPr>
      </w:pPr>
      <w:r>
        <w:rPr>
          <w:b/>
          <w:sz w:val="24"/>
        </w:rPr>
        <w:t>Diagramme de séquence</w:t>
      </w:r>
    </w:p>
    <w:p w:rsidR="00227155" w:rsidRPr="00C106A5" w:rsidRDefault="00227155" w:rsidP="00227155">
      <w:pPr>
        <w:spacing w:after="200" w:line="360" w:lineRule="auto"/>
        <w:ind w:left="705"/>
        <w:rPr>
          <w:sz w:val="24"/>
        </w:rPr>
      </w:pPr>
      <w:r>
        <w:rPr>
          <w:sz w:val="24"/>
        </w:rPr>
        <w:t>Diagramme illustrant ce  qui se produit lors de certaines actions. Permet de comprendre la communication entre les classes.</w:t>
      </w:r>
    </w:p>
    <w:p w:rsidR="00227155" w:rsidRDefault="00227155" w:rsidP="00F21EBB">
      <w:pPr>
        <w:pStyle w:val="Heading2"/>
      </w:pPr>
    </w:p>
    <w:p w:rsidR="00227155" w:rsidRDefault="00227155" w:rsidP="00F21EBB">
      <w:pPr>
        <w:pStyle w:val="Heading2"/>
      </w:pPr>
    </w:p>
    <w:p w:rsidR="00E21BDA" w:rsidRDefault="00E21BDA" w:rsidP="00F21EBB">
      <w:pPr>
        <w:pStyle w:val="Heading2"/>
        <w:sectPr w:rsidR="00E21BDA" w:rsidSect="00F845E1">
          <w:pgSz w:w="12240" w:h="15840"/>
          <w:pgMar w:top="1440" w:right="1800" w:bottom="1440" w:left="1800" w:header="708" w:footer="708" w:gutter="0"/>
          <w:cols w:space="708"/>
          <w:docGrid w:linePitch="360"/>
        </w:sectPr>
      </w:pPr>
    </w:p>
    <w:p w:rsidR="00F21EBB" w:rsidRDefault="00F21EBB" w:rsidP="00F21EBB">
      <w:pPr>
        <w:pStyle w:val="Heading2"/>
      </w:pPr>
      <w:bookmarkStart w:id="17" w:name="_Toc413152746"/>
      <w:r>
        <w:lastRenderedPageBreak/>
        <w:t>Gestion de projet</w:t>
      </w:r>
      <w:bookmarkEnd w:id="17"/>
    </w:p>
    <w:p w:rsidR="00C06DFD" w:rsidRDefault="00C06DFD" w:rsidP="00C06DFD"/>
    <w:p w:rsidR="00C06DFD" w:rsidRDefault="00E21BDA" w:rsidP="00C06DFD">
      <w:pPr>
        <w:rPr>
          <w:b/>
          <w:i/>
        </w:rPr>
      </w:pPr>
      <w:r>
        <w:rPr>
          <w:b/>
          <w:i/>
          <w:noProof/>
          <w:lang w:eastAsia="fr-CA"/>
        </w:rPr>
        <w:drawing>
          <wp:inline distT="0" distB="0" distL="0" distR="0" wp14:anchorId="2F30455F" wp14:editId="69E22BEB">
            <wp:extent cx="8924651" cy="3296653"/>
            <wp:effectExtent l="0" t="0" r="0" b="0"/>
            <wp:docPr id="10" name="Picture 10" descr="C:\Users\GabG\AppData\Roaming\Skype\My Skype Received Files\diagrammeDe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G\AppData\Roaming\Skype\My Skype Received Files\diagrammeDeGa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25548" cy="3296984"/>
                    </a:xfrm>
                    <a:prstGeom prst="rect">
                      <a:avLst/>
                    </a:prstGeom>
                    <a:noFill/>
                    <a:ln>
                      <a:noFill/>
                    </a:ln>
                  </pic:spPr>
                </pic:pic>
              </a:graphicData>
            </a:graphic>
          </wp:inline>
        </w:drawing>
      </w:r>
    </w:p>
    <w:p w:rsidR="007E3F9D" w:rsidRPr="007E3F9D" w:rsidRDefault="007E3F9D" w:rsidP="00C06DFD">
      <w:pPr>
        <w:rPr>
          <w:rFonts w:ascii="Arial" w:hAnsi="Arial" w:cs="Arial"/>
          <w:b/>
          <w:i/>
        </w:rPr>
      </w:pPr>
    </w:p>
    <w:p w:rsidR="00E21BDA" w:rsidRPr="00A24551" w:rsidRDefault="007E3F9D" w:rsidP="00E21BDA">
      <w:pPr>
        <w:spacing w:after="200" w:line="276" w:lineRule="auto"/>
        <w:rPr>
          <w:b/>
          <w:i/>
        </w:rPr>
      </w:pPr>
      <w:r>
        <w:rPr>
          <w:b/>
          <w:i/>
        </w:rPr>
        <w:t>Voir diagrammeDeGant.gan</w:t>
      </w:r>
    </w:p>
    <w:sectPr w:rsidR="00E21BDA" w:rsidRPr="00A24551" w:rsidSect="00E21BDA">
      <w:pgSz w:w="15840" w:h="12240" w:orient="landscape"/>
      <w:pgMar w:top="1800" w:right="1440" w:bottom="180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7536" w:rsidRDefault="00617536" w:rsidP="00602700">
      <w:pPr>
        <w:spacing w:after="0" w:line="240" w:lineRule="auto"/>
      </w:pPr>
      <w:r>
        <w:separator/>
      </w:r>
    </w:p>
  </w:endnote>
  <w:endnote w:type="continuationSeparator" w:id="0">
    <w:p w:rsidR="00617536" w:rsidRDefault="00617536" w:rsidP="00602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7536" w:rsidRDefault="00617536" w:rsidP="00602700">
      <w:pPr>
        <w:spacing w:after="0" w:line="240" w:lineRule="auto"/>
      </w:pPr>
      <w:r>
        <w:separator/>
      </w:r>
    </w:p>
  </w:footnote>
  <w:footnote w:type="continuationSeparator" w:id="0">
    <w:p w:rsidR="00617536" w:rsidRDefault="00617536" w:rsidP="006027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bullet"/>
      <w:lvlText w:val="-"/>
      <w:lvlJc w:val="left"/>
      <w:pPr>
        <w:tabs>
          <w:tab w:val="num" w:pos="0"/>
        </w:tabs>
        <w:ind w:left="720" w:hanging="360"/>
      </w:pPr>
      <w:rPr>
        <w:rFonts w:ascii="Arial" w:hAnsi="Arial" w:cs="Aria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3"/>
    <w:multiLevelType w:val="multilevel"/>
    <w:tmpl w:val="00000003"/>
    <w:name w:val="WWNum18"/>
    <w:lvl w:ilvl="0">
      <w:start w:val="1"/>
      <w:numFmt w:val="bullet"/>
      <w:lvlText w:val="-"/>
      <w:lvlJc w:val="left"/>
      <w:pPr>
        <w:tabs>
          <w:tab w:val="num" w:pos="0"/>
        </w:tabs>
        <w:ind w:left="720" w:hanging="360"/>
      </w:pPr>
      <w:rPr>
        <w:rFonts w:ascii="Arial" w:hAnsi="Arial" w:cs="Aria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3D36AF8"/>
    <w:multiLevelType w:val="hybridMultilevel"/>
    <w:tmpl w:val="72A80216"/>
    <w:lvl w:ilvl="0" w:tplc="0C0C000F">
      <w:start w:val="1"/>
      <w:numFmt w:val="decimal"/>
      <w:lvlText w:val="%1."/>
      <w:lvlJc w:val="left"/>
      <w:pPr>
        <w:ind w:left="567" w:hanging="360"/>
      </w:pPr>
      <w:rPr>
        <w:rFonts w:hint="default"/>
      </w:rPr>
    </w:lvl>
    <w:lvl w:ilvl="1" w:tplc="0C0C0019" w:tentative="1">
      <w:start w:val="1"/>
      <w:numFmt w:val="lowerLetter"/>
      <w:lvlText w:val="%2."/>
      <w:lvlJc w:val="left"/>
      <w:pPr>
        <w:ind w:left="1287" w:hanging="360"/>
      </w:pPr>
    </w:lvl>
    <w:lvl w:ilvl="2" w:tplc="0C0C001B" w:tentative="1">
      <w:start w:val="1"/>
      <w:numFmt w:val="lowerRoman"/>
      <w:lvlText w:val="%3."/>
      <w:lvlJc w:val="right"/>
      <w:pPr>
        <w:ind w:left="2007" w:hanging="180"/>
      </w:pPr>
    </w:lvl>
    <w:lvl w:ilvl="3" w:tplc="0C0C000F" w:tentative="1">
      <w:start w:val="1"/>
      <w:numFmt w:val="decimal"/>
      <w:lvlText w:val="%4."/>
      <w:lvlJc w:val="left"/>
      <w:pPr>
        <w:ind w:left="2727" w:hanging="360"/>
      </w:pPr>
    </w:lvl>
    <w:lvl w:ilvl="4" w:tplc="0C0C0019" w:tentative="1">
      <w:start w:val="1"/>
      <w:numFmt w:val="lowerLetter"/>
      <w:lvlText w:val="%5."/>
      <w:lvlJc w:val="left"/>
      <w:pPr>
        <w:ind w:left="3447" w:hanging="360"/>
      </w:pPr>
    </w:lvl>
    <w:lvl w:ilvl="5" w:tplc="0C0C001B" w:tentative="1">
      <w:start w:val="1"/>
      <w:numFmt w:val="lowerRoman"/>
      <w:lvlText w:val="%6."/>
      <w:lvlJc w:val="right"/>
      <w:pPr>
        <w:ind w:left="4167" w:hanging="180"/>
      </w:pPr>
    </w:lvl>
    <w:lvl w:ilvl="6" w:tplc="0C0C000F" w:tentative="1">
      <w:start w:val="1"/>
      <w:numFmt w:val="decimal"/>
      <w:lvlText w:val="%7."/>
      <w:lvlJc w:val="left"/>
      <w:pPr>
        <w:ind w:left="4887" w:hanging="360"/>
      </w:pPr>
    </w:lvl>
    <w:lvl w:ilvl="7" w:tplc="0C0C0019" w:tentative="1">
      <w:start w:val="1"/>
      <w:numFmt w:val="lowerLetter"/>
      <w:lvlText w:val="%8."/>
      <w:lvlJc w:val="left"/>
      <w:pPr>
        <w:ind w:left="5607" w:hanging="360"/>
      </w:pPr>
    </w:lvl>
    <w:lvl w:ilvl="8" w:tplc="0C0C001B" w:tentative="1">
      <w:start w:val="1"/>
      <w:numFmt w:val="lowerRoman"/>
      <w:lvlText w:val="%9."/>
      <w:lvlJc w:val="right"/>
      <w:pPr>
        <w:ind w:left="6327" w:hanging="180"/>
      </w:pPr>
    </w:lvl>
  </w:abstractNum>
  <w:abstractNum w:abstractNumId="4">
    <w:nsid w:val="051352FC"/>
    <w:multiLevelType w:val="hybridMultilevel"/>
    <w:tmpl w:val="72A8021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nsid w:val="12C7190C"/>
    <w:multiLevelType w:val="hybridMultilevel"/>
    <w:tmpl w:val="8AF0962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13B81DF5"/>
    <w:multiLevelType w:val="hybridMultilevel"/>
    <w:tmpl w:val="0414AB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18F51221"/>
    <w:multiLevelType w:val="hybridMultilevel"/>
    <w:tmpl w:val="7EE6AE9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1A28309A"/>
    <w:multiLevelType w:val="hybridMultilevel"/>
    <w:tmpl w:val="69A66372"/>
    <w:lvl w:ilvl="0" w:tplc="A73065D0">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2D1C3F03"/>
    <w:multiLevelType w:val="hybridMultilevel"/>
    <w:tmpl w:val="DF601CA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319F6C48"/>
    <w:multiLevelType w:val="hybridMultilevel"/>
    <w:tmpl w:val="B14423B4"/>
    <w:lvl w:ilvl="0" w:tplc="FCD6488C">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1">
    <w:nsid w:val="37A858F9"/>
    <w:multiLevelType w:val="hybridMultilevel"/>
    <w:tmpl w:val="C5943382"/>
    <w:lvl w:ilvl="0" w:tplc="179280D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nsid w:val="38BC46EF"/>
    <w:multiLevelType w:val="hybridMultilevel"/>
    <w:tmpl w:val="B9C44D1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432B1DA2"/>
    <w:multiLevelType w:val="hybridMultilevel"/>
    <w:tmpl w:val="F026820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46545A51"/>
    <w:multiLevelType w:val="hybridMultilevel"/>
    <w:tmpl w:val="97FC2C3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nsid w:val="4D7D0A54"/>
    <w:multiLevelType w:val="hybridMultilevel"/>
    <w:tmpl w:val="7F44CE6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nsid w:val="4E7D5BA4"/>
    <w:multiLevelType w:val="hybridMultilevel"/>
    <w:tmpl w:val="0C7EA94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nsid w:val="51823470"/>
    <w:multiLevelType w:val="hybridMultilevel"/>
    <w:tmpl w:val="B2B8E85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nsid w:val="55CA6964"/>
    <w:multiLevelType w:val="hybridMultilevel"/>
    <w:tmpl w:val="C6D2249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nsid w:val="61111C9D"/>
    <w:multiLevelType w:val="hybridMultilevel"/>
    <w:tmpl w:val="72A8021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nsid w:val="655B27A0"/>
    <w:multiLevelType w:val="hybridMultilevel"/>
    <w:tmpl w:val="8EF6E2B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nsid w:val="73112663"/>
    <w:multiLevelType w:val="hybridMultilevel"/>
    <w:tmpl w:val="72A8021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nsid w:val="757D7CAA"/>
    <w:multiLevelType w:val="hybridMultilevel"/>
    <w:tmpl w:val="0A108B1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nsid w:val="7AFB348A"/>
    <w:multiLevelType w:val="hybridMultilevel"/>
    <w:tmpl w:val="B29ECA4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1"/>
  </w:num>
  <w:num w:numId="2">
    <w:abstractNumId w:val="13"/>
  </w:num>
  <w:num w:numId="3">
    <w:abstractNumId w:val="7"/>
  </w:num>
  <w:num w:numId="4">
    <w:abstractNumId w:val="3"/>
  </w:num>
  <w:num w:numId="5">
    <w:abstractNumId w:val="20"/>
  </w:num>
  <w:num w:numId="6">
    <w:abstractNumId w:val="14"/>
  </w:num>
  <w:num w:numId="7">
    <w:abstractNumId w:val="21"/>
  </w:num>
  <w:num w:numId="8">
    <w:abstractNumId w:val="19"/>
  </w:num>
  <w:num w:numId="9">
    <w:abstractNumId w:val="4"/>
  </w:num>
  <w:num w:numId="10">
    <w:abstractNumId w:val="12"/>
  </w:num>
  <w:num w:numId="11">
    <w:abstractNumId w:val="9"/>
  </w:num>
  <w:num w:numId="12">
    <w:abstractNumId w:val="15"/>
  </w:num>
  <w:num w:numId="13">
    <w:abstractNumId w:val="17"/>
  </w:num>
  <w:num w:numId="14">
    <w:abstractNumId w:val="23"/>
  </w:num>
  <w:num w:numId="15">
    <w:abstractNumId w:val="5"/>
  </w:num>
  <w:num w:numId="16">
    <w:abstractNumId w:val="16"/>
  </w:num>
  <w:num w:numId="17">
    <w:abstractNumId w:val="22"/>
  </w:num>
  <w:num w:numId="18">
    <w:abstractNumId w:val="8"/>
  </w:num>
  <w:num w:numId="19">
    <w:abstractNumId w:val="6"/>
  </w:num>
  <w:num w:numId="20">
    <w:abstractNumId w:val="10"/>
  </w:num>
  <w:num w:numId="21">
    <w:abstractNumId w:val="1"/>
  </w:num>
  <w:num w:numId="22">
    <w:abstractNumId w:val="0"/>
  </w:num>
  <w:num w:numId="23">
    <w:abstractNumId w:val="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BDB"/>
    <w:rsid w:val="00000F5A"/>
    <w:rsid w:val="00006F43"/>
    <w:rsid w:val="0002093F"/>
    <w:rsid w:val="000213B6"/>
    <w:rsid w:val="00030D51"/>
    <w:rsid w:val="00037875"/>
    <w:rsid w:val="000463A9"/>
    <w:rsid w:val="00054CD7"/>
    <w:rsid w:val="00060584"/>
    <w:rsid w:val="00060C8D"/>
    <w:rsid w:val="0006284C"/>
    <w:rsid w:val="00065408"/>
    <w:rsid w:val="00065A0B"/>
    <w:rsid w:val="0006756A"/>
    <w:rsid w:val="0006781D"/>
    <w:rsid w:val="00073611"/>
    <w:rsid w:val="00080C4D"/>
    <w:rsid w:val="0008127A"/>
    <w:rsid w:val="00085540"/>
    <w:rsid w:val="0008786A"/>
    <w:rsid w:val="0009032A"/>
    <w:rsid w:val="00091CB5"/>
    <w:rsid w:val="00091E0A"/>
    <w:rsid w:val="000942D2"/>
    <w:rsid w:val="00096EF9"/>
    <w:rsid w:val="000A152D"/>
    <w:rsid w:val="000A6CD4"/>
    <w:rsid w:val="000B1566"/>
    <w:rsid w:val="000C1C46"/>
    <w:rsid w:val="000C42C8"/>
    <w:rsid w:val="000C43B2"/>
    <w:rsid w:val="000C66C6"/>
    <w:rsid w:val="000D1C51"/>
    <w:rsid w:val="000D28D6"/>
    <w:rsid w:val="000D4224"/>
    <w:rsid w:val="000E4E15"/>
    <w:rsid w:val="000F6F3E"/>
    <w:rsid w:val="0010187A"/>
    <w:rsid w:val="00103674"/>
    <w:rsid w:val="00106837"/>
    <w:rsid w:val="0010708B"/>
    <w:rsid w:val="001116AB"/>
    <w:rsid w:val="001148F1"/>
    <w:rsid w:val="00132D17"/>
    <w:rsid w:val="00137CF7"/>
    <w:rsid w:val="00144066"/>
    <w:rsid w:val="00144F77"/>
    <w:rsid w:val="00145133"/>
    <w:rsid w:val="00151D2E"/>
    <w:rsid w:val="0015278E"/>
    <w:rsid w:val="00174D34"/>
    <w:rsid w:val="0017614B"/>
    <w:rsid w:val="00176763"/>
    <w:rsid w:val="001777BF"/>
    <w:rsid w:val="00181764"/>
    <w:rsid w:val="001942E4"/>
    <w:rsid w:val="001964B4"/>
    <w:rsid w:val="001A1D0D"/>
    <w:rsid w:val="001A31FA"/>
    <w:rsid w:val="001A5C01"/>
    <w:rsid w:val="001B70B8"/>
    <w:rsid w:val="001B767E"/>
    <w:rsid w:val="001C321B"/>
    <w:rsid w:val="001C36D2"/>
    <w:rsid w:val="001C76CE"/>
    <w:rsid w:val="001D4D07"/>
    <w:rsid w:val="001D7CED"/>
    <w:rsid w:val="001E081B"/>
    <w:rsid w:val="001E6D37"/>
    <w:rsid w:val="001F77BE"/>
    <w:rsid w:val="00206CE7"/>
    <w:rsid w:val="00213105"/>
    <w:rsid w:val="00221AD9"/>
    <w:rsid w:val="00221F68"/>
    <w:rsid w:val="002249A6"/>
    <w:rsid w:val="00224B5D"/>
    <w:rsid w:val="002258B2"/>
    <w:rsid w:val="00226931"/>
    <w:rsid w:val="00227155"/>
    <w:rsid w:val="0023148F"/>
    <w:rsid w:val="00241227"/>
    <w:rsid w:val="00243EF0"/>
    <w:rsid w:val="00254E7E"/>
    <w:rsid w:val="002610B1"/>
    <w:rsid w:val="002614D1"/>
    <w:rsid w:val="00263841"/>
    <w:rsid w:val="002664AE"/>
    <w:rsid w:val="002713C3"/>
    <w:rsid w:val="00275F58"/>
    <w:rsid w:val="002806B6"/>
    <w:rsid w:val="00283F2B"/>
    <w:rsid w:val="00284C19"/>
    <w:rsid w:val="002859E7"/>
    <w:rsid w:val="00291BEA"/>
    <w:rsid w:val="002949E9"/>
    <w:rsid w:val="00294E45"/>
    <w:rsid w:val="00296946"/>
    <w:rsid w:val="002A018D"/>
    <w:rsid w:val="002A1D31"/>
    <w:rsid w:val="002A1F7D"/>
    <w:rsid w:val="002A38F9"/>
    <w:rsid w:val="002A4D17"/>
    <w:rsid w:val="002A591A"/>
    <w:rsid w:val="002B4717"/>
    <w:rsid w:val="002B6D9D"/>
    <w:rsid w:val="002B7886"/>
    <w:rsid w:val="002C11BB"/>
    <w:rsid w:val="002D14B9"/>
    <w:rsid w:val="002D3B67"/>
    <w:rsid w:val="002D40EE"/>
    <w:rsid w:val="002E17C5"/>
    <w:rsid w:val="002E59D6"/>
    <w:rsid w:val="002E6247"/>
    <w:rsid w:val="002F2366"/>
    <w:rsid w:val="002F40A1"/>
    <w:rsid w:val="002F69C4"/>
    <w:rsid w:val="003001E0"/>
    <w:rsid w:val="0030067C"/>
    <w:rsid w:val="00300AA7"/>
    <w:rsid w:val="00302B83"/>
    <w:rsid w:val="00312057"/>
    <w:rsid w:val="00314DA4"/>
    <w:rsid w:val="00320E0F"/>
    <w:rsid w:val="003267B4"/>
    <w:rsid w:val="00336F45"/>
    <w:rsid w:val="00342116"/>
    <w:rsid w:val="0034516A"/>
    <w:rsid w:val="0034633D"/>
    <w:rsid w:val="0035208F"/>
    <w:rsid w:val="0035216B"/>
    <w:rsid w:val="0036390A"/>
    <w:rsid w:val="00363A52"/>
    <w:rsid w:val="00364163"/>
    <w:rsid w:val="003757B5"/>
    <w:rsid w:val="00381A7C"/>
    <w:rsid w:val="00382C3D"/>
    <w:rsid w:val="003863C2"/>
    <w:rsid w:val="003869E5"/>
    <w:rsid w:val="00392F2B"/>
    <w:rsid w:val="00396AC4"/>
    <w:rsid w:val="003A6360"/>
    <w:rsid w:val="003A6D9D"/>
    <w:rsid w:val="003B521C"/>
    <w:rsid w:val="003C0676"/>
    <w:rsid w:val="003C58CB"/>
    <w:rsid w:val="003E096D"/>
    <w:rsid w:val="003E0F47"/>
    <w:rsid w:val="003E440A"/>
    <w:rsid w:val="003F1929"/>
    <w:rsid w:val="003F3410"/>
    <w:rsid w:val="0040501B"/>
    <w:rsid w:val="0041380E"/>
    <w:rsid w:val="004139C3"/>
    <w:rsid w:val="00416042"/>
    <w:rsid w:val="0042150D"/>
    <w:rsid w:val="00422A4A"/>
    <w:rsid w:val="0042466F"/>
    <w:rsid w:val="0043091D"/>
    <w:rsid w:val="00432AC5"/>
    <w:rsid w:val="00432D8B"/>
    <w:rsid w:val="00436565"/>
    <w:rsid w:val="0044354E"/>
    <w:rsid w:val="004552B8"/>
    <w:rsid w:val="00455D6B"/>
    <w:rsid w:val="004723CB"/>
    <w:rsid w:val="00483025"/>
    <w:rsid w:val="0048563F"/>
    <w:rsid w:val="00491BF8"/>
    <w:rsid w:val="00492459"/>
    <w:rsid w:val="004A2DDF"/>
    <w:rsid w:val="004A50A1"/>
    <w:rsid w:val="004B1570"/>
    <w:rsid w:val="004B3C2F"/>
    <w:rsid w:val="004B4483"/>
    <w:rsid w:val="004B7779"/>
    <w:rsid w:val="004C26DF"/>
    <w:rsid w:val="004C6F06"/>
    <w:rsid w:val="004D0740"/>
    <w:rsid w:val="004D3072"/>
    <w:rsid w:val="004D36D2"/>
    <w:rsid w:val="004E4973"/>
    <w:rsid w:val="004F52CD"/>
    <w:rsid w:val="004F742E"/>
    <w:rsid w:val="005101F5"/>
    <w:rsid w:val="00510915"/>
    <w:rsid w:val="00510D64"/>
    <w:rsid w:val="00511D22"/>
    <w:rsid w:val="005233B1"/>
    <w:rsid w:val="005275DD"/>
    <w:rsid w:val="00530FB7"/>
    <w:rsid w:val="005322D1"/>
    <w:rsid w:val="00535631"/>
    <w:rsid w:val="00536C9C"/>
    <w:rsid w:val="00547861"/>
    <w:rsid w:val="00547B18"/>
    <w:rsid w:val="005519B5"/>
    <w:rsid w:val="00553143"/>
    <w:rsid w:val="00553977"/>
    <w:rsid w:val="00565863"/>
    <w:rsid w:val="00566D50"/>
    <w:rsid w:val="00566EB2"/>
    <w:rsid w:val="00567E13"/>
    <w:rsid w:val="00577D5C"/>
    <w:rsid w:val="00580655"/>
    <w:rsid w:val="00580788"/>
    <w:rsid w:val="00583F25"/>
    <w:rsid w:val="005865DD"/>
    <w:rsid w:val="00592AB2"/>
    <w:rsid w:val="005932B3"/>
    <w:rsid w:val="005959AC"/>
    <w:rsid w:val="00596F46"/>
    <w:rsid w:val="005A4137"/>
    <w:rsid w:val="005A4719"/>
    <w:rsid w:val="005A6719"/>
    <w:rsid w:val="005B113E"/>
    <w:rsid w:val="005B7B64"/>
    <w:rsid w:val="005D4010"/>
    <w:rsid w:val="005E06A0"/>
    <w:rsid w:val="005E1BC8"/>
    <w:rsid w:val="005E2A3F"/>
    <w:rsid w:val="005E43FA"/>
    <w:rsid w:val="005E5A09"/>
    <w:rsid w:val="005E62BA"/>
    <w:rsid w:val="005E6DC0"/>
    <w:rsid w:val="005F6E1D"/>
    <w:rsid w:val="006009D6"/>
    <w:rsid w:val="00601068"/>
    <w:rsid w:val="00602700"/>
    <w:rsid w:val="00603321"/>
    <w:rsid w:val="0060476D"/>
    <w:rsid w:val="00615F04"/>
    <w:rsid w:val="006168BB"/>
    <w:rsid w:val="00617536"/>
    <w:rsid w:val="0062713A"/>
    <w:rsid w:val="0063064A"/>
    <w:rsid w:val="00631566"/>
    <w:rsid w:val="00637EBE"/>
    <w:rsid w:val="00642605"/>
    <w:rsid w:val="006539E2"/>
    <w:rsid w:val="006633BA"/>
    <w:rsid w:val="00671D6E"/>
    <w:rsid w:val="00671EA1"/>
    <w:rsid w:val="00674F6B"/>
    <w:rsid w:val="006772B1"/>
    <w:rsid w:val="00684462"/>
    <w:rsid w:val="0068770A"/>
    <w:rsid w:val="00687FF7"/>
    <w:rsid w:val="00690010"/>
    <w:rsid w:val="006937E6"/>
    <w:rsid w:val="00694A9C"/>
    <w:rsid w:val="0069564F"/>
    <w:rsid w:val="006A29B6"/>
    <w:rsid w:val="006B24F3"/>
    <w:rsid w:val="006B3650"/>
    <w:rsid w:val="006B3D48"/>
    <w:rsid w:val="006B5452"/>
    <w:rsid w:val="006D0D00"/>
    <w:rsid w:val="006D4BB7"/>
    <w:rsid w:val="006D74CC"/>
    <w:rsid w:val="006E18FD"/>
    <w:rsid w:val="006E538A"/>
    <w:rsid w:val="006E559E"/>
    <w:rsid w:val="006E6C54"/>
    <w:rsid w:val="006E6CC1"/>
    <w:rsid w:val="006E7D91"/>
    <w:rsid w:val="006F4B70"/>
    <w:rsid w:val="00703582"/>
    <w:rsid w:val="007142FD"/>
    <w:rsid w:val="007148E8"/>
    <w:rsid w:val="007165DE"/>
    <w:rsid w:val="00716701"/>
    <w:rsid w:val="00732C2C"/>
    <w:rsid w:val="007411B7"/>
    <w:rsid w:val="00741D53"/>
    <w:rsid w:val="007476B1"/>
    <w:rsid w:val="00754224"/>
    <w:rsid w:val="00755A68"/>
    <w:rsid w:val="007611C8"/>
    <w:rsid w:val="0076142B"/>
    <w:rsid w:val="007630D3"/>
    <w:rsid w:val="00765EC5"/>
    <w:rsid w:val="00767050"/>
    <w:rsid w:val="007672F7"/>
    <w:rsid w:val="00775CC3"/>
    <w:rsid w:val="00781831"/>
    <w:rsid w:val="007B1012"/>
    <w:rsid w:val="007C01B2"/>
    <w:rsid w:val="007C4409"/>
    <w:rsid w:val="007C6ACD"/>
    <w:rsid w:val="007D17B9"/>
    <w:rsid w:val="007D2CEE"/>
    <w:rsid w:val="007D3C4E"/>
    <w:rsid w:val="007D3EFB"/>
    <w:rsid w:val="007E10CD"/>
    <w:rsid w:val="007E263A"/>
    <w:rsid w:val="007E3F9D"/>
    <w:rsid w:val="007E4B87"/>
    <w:rsid w:val="007E4E0D"/>
    <w:rsid w:val="007E5C6E"/>
    <w:rsid w:val="007E6DE5"/>
    <w:rsid w:val="00802A30"/>
    <w:rsid w:val="00803D4C"/>
    <w:rsid w:val="00817438"/>
    <w:rsid w:val="00823011"/>
    <w:rsid w:val="00825FBE"/>
    <w:rsid w:val="00835964"/>
    <w:rsid w:val="0084149D"/>
    <w:rsid w:val="0084523E"/>
    <w:rsid w:val="00852224"/>
    <w:rsid w:val="00860066"/>
    <w:rsid w:val="00862E6F"/>
    <w:rsid w:val="00867454"/>
    <w:rsid w:val="0087793C"/>
    <w:rsid w:val="008852CD"/>
    <w:rsid w:val="00886B76"/>
    <w:rsid w:val="008920BA"/>
    <w:rsid w:val="008929B7"/>
    <w:rsid w:val="00893911"/>
    <w:rsid w:val="008967C7"/>
    <w:rsid w:val="008A082D"/>
    <w:rsid w:val="008A12FA"/>
    <w:rsid w:val="008A5FDA"/>
    <w:rsid w:val="008B3049"/>
    <w:rsid w:val="008B53DB"/>
    <w:rsid w:val="008B72C9"/>
    <w:rsid w:val="008C1564"/>
    <w:rsid w:val="008C3ED3"/>
    <w:rsid w:val="008C6633"/>
    <w:rsid w:val="008D1122"/>
    <w:rsid w:val="008E3DC7"/>
    <w:rsid w:val="008F168F"/>
    <w:rsid w:val="008F6C0E"/>
    <w:rsid w:val="00902F73"/>
    <w:rsid w:val="00903257"/>
    <w:rsid w:val="009114E5"/>
    <w:rsid w:val="00914F47"/>
    <w:rsid w:val="00922E2C"/>
    <w:rsid w:val="009237DA"/>
    <w:rsid w:val="0092414C"/>
    <w:rsid w:val="00926209"/>
    <w:rsid w:val="00927914"/>
    <w:rsid w:val="00937454"/>
    <w:rsid w:val="00963F19"/>
    <w:rsid w:val="00964239"/>
    <w:rsid w:val="00965005"/>
    <w:rsid w:val="00970935"/>
    <w:rsid w:val="00976CC1"/>
    <w:rsid w:val="00984F4C"/>
    <w:rsid w:val="00985CFA"/>
    <w:rsid w:val="009865D4"/>
    <w:rsid w:val="009876D5"/>
    <w:rsid w:val="009958BE"/>
    <w:rsid w:val="009A4716"/>
    <w:rsid w:val="009A53B5"/>
    <w:rsid w:val="009B0DAD"/>
    <w:rsid w:val="009B20ED"/>
    <w:rsid w:val="009B36D8"/>
    <w:rsid w:val="009C4021"/>
    <w:rsid w:val="009C5004"/>
    <w:rsid w:val="009C5072"/>
    <w:rsid w:val="009D5A7F"/>
    <w:rsid w:val="009E5D77"/>
    <w:rsid w:val="009E6022"/>
    <w:rsid w:val="00A03BE7"/>
    <w:rsid w:val="00A04E95"/>
    <w:rsid w:val="00A1493C"/>
    <w:rsid w:val="00A14BDB"/>
    <w:rsid w:val="00A222AD"/>
    <w:rsid w:val="00A24551"/>
    <w:rsid w:val="00A37CD1"/>
    <w:rsid w:val="00A40913"/>
    <w:rsid w:val="00A42167"/>
    <w:rsid w:val="00A43126"/>
    <w:rsid w:val="00A44E7E"/>
    <w:rsid w:val="00A47150"/>
    <w:rsid w:val="00A557EF"/>
    <w:rsid w:val="00A55EEC"/>
    <w:rsid w:val="00A573A8"/>
    <w:rsid w:val="00A71175"/>
    <w:rsid w:val="00A7334B"/>
    <w:rsid w:val="00A76B45"/>
    <w:rsid w:val="00A84B4B"/>
    <w:rsid w:val="00A869EC"/>
    <w:rsid w:val="00A87A17"/>
    <w:rsid w:val="00A916D7"/>
    <w:rsid w:val="00A93F05"/>
    <w:rsid w:val="00AC2E50"/>
    <w:rsid w:val="00AC4EB0"/>
    <w:rsid w:val="00AC5305"/>
    <w:rsid w:val="00AD2DFD"/>
    <w:rsid w:val="00AD3E6B"/>
    <w:rsid w:val="00AD3F09"/>
    <w:rsid w:val="00AE22D4"/>
    <w:rsid w:val="00AE7C57"/>
    <w:rsid w:val="00AF0AC8"/>
    <w:rsid w:val="00AF67FF"/>
    <w:rsid w:val="00AF7ECB"/>
    <w:rsid w:val="00AF7EDD"/>
    <w:rsid w:val="00B25674"/>
    <w:rsid w:val="00B41F00"/>
    <w:rsid w:val="00B43A80"/>
    <w:rsid w:val="00B5075F"/>
    <w:rsid w:val="00B50AD2"/>
    <w:rsid w:val="00B558FF"/>
    <w:rsid w:val="00B61341"/>
    <w:rsid w:val="00B65147"/>
    <w:rsid w:val="00B65FAB"/>
    <w:rsid w:val="00B664AA"/>
    <w:rsid w:val="00B73578"/>
    <w:rsid w:val="00B74E5A"/>
    <w:rsid w:val="00B924D2"/>
    <w:rsid w:val="00B93183"/>
    <w:rsid w:val="00BA7AC9"/>
    <w:rsid w:val="00BB022B"/>
    <w:rsid w:val="00BB5919"/>
    <w:rsid w:val="00BC16EC"/>
    <w:rsid w:val="00BD1472"/>
    <w:rsid w:val="00BD1C6C"/>
    <w:rsid w:val="00BD6AB0"/>
    <w:rsid w:val="00BE248D"/>
    <w:rsid w:val="00BF6A99"/>
    <w:rsid w:val="00C011E5"/>
    <w:rsid w:val="00C02A7C"/>
    <w:rsid w:val="00C038DF"/>
    <w:rsid w:val="00C06DFD"/>
    <w:rsid w:val="00C1424C"/>
    <w:rsid w:val="00C17DBF"/>
    <w:rsid w:val="00C208E5"/>
    <w:rsid w:val="00C22221"/>
    <w:rsid w:val="00C43EFE"/>
    <w:rsid w:val="00C46EE2"/>
    <w:rsid w:val="00C5033B"/>
    <w:rsid w:val="00C53EB8"/>
    <w:rsid w:val="00C5452C"/>
    <w:rsid w:val="00C64B4A"/>
    <w:rsid w:val="00C73794"/>
    <w:rsid w:val="00C73F73"/>
    <w:rsid w:val="00C75ADF"/>
    <w:rsid w:val="00C7788C"/>
    <w:rsid w:val="00C84A8A"/>
    <w:rsid w:val="00C858AF"/>
    <w:rsid w:val="00C85AC5"/>
    <w:rsid w:val="00C85CC4"/>
    <w:rsid w:val="00C910EC"/>
    <w:rsid w:val="00CA650F"/>
    <w:rsid w:val="00CB1C88"/>
    <w:rsid w:val="00CB4200"/>
    <w:rsid w:val="00CB58D2"/>
    <w:rsid w:val="00CB7CF9"/>
    <w:rsid w:val="00CD21BA"/>
    <w:rsid w:val="00CD5FCC"/>
    <w:rsid w:val="00CE14E9"/>
    <w:rsid w:val="00CE16F1"/>
    <w:rsid w:val="00CE5CCC"/>
    <w:rsid w:val="00CF1F2C"/>
    <w:rsid w:val="00CF2C24"/>
    <w:rsid w:val="00CF4156"/>
    <w:rsid w:val="00D0070A"/>
    <w:rsid w:val="00D24438"/>
    <w:rsid w:val="00D26FCB"/>
    <w:rsid w:val="00D30062"/>
    <w:rsid w:val="00D40FB4"/>
    <w:rsid w:val="00D44B86"/>
    <w:rsid w:val="00D464FB"/>
    <w:rsid w:val="00D533E5"/>
    <w:rsid w:val="00D5486A"/>
    <w:rsid w:val="00D550F8"/>
    <w:rsid w:val="00D66564"/>
    <w:rsid w:val="00D73D06"/>
    <w:rsid w:val="00D7710B"/>
    <w:rsid w:val="00D83FDD"/>
    <w:rsid w:val="00D85C7A"/>
    <w:rsid w:val="00D91252"/>
    <w:rsid w:val="00D91EC1"/>
    <w:rsid w:val="00D92C10"/>
    <w:rsid w:val="00D973AD"/>
    <w:rsid w:val="00D97EB5"/>
    <w:rsid w:val="00DA096E"/>
    <w:rsid w:val="00DA572F"/>
    <w:rsid w:val="00DB0C30"/>
    <w:rsid w:val="00DB3B11"/>
    <w:rsid w:val="00DC17CE"/>
    <w:rsid w:val="00DC7ECB"/>
    <w:rsid w:val="00DD0A49"/>
    <w:rsid w:val="00DD134F"/>
    <w:rsid w:val="00DD2087"/>
    <w:rsid w:val="00DE3C6F"/>
    <w:rsid w:val="00DE5C19"/>
    <w:rsid w:val="00DE7223"/>
    <w:rsid w:val="00E05010"/>
    <w:rsid w:val="00E058E9"/>
    <w:rsid w:val="00E119C2"/>
    <w:rsid w:val="00E174B5"/>
    <w:rsid w:val="00E203C4"/>
    <w:rsid w:val="00E210C1"/>
    <w:rsid w:val="00E21BDA"/>
    <w:rsid w:val="00E260EF"/>
    <w:rsid w:val="00E34F14"/>
    <w:rsid w:val="00E40AAD"/>
    <w:rsid w:val="00E4148F"/>
    <w:rsid w:val="00E44BBC"/>
    <w:rsid w:val="00E51629"/>
    <w:rsid w:val="00E51A8A"/>
    <w:rsid w:val="00E66708"/>
    <w:rsid w:val="00E677DC"/>
    <w:rsid w:val="00E70D8E"/>
    <w:rsid w:val="00E8168A"/>
    <w:rsid w:val="00E83385"/>
    <w:rsid w:val="00E84F06"/>
    <w:rsid w:val="00E941D5"/>
    <w:rsid w:val="00E94626"/>
    <w:rsid w:val="00E94B86"/>
    <w:rsid w:val="00E94F4A"/>
    <w:rsid w:val="00EA0803"/>
    <w:rsid w:val="00EA3534"/>
    <w:rsid w:val="00EA648F"/>
    <w:rsid w:val="00EB154E"/>
    <w:rsid w:val="00EC5DEA"/>
    <w:rsid w:val="00ED47D4"/>
    <w:rsid w:val="00ED4B39"/>
    <w:rsid w:val="00ED4EB1"/>
    <w:rsid w:val="00EE477C"/>
    <w:rsid w:val="00EE7D8E"/>
    <w:rsid w:val="00EF3029"/>
    <w:rsid w:val="00EF3B7E"/>
    <w:rsid w:val="00EF59F9"/>
    <w:rsid w:val="00F06DD9"/>
    <w:rsid w:val="00F10D86"/>
    <w:rsid w:val="00F13B9A"/>
    <w:rsid w:val="00F2195E"/>
    <w:rsid w:val="00F21EBB"/>
    <w:rsid w:val="00F24DDB"/>
    <w:rsid w:val="00F3475C"/>
    <w:rsid w:val="00F40615"/>
    <w:rsid w:val="00F52E87"/>
    <w:rsid w:val="00F578ED"/>
    <w:rsid w:val="00F61399"/>
    <w:rsid w:val="00F71F39"/>
    <w:rsid w:val="00F8072B"/>
    <w:rsid w:val="00F845E1"/>
    <w:rsid w:val="00F901B3"/>
    <w:rsid w:val="00F91536"/>
    <w:rsid w:val="00F940D3"/>
    <w:rsid w:val="00F9592E"/>
    <w:rsid w:val="00FA0E48"/>
    <w:rsid w:val="00FA7BBC"/>
    <w:rsid w:val="00FC0155"/>
    <w:rsid w:val="00FC0B1D"/>
    <w:rsid w:val="00FC5B55"/>
    <w:rsid w:val="00FE15D1"/>
    <w:rsid w:val="00FE60A7"/>
    <w:rsid w:val="00FF22EF"/>
    <w:rsid w:val="00FF26E6"/>
    <w:rsid w:val="00FF5DF8"/>
    <w:rsid w:val="00FF71C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BDB"/>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1C321B"/>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2A1D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17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D4B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4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BDB"/>
    <w:rPr>
      <w:rFonts w:ascii="Tahoma" w:eastAsiaTheme="minorEastAsia" w:hAnsi="Tahoma" w:cs="Tahoma"/>
      <w:sz w:val="16"/>
      <w:szCs w:val="16"/>
    </w:rPr>
  </w:style>
  <w:style w:type="character" w:customStyle="1" w:styleId="Heading1Char">
    <w:name w:val="Heading 1 Char"/>
    <w:basedOn w:val="DefaultParagraphFont"/>
    <w:link w:val="Heading1"/>
    <w:uiPriority w:val="9"/>
    <w:rsid w:val="001C321B"/>
    <w:rPr>
      <w:rFonts w:asciiTheme="majorHAnsi" w:eastAsiaTheme="majorEastAsia" w:hAnsiTheme="majorHAnsi" w:cstheme="majorBidi"/>
      <w:color w:val="365F91" w:themeColor="accent1" w:themeShade="BF"/>
      <w:sz w:val="36"/>
      <w:szCs w:val="36"/>
    </w:rPr>
  </w:style>
  <w:style w:type="paragraph" w:styleId="ListParagraph">
    <w:name w:val="List Paragraph"/>
    <w:basedOn w:val="Normal"/>
    <w:qFormat/>
    <w:rsid w:val="001C321B"/>
    <w:pPr>
      <w:spacing w:after="200" w:line="276" w:lineRule="auto"/>
      <w:ind w:left="720"/>
      <w:contextualSpacing/>
    </w:pPr>
    <w:rPr>
      <w:rFonts w:eastAsiaTheme="minorHAnsi"/>
      <w:sz w:val="22"/>
      <w:szCs w:val="22"/>
    </w:rPr>
  </w:style>
  <w:style w:type="character" w:customStyle="1" w:styleId="Heading2Char">
    <w:name w:val="Heading 2 Char"/>
    <w:basedOn w:val="DefaultParagraphFont"/>
    <w:link w:val="Heading2"/>
    <w:uiPriority w:val="9"/>
    <w:rsid w:val="002A1D3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2A1D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F7EDD"/>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35208F"/>
    <w:pPr>
      <w:pBdr>
        <w:bottom w:val="none" w:sz="0" w:space="0" w:color="auto"/>
      </w:pBdr>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35208F"/>
    <w:pPr>
      <w:spacing w:after="100"/>
    </w:pPr>
  </w:style>
  <w:style w:type="paragraph" w:styleId="TOC2">
    <w:name w:val="toc 2"/>
    <w:basedOn w:val="Normal"/>
    <w:next w:val="Normal"/>
    <w:autoRedefine/>
    <w:uiPriority w:val="39"/>
    <w:unhideWhenUsed/>
    <w:rsid w:val="0035208F"/>
    <w:pPr>
      <w:spacing w:after="100"/>
      <w:ind w:left="210"/>
    </w:pPr>
  </w:style>
  <w:style w:type="character" w:styleId="Hyperlink">
    <w:name w:val="Hyperlink"/>
    <w:basedOn w:val="DefaultParagraphFont"/>
    <w:uiPriority w:val="99"/>
    <w:unhideWhenUsed/>
    <w:rsid w:val="0035208F"/>
    <w:rPr>
      <w:color w:val="0000FF" w:themeColor="hyperlink"/>
      <w:u w:val="single"/>
    </w:rPr>
  </w:style>
  <w:style w:type="paragraph" w:styleId="Header">
    <w:name w:val="header"/>
    <w:basedOn w:val="Normal"/>
    <w:link w:val="HeaderChar"/>
    <w:uiPriority w:val="99"/>
    <w:unhideWhenUsed/>
    <w:rsid w:val="00602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700"/>
    <w:rPr>
      <w:rFonts w:eastAsiaTheme="minorEastAsia"/>
      <w:sz w:val="21"/>
      <w:szCs w:val="21"/>
    </w:rPr>
  </w:style>
  <w:style w:type="paragraph" w:styleId="Footer">
    <w:name w:val="footer"/>
    <w:basedOn w:val="Normal"/>
    <w:link w:val="FooterChar"/>
    <w:uiPriority w:val="99"/>
    <w:unhideWhenUsed/>
    <w:rsid w:val="00602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700"/>
    <w:rPr>
      <w:rFonts w:eastAsiaTheme="minorEastAsia"/>
      <w:sz w:val="21"/>
      <w:szCs w:val="21"/>
    </w:rPr>
  </w:style>
  <w:style w:type="character" w:customStyle="1" w:styleId="Heading3Char">
    <w:name w:val="Heading 3 Char"/>
    <w:basedOn w:val="DefaultParagraphFont"/>
    <w:link w:val="Heading3"/>
    <w:uiPriority w:val="9"/>
    <w:rsid w:val="007D17B9"/>
    <w:rPr>
      <w:rFonts w:asciiTheme="majorHAnsi" w:eastAsiaTheme="majorEastAsia" w:hAnsiTheme="majorHAnsi" w:cstheme="majorBidi"/>
      <w:b/>
      <w:bCs/>
      <w:color w:val="4F81BD" w:themeColor="accent1"/>
      <w:sz w:val="21"/>
      <w:szCs w:val="21"/>
    </w:rPr>
  </w:style>
  <w:style w:type="character" w:customStyle="1" w:styleId="Heading4Char">
    <w:name w:val="Heading 4 Char"/>
    <w:basedOn w:val="DefaultParagraphFont"/>
    <w:link w:val="Heading4"/>
    <w:uiPriority w:val="9"/>
    <w:rsid w:val="006D4BB7"/>
    <w:rPr>
      <w:rFonts w:asciiTheme="majorHAnsi" w:eastAsiaTheme="majorEastAsia" w:hAnsiTheme="majorHAnsi" w:cstheme="majorBidi"/>
      <w:b/>
      <w:bCs/>
      <w:i/>
      <w:iCs/>
      <w:color w:val="4F81BD" w:themeColor="accent1"/>
      <w:sz w:val="21"/>
      <w:szCs w:val="21"/>
    </w:rPr>
  </w:style>
  <w:style w:type="paragraph" w:styleId="TOC3">
    <w:name w:val="toc 3"/>
    <w:basedOn w:val="Normal"/>
    <w:next w:val="Normal"/>
    <w:autoRedefine/>
    <w:uiPriority w:val="39"/>
    <w:unhideWhenUsed/>
    <w:rsid w:val="002A4D17"/>
    <w:pPr>
      <w:spacing w:after="100"/>
      <w:ind w:left="420"/>
    </w:pPr>
  </w:style>
  <w:style w:type="character" w:customStyle="1" w:styleId="apple-converted-space">
    <w:name w:val="apple-converted-space"/>
    <w:basedOn w:val="DefaultParagraphFont"/>
    <w:rsid w:val="005E62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BDB"/>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1C321B"/>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2A1D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17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D4B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4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BDB"/>
    <w:rPr>
      <w:rFonts w:ascii="Tahoma" w:eastAsiaTheme="minorEastAsia" w:hAnsi="Tahoma" w:cs="Tahoma"/>
      <w:sz w:val="16"/>
      <w:szCs w:val="16"/>
    </w:rPr>
  </w:style>
  <w:style w:type="character" w:customStyle="1" w:styleId="Heading1Char">
    <w:name w:val="Heading 1 Char"/>
    <w:basedOn w:val="DefaultParagraphFont"/>
    <w:link w:val="Heading1"/>
    <w:uiPriority w:val="9"/>
    <w:rsid w:val="001C321B"/>
    <w:rPr>
      <w:rFonts w:asciiTheme="majorHAnsi" w:eastAsiaTheme="majorEastAsia" w:hAnsiTheme="majorHAnsi" w:cstheme="majorBidi"/>
      <w:color w:val="365F91" w:themeColor="accent1" w:themeShade="BF"/>
      <w:sz w:val="36"/>
      <w:szCs w:val="36"/>
    </w:rPr>
  </w:style>
  <w:style w:type="paragraph" w:styleId="ListParagraph">
    <w:name w:val="List Paragraph"/>
    <w:basedOn w:val="Normal"/>
    <w:qFormat/>
    <w:rsid w:val="001C321B"/>
    <w:pPr>
      <w:spacing w:after="200" w:line="276" w:lineRule="auto"/>
      <w:ind w:left="720"/>
      <w:contextualSpacing/>
    </w:pPr>
    <w:rPr>
      <w:rFonts w:eastAsiaTheme="minorHAnsi"/>
      <w:sz w:val="22"/>
      <w:szCs w:val="22"/>
    </w:rPr>
  </w:style>
  <w:style w:type="character" w:customStyle="1" w:styleId="Heading2Char">
    <w:name w:val="Heading 2 Char"/>
    <w:basedOn w:val="DefaultParagraphFont"/>
    <w:link w:val="Heading2"/>
    <w:uiPriority w:val="9"/>
    <w:rsid w:val="002A1D3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2A1D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F7EDD"/>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35208F"/>
    <w:pPr>
      <w:pBdr>
        <w:bottom w:val="none" w:sz="0" w:space="0" w:color="auto"/>
      </w:pBdr>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35208F"/>
    <w:pPr>
      <w:spacing w:after="100"/>
    </w:pPr>
  </w:style>
  <w:style w:type="paragraph" w:styleId="TOC2">
    <w:name w:val="toc 2"/>
    <w:basedOn w:val="Normal"/>
    <w:next w:val="Normal"/>
    <w:autoRedefine/>
    <w:uiPriority w:val="39"/>
    <w:unhideWhenUsed/>
    <w:rsid w:val="0035208F"/>
    <w:pPr>
      <w:spacing w:after="100"/>
      <w:ind w:left="210"/>
    </w:pPr>
  </w:style>
  <w:style w:type="character" w:styleId="Hyperlink">
    <w:name w:val="Hyperlink"/>
    <w:basedOn w:val="DefaultParagraphFont"/>
    <w:uiPriority w:val="99"/>
    <w:unhideWhenUsed/>
    <w:rsid w:val="0035208F"/>
    <w:rPr>
      <w:color w:val="0000FF" w:themeColor="hyperlink"/>
      <w:u w:val="single"/>
    </w:rPr>
  </w:style>
  <w:style w:type="paragraph" w:styleId="Header">
    <w:name w:val="header"/>
    <w:basedOn w:val="Normal"/>
    <w:link w:val="HeaderChar"/>
    <w:uiPriority w:val="99"/>
    <w:unhideWhenUsed/>
    <w:rsid w:val="00602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700"/>
    <w:rPr>
      <w:rFonts w:eastAsiaTheme="minorEastAsia"/>
      <w:sz w:val="21"/>
      <w:szCs w:val="21"/>
    </w:rPr>
  </w:style>
  <w:style w:type="paragraph" w:styleId="Footer">
    <w:name w:val="footer"/>
    <w:basedOn w:val="Normal"/>
    <w:link w:val="FooterChar"/>
    <w:uiPriority w:val="99"/>
    <w:unhideWhenUsed/>
    <w:rsid w:val="00602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700"/>
    <w:rPr>
      <w:rFonts w:eastAsiaTheme="minorEastAsia"/>
      <w:sz w:val="21"/>
      <w:szCs w:val="21"/>
    </w:rPr>
  </w:style>
  <w:style w:type="character" w:customStyle="1" w:styleId="Heading3Char">
    <w:name w:val="Heading 3 Char"/>
    <w:basedOn w:val="DefaultParagraphFont"/>
    <w:link w:val="Heading3"/>
    <w:uiPriority w:val="9"/>
    <w:rsid w:val="007D17B9"/>
    <w:rPr>
      <w:rFonts w:asciiTheme="majorHAnsi" w:eastAsiaTheme="majorEastAsia" w:hAnsiTheme="majorHAnsi" w:cstheme="majorBidi"/>
      <w:b/>
      <w:bCs/>
      <w:color w:val="4F81BD" w:themeColor="accent1"/>
      <w:sz w:val="21"/>
      <w:szCs w:val="21"/>
    </w:rPr>
  </w:style>
  <w:style w:type="character" w:customStyle="1" w:styleId="Heading4Char">
    <w:name w:val="Heading 4 Char"/>
    <w:basedOn w:val="DefaultParagraphFont"/>
    <w:link w:val="Heading4"/>
    <w:uiPriority w:val="9"/>
    <w:rsid w:val="006D4BB7"/>
    <w:rPr>
      <w:rFonts w:asciiTheme="majorHAnsi" w:eastAsiaTheme="majorEastAsia" w:hAnsiTheme="majorHAnsi" w:cstheme="majorBidi"/>
      <w:b/>
      <w:bCs/>
      <w:i/>
      <w:iCs/>
      <w:color w:val="4F81BD" w:themeColor="accent1"/>
      <w:sz w:val="21"/>
      <w:szCs w:val="21"/>
    </w:rPr>
  </w:style>
  <w:style w:type="paragraph" w:styleId="TOC3">
    <w:name w:val="toc 3"/>
    <w:basedOn w:val="Normal"/>
    <w:next w:val="Normal"/>
    <w:autoRedefine/>
    <w:uiPriority w:val="39"/>
    <w:unhideWhenUsed/>
    <w:rsid w:val="002A4D17"/>
    <w:pPr>
      <w:spacing w:after="100"/>
      <w:ind w:left="420"/>
    </w:pPr>
  </w:style>
  <w:style w:type="character" w:customStyle="1" w:styleId="apple-converted-space">
    <w:name w:val="apple-converted-space"/>
    <w:basedOn w:val="DefaultParagraphFont"/>
    <w:rsid w:val="005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lotioloman.yeo.1@ulaval.ca"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mailto:Gabriel.gadoury.1@ulaval.ca" TargetMode="Externa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bdou.khouma.1@ulaval.ca"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10" Type="http://schemas.openxmlformats.org/officeDocument/2006/relationships/hyperlink" Target="mailto:Philippe.chayer.1@ulaval.ca" TargetMode="Externa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2.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D387A7D-D77F-4927-9F38-062B7ABEE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23</Pages>
  <Words>2084</Words>
  <Characters>11462</Characters>
  <Application>Microsoft Office Word</Application>
  <DocSecurity>0</DocSecurity>
  <Lines>95</Lines>
  <Paragraphs>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TEAM OS</Company>
  <LinksUpToDate>false</LinksUpToDate>
  <CharactersWithSpaces>13519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GabG</dc:creator>
  <cp:lastModifiedBy>GabG</cp:lastModifiedBy>
  <cp:revision>44</cp:revision>
  <cp:lastPrinted>2015-02-17T18:31:00Z</cp:lastPrinted>
  <dcterms:created xsi:type="dcterms:W3CDTF">2015-03-03T17:05:00Z</dcterms:created>
  <dcterms:modified xsi:type="dcterms:W3CDTF">2015-03-03T18:32:00Z</dcterms:modified>
</cp:coreProperties>
</file>