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210" w:rsidRDefault="001317C3" w:rsidP="001317C3">
      <w:pPr>
        <w:pStyle w:val="Heading2"/>
      </w:pPr>
      <w:r>
        <w:t xml:space="preserve">Explication DSS – </w:t>
      </w:r>
      <w:r w:rsidR="00E026DF">
        <w:t>Indicateur du n</w:t>
      </w:r>
      <w:r>
        <w:t>ombre de cours par jour</w:t>
      </w:r>
    </w:p>
    <w:p w:rsidR="001317C3" w:rsidRDefault="001317C3" w:rsidP="001317C3">
      <w:pPr>
        <w:rPr>
          <w:rFonts w:ascii="Arial" w:hAnsi="Arial" w:cs="Arial"/>
          <w:sz w:val="24"/>
        </w:rPr>
      </w:pPr>
    </w:p>
    <w:p w:rsidR="00E026DF" w:rsidRDefault="00E026DF" w:rsidP="0017036D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Afin d’obtenir cet indicateur, la classe </w:t>
      </w:r>
      <w:r w:rsidRPr="00E026DF">
        <w:rPr>
          <w:rFonts w:ascii="Arial" w:hAnsi="Arial" w:cs="Arial"/>
          <w:b/>
          <w:sz w:val="24"/>
        </w:rPr>
        <w:t>Horaire</w:t>
      </w:r>
      <w:r>
        <w:rPr>
          <w:rFonts w:ascii="Arial" w:hAnsi="Arial" w:cs="Arial"/>
          <w:sz w:val="24"/>
        </w:rPr>
        <w:t xml:space="preserve"> fait la demande à la classe </w:t>
      </w:r>
      <w:r w:rsidRPr="00E026DF">
        <w:rPr>
          <w:rFonts w:ascii="Arial" w:hAnsi="Arial" w:cs="Arial"/>
          <w:b/>
          <w:sz w:val="24"/>
        </w:rPr>
        <w:t>ListeActivitesDejaPlacees</w:t>
      </w:r>
      <w:r>
        <w:rPr>
          <w:rFonts w:ascii="Arial" w:hAnsi="Arial" w:cs="Arial"/>
          <w:sz w:val="24"/>
        </w:rPr>
        <w:t xml:space="preserve"> du nombre de cours déjà placé à l’horaire et l’enregis</w:t>
      </w:r>
      <w:r w:rsidR="008E3BE6">
        <w:rPr>
          <w:rFonts w:ascii="Arial" w:hAnsi="Arial" w:cs="Arial"/>
          <w:sz w:val="24"/>
        </w:rPr>
        <w:t>tre dans un tableau</w:t>
      </w:r>
      <w:r>
        <w:rPr>
          <w:rFonts w:ascii="Arial" w:hAnsi="Arial" w:cs="Arial"/>
          <w:sz w:val="24"/>
        </w:rPr>
        <w:t xml:space="preserve"> </w:t>
      </w:r>
      <w:r w:rsidRPr="00E026DF">
        <w:rPr>
          <w:rFonts w:ascii="Arial" w:hAnsi="Arial" w:cs="Arial"/>
          <w:b/>
          <w:sz w:val="24"/>
        </w:rPr>
        <w:t>i</w:t>
      </w:r>
      <w:r>
        <w:rPr>
          <w:rFonts w:ascii="Arial" w:hAnsi="Arial" w:cs="Arial"/>
          <w:sz w:val="24"/>
        </w:rPr>
        <w:t xml:space="preserve">. Une fois cette opération faite, Une boucle </w:t>
      </w:r>
      <w:r w:rsidR="008E3BE6">
        <w:rPr>
          <w:rFonts w:ascii="Arial" w:hAnsi="Arial" w:cs="Arial"/>
          <w:sz w:val="24"/>
        </w:rPr>
        <w:t>permet d’</w:t>
      </w:r>
      <w:r>
        <w:rPr>
          <w:rFonts w:ascii="Arial" w:hAnsi="Arial" w:cs="Arial"/>
          <w:sz w:val="24"/>
        </w:rPr>
        <w:t>incrémente</w:t>
      </w:r>
      <w:r w:rsidR="008E3BE6">
        <w:rPr>
          <w:rFonts w:ascii="Arial" w:hAnsi="Arial" w:cs="Arial"/>
          <w:sz w:val="24"/>
        </w:rPr>
        <w:t>r</w:t>
      </w:r>
      <w:r>
        <w:rPr>
          <w:rFonts w:ascii="Arial" w:hAnsi="Arial" w:cs="Arial"/>
          <w:sz w:val="24"/>
        </w:rPr>
        <w:t xml:space="preserve"> la variable </w:t>
      </w:r>
      <w:r>
        <w:rPr>
          <w:rFonts w:ascii="Arial" w:hAnsi="Arial" w:cs="Arial"/>
          <w:b/>
          <w:sz w:val="24"/>
        </w:rPr>
        <w:t>nbCours</w:t>
      </w:r>
      <w:r w:rsidR="0017036D" w:rsidRPr="0017036D">
        <w:rPr>
          <w:rFonts w:ascii="Arial" w:hAnsi="Arial" w:cs="Arial"/>
          <w:b/>
          <w:sz w:val="24"/>
          <w:u w:val="single"/>
        </w:rPr>
        <w:t>Journee</w:t>
      </w:r>
      <w:r w:rsidR="0017036D">
        <w:rPr>
          <w:rFonts w:ascii="Arial" w:hAnsi="Arial" w:cs="Arial"/>
          <w:sz w:val="24"/>
        </w:rPr>
        <w:t xml:space="preserve"> </w:t>
      </w:r>
      <w:r w:rsidR="008E3BE6">
        <w:rPr>
          <w:rFonts w:ascii="Arial" w:hAnsi="Arial" w:cs="Arial"/>
          <w:sz w:val="24"/>
        </w:rPr>
        <w:t>appropriée (</w:t>
      </w:r>
      <w:r w:rsidR="0017036D">
        <w:rPr>
          <w:rFonts w:ascii="Arial" w:hAnsi="Arial" w:cs="Arial"/>
          <w:sz w:val="24"/>
        </w:rPr>
        <w:t xml:space="preserve">voir ici </w:t>
      </w:r>
      <w:r w:rsidR="0017036D" w:rsidRPr="0017036D">
        <w:rPr>
          <w:rFonts w:ascii="Arial" w:hAnsi="Arial" w:cs="Arial"/>
          <w:b/>
          <w:sz w:val="24"/>
        </w:rPr>
        <w:t>nbCoursLundi, nbCoursMardi</w:t>
      </w:r>
      <w:r w:rsidR="008E3BE6">
        <w:rPr>
          <w:rFonts w:ascii="Arial" w:hAnsi="Arial" w:cs="Arial"/>
          <w:sz w:val="24"/>
        </w:rPr>
        <w:t xml:space="preserve">, </w:t>
      </w:r>
      <w:r w:rsidR="00385BA5">
        <w:rPr>
          <w:rFonts w:ascii="Arial" w:hAnsi="Arial" w:cs="Arial"/>
          <w:sz w:val="24"/>
        </w:rPr>
        <w:t>etc.)</w:t>
      </w:r>
    </w:p>
    <w:p w:rsidR="008E3BE6" w:rsidRDefault="008E3BE6" w:rsidP="0017036D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En effet, Horaire demande à la classe </w:t>
      </w:r>
      <w:r w:rsidRPr="00E026DF">
        <w:rPr>
          <w:rFonts w:ascii="Arial" w:hAnsi="Arial" w:cs="Arial"/>
          <w:b/>
          <w:sz w:val="24"/>
        </w:rPr>
        <w:t>ListeActivitesDejaPlacees</w:t>
      </w:r>
      <w:r>
        <w:rPr>
          <w:rFonts w:ascii="Arial" w:hAnsi="Arial" w:cs="Arial"/>
          <w:sz w:val="24"/>
        </w:rPr>
        <w:t xml:space="preserve"> l’identification du premier cours déjà placé, fait une demande à la classe </w:t>
      </w:r>
      <w:r>
        <w:rPr>
          <w:rFonts w:ascii="Arial" w:hAnsi="Arial" w:cs="Arial"/>
          <w:b/>
          <w:sz w:val="24"/>
        </w:rPr>
        <w:t>Activite</w:t>
      </w:r>
      <w:r>
        <w:rPr>
          <w:rFonts w:ascii="Arial" w:hAnsi="Arial" w:cs="Arial"/>
          <w:sz w:val="24"/>
        </w:rPr>
        <w:t xml:space="preserve"> pour connaître la journée attitrée à ce cours (sous forme de nombre entier) et l’enregistre sous la variable </w:t>
      </w:r>
      <w:r w:rsidRPr="008E3BE6">
        <w:rPr>
          <w:rFonts w:ascii="Arial" w:hAnsi="Arial" w:cs="Arial"/>
          <w:b/>
          <w:sz w:val="24"/>
        </w:rPr>
        <w:t>jour</w:t>
      </w:r>
      <w:r>
        <w:rPr>
          <w:rFonts w:ascii="Arial" w:hAnsi="Arial" w:cs="Arial"/>
          <w:sz w:val="24"/>
        </w:rPr>
        <w:t xml:space="preserve">. Ensuite, comme mentionné ci-haut, </w:t>
      </w:r>
      <w:r>
        <w:rPr>
          <w:rFonts w:ascii="Arial" w:hAnsi="Arial" w:cs="Arial"/>
          <w:b/>
          <w:sz w:val="24"/>
        </w:rPr>
        <w:t>Horaire</w:t>
      </w:r>
      <w:r>
        <w:rPr>
          <w:rFonts w:ascii="Arial" w:hAnsi="Arial" w:cs="Arial"/>
          <w:sz w:val="24"/>
        </w:rPr>
        <w:t xml:space="preserve"> incrémente la variable appropriée selon la variable </w:t>
      </w:r>
      <w:r>
        <w:rPr>
          <w:rFonts w:ascii="Arial" w:hAnsi="Arial" w:cs="Arial"/>
          <w:b/>
          <w:sz w:val="24"/>
        </w:rPr>
        <w:t>jour</w:t>
      </w:r>
      <w:r>
        <w:rPr>
          <w:rFonts w:ascii="Arial" w:hAnsi="Arial" w:cs="Arial"/>
          <w:sz w:val="24"/>
        </w:rPr>
        <w:t xml:space="preserve">. Une fois cette opération complétée, on incrémente l’index du tableau </w:t>
      </w:r>
      <w:r>
        <w:rPr>
          <w:rFonts w:ascii="Arial" w:hAnsi="Arial" w:cs="Arial"/>
          <w:b/>
          <w:sz w:val="24"/>
        </w:rPr>
        <w:t xml:space="preserve">i </w:t>
      </w:r>
      <w:r>
        <w:rPr>
          <w:rFonts w:ascii="Arial" w:hAnsi="Arial" w:cs="Arial"/>
          <w:sz w:val="24"/>
        </w:rPr>
        <w:t>et on répète la boucle jusqu’à ce que l’on ait traversé le tableau dans son entièreté.</w:t>
      </w:r>
    </w:p>
    <w:p w:rsidR="007C39FF" w:rsidRDefault="008E3BE6" w:rsidP="0017036D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Par la suite, </w:t>
      </w:r>
      <w:r w:rsidR="00385BA5">
        <w:rPr>
          <w:rFonts w:ascii="Arial" w:hAnsi="Arial" w:cs="Arial"/>
          <w:sz w:val="24"/>
        </w:rPr>
        <w:t xml:space="preserve">la variable désirée pourra être cueillie avec une simple commande demandant la valeur de </w:t>
      </w:r>
      <w:r w:rsidR="00385BA5" w:rsidRPr="00385BA5">
        <w:rPr>
          <w:rFonts w:ascii="Arial" w:hAnsi="Arial" w:cs="Arial"/>
          <w:b/>
          <w:sz w:val="24"/>
        </w:rPr>
        <w:t>nbCours</w:t>
      </w:r>
      <w:r w:rsidR="00385BA5" w:rsidRPr="009707ED">
        <w:rPr>
          <w:rFonts w:ascii="Arial" w:hAnsi="Arial" w:cs="Arial"/>
          <w:b/>
          <w:sz w:val="24"/>
          <w:u w:val="single"/>
        </w:rPr>
        <w:t>Journee</w:t>
      </w:r>
      <w:r w:rsidR="00385BA5" w:rsidRPr="009707ED">
        <w:rPr>
          <w:rFonts w:ascii="Arial" w:hAnsi="Arial" w:cs="Arial"/>
          <w:sz w:val="24"/>
        </w:rPr>
        <w:t xml:space="preserve"> </w:t>
      </w:r>
      <w:r w:rsidR="00385BA5">
        <w:rPr>
          <w:rFonts w:ascii="Arial" w:hAnsi="Arial" w:cs="Arial"/>
          <w:sz w:val="24"/>
        </w:rPr>
        <w:t>appropriée</w:t>
      </w:r>
      <w:r w:rsidR="007A7A7A">
        <w:rPr>
          <w:rFonts w:ascii="Arial" w:hAnsi="Arial" w:cs="Arial"/>
          <w:sz w:val="24"/>
        </w:rPr>
        <w:t xml:space="preserve"> afin de l’intégrer aux statistiques</w:t>
      </w:r>
      <w:r w:rsidR="00650DCD">
        <w:rPr>
          <w:rFonts w:ascii="Arial" w:hAnsi="Arial" w:cs="Arial"/>
          <w:sz w:val="24"/>
        </w:rPr>
        <w:t xml:space="preserve"> ou autres</w:t>
      </w:r>
      <w:r w:rsidR="007A7A7A">
        <w:rPr>
          <w:rFonts w:ascii="Arial" w:hAnsi="Arial" w:cs="Arial"/>
          <w:sz w:val="24"/>
        </w:rPr>
        <w:t>.</w:t>
      </w:r>
    </w:p>
    <w:p w:rsidR="007C39FF" w:rsidRDefault="007C39FF" w:rsidP="007C39FF">
      <w:r>
        <w:br w:type="page"/>
      </w:r>
    </w:p>
    <w:p w:rsidR="008E3BE6" w:rsidRDefault="006D530B" w:rsidP="006D530B">
      <w:pPr>
        <w:pStyle w:val="Heading2"/>
      </w:pPr>
      <w:r>
        <w:lastRenderedPageBreak/>
        <w:t>Explication DSS – Affichage de la grille horaire</w:t>
      </w:r>
    </w:p>
    <w:p w:rsidR="006D530B" w:rsidRDefault="006D530B" w:rsidP="006D530B">
      <w:pPr>
        <w:spacing w:line="360" w:lineRule="auto"/>
        <w:rPr>
          <w:rFonts w:ascii="Arial" w:hAnsi="Arial" w:cs="Arial"/>
          <w:sz w:val="24"/>
        </w:rPr>
      </w:pPr>
    </w:p>
    <w:p w:rsidR="006D530B" w:rsidRPr="00E63914" w:rsidRDefault="003367F8" w:rsidP="006D530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Lorsque la grille d’affichage est appelée par l’application, une demande est faite à la classe </w:t>
      </w:r>
      <w:proofErr w:type="spellStart"/>
      <w:r w:rsidRPr="003367F8">
        <w:rPr>
          <w:rFonts w:ascii="Arial" w:hAnsi="Arial" w:cs="Arial"/>
          <w:b/>
          <w:sz w:val="24"/>
        </w:rPr>
        <w:t>HoraireDrawing</w:t>
      </w:r>
      <w:proofErr w:type="spellEnd"/>
      <w:r>
        <w:rPr>
          <w:rFonts w:ascii="Arial" w:hAnsi="Arial" w:cs="Arial"/>
          <w:sz w:val="24"/>
        </w:rPr>
        <w:t xml:space="preserve"> afin d’ajouter les éléments graphiques nécessaires à la création visuelle de la grille horaire. Cette même classe demande à son tour au contrôleur (</w:t>
      </w:r>
      <w:proofErr w:type="spellStart"/>
      <w:r>
        <w:rPr>
          <w:rFonts w:ascii="Arial" w:hAnsi="Arial" w:cs="Arial"/>
          <w:b/>
          <w:sz w:val="24"/>
        </w:rPr>
        <w:t>HoraireController</w:t>
      </w:r>
      <w:proofErr w:type="spellEnd"/>
      <w:r>
        <w:rPr>
          <w:rFonts w:ascii="Arial" w:hAnsi="Arial" w:cs="Arial"/>
          <w:sz w:val="24"/>
        </w:rPr>
        <w:t xml:space="preserve">) de lui indiquer </w:t>
      </w:r>
      <w:r w:rsidR="00131057">
        <w:rPr>
          <w:rFonts w:ascii="Arial" w:hAnsi="Arial" w:cs="Arial"/>
          <w:sz w:val="24"/>
        </w:rPr>
        <w:t>l’objet horaire correspondant pour la suite. Notez bien que les éléments graphiques se génèreront à la suite de cette dernière demande.</w:t>
      </w:r>
      <w:r w:rsidR="00E63914">
        <w:rPr>
          <w:rFonts w:ascii="Arial" w:hAnsi="Arial" w:cs="Arial"/>
          <w:sz w:val="24"/>
        </w:rPr>
        <w:t xml:space="preserve"> Finalement, la classe </w:t>
      </w:r>
      <w:proofErr w:type="spellStart"/>
      <w:r w:rsidR="00E63914">
        <w:rPr>
          <w:rFonts w:ascii="Arial" w:hAnsi="Arial" w:cs="Arial"/>
          <w:b/>
          <w:sz w:val="24"/>
        </w:rPr>
        <w:t>HoraireDrawing</w:t>
      </w:r>
      <w:proofErr w:type="spellEnd"/>
      <w:r w:rsidR="00E63914">
        <w:rPr>
          <w:rFonts w:ascii="Arial" w:hAnsi="Arial" w:cs="Arial"/>
          <w:sz w:val="24"/>
        </w:rPr>
        <w:t xml:space="preserve"> pourra dessiner créer un visuel de l’horaire en cours de création et apposer ces éléments graphiques sur la grille générée.</w:t>
      </w:r>
      <w:bookmarkStart w:id="0" w:name="_GoBack"/>
      <w:bookmarkEnd w:id="0"/>
    </w:p>
    <w:sectPr w:rsidR="006D530B" w:rsidRPr="00E6391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7C3"/>
    <w:rsid w:val="00131057"/>
    <w:rsid w:val="001317C3"/>
    <w:rsid w:val="0017036D"/>
    <w:rsid w:val="00330210"/>
    <w:rsid w:val="003367F8"/>
    <w:rsid w:val="00385BA5"/>
    <w:rsid w:val="00650DCD"/>
    <w:rsid w:val="006D530B"/>
    <w:rsid w:val="00782CB6"/>
    <w:rsid w:val="007A7A7A"/>
    <w:rsid w:val="007C39FF"/>
    <w:rsid w:val="008E3BE6"/>
    <w:rsid w:val="009139EC"/>
    <w:rsid w:val="009707ED"/>
    <w:rsid w:val="00E026DF"/>
    <w:rsid w:val="00E6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7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17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7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17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265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GabG</dc:creator>
  <cp:lastModifiedBy>GabG</cp:lastModifiedBy>
  <cp:revision>11</cp:revision>
  <dcterms:created xsi:type="dcterms:W3CDTF">2015-03-02T20:25:00Z</dcterms:created>
  <dcterms:modified xsi:type="dcterms:W3CDTF">2015-03-02T21:12:00Z</dcterms:modified>
</cp:coreProperties>
</file>