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BEFC0" w14:textId="77777777" w:rsidR="001F7ED4" w:rsidRDefault="00000000">
      <w:pPr>
        <w:spacing w:after="0" w:line="259" w:lineRule="auto"/>
        <w:ind w:left="0" w:firstLine="0"/>
      </w:pPr>
      <w:proofErr w:type="spellStart"/>
      <w:r>
        <w:rPr>
          <w:b/>
          <w:color w:val="26215C"/>
          <w:sz w:val="44"/>
        </w:rPr>
        <w:t>Shashroy</w:t>
      </w:r>
      <w:proofErr w:type="spellEnd"/>
      <w:r>
        <w:rPr>
          <w:b/>
          <w:color w:val="26215C"/>
          <w:sz w:val="44"/>
        </w:rPr>
        <w:t xml:space="preserve"> Bazar</w:t>
      </w:r>
      <w:r>
        <w:t xml:space="preserve"> </w:t>
      </w:r>
    </w:p>
    <w:p w14:paraId="69396925" w14:textId="77777777" w:rsidR="001F7ED4" w:rsidRDefault="00000000">
      <w:pPr>
        <w:spacing w:after="0" w:line="259" w:lineRule="auto"/>
        <w:ind w:left="0" w:firstLine="0"/>
      </w:pPr>
      <w:r>
        <w:rPr>
          <w:color w:val="534AB7"/>
          <w:sz w:val="30"/>
        </w:rPr>
        <w:t>UML model set</w:t>
      </w:r>
      <w:r>
        <w:t xml:space="preserve"> </w:t>
      </w:r>
    </w:p>
    <w:p w14:paraId="5A83ACD2" w14:textId="77777777" w:rsidR="001F7ED4" w:rsidRDefault="00000000">
      <w:pPr>
        <w:spacing w:after="0" w:line="259" w:lineRule="auto"/>
        <w:ind w:left="0" w:firstLine="0"/>
      </w:pPr>
      <w:r>
        <w:rPr>
          <w:color w:val="5F5E5A"/>
        </w:rPr>
        <w:t>Derived from Software Requirements Specification v0.1</w:t>
      </w:r>
      <w:r>
        <w:t xml:space="preserve"> </w:t>
      </w:r>
    </w:p>
    <w:p w14:paraId="0889E236" w14:textId="77777777" w:rsidR="001F7ED4" w:rsidRDefault="00000000">
      <w:pPr>
        <w:spacing w:after="261" w:line="259" w:lineRule="auto"/>
        <w:ind w:left="-29" w:right="-137" w:firstLine="0"/>
      </w:pPr>
      <w:r>
        <w:rPr>
          <w:noProof/>
          <w:color w:val="000000"/>
          <w:sz w:val="22"/>
        </w:rPr>
        <mc:AlternateContent>
          <mc:Choice Requires="wpg">
            <w:drawing>
              <wp:inline distT="0" distB="0" distL="0" distR="0" wp14:anchorId="605EC0FC" wp14:editId="2E1E69FA">
                <wp:extent cx="5981065" cy="12192"/>
                <wp:effectExtent l="0" t="0" r="0" b="0"/>
                <wp:docPr id="10572" name="Group 1057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13230" name="Shape 1323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534AB7"/>
                          </a:fillRef>
                          <a:effectRef idx="0">
                            <a:scrgbClr r="0" g="0" b="0"/>
                          </a:effectRef>
                          <a:fontRef idx="none"/>
                        </wps:style>
                        <wps:bodyPr/>
                      </wps:wsp>
                    </wpg:wgp>
                  </a:graphicData>
                </a:graphic>
              </wp:inline>
            </w:drawing>
          </mc:Choice>
          <mc:Fallback xmlns:a="http://schemas.openxmlformats.org/drawingml/2006/main">
            <w:pict>
              <v:group id="Group 10572" style="width:470.95pt;height:0.960022pt;mso-position-horizontal-relative:char;mso-position-vertical-relative:line" coordsize="59810,121">
                <v:shape id="Shape 13231" style="position:absolute;width:59810;height:121;left:0;top:0;" coordsize="5981065,12192" path="m0,0l5981065,0l5981065,12192l0,12192l0,0">
                  <v:stroke weight="0pt" endcap="flat" joinstyle="miter" miterlimit="10" on="false" color="#000000" opacity="0"/>
                  <v:fill on="true" color="#534ab7"/>
                </v:shape>
              </v:group>
            </w:pict>
          </mc:Fallback>
        </mc:AlternateContent>
      </w:r>
    </w:p>
    <w:tbl>
      <w:tblPr>
        <w:tblStyle w:val="TableGrid"/>
        <w:tblW w:w="9359" w:type="dxa"/>
        <w:tblInd w:w="6" w:type="dxa"/>
        <w:tblCellMar>
          <w:top w:w="99" w:type="dxa"/>
          <w:left w:w="128" w:type="dxa"/>
          <w:bottom w:w="0" w:type="dxa"/>
          <w:right w:w="115" w:type="dxa"/>
        </w:tblCellMar>
        <w:tblLook w:val="04A0" w:firstRow="1" w:lastRow="0" w:firstColumn="1" w:lastColumn="0" w:noHBand="0" w:noVBand="1"/>
      </w:tblPr>
      <w:tblGrid>
        <w:gridCol w:w="2900"/>
        <w:gridCol w:w="6459"/>
      </w:tblGrid>
      <w:tr w:rsidR="001F7ED4" w14:paraId="0EFF0097" w14:textId="77777777">
        <w:trPr>
          <w:trHeight w:val="371"/>
        </w:trPr>
        <w:tc>
          <w:tcPr>
            <w:tcW w:w="2900" w:type="dxa"/>
            <w:tcBorders>
              <w:top w:val="single" w:sz="4" w:space="0" w:color="C9C7BE"/>
              <w:left w:val="single" w:sz="4" w:space="0" w:color="C9C7BE"/>
              <w:bottom w:val="single" w:sz="4" w:space="0" w:color="C9C7BE"/>
              <w:right w:val="single" w:sz="4" w:space="0" w:color="C9C7BE"/>
            </w:tcBorders>
            <w:shd w:val="clear" w:color="auto" w:fill="EEEDFE"/>
          </w:tcPr>
          <w:p w14:paraId="2CB7F701" w14:textId="77777777" w:rsidR="001F7ED4" w:rsidRDefault="00000000">
            <w:pPr>
              <w:spacing w:after="0" w:line="259" w:lineRule="auto"/>
              <w:ind w:left="0" w:firstLine="0"/>
            </w:pPr>
            <w:r>
              <w:rPr>
                <w:b/>
                <w:color w:val="26215C"/>
                <w:sz w:val="19"/>
              </w:rPr>
              <w:t>Field</w:t>
            </w:r>
            <w:r>
              <w:t xml:space="preserve"> </w:t>
            </w:r>
          </w:p>
        </w:tc>
        <w:tc>
          <w:tcPr>
            <w:tcW w:w="6459" w:type="dxa"/>
            <w:tcBorders>
              <w:top w:val="single" w:sz="4" w:space="0" w:color="C9C7BE"/>
              <w:left w:val="single" w:sz="4" w:space="0" w:color="C9C7BE"/>
              <w:bottom w:val="single" w:sz="4" w:space="0" w:color="C9C7BE"/>
              <w:right w:val="single" w:sz="4" w:space="0" w:color="C9C7BE"/>
            </w:tcBorders>
            <w:shd w:val="clear" w:color="auto" w:fill="EEEDFE"/>
          </w:tcPr>
          <w:p w14:paraId="288B9C7C" w14:textId="77777777" w:rsidR="001F7ED4" w:rsidRDefault="00000000">
            <w:pPr>
              <w:spacing w:after="0" w:line="259" w:lineRule="auto"/>
              <w:ind w:left="2" w:firstLine="0"/>
            </w:pPr>
            <w:r>
              <w:rPr>
                <w:b/>
                <w:color w:val="26215C"/>
                <w:sz w:val="19"/>
              </w:rPr>
              <w:t>Value</w:t>
            </w:r>
            <w:r>
              <w:t xml:space="preserve"> </w:t>
            </w:r>
          </w:p>
        </w:tc>
      </w:tr>
      <w:tr w:rsidR="001F7ED4" w14:paraId="35A122DD" w14:textId="77777777">
        <w:trPr>
          <w:trHeight w:val="477"/>
        </w:trPr>
        <w:tc>
          <w:tcPr>
            <w:tcW w:w="2900" w:type="dxa"/>
            <w:tcBorders>
              <w:top w:val="single" w:sz="4" w:space="0" w:color="C9C7BE"/>
              <w:left w:val="single" w:sz="4" w:space="0" w:color="C9C7BE"/>
              <w:bottom w:val="single" w:sz="4" w:space="0" w:color="C9C7BE"/>
              <w:right w:val="single" w:sz="4" w:space="0" w:color="C9C7BE"/>
            </w:tcBorders>
            <w:vAlign w:val="center"/>
          </w:tcPr>
          <w:p w14:paraId="67C65587" w14:textId="77777777" w:rsidR="001F7ED4" w:rsidRDefault="00000000">
            <w:pPr>
              <w:spacing w:after="0" w:line="259" w:lineRule="auto"/>
              <w:ind w:left="0" w:firstLine="0"/>
            </w:pPr>
            <w:r>
              <w:rPr>
                <w:sz w:val="19"/>
              </w:rPr>
              <w:t>Source document</w:t>
            </w:r>
            <w:r>
              <w:t xml:space="preserve"> </w:t>
            </w:r>
          </w:p>
        </w:tc>
        <w:tc>
          <w:tcPr>
            <w:tcW w:w="6459" w:type="dxa"/>
            <w:tcBorders>
              <w:top w:val="single" w:sz="4" w:space="0" w:color="C9C7BE"/>
              <w:left w:val="single" w:sz="4" w:space="0" w:color="C9C7BE"/>
              <w:bottom w:val="single" w:sz="4" w:space="0" w:color="C9C7BE"/>
              <w:right w:val="single" w:sz="4" w:space="0" w:color="C9C7BE"/>
            </w:tcBorders>
            <w:vAlign w:val="center"/>
          </w:tcPr>
          <w:p w14:paraId="3ECC107B" w14:textId="77777777" w:rsidR="001F7ED4" w:rsidRDefault="00000000">
            <w:pPr>
              <w:spacing w:after="0" w:line="259" w:lineRule="auto"/>
              <w:ind w:left="2" w:firstLine="0"/>
            </w:pPr>
            <w:r>
              <w:rPr>
                <w:sz w:val="19"/>
              </w:rPr>
              <w:t>Shashroy_Bazar_SRS_Requirements_v0_1.docx</w:t>
            </w:r>
            <w:r>
              <w:t xml:space="preserve"> </w:t>
            </w:r>
          </w:p>
        </w:tc>
      </w:tr>
      <w:tr w:rsidR="001F7ED4" w14:paraId="0310A235" w14:textId="77777777">
        <w:trPr>
          <w:trHeight w:val="439"/>
        </w:trPr>
        <w:tc>
          <w:tcPr>
            <w:tcW w:w="2900" w:type="dxa"/>
            <w:tcBorders>
              <w:top w:val="single" w:sz="4" w:space="0" w:color="C9C7BE"/>
              <w:left w:val="single" w:sz="4" w:space="0" w:color="C9C7BE"/>
              <w:bottom w:val="single" w:sz="4" w:space="0" w:color="C9C7BE"/>
              <w:right w:val="single" w:sz="4" w:space="0" w:color="C9C7BE"/>
            </w:tcBorders>
            <w:vAlign w:val="center"/>
          </w:tcPr>
          <w:p w14:paraId="01C34C82" w14:textId="77777777" w:rsidR="001F7ED4" w:rsidRDefault="00000000">
            <w:pPr>
              <w:spacing w:after="0" w:line="259" w:lineRule="auto"/>
              <w:ind w:left="0" w:firstLine="0"/>
            </w:pPr>
            <w:r>
              <w:rPr>
                <w:sz w:val="19"/>
              </w:rPr>
              <w:t>Baseline</w:t>
            </w:r>
            <w:r>
              <w:t xml:space="preserve"> </w:t>
            </w:r>
          </w:p>
        </w:tc>
        <w:tc>
          <w:tcPr>
            <w:tcW w:w="6459" w:type="dxa"/>
            <w:tcBorders>
              <w:top w:val="single" w:sz="4" w:space="0" w:color="C9C7BE"/>
              <w:left w:val="single" w:sz="4" w:space="0" w:color="C9C7BE"/>
              <w:bottom w:val="single" w:sz="4" w:space="0" w:color="C9C7BE"/>
              <w:right w:val="single" w:sz="4" w:space="0" w:color="C9C7BE"/>
            </w:tcBorders>
            <w:vAlign w:val="center"/>
          </w:tcPr>
          <w:p w14:paraId="3C5AD0FF" w14:textId="77777777" w:rsidR="001F7ED4" w:rsidRDefault="00000000">
            <w:pPr>
              <w:spacing w:after="0" w:line="259" w:lineRule="auto"/>
              <w:ind w:left="2" w:firstLine="0"/>
            </w:pPr>
            <w:r>
              <w:rPr>
                <w:sz w:val="19"/>
              </w:rPr>
              <w:t>SRS v0.1 — Product Owner requirements baseline</w:t>
            </w:r>
            <w:r>
              <w:t xml:space="preserve"> </w:t>
            </w:r>
          </w:p>
        </w:tc>
      </w:tr>
      <w:tr w:rsidR="001F7ED4" w14:paraId="69B9F615" w14:textId="77777777">
        <w:trPr>
          <w:trHeight w:val="442"/>
        </w:trPr>
        <w:tc>
          <w:tcPr>
            <w:tcW w:w="2900" w:type="dxa"/>
            <w:tcBorders>
              <w:top w:val="single" w:sz="4" w:space="0" w:color="C9C7BE"/>
              <w:left w:val="single" w:sz="4" w:space="0" w:color="C9C7BE"/>
              <w:bottom w:val="single" w:sz="4" w:space="0" w:color="C9C7BE"/>
              <w:right w:val="single" w:sz="4" w:space="0" w:color="C9C7BE"/>
            </w:tcBorders>
            <w:vAlign w:val="center"/>
          </w:tcPr>
          <w:p w14:paraId="302B6E06" w14:textId="77777777" w:rsidR="001F7ED4" w:rsidRDefault="00000000">
            <w:pPr>
              <w:spacing w:after="0" w:line="259" w:lineRule="auto"/>
              <w:ind w:left="0" w:firstLine="0"/>
            </w:pPr>
            <w:r>
              <w:rPr>
                <w:sz w:val="19"/>
              </w:rPr>
              <w:t>Models included</w:t>
            </w:r>
            <w:r>
              <w:t xml:space="preserve"> </w:t>
            </w:r>
          </w:p>
        </w:tc>
        <w:tc>
          <w:tcPr>
            <w:tcW w:w="6459" w:type="dxa"/>
            <w:tcBorders>
              <w:top w:val="single" w:sz="4" w:space="0" w:color="C9C7BE"/>
              <w:left w:val="single" w:sz="4" w:space="0" w:color="C9C7BE"/>
              <w:bottom w:val="single" w:sz="4" w:space="0" w:color="C9C7BE"/>
              <w:right w:val="single" w:sz="4" w:space="0" w:color="C9C7BE"/>
            </w:tcBorders>
            <w:vAlign w:val="center"/>
          </w:tcPr>
          <w:p w14:paraId="0D289A73" w14:textId="77777777" w:rsidR="001F7ED4" w:rsidRDefault="00000000">
            <w:pPr>
              <w:spacing w:after="0" w:line="259" w:lineRule="auto"/>
              <w:ind w:left="2" w:firstLine="0"/>
            </w:pPr>
            <w:r>
              <w:rPr>
                <w:sz w:val="19"/>
              </w:rPr>
              <w:t>Use case diagram, class diagram, sequence diagram</w:t>
            </w:r>
            <w:r>
              <w:t xml:space="preserve"> </w:t>
            </w:r>
          </w:p>
        </w:tc>
      </w:tr>
      <w:tr w:rsidR="001F7ED4" w14:paraId="683B823D" w14:textId="77777777">
        <w:trPr>
          <w:trHeight w:val="442"/>
        </w:trPr>
        <w:tc>
          <w:tcPr>
            <w:tcW w:w="2900" w:type="dxa"/>
            <w:tcBorders>
              <w:top w:val="single" w:sz="4" w:space="0" w:color="C9C7BE"/>
              <w:left w:val="single" w:sz="4" w:space="0" w:color="C9C7BE"/>
              <w:bottom w:val="single" w:sz="4" w:space="0" w:color="C9C7BE"/>
              <w:right w:val="single" w:sz="4" w:space="0" w:color="C9C7BE"/>
            </w:tcBorders>
            <w:vAlign w:val="center"/>
          </w:tcPr>
          <w:p w14:paraId="1E226856" w14:textId="77777777" w:rsidR="001F7ED4" w:rsidRDefault="00000000">
            <w:pPr>
              <w:spacing w:after="0" w:line="259" w:lineRule="auto"/>
              <w:ind w:left="0" w:firstLine="0"/>
            </w:pPr>
            <w:r>
              <w:rPr>
                <w:sz w:val="19"/>
              </w:rPr>
              <w:t>Notation</w:t>
            </w:r>
            <w:r>
              <w:t xml:space="preserve"> </w:t>
            </w:r>
          </w:p>
        </w:tc>
        <w:tc>
          <w:tcPr>
            <w:tcW w:w="6459" w:type="dxa"/>
            <w:tcBorders>
              <w:top w:val="single" w:sz="4" w:space="0" w:color="C9C7BE"/>
              <w:left w:val="single" w:sz="4" w:space="0" w:color="C9C7BE"/>
              <w:bottom w:val="single" w:sz="4" w:space="0" w:color="C9C7BE"/>
              <w:right w:val="single" w:sz="4" w:space="0" w:color="C9C7BE"/>
            </w:tcBorders>
            <w:vAlign w:val="center"/>
          </w:tcPr>
          <w:p w14:paraId="29096384" w14:textId="77777777" w:rsidR="001F7ED4" w:rsidRDefault="00000000">
            <w:pPr>
              <w:spacing w:after="0" w:line="259" w:lineRule="auto"/>
              <w:ind w:left="2" w:firstLine="0"/>
            </w:pPr>
            <w:r>
              <w:rPr>
                <w:sz w:val="19"/>
              </w:rPr>
              <w:t>UML 2.5</w:t>
            </w:r>
            <w:r>
              <w:t xml:space="preserve"> </w:t>
            </w:r>
          </w:p>
        </w:tc>
      </w:tr>
      <w:tr w:rsidR="001F7ED4" w14:paraId="014C8289" w14:textId="77777777">
        <w:trPr>
          <w:trHeight w:val="442"/>
        </w:trPr>
        <w:tc>
          <w:tcPr>
            <w:tcW w:w="2900" w:type="dxa"/>
            <w:tcBorders>
              <w:top w:val="single" w:sz="4" w:space="0" w:color="C9C7BE"/>
              <w:left w:val="single" w:sz="4" w:space="0" w:color="C9C7BE"/>
              <w:bottom w:val="single" w:sz="4" w:space="0" w:color="C9C7BE"/>
              <w:right w:val="single" w:sz="4" w:space="0" w:color="C9C7BE"/>
            </w:tcBorders>
            <w:vAlign w:val="center"/>
          </w:tcPr>
          <w:p w14:paraId="4E003C58" w14:textId="77777777" w:rsidR="001F7ED4" w:rsidRDefault="00000000">
            <w:pPr>
              <w:spacing w:after="0" w:line="259" w:lineRule="auto"/>
              <w:ind w:left="0" w:firstLine="0"/>
            </w:pPr>
            <w:r>
              <w:rPr>
                <w:sz w:val="19"/>
              </w:rPr>
              <w:t>Status</w:t>
            </w:r>
            <w:r>
              <w:t xml:space="preserve"> </w:t>
            </w:r>
          </w:p>
        </w:tc>
        <w:tc>
          <w:tcPr>
            <w:tcW w:w="6459" w:type="dxa"/>
            <w:tcBorders>
              <w:top w:val="single" w:sz="4" w:space="0" w:color="C9C7BE"/>
              <w:left w:val="single" w:sz="4" w:space="0" w:color="C9C7BE"/>
              <w:bottom w:val="single" w:sz="4" w:space="0" w:color="C9C7BE"/>
              <w:right w:val="single" w:sz="4" w:space="0" w:color="C9C7BE"/>
            </w:tcBorders>
            <w:vAlign w:val="center"/>
          </w:tcPr>
          <w:p w14:paraId="7A17E22B" w14:textId="77777777" w:rsidR="001F7ED4" w:rsidRDefault="00000000">
            <w:pPr>
              <w:spacing w:after="0" w:line="259" w:lineRule="auto"/>
              <w:ind w:left="2" w:firstLine="0"/>
            </w:pPr>
            <w:r>
              <w:rPr>
                <w:sz w:val="19"/>
              </w:rPr>
              <w:t>Draft — for developer feasibility and QA review</w:t>
            </w:r>
            <w:r>
              <w:t xml:space="preserve"> </w:t>
            </w:r>
          </w:p>
        </w:tc>
      </w:tr>
    </w:tbl>
    <w:p w14:paraId="6F387F6F" w14:textId="77777777" w:rsidR="001F7ED4" w:rsidRDefault="00000000">
      <w:pPr>
        <w:pStyle w:val="Heading1"/>
        <w:ind w:left="283" w:hanging="298"/>
      </w:pPr>
      <w:r>
        <w:t xml:space="preserve">Purpose </w:t>
      </w:r>
    </w:p>
    <w:p w14:paraId="657DB1F8" w14:textId="77777777" w:rsidR="001F7ED4" w:rsidRDefault="00000000">
      <w:pPr>
        <w:spacing w:after="145"/>
        <w:ind w:left="0" w:firstLine="0"/>
      </w:pPr>
      <w:r>
        <w:t xml:space="preserve">This document translates the </w:t>
      </w:r>
      <w:proofErr w:type="spellStart"/>
      <w:r>
        <w:t>Shashroy</w:t>
      </w:r>
      <w:proofErr w:type="spellEnd"/>
      <w:r>
        <w:t xml:space="preserve"> Bazar requirements baseline into three UML views so that the development and QA teams can review </w:t>
      </w:r>
      <w:proofErr w:type="spellStart"/>
      <w:r>
        <w:t>behaviour</w:t>
      </w:r>
      <w:proofErr w:type="spellEnd"/>
      <w:r>
        <w:t xml:space="preserve">, structure and interaction separately. The use case diagram fixes the boundary of the system and who may cross it. The class diagram fixes the domain vocabulary and the multiplicities that the database and API design must </w:t>
      </w:r>
      <w:proofErr w:type="spellStart"/>
      <w:r>
        <w:t>honour</w:t>
      </w:r>
      <w:proofErr w:type="spellEnd"/>
      <w:r>
        <w:t xml:space="preserve">. The sequence diagram fixes the order of events in the purchase path, including the failure branch. </w:t>
      </w:r>
    </w:p>
    <w:p w14:paraId="22216B03" w14:textId="77777777" w:rsidR="001F7ED4" w:rsidRDefault="00000000">
      <w:pPr>
        <w:spacing w:after="409"/>
        <w:ind w:left="0" w:firstLine="0"/>
      </w:pPr>
      <w:r>
        <w:t xml:space="preserve">Each view traces back to the requirement identifiers used in the SRS, so a reviewer can check that nothing in the model was invented and nothing in the requirements was dropped. Where the model does contain an inference beyond the written requirements, it is listed in section 5. </w:t>
      </w:r>
    </w:p>
    <w:p w14:paraId="7713057D" w14:textId="77777777" w:rsidR="001F7ED4" w:rsidRDefault="00000000">
      <w:pPr>
        <w:pStyle w:val="Heading1"/>
        <w:ind w:left="283" w:hanging="298"/>
      </w:pPr>
      <w:r>
        <w:t xml:space="preserve">Use case diagram </w:t>
      </w:r>
    </w:p>
    <w:p w14:paraId="2FC67D7A" w14:textId="77777777" w:rsidR="001F7ED4" w:rsidRDefault="00000000">
      <w:pPr>
        <w:ind w:left="0" w:firstLine="0"/>
      </w:pPr>
      <w:r>
        <w:t xml:space="preserve">Ten use cases sit inside the platform boundary. Every purchase and donation path is gated by identity verification, and product visibility is scoped to a selected zone before any listing is shown. Registration is shared across the customer, merchant and </w:t>
      </w:r>
      <w:proofErr w:type="spellStart"/>
      <w:r>
        <w:t>organisation</w:t>
      </w:r>
      <w:proofErr w:type="spellEnd"/>
      <w:r>
        <w:t xml:space="preserve"> actors because all three pass through a verification gate before restricted functions unlock, though the credentials each submits differ. </w:t>
      </w:r>
    </w:p>
    <w:p w14:paraId="6CC88EE7" w14:textId="77777777" w:rsidR="001F7ED4" w:rsidRDefault="00000000">
      <w:pPr>
        <w:spacing w:after="16" w:line="259" w:lineRule="auto"/>
        <w:ind w:left="0" w:right="1202" w:firstLine="0"/>
        <w:jc w:val="right"/>
      </w:pPr>
      <w:r>
        <w:rPr>
          <w:noProof/>
        </w:rPr>
        <w:lastRenderedPageBreak/>
        <w:drawing>
          <wp:inline distT="0" distB="0" distL="0" distR="0" wp14:anchorId="5FD45AE9" wp14:editId="70B0743C">
            <wp:extent cx="4219575" cy="714375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5"/>
                    <a:stretch>
                      <a:fillRect/>
                    </a:stretch>
                  </pic:blipFill>
                  <pic:spPr>
                    <a:xfrm>
                      <a:off x="0" y="0"/>
                      <a:ext cx="4219575" cy="7143750"/>
                    </a:xfrm>
                    <a:prstGeom prst="rect">
                      <a:avLst/>
                    </a:prstGeom>
                  </pic:spPr>
                </pic:pic>
              </a:graphicData>
            </a:graphic>
          </wp:inline>
        </w:drawing>
      </w:r>
      <w:r>
        <w:t xml:space="preserve"> </w:t>
      </w:r>
    </w:p>
    <w:p w14:paraId="651F2F19" w14:textId="77777777" w:rsidR="001F7ED4" w:rsidRDefault="00000000">
      <w:pPr>
        <w:spacing w:after="233" w:line="259" w:lineRule="auto"/>
        <w:ind w:left="2674" w:firstLine="0"/>
      </w:pPr>
      <w:r>
        <w:rPr>
          <w:i/>
          <w:color w:val="5F5E5A"/>
          <w:sz w:val="18"/>
        </w:rPr>
        <w:t xml:space="preserve">Figure 1 — Use case diagram, </w:t>
      </w:r>
      <w:proofErr w:type="spellStart"/>
      <w:r>
        <w:rPr>
          <w:i/>
          <w:color w:val="5F5E5A"/>
          <w:sz w:val="18"/>
        </w:rPr>
        <w:t>Shashroy</w:t>
      </w:r>
      <w:proofErr w:type="spellEnd"/>
      <w:r>
        <w:rPr>
          <w:i/>
          <w:color w:val="5F5E5A"/>
          <w:sz w:val="18"/>
        </w:rPr>
        <w:t xml:space="preserve"> Bazar platform</w:t>
      </w:r>
      <w:r>
        <w:t xml:space="preserve"> </w:t>
      </w:r>
    </w:p>
    <w:p w14:paraId="785EC398" w14:textId="77777777" w:rsidR="001F7ED4" w:rsidRDefault="00000000">
      <w:pPr>
        <w:spacing w:after="1347" w:line="259" w:lineRule="auto"/>
        <w:ind w:left="0" w:firstLine="0"/>
      </w:pPr>
      <w:r>
        <w:t xml:space="preserve"> </w:t>
      </w:r>
      <w:r>
        <w:tab/>
        <w:t xml:space="preserve"> </w:t>
      </w:r>
    </w:p>
    <w:p w14:paraId="6682A58A" w14:textId="77777777" w:rsidR="001F7ED4" w:rsidRDefault="00000000">
      <w:pPr>
        <w:spacing w:after="0" w:line="259" w:lineRule="auto"/>
        <w:ind w:left="156" w:firstLine="0"/>
        <w:jc w:val="center"/>
      </w:pPr>
      <w:r>
        <w:t xml:space="preserve"> </w:t>
      </w:r>
    </w:p>
    <w:p w14:paraId="3D157AC5" w14:textId="77777777" w:rsidR="001F7ED4" w:rsidRDefault="00000000">
      <w:pPr>
        <w:pStyle w:val="Heading2"/>
        <w:ind w:left="347" w:hanging="362"/>
      </w:pPr>
      <w:r>
        <w:lastRenderedPageBreak/>
        <w:t xml:space="preserve">Actor summary </w:t>
      </w:r>
    </w:p>
    <w:tbl>
      <w:tblPr>
        <w:tblStyle w:val="TableGrid"/>
        <w:tblW w:w="9359" w:type="dxa"/>
        <w:tblInd w:w="6" w:type="dxa"/>
        <w:tblCellMar>
          <w:top w:w="99" w:type="dxa"/>
          <w:left w:w="128" w:type="dxa"/>
          <w:bottom w:w="0" w:type="dxa"/>
          <w:right w:w="132" w:type="dxa"/>
        </w:tblCellMar>
        <w:tblLook w:val="04A0" w:firstRow="1" w:lastRow="0" w:firstColumn="1" w:lastColumn="0" w:noHBand="0" w:noVBand="1"/>
      </w:tblPr>
      <w:tblGrid>
        <w:gridCol w:w="1748"/>
        <w:gridCol w:w="5412"/>
        <w:gridCol w:w="2199"/>
      </w:tblGrid>
      <w:tr w:rsidR="001F7ED4" w14:paraId="353F51B6" w14:textId="77777777">
        <w:trPr>
          <w:trHeight w:val="371"/>
        </w:trPr>
        <w:tc>
          <w:tcPr>
            <w:tcW w:w="1748" w:type="dxa"/>
            <w:tcBorders>
              <w:top w:val="single" w:sz="4" w:space="0" w:color="C9C7BE"/>
              <w:left w:val="single" w:sz="4" w:space="0" w:color="C9C7BE"/>
              <w:bottom w:val="single" w:sz="4" w:space="0" w:color="C9C7BE"/>
              <w:right w:val="single" w:sz="4" w:space="0" w:color="C9C7BE"/>
            </w:tcBorders>
            <w:shd w:val="clear" w:color="auto" w:fill="EEEDFE"/>
          </w:tcPr>
          <w:p w14:paraId="7C13B706" w14:textId="77777777" w:rsidR="001F7ED4" w:rsidRDefault="00000000">
            <w:pPr>
              <w:spacing w:after="0" w:line="259" w:lineRule="auto"/>
              <w:ind w:left="0" w:firstLine="0"/>
            </w:pPr>
            <w:r>
              <w:rPr>
                <w:b/>
                <w:color w:val="26215C"/>
                <w:sz w:val="19"/>
              </w:rPr>
              <w:t>Actor</w:t>
            </w:r>
            <w:r>
              <w:t xml:space="preserve"> </w:t>
            </w:r>
          </w:p>
        </w:tc>
        <w:tc>
          <w:tcPr>
            <w:tcW w:w="5412" w:type="dxa"/>
            <w:tcBorders>
              <w:top w:val="single" w:sz="4" w:space="0" w:color="C9C7BE"/>
              <w:left w:val="single" w:sz="4" w:space="0" w:color="C9C7BE"/>
              <w:bottom w:val="single" w:sz="4" w:space="0" w:color="C9C7BE"/>
              <w:right w:val="single" w:sz="4" w:space="0" w:color="C9C7BE"/>
            </w:tcBorders>
            <w:shd w:val="clear" w:color="auto" w:fill="EEEDFE"/>
          </w:tcPr>
          <w:p w14:paraId="1B614AC2" w14:textId="77777777" w:rsidR="001F7ED4" w:rsidRDefault="00000000">
            <w:pPr>
              <w:spacing w:after="0" w:line="259" w:lineRule="auto"/>
              <w:ind w:left="1" w:firstLine="0"/>
            </w:pPr>
            <w:r>
              <w:rPr>
                <w:b/>
                <w:color w:val="26215C"/>
                <w:sz w:val="19"/>
              </w:rPr>
              <w:t>Scope of responsibility</w:t>
            </w:r>
            <w:r>
              <w:t xml:space="preserve"> </w:t>
            </w:r>
          </w:p>
        </w:tc>
        <w:tc>
          <w:tcPr>
            <w:tcW w:w="2199" w:type="dxa"/>
            <w:tcBorders>
              <w:top w:val="single" w:sz="4" w:space="0" w:color="C9C7BE"/>
              <w:left w:val="single" w:sz="4" w:space="0" w:color="C9C7BE"/>
              <w:bottom w:val="single" w:sz="4" w:space="0" w:color="C9C7BE"/>
              <w:right w:val="single" w:sz="4" w:space="0" w:color="C9C7BE"/>
            </w:tcBorders>
            <w:shd w:val="clear" w:color="auto" w:fill="EEEDFE"/>
          </w:tcPr>
          <w:p w14:paraId="7E7DA567" w14:textId="77777777" w:rsidR="001F7ED4" w:rsidRDefault="00000000">
            <w:pPr>
              <w:spacing w:after="0" w:line="259" w:lineRule="auto"/>
              <w:ind w:left="2" w:firstLine="0"/>
            </w:pPr>
            <w:r>
              <w:rPr>
                <w:b/>
                <w:color w:val="26215C"/>
                <w:sz w:val="19"/>
              </w:rPr>
              <w:t>Requirements</w:t>
            </w:r>
            <w:r>
              <w:t xml:space="preserve"> </w:t>
            </w:r>
          </w:p>
        </w:tc>
      </w:tr>
      <w:tr w:rsidR="001F7ED4" w14:paraId="16FE490A" w14:textId="77777777">
        <w:trPr>
          <w:trHeight w:val="1190"/>
        </w:trPr>
        <w:tc>
          <w:tcPr>
            <w:tcW w:w="1748" w:type="dxa"/>
            <w:tcBorders>
              <w:top w:val="single" w:sz="4" w:space="0" w:color="C9C7BE"/>
              <w:left w:val="single" w:sz="4" w:space="0" w:color="C9C7BE"/>
              <w:bottom w:val="single" w:sz="4" w:space="0" w:color="C9C7BE"/>
              <w:right w:val="single" w:sz="4" w:space="0" w:color="C9C7BE"/>
            </w:tcBorders>
          </w:tcPr>
          <w:p w14:paraId="592E7F2B" w14:textId="77777777" w:rsidR="001F7ED4" w:rsidRDefault="00000000">
            <w:pPr>
              <w:spacing w:after="0" w:line="259" w:lineRule="auto"/>
              <w:ind w:left="0" w:firstLine="0"/>
            </w:pPr>
            <w:r>
              <w:rPr>
                <w:sz w:val="19"/>
              </w:rPr>
              <w:t>Customer</w:t>
            </w:r>
            <w:r>
              <w:t xml:space="preserve"> </w:t>
            </w:r>
          </w:p>
        </w:tc>
        <w:tc>
          <w:tcPr>
            <w:tcW w:w="5412" w:type="dxa"/>
            <w:tcBorders>
              <w:top w:val="single" w:sz="4" w:space="0" w:color="C9C7BE"/>
              <w:left w:val="single" w:sz="4" w:space="0" w:color="C9C7BE"/>
              <w:bottom w:val="single" w:sz="4" w:space="0" w:color="C9C7BE"/>
              <w:right w:val="single" w:sz="4" w:space="0" w:color="C9C7BE"/>
            </w:tcBorders>
          </w:tcPr>
          <w:p w14:paraId="67D17C78" w14:textId="77777777" w:rsidR="001F7ED4" w:rsidRDefault="00000000">
            <w:pPr>
              <w:spacing w:after="0" w:line="259" w:lineRule="auto"/>
              <w:ind w:left="1" w:firstLine="0"/>
            </w:pPr>
            <w:r>
              <w:rPr>
                <w:sz w:val="19"/>
              </w:rPr>
              <w:t xml:space="preserve">Completes </w:t>
            </w:r>
            <w:proofErr w:type="spellStart"/>
            <w:r>
              <w:rPr>
                <w:sz w:val="19"/>
              </w:rPr>
              <w:t>eKYC</w:t>
            </w:r>
            <w:proofErr w:type="spellEnd"/>
            <w:r>
              <w:rPr>
                <w:sz w:val="19"/>
              </w:rPr>
              <w:t>, selects a zone, browses eligible products, purchases or donates, chooses pickup or delivery, pays, tracks orders and raises complaints.</w:t>
            </w:r>
            <w:r>
              <w:t xml:space="preserve"> </w:t>
            </w:r>
          </w:p>
        </w:tc>
        <w:tc>
          <w:tcPr>
            <w:tcW w:w="2199" w:type="dxa"/>
            <w:tcBorders>
              <w:top w:val="single" w:sz="4" w:space="0" w:color="C9C7BE"/>
              <w:left w:val="single" w:sz="4" w:space="0" w:color="C9C7BE"/>
              <w:bottom w:val="single" w:sz="4" w:space="0" w:color="C9C7BE"/>
              <w:right w:val="single" w:sz="4" w:space="0" w:color="C9C7BE"/>
            </w:tcBorders>
            <w:vAlign w:val="center"/>
          </w:tcPr>
          <w:p w14:paraId="6AA0FE5A" w14:textId="77777777" w:rsidR="001F7ED4" w:rsidRDefault="00000000">
            <w:pPr>
              <w:spacing w:after="0" w:line="259" w:lineRule="auto"/>
              <w:ind w:left="2" w:firstLine="0"/>
            </w:pPr>
            <w:r>
              <w:rPr>
                <w:rFonts w:ascii="Consolas" w:eastAsia="Consolas" w:hAnsi="Consolas" w:cs="Consolas"/>
                <w:sz w:val="19"/>
              </w:rPr>
              <w:t xml:space="preserve">FR-01 to FR-07, </w:t>
            </w:r>
          </w:p>
          <w:p w14:paraId="3D4ABF14" w14:textId="77777777" w:rsidR="001F7ED4" w:rsidRDefault="00000000">
            <w:pPr>
              <w:spacing w:after="0" w:line="259" w:lineRule="auto"/>
              <w:ind w:left="2" w:firstLine="0"/>
            </w:pPr>
            <w:r>
              <w:rPr>
                <w:rFonts w:ascii="Consolas" w:eastAsia="Consolas" w:hAnsi="Consolas" w:cs="Consolas"/>
                <w:sz w:val="19"/>
              </w:rPr>
              <w:t xml:space="preserve">FR-29 to FR-36, </w:t>
            </w:r>
          </w:p>
          <w:p w14:paraId="779129D2" w14:textId="77777777" w:rsidR="001F7ED4" w:rsidRDefault="00000000">
            <w:pPr>
              <w:spacing w:after="0" w:line="259" w:lineRule="auto"/>
              <w:ind w:left="2" w:firstLine="0"/>
            </w:pPr>
            <w:r>
              <w:rPr>
                <w:rFonts w:ascii="Consolas" w:eastAsia="Consolas" w:hAnsi="Consolas" w:cs="Consolas"/>
                <w:sz w:val="19"/>
              </w:rPr>
              <w:t>FR-42, FR-48, FR61</w:t>
            </w:r>
            <w:r>
              <w:t xml:space="preserve"> </w:t>
            </w:r>
          </w:p>
        </w:tc>
      </w:tr>
      <w:tr w:rsidR="001F7ED4" w14:paraId="55595FEF" w14:textId="77777777">
        <w:trPr>
          <w:trHeight w:val="691"/>
        </w:trPr>
        <w:tc>
          <w:tcPr>
            <w:tcW w:w="1748" w:type="dxa"/>
            <w:tcBorders>
              <w:top w:val="single" w:sz="4" w:space="0" w:color="C9C7BE"/>
              <w:left w:val="single" w:sz="4" w:space="0" w:color="C9C7BE"/>
              <w:bottom w:val="single" w:sz="4" w:space="0" w:color="C9C7BE"/>
              <w:right w:val="single" w:sz="4" w:space="0" w:color="C9C7BE"/>
            </w:tcBorders>
          </w:tcPr>
          <w:p w14:paraId="3444BFE7" w14:textId="77777777" w:rsidR="001F7ED4" w:rsidRDefault="00000000">
            <w:pPr>
              <w:spacing w:after="0" w:line="259" w:lineRule="auto"/>
              <w:ind w:left="0" w:firstLine="0"/>
            </w:pPr>
            <w:r>
              <w:rPr>
                <w:sz w:val="19"/>
              </w:rPr>
              <w:t>Merchant</w:t>
            </w:r>
            <w:r>
              <w:t xml:space="preserve"> </w:t>
            </w:r>
          </w:p>
        </w:tc>
        <w:tc>
          <w:tcPr>
            <w:tcW w:w="5412" w:type="dxa"/>
            <w:tcBorders>
              <w:top w:val="single" w:sz="4" w:space="0" w:color="C9C7BE"/>
              <w:left w:val="single" w:sz="4" w:space="0" w:color="C9C7BE"/>
              <w:bottom w:val="single" w:sz="4" w:space="0" w:color="C9C7BE"/>
              <w:right w:val="single" w:sz="4" w:space="0" w:color="C9C7BE"/>
            </w:tcBorders>
            <w:vAlign w:val="center"/>
          </w:tcPr>
          <w:p w14:paraId="4C82CE65" w14:textId="77777777" w:rsidR="001F7ED4" w:rsidRDefault="00000000">
            <w:pPr>
              <w:spacing w:after="0" w:line="259" w:lineRule="auto"/>
              <w:ind w:left="1" w:firstLine="0"/>
            </w:pPr>
            <w:r>
              <w:rPr>
                <w:sz w:val="19"/>
              </w:rPr>
              <w:t>Verified business that submits credentials, lists eligible surplus products with expiry evidence, and either sells or donates them.</w:t>
            </w:r>
            <w:r>
              <w:t xml:space="preserve"> </w:t>
            </w:r>
          </w:p>
        </w:tc>
        <w:tc>
          <w:tcPr>
            <w:tcW w:w="2199" w:type="dxa"/>
            <w:tcBorders>
              <w:top w:val="single" w:sz="4" w:space="0" w:color="C9C7BE"/>
              <w:left w:val="single" w:sz="4" w:space="0" w:color="C9C7BE"/>
              <w:bottom w:val="single" w:sz="4" w:space="0" w:color="C9C7BE"/>
              <w:right w:val="single" w:sz="4" w:space="0" w:color="C9C7BE"/>
            </w:tcBorders>
            <w:vAlign w:val="center"/>
          </w:tcPr>
          <w:p w14:paraId="5134CB7D" w14:textId="77777777" w:rsidR="001F7ED4" w:rsidRDefault="00000000">
            <w:pPr>
              <w:spacing w:after="18" w:line="259" w:lineRule="auto"/>
              <w:ind w:left="2" w:firstLine="0"/>
            </w:pPr>
            <w:r>
              <w:rPr>
                <w:rFonts w:ascii="Consolas" w:eastAsia="Consolas" w:hAnsi="Consolas" w:cs="Consolas"/>
                <w:sz w:val="19"/>
              </w:rPr>
              <w:t xml:space="preserve">FR-10 to FR-18, </w:t>
            </w:r>
          </w:p>
          <w:p w14:paraId="716F493B" w14:textId="77777777" w:rsidR="001F7ED4" w:rsidRDefault="00000000">
            <w:pPr>
              <w:spacing w:after="0" w:line="259" w:lineRule="auto"/>
              <w:ind w:left="2" w:firstLine="0"/>
            </w:pPr>
            <w:r>
              <w:rPr>
                <w:rFonts w:ascii="Consolas" w:eastAsia="Consolas" w:hAnsi="Consolas" w:cs="Consolas"/>
                <w:sz w:val="19"/>
              </w:rPr>
              <w:t>FR-37, FR-38</w:t>
            </w:r>
            <w:r>
              <w:t xml:space="preserve"> </w:t>
            </w:r>
          </w:p>
        </w:tc>
      </w:tr>
      <w:tr w:rsidR="001F7ED4" w14:paraId="175FD937" w14:textId="77777777">
        <w:trPr>
          <w:trHeight w:val="694"/>
        </w:trPr>
        <w:tc>
          <w:tcPr>
            <w:tcW w:w="1748" w:type="dxa"/>
            <w:tcBorders>
              <w:top w:val="single" w:sz="4" w:space="0" w:color="C9C7BE"/>
              <w:left w:val="single" w:sz="4" w:space="0" w:color="C9C7BE"/>
              <w:bottom w:val="single" w:sz="4" w:space="0" w:color="C9C7BE"/>
              <w:right w:val="single" w:sz="4" w:space="0" w:color="C9C7BE"/>
            </w:tcBorders>
            <w:vAlign w:val="center"/>
          </w:tcPr>
          <w:p w14:paraId="60C22545" w14:textId="77777777" w:rsidR="001F7ED4" w:rsidRDefault="00000000">
            <w:pPr>
              <w:spacing w:after="0" w:line="259" w:lineRule="auto"/>
              <w:ind w:left="0" w:firstLine="0"/>
            </w:pPr>
            <w:r>
              <w:rPr>
                <w:sz w:val="19"/>
              </w:rPr>
              <w:t xml:space="preserve">NGO / </w:t>
            </w:r>
            <w:proofErr w:type="spellStart"/>
            <w:r>
              <w:rPr>
                <w:sz w:val="19"/>
              </w:rPr>
              <w:t>organisation</w:t>
            </w:r>
            <w:proofErr w:type="spellEnd"/>
            <w:r>
              <w:t xml:space="preserve"> </w:t>
            </w:r>
          </w:p>
        </w:tc>
        <w:tc>
          <w:tcPr>
            <w:tcW w:w="5412" w:type="dxa"/>
            <w:tcBorders>
              <w:top w:val="single" w:sz="4" w:space="0" w:color="C9C7BE"/>
              <w:left w:val="single" w:sz="4" w:space="0" w:color="C9C7BE"/>
              <w:bottom w:val="single" w:sz="4" w:space="0" w:color="C9C7BE"/>
              <w:right w:val="single" w:sz="4" w:space="0" w:color="C9C7BE"/>
            </w:tcBorders>
            <w:vAlign w:val="center"/>
          </w:tcPr>
          <w:p w14:paraId="131CB2EB" w14:textId="77777777" w:rsidR="001F7ED4" w:rsidRDefault="00000000">
            <w:pPr>
              <w:spacing w:after="0" w:line="259" w:lineRule="auto"/>
              <w:ind w:left="1" w:firstLine="0"/>
              <w:jc w:val="both"/>
            </w:pPr>
            <w:r>
              <w:rPr>
                <w:sz w:val="19"/>
              </w:rPr>
              <w:t xml:space="preserve">Verified </w:t>
            </w:r>
            <w:proofErr w:type="spellStart"/>
            <w:r>
              <w:rPr>
                <w:sz w:val="19"/>
              </w:rPr>
              <w:t>organisation</w:t>
            </w:r>
            <w:proofErr w:type="spellEnd"/>
            <w:r>
              <w:rPr>
                <w:sz w:val="19"/>
              </w:rPr>
              <w:t xml:space="preserve"> that may receive donated products, purchase eligible products, and run paid advertising campaigns.</w:t>
            </w:r>
            <w:r>
              <w:t xml:space="preserve"> </w:t>
            </w:r>
          </w:p>
        </w:tc>
        <w:tc>
          <w:tcPr>
            <w:tcW w:w="2199" w:type="dxa"/>
            <w:tcBorders>
              <w:top w:val="single" w:sz="4" w:space="0" w:color="C9C7BE"/>
              <w:left w:val="single" w:sz="4" w:space="0" w:color="C9C7BE"/>
              <w:bottom w:val="single" w:sz="4" w:space="0" w:color="C9C7BE"/>
              <w:right w:val="single" w:sz="4" w:space="0" w:color="C9C7BE"/>
            </w:tcBorders>
            <w:vAlign w:val="center"/>
          </w:tcPr>
          <w:p w14:paraId="4F089598" w14:textId="77777777" w:rsidR="001F7ED4" w:rsidRDefault="00000000">
            <w:pPr>
              <w:spacing w:after="0" w:line="259" w:lineRule="auto"/>
              <w:ind w:left="2" w:firstLine="0"/>
            </w:pPr>
            <w:r>
              <w:rPr>
                <w:rFonts w:ascii="Consolas" w:eastAsia="Consolas" w:hAnsi="Consolas" w:cs="Consolas"/>
                <w:sz w:val="19"/>
              </w:rPr>
              <w:t>FR-40, FR-55 to FR-60</w:t>
            </w:r>
            <w:r>
              <w:t xml:space="preserve"> </w:t>
            </w:r>
          </w:p>
        </w:tc>
      </w:tr>
      <w:tr w:rsidR="001F7ED4" w14:paraId="6E19BAF6" w14:textId="77777777">
        <w:trPr>
          <w:trHeight w:val="692"/>
        </w:trPr>
        <w:tc>
          <w:tcPr>
            <w:tcW w:w="1748" w:type="dxa"/>
            <w:tcBorders>
              <w:top w:val="single" w:sz="4" w:space="0" w:color="C9C7BE"/>
              <w:left w:val="single" w:sz="4" w:space="0" w:color="C9C7BE"/>
              <w:bottom w:val="single" w:sz="4" w:space="0" w:color="C9C7BE"/>
              <w:right w:val="single" w:sz="4" w:space="0" w:color="C9C7BE"/>
            </w:tcBorders>
          </w:tcPr>
          <w:p w14:paraId="531CC329" w14:textId="77777777" w:rsidR="001F7ED4" w:rsidRDefault="00000000">
            <w:pPr>
              <w:spacing w:after="0" w:line="259" w:lineRule="auto"/>
              <w:ind w:left="0" w:firstLine="0"/>
            </w:pPr>
            <w:r>
              <w:rPr>
                <w:sz w:val="19"/>
              </w:rPr>
              <w:t>Delivery employee</w:t>
            </w:r>
            <w:r>
              <w:t xml:space="preserve"> </w:t>
            </w:r>
          </w:p>
        </w:tc>
        <w:tc>
          <w:tcPr>
            <w:tcW w:w="5412" w:type="dxa"/>
            <w:tcBorders>
              <w:top w:val="single" w:sz="4" w:space="0" w:color="C9C7BE"/>
              <w:left w:val="single" w:sz="4" w:space="0" w:color="C9C7BE"/>
              <w:bottom w:val="single" w:sz="4" w:space="0" w:color="C9C7BE"/>
              <w:right w:val="single" w:sz="4" w:space="0" w:color="C9C7BE"/>
            </w:tcBorders>
            <w:vAlign w:val="center"/>
          </w:tcPr>
          <w:p w14:paraId="1177CDDF" w14:textId="77777777" w:rsidR="001F7ED4" w:rsidRDefault="00000000">
            <w:pPr>
              <w:spacing w:after="0" w:line="259" w:lineRule="auto"/>
              <w:ind w:left="1" w:firstLine="0"/>
            </w:pPr>
            <w:r>
              <w:rPr>
                <w:sz w:val="19"/>
              </w:rPr>
              <w:t>Handles assigned delivery orders and updates delivery status through to completion or failure.</w:t>
            </w:r>
            <w:r>
              <w:t xml:space="preserve"> </w:t>
            </w:r>
          </w:p>
        </w:tc>
        <w:tc>
          <w:tcPr>
            <w:tcW w:w="2199" w:type="dxa"/>
            <w:tcBorders>
              <w:top w:val="single" w:sz="4" w:space="0" w:color="C9C7BE"/>
              <w:left w:val="single" w:sz="4" w:space="0" w:color="C9C7BE"/>
              <w:bottom w:val="single" w:sz="4" w:space="0" w:color="C9C7BE"/>
              <w:right w:val="single" w:sz="4" w:space="0" w:color="C9C7BE"/>
            </w:tcBorders>
            <w:vAlign w:val="center"/>
          </w:tcPr>
          <w:p w14:paraId="3C218C8C" w14:textId="77777777" w:rsidR="001F7ED4" w:rsidRDefault="00000000">
            <w:pPr>
              <w:spacing w:after="0" w:line="259" w:lineRule="auto"/>
              <w:ind w:left="2" w:firstLine="0"/>
            </w:pPr>
            <w:r>
              <w:rPr>
                <w:rFonts w:ascii="Consolas" w:eastAsia="Consolas" w:hAnsi="Consolas" w:cs="Consolas"/>
                <w:sz w:val="19"/>
              </w:rPr>
              <w:t>FR-44, FR-45, FR47</w:t>
            </w:r>
            <w:r>
              <w:t xml:space="preserve"> </w:t>
            </w:r>
          </w:p>
        </w:tc>
      </w:tr>
      <w:tr w:rsidR="001F7ED4" w14:paraId="24EDB676" w14:textId="77777777">
        <w:trPr>
          <w:trHeight w:val="946"/>
        </w:trPr>
        <w:tc>
          <w:tcPr>
            <w:tcW w:w="1748" w:type="dxa"/>
            <w:tcBorders>
              <w:top w:val="single" w:sz="4" w:space="0" w:color="C9C7BE"/>
              <w:left w:val="single" w:sz="4" w:space="0" w:color="C9C7BE"/>
              <w:bottom w:val="single" w:sz="4" w:space="0" w:color="C9C7BE"/>
              <w:right w:val="single" w:sz="4" w:space="0" w:color="C9C7BE"/>
            </w:tcBorders>
          </w:tcPr>
          <w:p w14:paraId="6C2662FB" w14:textId="77777777" w:rsidR="001F7ED4" w:rsidRDefault="00000000">
            <w:pPr>
              <w:spacing w:after="0" w:line="259" w:lineRule="auto"/>
              <w:ind w:left="0" w:firstLine="0"/>
            </w:pPr>
            <w:r>
              <w:rPr>
                <w:sz w:val="19"/>
              </w:rPr>
              <w:t>Administrator</w:t>
            </w:r>
            <w:r>
              <w:t xml:space="preserve"> </w:t>
            </w:r>
          </w:p>
        </w:tc>
        <w:tc>
          <w:tcPr>
            <w:tcW w:w="5412" w:type="dxa"/>
            <w:tcBorders>
              <w:top w:val="single" w:sz="4" w:space="0" w:color="C9C7BE"/>
              <w:left w:val="single" w:sz="4" w:space="0" w:color="C9C7BE"/>
              <w:bottom w:val="single" w:sz="4" w:space="0" w:color="C9C7BE"/>
              <w:right w:val="single" w:sz="4" w:space="0" w:color="C9C7BE"/>
            </w:tcBorders>
            <w:vAlign w:val="center"/>
          </w:tcPr>
          <w:p w14:paraId="17B01B84" w14:textId="77777777" w:rsidR="001F7ED4" w:rsidRDefault="00000000">
            <w:pPr>
              <w:spacing w:after="0" w:line="259" w:lineRule="auto"/>
              <w:ind w:left="1" w:firstLine="0"/>
            </w:pPr>
            <w:r>
              <w:rPr>
                <w:sz w:val="19"/>
              </w:rPr>
              <w:t>Manages users, verification, merchants, listings, zones, orders, complaints, payments, advertisements, delivery operations and reporting.</w:t>
            </w:r>
            <w:r>
              <w:t xml:space="preserve"> </w:t>
            </w:r>
          </w:p>
        </w:tc>
        <w:tc>
          <w:tcPr>
            <w:tcW w:w="2199" w:type="dxa"/>
            <w:tcBorders>
              <w:top w:val="single" w:sz="4" w:space="0" w:color="C9C7BE"/>
              <w:left w:val="single" w:sz="4" w:space="0" w:color="C9C7BE"/>
              <w:bottom w:val="single" w:sz="4" w:space="0" w:color="C9C7BE"/>
              <w:right w:val="single" w:sz="4" w:space="0" w:color="C9C7BE"/>
            </w:tcBorders>
            <w:vAlign w:val="center"/>
          </w:tcPr>
          <w:p w14:paraId="5A1C52D2" w14:textId="77777777" w:rsidR="001F7ED4" w:rsidRDefault="00000000">
            <w:pPr>
              <w:spacing w:after="1" w:line="259" w:lineRule="auto"/>
              <w:ind w:left="2" w:firstLine="0"/>
            </w:pPr>
            <w:r>
              <w:rPr>
                <w:rFonts w:ascii="Consolas" w:eastAsia="Consolas" w:hAnsi="Consolas" w:cs="Consolas"/>
                <w:sz w:val="19"/>
              </w:rPr>
              <w:t>FR-08, FR-12, FR-</w:t>
            </w:r>
          </w:p>
          <w:p w14:paraId="0BA22127" w14:textId="77777777" w:rsidR="001F7ED4" w:rsidRDefault="00000000">
            <w:pPr>
              <w:spacing w:after="15" w:line="259" w:lineRule="auto"/>
              <w:ind w:left="2" w:firstLine="0"/>
            </w:pPr>
            <w:r>
              <w:rPr>
                <w:rFonts w:ascii="Consolas" w:eastAsia="Consolas" w:hAnsi="Consolas" w:cs="Consolas"/>
                <w:sz w:val="19"/>
              </w:rPr>
              <w:t xml:space="preserve">17, FR-58, FR-62, </w:t>
            </w:r>
          </w:p>
          <w:p w14:paraId="65DE86FE" w14:textId="77777777" w:rsidR="001F7ED4" w:rsidRDefault="00000000">
            <w:pPr>
              <w:spacing w:after="0" w:line="259" w:lineRule="auto"/>
              <w:ind w:left="2" w:firstLine="0"/>
            </w:pPr>
            <w:r>
              <w:rPr>
                <w:rFonts w:ascii="Consolas" w:eastAsia="Consolas" w:hAnsi="Consolas" w:cs="Consolas"/>
                <w:sz w:val="19"/>
              </w:rPr>
              <w:t>FR-64 to FR-70</w:t>
            </w:r>
            <w:r>
              <w:t xml:space="preserve"> </w:t>
            </w:r>
          </w:p>
        </w:tc>
      </w:tr>
    </w:tbl>
    <w:p w14:paraId="4E7D8DD4" w14:textId="77777777" w:rsidR="001F7ED4" w:rsidRDefault="00000000">
      <w:pPr>
        <w:pStyle w:val="Heading2"/>
        <w:ind w:left="349" w:hanging="364"/>
      </w:pPr>
      <w:r>
        <w:t xml:space="preserve">Use case traceability </w:t>
      </w:r>
    </w:p>
    <w:tbl>
      <w:tblPr>
        <w:tblStyle w:val="TableGrid"/>
        <w:tblW w:w="9359" w:type="dxa"/>
        <w:tblInd w:w="6" w:type="dxa"/>
        <w:tblCellMar>
          <w:top w:w="99" w:type="dxa"/>
          <w:left w:w="128" w:type="dxa"/>
          <w:bottom w:w="0" w:type="dxa"/>
          <w:right w:w="27" w:type="dxa"/>
        </w:tblCellMar>
        <w:tblLook w:val="04A0" w:firstRow="1" w:lastRow="0" w:firstColumn="1" w:lastColumn="0" w:noHBand="0" w:noVBand="1"/>
      </w:tblPr>
      <w:tblGrid>
        <w:gridCol w:w="2600"/>
        <w:gridCol w:w="3261"/>
        <w:gridCol w:w="3498"/>
      </w:tblGrid>
      <w:tr w:rsidR="001F7ED4" w14:paraId="5384ECF6" w14:textId="77777777">
        <w:trPr>
          <w:trHeight w:val="371"/>
        </w:trPr>
        <w:tc>
          <w:tcPr>
            <w:tcW w:w="2600" w:type="dxa"/>
            <w:tcBorders>
              <w:top w:val="single" w:sz="4" w:space="0" w:color="C9C7BE"/>
              <w:left w:val="single" w:sz="4" w:space="0" w:color="C9C7BE"/>
              <w:bottom w:val="single" w:sz="4" w:space="0" w:color="C9C7BE"/>
              <w:right w:val="single" w:sz="4" w:space="0" w:color="C9C7BE"/>
            </w:tcBorders>
            <w:shd w:val="clear" w:color="auto" w:fill="EEEDFE"/>
          </w:tcPr>
          <w:p w14:paraId="41B6EA5D" w14:textId="77777777" w:rsidR="001F7ED4" w:rsidRDefault="00000000">
            <w:pPr>
              <w:spacing w:after="0" w:line="259" w:lineRule="auto"/>
              <w:ind w:left="0" w:firstLine="0"/>
            </w:pPr>
            <w:r>
              <w:rPr>
                <w:b/>
                <w:color w:val="26215C"/>
                <w:sz w:val="19"/>
              </w:rPr>
              <w:t>Use case</w:t>
            </w:r>
            <w:r>
              <w:t xml:space="preserve"> </w:t>
            </w:r>
          </w:p>
        </w:tc>
        <w:tc>
          <w:tcPr>
            <w:tcW w:w="3261" w:type="dxa"/>
            <w:tcBorders>
              <w:top w:val="single" w:sz="4" w:space="0" w:color="C9C7BE"/>
              <w:left w:val="single" w:sz="4" w:space="0" w:color="C9C7BE"/>
              <w:bottom w:val="single" w:sz="4" w:space="0" w:color="C9C7BE"/>
              <w:right w:val="single" w:sz="4" w:space="0" w:color="C9C7BE"/>
            </w:tcBorders>
            <w:shd w:val="clear" w:color="auto" w:fill="EEEDFE"/>
          </w:tcPr>
          <w:p w14:paraId="2149BE4A" w14:textId="77777777" w:rsidR="001F7ED4" w:rsidRDefault="00000000">
            <w:pPr>
              <w:spacing w:after="0" w:line="259" w:lineRule="auto"/>
              <w:ind w:left="2" w:firstLine="0"/>
            </w:pPr>
            <w:r>
              <w:rPr>
                <w:b/>
                <w:color w:val="26215C"/>
                <w:sz w:val="19"/>
              </w:rPr>
              <w:t>Actors</w:t>
            </w:r>
            <w:r>
              <w:t xml:space="preserve"> </w:t>
            </w:r>
          </w:p>
        </w:tc>
        <w:tc>
          <w:tcPr>
            <w:tcW w:w="3498" w:type="dxa"/>
            <w:tcBorders>
              <w:top w:val="single" w:sz="4" w:space="0" w:color="C9C7BE"/>
              <w:left w:val="single" w:sz="4" w:space="0" w:color="C9C7BE"/>
              <w:bottom w:val="single" w:sz="4" w:space="0" w:color="C9C7BE"/>
              <w:right w:val="single" w:sz="4" w:space="0" w:color="C9C7BE"/>
            </w:tcBorders>
            <w:shd w:val="clear" w:color="auto" w:fill="EEEDFE"/>
          </w:tcPr>
          <w:p w14:paraId="2515E1D2" w14:textId="77777777" w:rsidR="001F7ED4" w:rsidRDefault="00000000">
            <w:pPr>
              <w:spacing w:after="0" w:line="259" w:lineRule="auto"/>
              <w:ind w:left="1" w:firstLine="0"/>
            </w:pPr>
            <w:r>
              <w:rPr>
                <w:b/>
                <w:color w:val="26215C"/>
                <w:sz w:val="19"/>
              </w:rPr>
              <w:t>Requirements</w:t>
            </w:r>
            <w:r>
              <w:t xml:space="preserve"> </w:t>
            </w:r>
          </w:p>
        </w:tc>
      </w:tr>
      <w:tr w:rsidR="001F7ED4" w14:paraId="19EE0539" w14:textId="77777777">
        <w:trPr>
          <w:trHeight w:val="707"/>
        </w:trPr>
        <w:tc>
          <w:tcPr>
            <w:tcW w:w="2600" w:type="dxa"/>
            <w:tcBorders>
              <w:top w:val="single" w:sz="4" w:space="0" w:color="C9C7BE"/>
              <w:left w:val="single" w:sz="4" w:space="0" w:color="C9C7BE"/>
              <w:bottom w:val="single" w:sz="4" w:space="0" w:color="C9C7BE"/>
              <w:right w:val="single" w:sz="4" w:space="0" w:color="C9C7BE"/>
            </w:tcBorders>
          </w:tcPr>
          <w:p w14:paraId="2D8371A2" w14:textId="77777777" w:rsidR="001F7ED4" w:rsidRDefault="00000000">
            <w:pPr>
              <w:spacing w:after="0" w:line="259" w:lineRule="auto"/>
              <w:ind w:left="0" w:firstLine="0"/>
            </w:pPr>
            <w:r>
              <w:rPr>
                <w:sz w:val="19"/>
              </w:rPr>
              <w:t xml:space="preserve">Register and complete </w:t>
            </w:r>
            <w:proofErr w:type="spellStart"/>
            <w:r>
              <w:rPr>
                <w:sz w:val="19"/>
              </w:rPr>
              <w:t>eKYC</w:t>
            </w:r>
            <w:proofErr w:type="spellEnd"/>
            <w:r>
              <w:t xml:space="preserve"> </w:t>
            </w:r>
          </w:p>
        </w:tc>
        <w:tc>
          <w:tcPr>
            <w:tcW w:w="3261" w:type="dxa"/>
            <w:tcBorders>
              <w:top w:val="single" w:sz="4" w:space="0" w:color="C9C7BE"/>
              <w:left w:val="single" w:sz="4" w:space="0" w:color="C9C7BE"/>
              <w:bottom w:val="single" w:sz="4" w:space="0" w:color="C9C7BE"/>
              <w:right w:val="single" w:sz="4" w:space="0" w:color="C9C7BE"/>
            </w:tcBorders>
          </w:tcPr>
          <w:p w14:paraId="26AB2CA5" w14:textId="77777777" w:rsidR="001F7ED4" w:rsidRDefault="00000000">
            <w:pPr>
              <w:spacing w:after="0" w:line="259" w:lineRule="auto"/>
              <w:ind w:left="2" w:firstLine="0"/>
            </w:pPr>
            <w:r>
              <w:rPr>
                <w:sz w:val="19"/>
              </w:rPr>
              <w:t xml:space="preserve">Customer, merchant, </w:t>
            </w:r>
            <w:proofErr w:type="spellStart"/>
            <w:r>
              <w:rPr>
                <w:sz w:val="19"/>
              </w:rPr>
              <w:t>organisation</w:t>
            </w:r>
            <w:proofErr w:type="spellEnd"/>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0FDC72C9" w14:textId="77777777" w:rsidR="001F7ED4" w:rsidRDefault="00000000">
            <w:pPr>
              <w:spacing w:after="18" w:line="259" w:lineRule="auto"/>
              <w:ind w:left="1" w:firstLine="0"/>
            </w:pPr>
            <w:r>
              <w:rPr>
                <w:rFonts w:ascii="Consolas" w:eastAsia="Consolas" w:hAnsi="Consolas" w:cs="Consolas"/>
                <w:sz w:val="19"/>
              </w:rPr>
              <w:t xml:space="preserve">FR-01 to FR-05, FR-10 to FR-12, </w:t>
            </w:r>
          </w:p>
          <w:p w14:paraId="172C4F61" w14:textId="77777777" w:rsidR="001F7ED4" w:rsidRDefault="00000000">
            <w:pPr>
              <w:spacing w:after="0" w:line="259" w:lineRule="auto"/>
              <w:ind w:left="1" w:firstLine="0"/>
            </w:pPr>
            <w:r>
              <w:rPr>
                <w:rFonts w:ascii="Consolas" w:eastAsia="Consolas" w:hAnsi="Consolas" w:cs="Consolas"/>
                <w:sz w:val="19"/>
              </w:rPr>
              <w:t>FR-55, FR-56, BR-02</w:t>
            </w:r>
            <w:r>
              <w:t xml:space="preserve"> </w:t>
            </w:r>
          </w:p>
        </w:tc>
      </w:tr>
      <w:tr w:rsidR="001F7ED4" w14:paraId="6FB91700" w14:textId="77777777">
        <w:trPr>
          <w:trHeight w:val="442"/>
        </w:trPr>
        <w:tc>
          <w:tcPr>
            <w:tcW w:w="2600" w:type="dxa"/>
            <w:tcBorders>
              <w:top w:val="single" w:sz="4" w:space="0" w:color="C9C7BE"/>
              <w:left w:val="single" w:sz="4" w:space="0" w:color="C9C7BE"/>
              <w:bottom w:val="single" w:sz="4" w:space="0" w:color="C9C7BE"/>
              <w:right w:val="single" w:sz="4" w:space="0" w:color="C9C7BE"/>
            </w:tcBorders>
            <w:vAlign w:val="center"/>
          </w:tcPr>
          <w:p w14:paraId="5B4B0C09" w14:textId="77777777" w:rsidR="001F7ED4" w:rsidRDefault="00000000">
            <w:pPr>
              <w:spacing w:after="0" w:line="259" w:lineRule="auto"/>
              <w:ind w:left="0" w:firstLine="0"/>
            </w:pPr>
            <w:r>
              <w:rPr>
                <w:sz w:val="19"/>
              </w:rPr>
              <w:t>Select service zone</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6919952D" w14:textId="77777777" w:rsidR="001F7ED4" w:rsidRDefault="00000000">
            <w:pPr>
              <w:spacing w:after="0" w:line="259" w:lineRule="auto"/>
              <w:ind w:left="2" w:firstLine="0"/>
            </w:pPr>
            <w:r>
              <w:rPr>
                <w:sz w:val="19"/>
              </w:rPr>
              <w:t>Customer</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157CCC5F" w14:textId="77777777" w:rsidR="001F7ED4" w:rsidRDefault="00000000">
            <w:pPr>
              <w:spacing w:after="0" w:line="259" w:lineRule="auto"/>
              <w:ind w:left="1" w:firstLine="0"/>
            </w:pPr>
            <w:r>
              <w:rPr>
                <w:rFonts w:ascii="Consolas" w:eastAsia="Consolas" w:hAnsi="Consolas" w:cs="Consolas"/>
                <w:sz w:val="19"/>
              </w:rPr>
              <w:t>FR-06, FR-07, BR-01</w:t>
            </w:r>
            <w:r>
              <w:t xml:space="preserve"> </w:t>
            </w:r>
          </w:p>
        </w:tc>
      </w:tr>
      <w:tr w:rsidR="001F7ED4" w14:paraId="3CFBF862" w14:textId="77777777">
        <w:trPr>
          <w:trHeight w:val="439"/>
        </w:trPr>
        <w:tc>
          <w:tcPr>
            <w:tcW w:w="2600" w:type="dxa"/>
            <w:tcBorders>
              <w:top w:val="single" w:sz="4" w:space="0" w:color="C9C7BE"/>
              <w:left w:val="single" w:sz="4" w:space="0" w:color="C9C7BE"/>
              <w:bottom w:val="single" w:sz="4" w:space="0" w:color="C9C7BE"/>
              <w:right w:val="single" w:sz="4" w:space="0" w:color="C9C7BE"/>
            </w:tcBorders>
            <w:vAlign w:val="center"/>
          </w:tcPr>
          <w:p w14:paraId="2AB44793" w14:textId="77777777" w:rsidR="001F7ED4" w:rsidRDefault="00000000">
            <w:pPr>
              <w:spacing w:after="0" w:line="259" w:lineRule="auto"/>
              <w:ind w:left="0" w:firstLine="0"/>
            </w:pPr>
            <w:r>
              <w:rPr>
                <w:sz w:val="19"/>
              </w:rPr>
              <w:t>Browse and search products</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612A8D85" w14:textId="77777777" w:rsidR="001F7ED4" w:rsidRDefault="00000000">
            <w:pPr>
              <w:spacing w:after="0" w:line="259" w:lineRule="auto"/>
              <w:ind w:left="2" w:firstLine="0"/>
            </w:pPr>
            <w:r>
              <w:rPr>
                <w:sz w:val="19"/>
              </w:rPr>
              <w:t xml:space="preserve">Customer, </w:t>
            </w:r>
            <w:proofErr w:type="spellStart"/>
            <w:r>
              <w:rPr>
                <w:sz w:val="19"/>
              </w:rPr>
              <w:t>organisation</w:t>
            </w:r>
            <w:proofErr w:type="spellEnd"/>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38840D38" w14:textId="77777777" w:rsidR="001F7ED4" w:rsidRDefault="00000000">
            <w:pPr>
              <w:spacing w:after="0" w:line="259" w:lineRule="auto"/>
              <w:ind w:left="1" w:firstLine="0"/>
            </w:pPr>
            <w:r>
              <w:rPr>
                <w:rFonts w:ascii="Consolas" w:eastAsia="Consolas" w:hAnsi="Consolas" w:cs="Consolas"/>
                <w:sz w:val="19"/>
              </w:rPr>
              <w:t>FR-29, FR-30, FR-31</w:t>
            </w:r>
            <w:r>
              <w:t xml:space="preserve"> </w:t>
            </w:r>
          </w:p>
        </w:tc>
      </w:tr>
      <w:tr w:rsidR="001F7ED4" w14:paraId="537C7E05" w14:textId="77777777">
        <w:trPr>
          <w:trHeight w:val="674"/>
        </w:trPr>
        <w:tc>
          <w:tcPr>
            <w:tcW w:w="2600" w:type="dxa"/>
            <w:tcBorders>
              <w:top w:val="single" w:sz="4" w:space="0" w:color="C9C7BE"/>
              <w:left w:val="single" w:sz="4" w:space="0" w:color="C9C7BE"/>
              <w:bottom w:val="single" w:sz="4" w:space="0" w:color="C9C7BE"/>
              <w:right w:val="single" w:sz="4" w:space="0" w:color="C9C7BE"/>
            </w:tcBorders>
          </w:tcPr>
          <w:p w14:paraId="297495AE" w14:textId="77777777" w:rsidR="001F7ED4" w:rsidRDefault="00000000">
            <w:pPr>
              <w:spacing w:after="0" w:line="259" w:lineRule="auto"/>
              <w:ind w:left="0" w:firstLine="0"/>
            </w:pPr>
            <w:r>
              <w:rPr>
                <w:sz w:val="19"/>
              </w:rPr>
              <w:t>Place order and pay</w:t>
            </w:r>
            <w:r>
              <w:t xml:space="preserve"> </w:t>
            </w:r>
          </w:p>
        </w:tc>
        <w:tc>
          <w:tcPr>
            <w:tcW w:w="3261" w:type="dxa"/>
            <w:tcBorders>
              <w:top w:val="single" w:sz="4" w:space="0" w:color="C9C7BE"/>
              <w:left w:val="single" w:sz="4" w:space="0" w:color="C9C7BE"/>
              <w:bottom w:val="single" w:sz="4" w:space="0" w:color="C9C7BE"/>
              <w:right w:val="single" w:sz="4" w:space="0" w:color="C9C7BE"/>
            </w:tcBorders>
          </w:tcPr>
          <w:p w14:paraId="789EF206" w14:textId="77777777" w:rsidR="001F7ED4" w:rsidRDefault="00000000">
            <w:pPr>
              <w:spacing w:after="0" w:line="259" w:lineRule="auto"/>
              <w:ind w:left="2" w:firstLine="0"/>
            </w:pPr>
            <w:r>
              <w:rPr>
                <w:sz w:val="19"/>
              </w:rPr>
              <w:t>Customer</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04B7CAC4" w14:textId="77777777" w:rsidR="001F7ED4" w:rsidRDefault="00000000">
            <w:pPr>
              <w:spacing w:after="17" w:line="259" w:lineRule="auto"/>
              <w:ind w:left="1" w:firstLine="0"/>
            </w:pPr>
            <w:r>
              <w:rPr>
                <w:rFonts w:ascii="Consolas" w:eastAsia="Consolas" w:hAnsi="Consolas" w:cs="Consolas"/>
                <w:sz w:val="19"/>
              </w:rPr>
              <w:t xml:space="preserve">FR-32 to FR-35, FR-42, FR-48 to </w:t>
            </w:r>
          </w:p>
          <w:p w14:paraId="19EA7AFA" w14:textId="77777777" w:rsidR="001F7ED4" w:rsidRDefault="00000000">
            <w:pPr>
              <w:spacing w:after="0" w:line="259" w:lineRule="auto"/>
              <w:ind w:left="1" w:firstLine="0"/>
            </w:pPr>
            <w:r>
              <w:rPr>
                <w:rFonts w:ascii="Consolas" w:eastAsia="Consolas" w:hAnsi="Consolas" w:cs="Consolas"/>
                <w:sz w:val="19"/>
              </w:rPr>
              <w:t>FR-54</w:t>
            </w:r>
            <w:r>
              <w:t xml:space="preserve"> </w:t>
            </w:r>
          </w:p>
        </w:tc>
      </w:tr>
      <w:tr w:rsidR="001F7ED4" w14:paraId="46EBB64E" w14:textId="77777777">
        <w:trPr>
          <w:trHeight w:val="439"/>
        </w:trPr>
        <w:tc>
          <w:tcPr>
            <w:tcW w:w="2600" w:type="dxa"/>
            <w:tcBorders>
              <w:top w:val="single" w:sz="4" w:space="0" w:color="C9C7BE"/>
              <w:left w:val="single" w:sz="4" w:space="0" w:color="C9C7BE"/>
              <w:bottom w:val="single" w:sz="4" w:space="0" w:color="C9C7BE"/>
              <w:right w:val="single" w:sz="4" w:space="0" w:color="C9C7BE"/>
            </w:tcBorders>
            <w:vAlign w:val="center"/>
          </w:tcPr>
          <w:p w14:paraId="69FB5E4E" w14:textId="77777777" w:rsidR="001F7ED4" w:rsidRDefault="00000000">
            <w:pPr>
              <w:spacing w:after="0" w:line="259" w:lineRule="auto"/>
              <w:ind w:left="0" w:firstLine="0"/>
            </w:pPr>
            <w:r>
              <w:rPr>
                <w:sz w:val="19"/>
              </w:rPr>
              <w:t>Donate surplus product</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6B5DC407" w14:textId="77777777" w:rsidR="001F7ED4" w:rsidRDefault="00000000">
            <w:pPr>
              <w:spacing w:after="0" w:line="259" w:lineRule="auto"/>
              <w:ind w:left="2" w:firstLine="0"/>
            </w:pPr>
            <w:r>
              <w:rPr>
                <w:sz w:val="19"/>
              </w:rPr>
              <w:t xml:space="preserve">Customer, merchant, </w:t>
            </w:r>
            <w:proofErr w:type="spellStart"/>
            <w:r>
              <w:rPr>
                <w:sz w:val="19"/>
              </w:rPr>
              <w:t>organisation</w:t>
            </w:r>
            <w:proofErr w:type="spellEnd"/>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07363DC0" w14:textId="77777777" w:rsidR="001F7ED4" w:rsidRDefault="00000000">
            <w:pPr>
              <w:spacing w:after="0" w:line="259" w:lineRule="auto"/>
              <w:ind w:left="1" w:firstLine="0"/>
            </w:pPr>
            <w:r>
              <w:rPr>
                <w:rFonts w:ascii="Consolas" w:eastAsia="Consolas" w:hAnsi="Consolas" w:cs="Consolas"/>
                <w:sz w:val="19"/>
              </w:rPr>
              <w:t>FR-36 to FR-41, BR-09, BR-10</w:t>
            </w:r>
            <w:r>
              <w:t xml:space="preserve"> </w:t>
            </w:r>
          </w:p>
        </w:tc>
      </w:tr>
      <w:tr w:rsidR="001F7ED4" w14:paraId="199A8CF1" w14:textId="77777777">
        <w:trPr>
          <w:trHeight w:val="672"/>
        </w:trPr>
        <w:tc>
          <w:tcPr>
            <w:tcW w:w="2600" w:type="dxa"/>
            <w:tcBorders>
              <w:top w:val="single" w:sz="4" w:space="0" w:color="C9C7BE"/>
              <w:left w:val="single" w:sz="4" w:space="0" w:color="C9C7BE"/>
              <w:bottom w:val="single" w:sz="4" w:space="0" w:color="C9C7BE"/>
              <w:right w:val="single" w:sz="4" w:space="0" w:color="C9C7BE"/>
            </w:tcBorders>
          </w:tcPr>
          <w:p w14:paraId="5BBDBA15" w14:textId="77777777" w:rsidR="001F7ED4" w:rsidRDefault="00000000">
            <w:pPr>
              <w:spacing w:after="0" w:line="259" w:lineRule="auto"/>
              <w:ind w:left="0" w:firstLine="0"/>
            </w:pPr>
            <w:r>
              <w:rPr>
                <w:sz w:val="19"/>
              </w:rPr>
              <w:t>List surplus product</w:t>
            </w:r>
            <w:r>
              <w:t xml:space="preserve"> </w:t>
            </w:r>
          </w:p>
        </w:tc>
        <w:tc>
          <w:tcPr>
            <w:tcW w:w="3261" w:type="dxa"/>
            <w:tcBorders>
              <w:top w:val="single" w:sz="4" w:space="0" w:color="C9C7BE"/>
              <w:left w:val="single" w:sz="4" w:space="0" w:color="C9C7BE"/>
              <w:bottom w:val="single" w:sz="4" w:space="0" w:color="C9C7BE"/>
              <w:right w:val="single" w:sz="4" w:space="0" w:color="C9C7BE"/>
            </w:tcBorders>
          </w:tcPr>
          <w:p w14:paraId="1898991D" w14:textId="77777777" w:rsidR="001F7ED4" w:rsidRDefault="00000000">
            <w:pPr>
              <w:spacing w:after="0" w:line="259" w:lineRule="auto"/>
              <w:ind w:left="2" w:firstLine="0"/>
            </w:pPr>
            <w:r>
              <w:rPr>
                <w:sz w:val="19"/>
              </w:rPr>
              <w:t>Merchant</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3136AD13" w14:textId="77777777" w:rsidR="001F7ED4" w:rsidRDefault="00000000">
            <w:pPr>
              <w:spacing w:after="0" w:line="259" w:lineRule="auto"/>
              <w:ind w:left="1" w:firstLine="0"/>
            </w:pPr>
            <w:r>
              <w:rPr>
                <w:rFonts w:ascii="Consolas" w:eastAsia="Consolas" w:hAnsi="Consolas" w:cs="Consolas"/>
                <w:sz w:val="19"/>
              </w:rPr>
              <w:t>FR-13 to FR-18, FR-23 to FR-28, BR-11</w:t>
            </w:r>
            <w:r>
              <w:t xml:space="preserve"> </w:t>
            </w:r>
          </w:p>
        </w:tc>
      </w:tr>
      <w:tr w:rsidR="001F7ED4" w14:paraId="46874CB8" w14:textId="77777777">
        <w:trPr>
          <w:trHeight w:val="442"/>
        </w:trPr>
        <w:tc>
          <w:tcPr>
            <w:tcW w:w="2600" w:type="dxa"/>
            <w:tcBorders>
              <w:top w:val="single" w:sz="4" w:space="0" w:color="C9C7BE"/>
              <w:left w:val="single" w:sz="4" w:space="0" w:color="C9C7BE"/>
              <w:bottom w:val="single" w:sz="4" w:space="0" w:color="C9C7BE"/>
              <w:right w:val="single" w:sz="4" w:space="0" w:color="C9C7BE"/>
            </w:tcBorders>
            <w:vAlign w:val="center"/>
          </w:tcPr>
          <w:p w14:paraId="591DC7A0" w14:textId="77777777" w:rsidR="001F7ED4" w:rsidRDefault="00000000">
            <w:pPr>
              <w:spacing w:after="0" w:line="259" w:lineRule="auto"/>
              <w:ind w:left="0" w:firstLine="0"/>
            </w:pPr>
            <w:r>
              <w:rPr>
                <w:sz w:val="19"/>
              </w:rPr>
              <w:t>Fulfil pickup or delivery</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6680294D" w14:textId="77777777" w:rsidR="001F7ED4" w:rsidRDefault="00000000">
            <w:pPr>
              <w:spacing w:after="0" w:line="259" w:lineRule="auto"/>
              <w:ind w:left="2" w:firstLine="0"/>
            </w:pPr>
            <w:r>
              <w:rPr>
                <w:sz w:val="19"/>
              </w:rPr>
              <w:t>Delivery employee</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5DBD698E" w14:textId="77777777" w:rsidR="001F7ED4" w:rsidRDefault="00000000">
            <w:pPr>
              <w:spacing w:after="0" w:line="259" w:lineRule="auto"/>
              <w:ind w:left="1" w:firstLine="0"/>
            </w:pPr>
            <w:r>
              <w:rPr>
                <w:rFonts w:ascii="Consolas" w:eastAsia="Consolas" w:hAnsi="Consolas" w:cs="Consolas"/>
                <w:sz w:val="19"/>
              </w:rPr>
              <w:t>FR-43 to FR-47, BR-08</w:t>
            </w:r>
            <w:r>
              <w:t xml:space="preserve"> </w:t>
            </w:r>
          </w:p>
        </w:tc>
      </w:tr>
      <w:tr w:rsidR="001F7ED4" w14:paraId="0B0153AF" w14:textId="77777777">
        <w:trPr>
          <w:trHeight w:val="442"/>
        </w:trPr>
        <w:tc>
          <w:tcPr>
            <w:tcW w:w="2600" w:type="dxa"/>
            <w:tcBorders>
              <w:top w:val="single" w:sz="4" w:space="0" w:color="C9C7BE"/>
              <w:left w:val="single" w:sz="4" w:space="0" w:color="C9C7BE"/>
              <w:bottom w:val="single" w:sz="4" w:space="0" w:color="C9C7BE"/>
              <w:right w:val="single" w:sz="4" w:space="0" w:color="C9C7BE"/>
            </w:tcBorders>
            <w:vAlign w:val="center"/>
          </w:tcPr>
          <w:p w14:paraId="4F970A68" w14:textId="77777777" w:rsidR="001F7ED4" w:rsidRDefault="00000000">
            <w:pPr>
              <w:spacing w:after="0" w:line="259" w:lineRule="auto"/>
              <w:ind w:left="0" w:firstLine="0"/>
            </w:pPr>
            <w:r>
              <w:rPr>
                <w:sz w:val="19"/>
              </w:rPr>
              <w:t>Submit complaint</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70771045" w14:textId="77777777" w:rsidR="001F7ED4" w:rsidRDefault="00000000">
            <w:pPr>
              <w:spacing w:after="0" w:line="259" w:lineRule="auto"/>
              <w:ind w:left="2" w:firstLine="0"/>
            </w:pPr>
            <w:r>
              <w:rPr>
                <w:sz w:val="19"/>
              </w:rPr>
              <w:t>Customer, administrator</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22B814C3" w14:textId="77777777" w:rsidR="001F7ED4" w:rsidRDefault="00000000">
            <w:pPr>
              <w:spacing w:after="0" w:line="259" w:lineRule="auto"/>
              <w:ind w:left="1" w:firstLine="0"/>
            </w:pPr>
            <w:r>
              <w:rPr>
                <w:rFonts w:ascii="Consolas" w:eastAsia="Consolas" w:hAnsi="Consolas" w:cs="Consolas"/>
                <w:sz w:val="19"/>
              </w:rPr>
              <w:t>FR-61 to FR-63</w:t>
            </w:r>
            <w:r>
              <w:t xml:space="preserve"> </w:t>
            </w:r>
          </w:p>
        </w:tc>
      </w:tr>
      <w:tr w:rsidR="001F7ED4" w14:paraId="19EA6DFF" w14:textId="77777777">
        <w:trPr>
          <w:trHeight w:val="442"/>
        </w:trPr>
        <w:tc>
          <w:tcPr>
            <w:tcW w:w="2600" w:type="dxa"/>
            <w:tcBorders>
              <w:top w:val="single" w:sz="4" w:space="0" w:color="C9C7BE"/>
              <w:left w:val="single" w:sz="4" w:space="0" w:color="C9C7BE"/>
              <w:bottom w:val="single" w:sz="4" w:space="0" w:color="C9C7BE"/>
              <w:right w:val="single" w:sz="4" w:space="0" w:color="C9C7BE"/>
            </w:tcBorders>
            <w:vAlign w:val="center"/>
          </w:tcPr>
          <w:p w14:paraId="4CF4280E" w14:textId="77777777" w:rsidR="001F7ED4" w:rsidRDefault="00000000">
            <w:pPr>
              <w:spacing w:after="0" w:line="259" w:lineRule="auto"/>
              <w:ind w:left="0" w:firstLine="0"/>
            </w:pPr>
            <w:r>
              <w:rPr>
                <w:sz w:val="19"/>
              </w:rPr>
              <w:t>Run advertisement campaign</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4DB185DD" w14:textId="77777777" w:rsidR="001F7ED4" w:rsidRDefault="00000000">
            <w:pPr>
              <w:spacing w:after="0" w:line="259" w:lineRule="auto"/>
              <w:ind w:left="2" w:firstLine="0"/>
            </w:pPr>
            <w:proofErr w:type="spellStart"/>
            <w:r>
              <w:rPr>
                <w:sz w:val="19"/>
              </w:rPr>
              <w:t>Organisation</w:t>
            </w:r>
            <w:proofErr w:type="spellEnd"/>
            <w:r>
              <w:rPr>
                <w:sz w:val="19"/>
              </w:rPr>
              <w:t>, administrator</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2E6954E4" w14:textId="77777777" w:rsidR="001F7ED4" w:rsidRDefault="00000000">
            <w:pPr>
              <w:spacing w:after="0" w:line="259" w:lineRule="auto"/>
              <w:ind w:left="1" w:firstLine="0"/>
            </w:pPr>
            <w:r>
              <w:rPr>
                <w:rFonts w:ascii="Consolas" w:eastAsia="Consolas" w:hAnsi="Consolas" w:cs="Consolas"/>
                <w:sz w:val="19"/>
              </w:rPr>
              <w:t>FR-57 to FR-60, BR-12</w:t>
            </w:r>
            <w:r>
              <w:t xml:space="preserve"> </w:t>
            </w:r>
          </w:p>
        </w:tc>
      </w:tr>
      <w:tr w:rsidR="001F7ED4" w14:paraId="60FF2FF0" w14:textId="77777777">
        <w:trPr>
          <w:trHeight w:val="442"/>
        </w:trPr>
        <w:tc>
          <w:tcPr>
            <w:tcW w:w="2600" w:type="dxa"/>
            <w:tcBorders>
              <w:top w:val="single" w:sz="4" w:space="0" w:color="C9C7BE"/>
              <w:left w:val="single" w:sz="4" w:space="0" w:color="C9C7BE"/>
              <w:bottom w:val="single" w:sz="4" w:space="0" w:color="C9C7BE"/>
              <w:right w:val="single" w:sz="4" w:space="0" w:color="C9C7BE"/>
            </w:tcBorders>
            <w:vAlign w:val="center"/>
          </w:tcPr>
          <w:p w14:paraId="518A87D5" w14:textId="77777777" w:rsidR="001F7ED4" w:rsidRDefault="00000000">
            <w:pPr>
              <w:spacing w:after="0" w:line="259" w:lineRule="auto"/>
              <w:ind w:left="0" w:firstLine="0"/>
            </w:pPr>
            <w:r>
              <w:rPr>
                <w:sz w:val="19"/>
              </w:rPr>
              <w:t>Verify, moderate and report</w:t>
            </w:r>
            <w:r>
              <w:t xml:space="preserve"> </w:t>
            </w:r>
          </w:p>
        </w:tc>
        <w:tc>
          <w:tcPr>
            <w:tcW w:w="3261" w:type="dxa"/>
            <w:tcBorders>
              <w:top w:val="single" w:sz="4" w:space="0" w:color="C9C7BE"/>
              <w:left w:val="single" w:sz="4" w:space="0" w:color="C9C7BE"/>
              <w:bottom w:val="single" w:sz="4" w:space="0" w:color="C9C7BE"/>
              <w:right w:val="single" w:sz="4" w:space="0" w:color="C9C7BE"/>
            </w:tcBorders>
            <w:vAlign w:val="center"/>
          </w:tcPr>
          <w:p w14:paraId="4A89D90F" w14:textId="77777777" w:rsidR="001F7ED4" w:rsidRDefault="00000000">
            <w:pPr>
              <w:spacing w:after="0" w:line="259" w:lineRule="auto"/>
              <w:ind w:left="2" w:firstLine="0"/>
            </w:pPr>
            <w:r>
              <w:rPr>
                <w:sz w:val="19"/>
              </w:rPr>
              <w:t>Administrator</w:t>
            </w:r>
            <w:r>
              <w:t xml:space="preserve"> </w:t>
            </w:r>
          </w:p>
        </w:tc>
        <w:tc>
          <w:tcPr>
            <w:tcW w:w="3498" w:type="dxa"/>
            <w:tcBorders>
              <w:top w:val="single" w:sz="4" w:space="0" w:color="C9C7BE"/>
              <w:left w:val="single" w:sz="4" w:space="0" w:color="C9C7BE"/>
              <w:bottom w:val="single" w:sz="4" w:space="0" w:color="C9C7BE"/>
              <w:right w:val="single" w:sz="4" w:space="0" w:color="C9C7BE"/>
            </w:tcBorders>
            <w:vAlign w:val="center"/>
          </w:tcPr>
          <w:p w14:paraId="2558F6C2" w14:textId="77777777" w:rsidR="001F7ED4" w:rsidRDefault="00000000">
            <w:pPr>
              <w:spacing w:after="0" w:line="259" w:lineRule="auto"/>
              <w:ind w:left="1" w:firstLine="0"/>
            </w:pPr>
            <w:r>
              <w:rPr>
                <w:rFonts w:ascii="Consolas" w:eastAsia="Consolas" w:hAnsi="Consolas" w:cs="Consolas"/>
                <w:sz w:val="19"/>
              </w:rPr>
              <w:t>FR-08, FR-64 to FR-70</w:t>
            </w:r>
            <w:r>
              <w:t xml:space="preserve"> </w:t>
            </w:r>
          </w:p>
        </w:tc>
      </w:tr>
    </w:tbl>
    <w:p w14:paraId="38DF049F" w14:textId="77777777" w:rsidR="001F7ED4" w:rsidRDefault="001F7ED4">
      <w:pPr>
        <w:sectPr w:rsidR="001F7ED4">
          <w:pgSz w:w="12240" w:h="15840"/>
          <w:pgMar w:top="1440" w:right="1547" w:bottom="704" w:left="1440" w:header="720" w:footer="720" w:gutter="0"/>
          <w:cols w:space="720"/>
        </w:sectPr>
      </w:pPr>
    </w:p>
    <w:p w14:paraId="5EC119F5" w14:textId="77777777" w:rsidR="001F7ED4" w:rsidRDefault="00000000">
      <w:pPr>
        <w:pStyle w:val="Heading1"/>
        <w:spacing w:after="0"/>
        <w:ind w:left="283" w:hanging="298"/>
      </w:pPr>
      <w:r>
        <w:lastRenderedPageBreak/>
        <w:t>Class diagram</w:t>
      </w:r>
      <w:r>
        <w:rPr>
          <w:b w:val="0"/>
          <w:color w:val="2C2C2A"/>
          <w:sz w:val="21"/>
        </w:rPr>
        <w:t xml:space="preserve"> </w:t>
      </w:r>
    </w:p>
    <w:p w14:paraId="310DAFCF" w14:textId="77777777" w:rsidR="001F7ED4" w:rsidRDefault="00000000">
      <w:pPr>
        <w:spacing w:after="16" w:line="259" w:lineRule="auto"/>
        <w:ind w:left="0" w:firstLine="0"/>
        <w:jc w:val="right"/>
      </w:pPr>
      <w:r>
        <w:rPr>
          <w:noProof/>
        </w:rPr>
        <w:drawing>
          <wp:inline distT="0" distB="0" distL="0" distR="0" wp14:anchorId="3C680899" wp14:editId="7E1EB783">
            <wp:extent cx="7391400" cy="5705475"/>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6"/>
                    <a:stretch>
                      <a:fillRect/>
                    </a:stretch>
                  </pic:blipFill>
                  <pic:spPr>
                    <a:xfrm>
                      <a:off x="0" y="0"/>
                      <a:ext cx="7391400" cy="5705475"/>
                    </a:xfrm>
                    <a:prstGeom prst="rect">
                      <a:avLst/>
                    </a:prstGeom>
                  </pic:spPr>
                </pic:pic>
              </a:graphicData>
            </a:graphic>
          </wp:inline>
        </w:drawing>
      </w:r>
      <w:r>
        <w:t xml:space="preserve"> </w:t>
      </w:r>
    </w:p>
    <w:p w14:paraId="751E6FF0" w14:textId="77777777" w:rsidR="001F7ED4" w:rsidRDefault="00000000">
      <w:pPr>
        <w:spacing w:after="636" w:line="265" w:lineRule="auto"/>
        <w:ind w:left="1198" w:hanging="10"/>
        <w:jc w:val="center"/>
      </w:pPr>
      <w:r>
        <w:rPr>
          <w:i/>
          <w:color w:val="5F5E5A"/>
          <w:sz w:val="18"/>
        </w:rPr>
        <w:lastRenderedPageBreak/>
        <w:t>Figure 2 — Domain class diagram</w:t>
      </w:r>
      <w:r>
        <w:t xml:space="preserve"> </w:t>
      </w:r>
    </w:p>
    <w:p w14:paraId="2BB93EED" w14:textId="77777777" w:rsidR="001F7ED4" w:rsidRDefault="00000000">
      <w:pPr>
        <w:spacing w:after="0" w:line="259" w:lineRule="auto"/>
        <w:ind w:left="1184" w:firstLine="0"/>
        <w:jc w:val="center"/>
      </w:pPr>
      <w:proofErr w:type="spellStart"/>
      <w:r>
        <w:rPr>
          <w:color w:val="888780"/>
          <w:sz w:val="17"/>
        </w:rPr>
        <w:t>Shashroy</w:t>
      </w:r>
      <w:proofErr w:type="spellEnd"/>
      <w:r>
        <w:rPr>
          <w:color w:val="888780"/>
          <w:sz w:val="17"/>
        </w:rPr>
        <w:t xml:space="preserve"> Bazar — UML model set — page 4</w:t>
      </w:r>
      <w:r>
        <w:t xml:space="preserve"> </w:t>
      </w:r>
    </w:p>
    <w:p w14:paraId="7CAFE3EF" w14:textId="77777777" w:rsidR="001F7ED4" w:rsidRDefault="001F7ED4">
      <w:pPr>
        <w:sectPr w:rsidR="001F7ED4">
          <w:pgSz w:w="15840" w:h="12240" w:orient="landscape"/>
          <w:pgMar w:top="1350" w:right="2050" w:bottom="1440" w:left="864" w:header="720" w:footer="720" w:gutter="0"/>
          <w:cols w:space="720"/>
        </w:sectPr>
      </w:pPr>
    </w:p>
    <w:p w14:paraId="02C83FDD" w14:textId="77777777" w:rsidR="001F7ED4" w:rsidRDefault="00000000">
      <w:pPr>
        <w:spacing w:after="272"/>
        <w:ind w:left="0" w:right="1310" w:firstLine="0"/>
      </w:pPr>
      <w:r>
        <w:lastRenderedPageBreak/>
        <w:t xml:space="preserve">The domain model separates identity from role, keeps pricing and purchase limits as configurable objects rather than hard-coded attributes, and treats donation as a parallel outcome of a product listing rather than a variant of an order. </w:t>
      </w:r>
    </w:p>
    <w:p w14:paraId="5746B476" w14:textId="77777777" w:rsidR="001F7ED4" w:rsidRDefault="00000000">
      <w:pPr>
        <w:pStyle w:val="Heading2"/>
        <w:ind w:left="349" w:hanging="364"/>
      </w:pPr>
      <w:r>
        <w:t xml:space="preserve">Class responsibilities </w:t>
      </w:r>
    </w:p>
    <w:tbl>
      <w:tblPr>
        <w:tblStyle w:val="TableGrid"/>
        <w:tblW w:w="9359" w:type="dxa"/>
        <w:tblInd w:w="6" w:type="dxa"/>
        <w:tblCellMar>
          <w:top w:w="97" w:type="dxa"/>
          <w:left w:w="128" w:type="dxa"/>
          <w:bottom w:w="0" w:type="dxa"/>
          <w:right w:w="115" w:type="dxa"/>
        </w:tblCellMar>
        <w:tblLook w:val="04A0" w:firstRow="1" w:lastRow="0" w:firstColumn="1" w:lastColumn="0" w:noHBand="0" w:noVBand="1"/>
      </w:tblPr>
      <w:tblGrid>
        <w:gridCol w:w="2099"/>
        <w:gridCol w:w="4761"/>
        <w:gridCol w:w="2499"/>
      </w:tblGrid>
      <w:tr w:rsidR="001F7ED4" w14:paraId="3995F5DC" w14:textId="77777777">
        <w:trPr>
          <w:trHeight w:val="368"/>
        </w:trPr>
        <w:tc>
          <w:tcPr>
            <w:tcW w:w="2099" w:type="dxa"/>
            <w:tcBorders>
              <w:top w:val="single" w:sz="4" w:space="0" w:color="C9C7BE"/>
              <w:left w:val="single" w:sz="4" w:space="0" w:color="C9C7BE"/>
              <w:bottom w:val="single" w:sz="4" w:space="0" w:color="C9C7BE"/>
              <w:right w:val="single" w:sz="4" w:space="0" w:color="C9C7BE"/>
            </w:tcBorders>
            <w:shd w:val="clear" w:color="auto" w:fill="EEEDFE"/>
          </w:tcPr>
          <w:p w14:paraId="4E85EF08" w14:textId="77777777" w:rsidR="001F7ED4" w:rsidRDefault="00000000">
            <w:pPr>
              <w:spacing w:after="0" w:line="259" w:lineRule="auto"/>
              <w:ind w:left="0" w:firstLine="0"/>
            </w:pPr>
            <w:r>
              <w:rPr>
                <w:b/>
                <w:color w:val="26215C"/>
                <w:sz w:val="19"/>
              </w:rPr>
              <w:t>Class</w:t>
            </w:r>
            <w:r>
              <w:t xml:space="preserve"> </w:t>
            </w:r>
          </w:p>
        </w:tc>
        <w:tc>
          <w:tcPr>
            <w:tcW w:w="4761" w:type="dxa"/>
            <w:tcBorders>
              <w:top w:val="single" w:sz="4" w:space="0" w:color="C9C7BE"/>
              <w:left w:val="single" w:sz="4" w:space="0" w:color="C9C7BE"/>
              <w:bottom w:val="single" w:sz="4" w:space="0" w:color="C9C7BE"/>
              <w:right w:val="single" w:sz="4" w:space="0" w:color="C9C7BE"/>
            </w:tcBorders>
            <w:shd w:val="clear" w:color="auto" w:fill="EEEDFE"/>
          </w:tcPr>
          <w:p w14:paraId="032FE06C" w14:textId="77777777" w:rsidR="001F7ED4" w:rsidRDefault="00000000">
            <w:pPr>
              <w:spacing w:after="0" w:line="259" w:lineRule="auto"/>
              <w:ind w:left="1" w:firstLine="0"/>
            </w:pPr>
            <w:r>
              <w:rPr>
                <w:b/>
                <w:color w:val="26215C"/>
                <w:sz w:val="19"/>
              </w:rPr>
              <w:t>Responsibility</w:t>
            </w:r>
            <w:r>
              <w:t xml:space="preserve"> </w:t>
            </w:r>
          </w:p>
        </w:tc>
        <w:tc>
          <w:tcPr>
            <w:tcW w:w="2499" w:type="dxa"/>
            <w:tcBorders>
              <w:top w:val="single" w:sz="4" w:space="0" w:color="C9C7BE"/>
              <w:left w:val="single" w:sz="4" w:space="0" w:color="C9C7BE"/>
              <w:bottom w:val="single" w:sz="4" w:space="0" w:color="C9C7BE"/>
              <w:right w:val="single" w:sz="4" w:space="0" w:color="C9C7BE"/>
            </w:tcBorders>
            <w:shd w:val="clear" w:color="auto" w:fill="EEEDFE"/>
          </w:tcPr>
          <w:p w14:paraId="5EC152E5" w14:textId="77777777" w:rsidR="001F7ED4" w:rsidRDefault="00000000">
            <w:pPr>
              <w:spacing w:after="0" w:line="259" w:lineRule="auto"/>
              <w:ind w:left="2" w:firstLine="0"/>
            </w:pPr>
            <w:r>
              <w:rPr>
                <w:b/>
                <w:color w:val="26215C"/>
                <w:sz w:val="19"/>
              </w:rPr>
              <w:t>Requirements</w:t>
            </w:r>
            <w:r>
              <w:t xml:space="preserve"> </w:t>
            </w:r>
          </w:p>
        </w:tc>
      </w:tr>
      <w:tr w:rsidR="001F7ED4" w14:paraId="1BC501B1" w14:textId="77777777">
        <w:trPr>
          <w:trHeight w:val="729"/>
        </w:trPr>
        <w:tc>
          <w:tcPr>
            <w:tcW w:w="2099" w:type="dxa"/>
            <w:tcBorders>
              <w:top w:val="single" w:sz="4" w:space="0" w:color="C9C7BE"/>
              <w:left w:val="single" w:sz="4" w:space="0" w:color="C9C7BE"/>
              <w:bottom w:val="single" w:sz="4" w:space="0" w:color="C9C7BE"/>
              <w:right w:val="single" w:sz="4" w:space="0" w:color="C9C7BE"/>
            </w:tcBorders>
          </w:tcPr>
          <w:p w14:paraId="4905BB29" w14:textId="77777777" w:rsidR="001F7ED4" w:rsidRDefault="00000000">
            <w:pPr>
              <w:spacing w:after="0" w:line="259" w:lineRule="auto"/>
              <w:ind w:left="0" w:firstLine="0"/>
            </w:pPr>
            <w:r>
              <w:rPr>
                <w:sz w:val="19"/>
              </w:rPr>
              <w:t>Account</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7BE9DD3F" w14:textId="77777777" w:rsidR="001F7ED4" w:rsidRDefault="00000000">
            <w:pPr>
              <w:spacing w:after="0" w:line="259" w:lineRule="auto"/>
              <w:ind w:left="1" w:firstLine="0"/>
            </w:pPr>
            <w:r>
              <w:rPr>
                <w:sz w:val="19"/>
              </w:rPr>
              <w:t>Base identity: name, mobile number, NID reference and verification state shared by all roles.</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55D9B36B" w14:textId="77777777" w:rsidR="001F7ED4" w:rsidRDefault="00000000">
            <w:pPr>
              <w:spacing w:after="0" w:line="259" w:lineRule="auto"/>
              <w:ind w:left="2" w:firstLine="0"/>
            </w:pPr>
            <w:r>
              <w:rPr>
                <w:rFonts w:ascii="Consolas" w:eastAsia="Consolas" w:hAnsi="Consolas" w:cs="Consolas"/>
                <w:sz w:val="19"/>
              </w:rPr>
              <w:t>FR-01 to FR-05</w:t>
            </w:r>
            <w:r>
              <w:t xml:space="preserve"> </w:t>
            </w:r>
          </w:p>
        </w:tc>
      </w:tr>
      <w:tr w:rsidR="001F7ED4" w14:paraId="42834A2C" w14:textId="77777777">
        <w:trPr>
          <w:trHeight w:val="1196"/>
        </w:trPr>
        <w:tc>
          <w:tcPr>
            <w:tcW w:w="2099" w:type="dxa"/>
            <w:tcBorders>
              <w:top w:val="single" w:sz="4" w:space="0" w:color="C9C7BE"/>
              <w:left w:val="single" w:sz="4" w:space="0" w:color="C9C7BE"/>
              <w:bottom w:val="single" w:sz="4" w:space="0" w:color="C9C7BE"/>
              <w:right w:val="single" w:sz="4" w:space="0" w:color="C9C7BE"/>
            </w:tcBorders>
            <w:vAlign w:val="center"/>
          </w:tcPr>
          <w:p w14:paraId="6FDE9367" w14:textId="77777777" w:rsidR="001F7ED4" w:rsidRDefault="00000000">
            <w:pPr>
              <w:spacing w:after="0" w:line="259" w:lineRule="auto"/>
              <w:ind w:left="0" w:firstLine="0"/>
            </w:pPr>
            <w:r>
              <w:rPr>
                <w:sz w:val="19"/>
              </w:rPr>
              <w:t xml:space="preserve">Customer, Merchant, </w:t>
            </w:r>
          </w:p>
          <w:p w14:paraId="48C9C7C9" w14:textId="77777777" w:rsidR="001F7ED4" w:rsidRDefault="00000000">
            <w:pPr>
              <w:spacing w:after="3" w:line="259" w:lineRule="auto"/>
              <w:ind w:left="0" w:firstLine="0"/>
            </w:pPr>
            <w:proofErr w:type="spellStart"/>
            <w:r>
              <w:rPr>
                <w:sz w:val="19"/>
              </w:rPr>
              <w:t>Organisation</w:t>
            </w:r>
            <w:proofErr w:type="spellEnd"/>
            <w:r>
              <w:rPr>
                <w:sz w:val="19"/>
              </w:rPr>
              <w:t xml:space="preserve">, </w:t>
            </w:r>
          </w:p>
          <w:p w14:paraId="00023D1F" w14:textId="77777777" w:rsidR="001F7ED4" w:rsidRDefault="00000000">
            <w:pPr>
              <w:spacing w:after="18" w:line="259" w:lineRule="auto"/>
              <w:ind w:left="0" w:firstLine="0"/>
            </w:pPr>
            <w:proofErr w:type="spellStart"/>
            <w:r>
              <w:rPr>
                <w:sz w:val="19"/>
              </w:rPr>
              <w:t>DeliveryEmployee</w:t>
            </w:r>
            <w:proofErr w:type="spellEnd"/>
            <w:r>
              <w:rPr>
                <w:sz w:val="19"/>
              </w:rPr>
              <w:t xml:space="preserve">, </w:t>
            </w:r>
          </w:p>
          <w:p w14:paraId="70EF6C3B" w14:textId="77777777" w:rsidR="001F7ED4" w:rsidRDefault="00000000">
            <w:pPr>
              <w:spacing w:after="0" w:line="259" w:lineRule="auto"/>
              <w:ind w:left="0" w:firstLine="0"/>
            </w:pPr>
            <w:r>
              <w:rPr>
                <w:sz w:val="19"/>
              </w:rPr>
              <w:t>Administrator</w:t>
            </w:r>
            <w:r>
              <w:t xml:space="preserve"> </w:t>
            </w:r>
          </w:p>
        </w:tc>
        <w:tc>
          <w:tcPr>
            <w:tcW w:w="4761" w:type="dxa"/>
            <w:tcBorders>
              <w:top w:val="single" w:sz="4" w:space="0" w:color="C9C7BE"/>
              <w:left w:val="single" w:sz="4" w:space="0" w:color="C9C7BE"/>
              <w:bottom w:val="single" w:sz="4" w:space="0" w:color="C9C7BE"/>
              <w:right w:val="single" w:sz="4" w:space="0" w:color="C9C7BE"/>
            </w:tcBorders>
          </w:tcPr>
          <w:p w14:paraId="2C180674" w14:textId="77777777" w:rsidR="001F7ED4" w:rsidRDefault="00000000">
            <w:pPr>
              <w:spacing w:after="0" w:line="259" w:lineRule="auto"/>
              <w:ind w:left="1" w:firstLine="0"/>
            </w:pPr>
            <w:r>
              <w:rPr>
                <w:sz w:val="19"/>
              </w:rPr>
              <w:t xml:space="preserve">Role </w:t>
            </w:r>
            <w:proofErr w:type="spellStart"/>
            <w:r>
              <w:rPr>
                <w:sz w:val="19"/>
              </w:rPr>
              <w:t>specialisations</w:t>
            </w:r>
            <w:proofErr w:type="spellEnd"/>
            <w:r>
              <w:rPr>
                <w:sz w:val="19"/>
              </w:rPr>
              <w:t xml:space="preserve"> of Account, each adding the operations that role is permitted to perform.</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30BC4A83" w14:textId="77777777" w:rsidR="001F7ED4" w:rsidRDefault="00000000">
            <w:pPr>
              <w:spacing w:after="0" w:line="259" w:lineRule="auto"/>
              <w:ind w:left="2" w:firstLine="0"/>
            </w:pPr>
            <w:r>
              <w:rPr>
                <w:rFonts w:ascii="Consolas" w:eastAsia="Consolas" w:hAnsi="Consolas" w:cs="Consolas"/>
                <w:sz w:val="19"/>
              </w:rPr>
              <w:t>SRS section 2</w:t>
            </w:r>
            <w:r>
              <w:t xml:space="preserve"> </w:t>
            </w:r>
          </w:p>
        </w:tc>
      </w:tr>
      <w:tr w:rsidR="001F7ED4" w14:paraId="5572A1AB"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41C157DF" w14:textId="77777777" w:rsidR="001F7ED4" w:rsidRDefault="00000000">
            <w:pPr>
              <w:spacing w:after="0" w:line="259" w:lineRule="auto"/>
              <w:ind w:left="0" w:firstLine="0"/>
            </w:pPr>
            <w:r>
              <w:rPr>
                <w:sz w:val="19"/>
              </w:rPr>
              <w:t>Zone</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3154D058" w14:textId="77777777" w:rsidR="001F7ED4" w:rsidRDefault="00000000">
            <w:pPr>
              <w:spacing w:after="0" w:line="259" w:lineRule="auto"/>
              <w:ind w:left="1" w:firstLine="0"/>
            </w:pPr>
            <w:r>
              <w:rPr>
                <w:sz w:val="19"/>
              </w:rPr>
              <w:t>Service area. Scopes which listings a user can see and which listings a merchant may publish.</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1DC97AA4" w14:textId="77777777" w:rsidR="001F7ED4" w:rsidRDefault="00000000">
            <w:pPr>
              <w:spacing w:after="0" w:line="259" w:lineRule="auto"/>
              <w:ind w:left="2" w:firstLine="0"/>
            </w:pPr>
            <w:r>
              <w:rPr>
                <w:rFonts w:ascii="Consolas" w:eastAsia="Consolas" w:hAnsi="Consolas" w:cs="Consolas"/>
                <w:sz w:val="19"/>
              </w:rPr>
              <w:t>FR-06 to FR-09, BR-01</w:t>
            </w:r>
            <w:r>
              <w:t xml:space="preserve"> </w:t>
            </w:r>
          </w:p>
        </w:tc>
      </w:tr>
      <w:tr w:rsidR="001F7ED4" w14:paraId="7178A48F" w14:textId="77777777">
        <w:trPr>
          <w:trHeight w:val="691"/>
        </w:trPr>
        <w:tc>
          <w:tcPr>
            <w:tcW w:w="2099" w:type="dxa"/>
            <w:tcBorders>
              <w:top w:val="single" w:sz="4" w:space="0" w:color="C9C7BE"/>
              <w:left w:val="single" w:sz="4" w:space="0" w:color="C9C7BE"/>
              <w:bottom w:val="single" w:sz="4" w:space="0" w:color="C9C7BE"/>
              <w:right w:val="single" w:sz="4" w:space="0" w:color="C9C7BE"/>
            </w:tcBorders>
          </w:tcPr>
          <w:p w14:paraId="29B110E3" w14:textId="77777777" w:rsidR="001F7ED4" w:rsidRDefault="00000000">
            <w:pPr>
              <w:spacing w:after="0" w:line="259" w:lineRule="auto"/>
              <w:ind w:left="0" w:firstLine="0"/>
            </w:pPr>
            <w:proofErr w:type="spellStart"/>
            <w:r>
              <w:rPr>
                <w:sz w:val="19"/>
              </w:rPr>
              <w:t>ProductListing</w:t>
            </w:r>
            <w:proofErr w:type="spellEnd"/>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08E1A04C" w14:textId="77777777" w:rsidR="001F7ED4" w:rsidRDefault="00000000">
            <w:pPr>
              <w:spacing w:after="0" w:line="259" w:lineRule="auto"/>
              <w:ind w:left="1" w:firstLine="0"/>
            </w:pPr>
            <w:r>
              <w:rPr>
                <w:sz w:val="19"/>
              </w:rPr>
              <w:t>Surplus item with quantity, expiry date, supporting expiry photograph and system-determined selling price.</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52CF3031" w14:textId="77777777" w:rsidR="001F7ED4" w:rsidRDefault="00000000">
            <w:pPr>
              <w:spacing w:after="0" w:line="259" w:lineRule="auto"/>
              <w:ind w:left="2" w:firstLine="0"/>
            </w:pPr>
            <w:r>
              <w:rPr>
                <w:rFonts w:ascii="Consolas" w:eastAsia="Consolas" w:hAnsi="Consolas" w:cs="Consolas"/>
                <w:sz w:val="19"/>
              </w:rPr>
              <w:t>FR-14 to FR-22, BR-05</w:t>
            </w:r>
            <w:r>
              <w:t xml:space="preserve"> </w:t>
            </w:r>
          </w:p>
        </w:tc>
      </w:tr>
      <w:tr w:rsidR="001F7ED4" w14:paraId="0D168B64"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3C4DFD35" w14:textId="77777777" w:rsidR="001F7ED4" w:rsidRDefault="00000000">
            <w:pPr>
              <w:spacing w:after="0" w:line="259" w:lineRule="auto"/>
              <w:ind w:left="0" w:firstLine="0"/>
            </w:pPr>
            <w:proofErr w:type="spellStart"/>
            <w:r>
              <w:rPr>
                <w:sz w:val="19"/>
              </w:rPr>
              <w:t>PricingRule</w:t>
            </w:r>
            <w:proofErr w:type="spellEnd"/>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16F7AC74" w14:textId="77777777" w:rsidR="001F7ED4" w:rsidRDefault="00000000">
            <w:pPr>
              <w:spacing w:after="0" w:line="259" w:lineRule="auto"/>
              <w:ind w:left="1" w:firstLine="0"/>
            </w:pPr>
            <w:r>
              <w:rPr>
                <w:sz w:val="19"/>
              </w:rPr>
              <w:t>Holds the applicable market price and the approved discount band, and computes the customer price.</w:t>
            </w:r>
            <w:r>
              <w:t xml:space="preserve"> </w:t>
            </w:r>
          </w:p>
        </w:tc>
        <w:tc>
          <w:tcPr>
            <w:tcW w:w="2499" w:type="dxa"/>
            <w:tcBorders>
              <w:top w:val="single" w:sz="4" w:space="0" w:color="C9C7BE"/>
              <w:left w:val="single" w:sz="4" w:space="0" w:color="C9C7BE"/>
              <w:bottom w:val="single" w:sz="4" w:space="0" w:color="C9C7BE"/>
              <w:right w:val="single" w:sz="4" w:space="0" w:color="C9C7BE"/>
            </w:tcBorders>
            <w:vAlign w:val="center"/>
          </w:tcPr>
          <w:p w14:paraId="369F9B95" w14:textId="77777777" w:rsidR="001F7ED4" w:rsidRDefault="00000000">
            <w:pPr>
              <w:spacing w:after="15" w:line="259" w:lineRule="auto"/>
              <w:ind w:left="2" w:firstLine="0"/>
            </w:pPr>
            <w:r>
              <w:rPr>
                <w:rFonts w:ascii="Consolas" w:eastAsia="Consolas" w:hAnsi="Consolas" w:cs="Consolas"/>
                <w:sz w:val="19"/>
              </w:rPr>
              <w:t>FR-23 to FR-28, BR-</w:t>
            </w:r>
          </w:p>
          <w:p w14:paraId="24207ADF" w14:textId="77777777" w:rsidR="001F7ED4" w:rsidRDefault="00000000">
            <w:pPr>
              <w:spacing w:after="0" w:line="259" w:lineRule="auto"/>
              <w:ind w:left="2" w:firstLine="0"/>
            </w:pPr>
            <w:r>
              <w:rPr>
                <w:rFonts w:ascii="Consolas" w:eastAsia="Consolas" w:hAnsi="Consolas" w:cs="Consolas"/>
                <w:sz w:val="19"/>
              </w:rPr>
              <w:t>06, BR-07</w:t>
            </w:r>
            <w:r>
              <w:t xml:space="preserve"> </w:t>
            </w:r>
          </w:p>
        </w:tc>
      </w:tr>
      <w:tr w:rsidR="001F7ED4" w14:paraId="28967538" w14:textId="77777777">
        <w:trPr>
          <w:trHeight w:val="691"/>
        </w:trPr>
        <w:tc>
          <w:tcPr>
            <w:tcW w:w="2099" w:type="dxa"/>
            <w:tcBorders>
              <w:top w:val="single" w:sz="4" w:space="0" w:color="C9C7BE"/>
              <w:left w:val="single" w:sz="4" w:space="0" w:color="C9C7BE"/>
              <w:bottom w:val="single" w:sz="4" w:space="0" w:color="C9C7BE"/>
              <w:right w:val="single" w:sz="4" w:space="0" w:color="C9C7BE"/>
            </w:tcBorders>
          </w:tcPr>
          <w:p w14:paraId="34EE2EA8" w14:textId="77777777" w:rsidR="001F7ED4" w:rsidRDefault="00000000">
            <w:pPr>
              <w:spacing w:after="0" w:line="259" w:lineRule="auto"/>
              <w:ind w:left="0" w:firstLine="0"/>
            </w:pPr>
            <w:proofErr w:type="spellStart"/>
            <w:r>
              <w:rPr>
                <w:sz w:val="19"/>
              </w:rPr>
              <w:t>PurchaseLimit</w:t>
            </w:r>
            <w:proofErr w:type="spellEnd"/>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3080A6C5" w14:textId="77777777" w:rsidR="001F7ED4" w:rsidRDefault="00000000">
            <w:pPr>
              <w:spacing w:after="0" w:line="259" w:lineRule="auto"/>
              <w:ind w:left="1" w:firstLine="0"/>
            </w:pPr>
            <w:r>
              <w:rPr>
                <w:sz w:val="19"/>
              </w:rPr>
              <w:t>Configurable anti-hoarding limit evaluated before an order is accepted.</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528A8ED5" w14:textId="77777777" w:rsidR="001F7ED4" w:rsidRDefault="00000000">
            <w:pPr>
              <w:spacing w:after="0" w:line="259" w:lineRule="auto"/>
              <w:ind w:left="2" w:firstLine="0"/>
            </w:pPr>
            <w:r>
              <w:rPr>
                <w:rFonts w:ascii="Consolas" w:eastAsia="Consolas" w:hAnsi="Consolas" w:cs="Consolas"/>
                <w:sz w:val="19"/>
              </w:rPr>
              <w:t>FR-34, FR-35, BR-03</w:t>
            </w:r>
            <w:r>
              <w:t xml:space="preserve"> </w:t>
            </w:r>
          </w:p>
        </w:tc>
      </w:tr>
      <w:tr w:rsidR="001F7ED4" w14:paraId="00CC3C76"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2F1BB824" w14:textId="77777777" w:rsidR="001F7ED4" w:rsidRDefault="00000000">
            <w:pPr>
              <w:spacing w:after="0" w:line="259" w:lineRule="auto"/>
              <w:ind w:left="0" w:firstLine="0"/>
            </w:pPr>
            <w:r>
              <w:rPr>
                <w:sz w:val="19"/>
              </w:rPr>
              <w:t xml:space="preserve">Order, </w:t>
            </w:r>
            <w:proofErr w:type="spellStart"/>
            <w:r>
              <w:rPr>
                <w:sz w:val="19"/>
              </w:rPr>
              <w:t>OrderItem</w:t>
            </w:r>
            <w:proofErr w:type="spellEnd"/>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55740BE7" w14:textId="77777777" w:rsidR="001F7ED4" w:rsidRDefault="00000000">
            <w:pPr>
              <w:spacing w:after="0" w:line="259" w:lineRule="auto"/>
              <w:ind w:left="1" w:firstLine="0"/>
            </w:pPr>
            <w:r>
              <w:rPr>
                <w:sz w:val="19"/>
              </w:rPr>
              <w:t>Customer order and its individual lines, each line pointing at one listing and freezing its unit price.</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5FF97A0D" w14:textId="77777777" w:rsidR="001F7ED4" w:rsidRDefault="00000000">
            <w:pPr>
              <w:spacing w:after="0" w:line="259" w:lineRule="auto"/>
              <w:ind w:left="2" w:firstLine="0"/>
            </w:pPr>
            <w:r>
              <w:rPr>
                <w:rFonts w:ascii="Consolas" w:eastAsia="Consolas" w:hAnsi="Consolas" w:cs="Consolas"/>
                <w:sz w:val="19"/>
              </w:rPr>
              <w:t>FR-32, FR-33</w:t>
            </w:r>
            <w:r>
              <w:t xml:space="preserve"> </w:t>
            </w:r>
          </w:p>
        </w:tc>
      </w:tr>
      <w:tr w:rsidR="001F7ED4" w14:paraId="57ACAAB4" w14:textId="77777777">
        <w:trPr>
          <w:trHeight w:val="691"/>
        </w:trPr>
        <w:tc>
          <w:tcPr>
            <w:tcW w:w="2099" w:type="dxa"/>
            <w:tcBorders>
              <w:top w:val="single" w:sz="4" w:space="0" w:color="C9C7BE"/>
              <w:left w:val="single" w:sz="4" w:space="0" w:color="C9C7BE"/>
              <w:bottom w:val="single" w:sz="4" w:space="0" w:color="C9C7BE"/>
              <w:right w:val="single" w:sz="4" w:space="0" w:color="C9C7BE"/>
            </w:tcBorders>
          </w:tcPr>
          <w:p w14:paraId="36383862" w14:textId="77777777" w:rsidR="001F7ED4" w:rsidRDefault="00000000">
            <w:pPr>
              <w:spacing w:after="0" w:line="259" w:lineRule="auto"/>
              <w:ind w:left="0" w:firstLine="0"/>
            </w:pPr>
            <w:r>
              <w:rPr>
                <w:sz w:val="19"/>
              </w:rPr>
              <w:t>Payment</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25D7E650" w14:textId="77777777" w:rsidR="001F7ED4" w:rsidRDefault="00000000">
            <w:pPr>
              <w:spacing w:after="0" w:line="259" w:lineRule="auto"/>
              <w:ind w:left="1" w:firstLine="0"/>
            </w:pPr>
            <w:r>
              <w:rPr>
                <w:sz w:val="19"/>
              </w:rPr>
              <w:t>Method, transaction reference, status, retry and refund handling for an order.</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66AB60C7" w14:textId="77777777" w:rsidR="001F7ED4" w:rsidRDefault="00000000">
            <w:pPr>
              <w:spacing w:after="0" w:line="259" w:lineRule="auto"/>
              <w:ind w:left="2" w:firstLine="0"/>
            </w:pPr>
            <w:r>
              <w:rPr>
                <w:rFonts w:ascii="Consolas" w:eastAsia="Consolas" w:hAnsi="Consolas" w:cs="Consolas"/>
                <w:sz w:val="19"/>
              </w:rPr>
              <w:t>FR-48 to FR-54</w:t>
            </w:r>
            <w:r>
              <w:t xml:space="preserve"> </w:t>
            </w:r>
          </w:p>
        </w:tc>
      </w:tr>
      <w:tr w:rsidR="001F7ED4" w14:paraId="762BA301"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161D9143" w14:textId="77777777" w:rsidR="001F7ED4" w:rsidRDefault="00000000">
            <w:pPr>
              <w:spacing w:after="0" w:line="259" w:lineRule="auto"/>
              <w:ind w:left="0" w:firstLine="0"/>
            </w:pPr>
            <w:r>
              <w:rPr>
                <w:sz w:val="19"/>
              </w:rPr>
              <w:t>Delivery</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075A70F7" w14:textId="77777777" w:rsidR="001F7ED4" w:rsidRDefault="00000000">
            <w:pPr>
              <w:spacing w:after="0" w:line="259" w:lineRule="auto"/>
              <w:ind w:left="1" w:firstLine="0"/>
            </w:pPr>
            <w:r>
              <w:rPr>
                <w:sz w:val="19"/>
              </w:rPr>
              <w:t>Optional fulfilment record created only for delivery orders, assigned to a delivery employee.</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33AC5AFE" w14:textId="77777777" w:rsidR="001F7ED4" w:rsidRDefault="00000000">
            <w:pPr>
              <w:spacing w:after="0" w:line="259" w:lineRule="auto"/>
              <w:ind w:left="2" w:firstLine="0"/>
            </w:pPr>
            <w:r>
              <w:rPr>
                <w:rFonts w:ascii="Consolas" w:eastAsia="Consolas" w:hAnsi="Consolas" w:cs="Consolas"/>
                <w:sz w:val="19"/>
              </w:rPr>
              <w:t>FR-44 to FR-47</w:t>
            </w:r>
            <w:r>
              <w:t xml:space="preserve"> </w:t>
            </w:r>
          </w:p>
        </w:tc>
      </w:tr>
      <w:tr w:rsidR="001F7ED4" w14:paraId="2E38BE2F" w14:textId="77777777">
        <w:trPr>
          <w:trHeight w:val="691"/>
        </w:trPr>
        <w:tc>
          <w:tcPr>
            <w:tcW w:w="2099" w:type="dxa"/>
            <w:tcBorders>
              <w:top w:val="single" w:sz="4" w:space="0" w:color="C9C7BE"/>
              <w:left w:val="single" w:sz="4" w:space="0" w:color="C9C7BE"/>
              <w:bottom w:val="single" w:sz="4" w:space="0" w:color="C9C7BE"/>
              <w:right w:val="single" w:sz="4" w:space="0" w:color="C9C7BE"/>
            </w:tcBorders>
          </w:tcPr>
          <w:p w14:paraId="03194A50" w14:textId="77777777" w:rsidR="001F7ED4" w:rsidRDefault="00000000">
            <w:pPr>
              <w:spacing w:after="0" w:line="259" w:lineRule="auto"/>
              <w:ind w:left="0" w:firstLine="0"/>
            </w:pPr>
            <w:r>
              <w:rPr>
                <w:sz w:val="19"/>
              </w:rPr>
              <w:t>Donation</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7C4496BB" w14:textId="77777777" w:rsidR="001F7ED4" w:rsidRDefault="00000000">
            <w:pPr>
              <w:spacing w:after="0" w:line="259" w:lineRule="auto"/>
              <w:ind w:left="1" w:firstLine="0"/>
            </w:pPr>
            <w:r>
              <w:rPr>
                <w:sz w:val="19"/>
              </w:rPr>
              <w:t>Lifecycle of a donated listing from submission through eligibility check to allocation and collection.</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6E578290" w14:textId="77777777" w:rsidR="001F7ED4" w:rsidRDefault="00000000">
            <w:pPr>
              <w:spacing w:after="0" w:line="259" w:lineRule="auto"/>
              <w:ind w:left="2" w:firstLine="0"/>
            </w:pPr>
            <w:r>
              <w:rPr>
                <w:rFonts w:ascii="Consolas" w:eastAsia="Consolas" w:hAnsi="Consolas" w:cs="Consolas"/>
                <w:sz w:val="19"/>
              </w:rPr>
              <w:t>FR-36 to FR-41</w:t>
            </w:r>
            <w:r>
              <w:t xml:space="preserve"> </w:t>
            </w:r>
          </w:p>
        </w:tc>
      </w:tr>
      <w:tr w:rsidR="001F7ED4" w14:paraId="08A0EE3B"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51E4CBE4" w14:textId="77777777" w:rsidR="001F7ED4" w:rsidRDefault="00000000">
            <w:pPr>
              <w:spacing w:after="0" w:line="259" w:lineRule="auto"/>
              <w:ind w:left="0" w:firstLine="0"/>
            </w:pPr>
            <w:r>
              <w:rPr>
                <w:sz w:val="19"/>
              </w:rPr>
              <w:t>Advertisement</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516EDA38" w14:textId="77777777" w:rsidR="001F7ED4" w:rsidRDefault="00000000">
            <w:pPr>
              <w:spacing w:after="0" w:line="259" w:lineRule="auto"/>
              <w:ind w:left="1" w:right="5" w:firstLine="0"/>
            </w:pPr>
            <w:proofErr w:type="spellStart"/>
            <w:r>
              <w:rPr>
                <w:sz w:val="19"/>
              </w:rPr>
              <w:t>Organisation</w:t>
            </w:r>
            <w:proofErr w:type="spellEnd"/>
            <w:r>
              <w:rPr>
                <w:sz w:val="19"/>
              </w:rPr>
              <w:t xml:space="preserve"> campaign with period, placement, status and payment state.</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24B681DE" w14:textId="77777777" w:rsidR="001F7ED4" w:rsidRDefault="00000000">
            <w:pPr>
              <w:spacing w:after="0" w:line="259" w:lineRule="auto"/>
              <w:ind w:left="2" w:firstLine="0"/>
            </w:pPr>
            <w:r>
              <w:rPr>
                <w:rFonts w:ascii="Consolas" w:eastAsia="Consolas" w:hAnsi="Consolas" w:cs="Consolas"/>
                <w:sz w:val="19"/>
              </w:rPr>
              <w:t>FR-57 to FR-60</w:t>
            </w:r>
            <w:r>
              <w:t xml:space="preserve"> </w:t>
            </w:r>
          </w:p>
        </w:tc>
      </w:tr>
      <w:tr w:rsidR="001F7ED4" w14:paraId="41DC0270" w14:textId="77777777">
        <w:trPr>
          <w:trHeight w:val="694"/>
        </w:trPr>
        <w:tc>
          <w:tcPr>
            <w:tcW w:w="2099" w:type="dxa"/>
            <w:tcBorders>
              <w:top w:val="single" w:sz="4" w:space="0" w:color="C9C7BE"/>
              <w:left w:val="single" w:sz="4" w:space="0" w:color="C9C7BE"/>
              <w:bottom w:val="single" w:sz="4" w:space="0" w:color="C9C7BE"/>
              <w:right w:val="single" w:sz="4" w:space="0" w:color="C9C7BE"/>
            </w:tcBorders>
          </w:tcPr>
          <w:p w14:paraId="20DFF2FA" w14:textId="77777777" w:rsidR="001F7ED4" w:rsidRDefault="00000000">
            <w:pPr>
              <w:spacing w:after="0" w:line="259" w:lineRule="auto"/>
              <w:ind w:left="0" w:firstLine="0"/>
            </w:pPr>
            <w:r>
              <w:rPr>
                <w:sz w:val="19"/>
              </w:rPr>
              <w:t>Complaint</w:t>
            </w:r>
            <w:r>
              <w:t xml:space="preserve"> </w:t>
            </w:r>
          </w:p>
        </w:tc>
        <w:tc>
          <w:tcPr>
            <w:tcW w:w="4761" w:type="dxa"/>
            <w:tcBorders>
              <w:top w:val="single" w:sz="4" w:space="0" w:color="C9C7BE"/>
              <w:left w:val="single" w:sz="4" w:space="0" w:color="C9C7BE"/>
              <w:bottom w:val="single" w:sz="4" w:space="0" w:color="C9C7BE"/>
              <w:right w:val="single" w:sz="4" w:space="0" w:color="C9C7BE"/>
            </w:tcBorders>
            <w:vAlign w:val="center"/>
          </w:tcPr>
          <w:p w14:paraId="4A79145F" w14:textId="77777777" w:rsidR="001F7ED4" w:rsidRDefault="00000000">
            <w:pPr>
              <w:spacing w:after="0" w:line="259" w:lineRule="auto"/>
              <w:ind w:left="1" w:firstLine="0"/>
            </w:pPr>
            <w:r>
              <w:rPr>
                <w:sz w:val="19"/>
              </w:rPr>
              <w:t>Support request raised by any account and worked through to resolution by an administrator.</w:t>
            </w:r>
            <w:r>
              <w:t xml:space="preserve"> </w:t>
            </w:r>
          </w:p>
        </w:tc>
        <w:tc>
          <w:tcPr>
            <w:tcW w:w="2499" w:type="dxa"/>
            <w:tcBorders>
              <w:top w:val="single" w:sz="4" w:space="0" w:color="C9C7BE"/>
              <w:left w:val="single" w:sz="4" w:space="0" w:color="C9C7BE"/>
              <w:bottom w:val="single" w:sz="4" w:space="0" w:color="C9C7BE"/>
              <w:right w:val="single" w:sz="4" w:space="0" w:color="C9C7BE"/>
            </w:tcBorders>
          </w:tcPr>
          <w:p w14:paraId="220F5927" w14:textId="77777777" w:rsidR="001F7ED4" w:rsidRDefault="00000000">
            <w:pPr>
              <w:spacing w:after="0" w:line="259" w:lineRule="auto"/>
              <w:ind w:left="2" w:firstLine="0"/>
            </w:pPr>
            <w:r>
              <w:rPr>
                <w:rFonts w:ascii="Consolas" w:eastAsia="Consolas" w:hAnsi="Consolas" w:cs="Consolas"/>
                <w:sz w:val="19"/>
              </w:rPr>
              <w:t>FR-61 to FR-63</w:t>
            </w:r>
            <w:r>
              <w:t xml:space="preserve"> </w:t>
            </w:r>
          </w:p>
        </w:tc>
      </w:tr>
    </w:tbl>
    <w:p w14:paraId="3056514A" w14:textId="77777777" w:rsidR="001F7ED4" w:rsidRDefault="00000000">
      <w:pPr>
        <w:spacing w:after="0" w:line="259" w:lineRule="auto"/>
        <w:ind w:left="0" w:firstLine="0"/>
      </w:pPr>
      <w:r>
        <w:t xml:space="preserve"> </w:t>
      </w:r>
      <w:r>
        <w:tab/>
        <w:t xml:space="preserve"> </w:t>
      </w:r>
    </w:p>
    <w:p w14:paraId="7A794C1C" w14:textId="77777777" w:rsidR="001F7ED4" w:rsidRDefault="00000000">
      <w:pPr>
        <w:pStyle w:val="Heading1"/>
        <w:ind w:left="283" w:hanging="298"/>
      </w:pPr>
      <w:r>
        <w:lastRenderedPageBreak/>
        <w:t xml:space="preserve">Sequence diagram </w:t>
      </w:r>
    </w:p>
    <w:p w14:paraId="1A69D246" w14:textId="77777777" w:rsidR="001F7ED4" w:rsidRDefault="00000000">
      <w:pPr>
        <w:ind w:left="0" w:right="1310" w:firstLine="0"/>
      </w:pPr>
      <w:r>
        <w:t xml:space="preserve">This is the purchase and fulfilment path. Two details matter for review. Inventory is reserved before payment is requested, which is what prevents the same stock being allocated to two customers. The alternative fragment shows both outcomes of the payment call, because a failed payment must release the reservation rather than leave it stranded. </w:t>
      </w:r>
    </w:p>
    <w:p w14:paraId="68B483E5" w14:textId="77777777" w:rsidR="001F7ED4" w:rsidRDefault="00000000">
      <w:pPr>
        <w:spacing w:after="16" w:line="259" w:lineRule="auto"/>
        <w:ind w:left="0" w:right="1366" w:firstLine="0"/>
        <w:jc w:val="right"/>
      </w:pPr>
      <w:r>
        <w:rPr>
          <w:noProof/>
        </w:rPr>
        <w:drawing>
          <wp:inline distT="0" distB="0" distL="0" distR="0" wp14:anchorId="7B7305F0" wp14:editId="06B7B104">
            <wp:extent cx="5810250" cy="6781800"/>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7"/>
                    <a:stretch>
                      <a:fillRect/>
                    </a:stretch>
                  </pic:blipFill>
                  <pic:spPr>
                    <a:xfrm>
                      <a:off x="0" y="0"/>
                      <a:ext cx="5810250" cy="6781800"/>
                    </a:xfrm>
                    <a:prstGeom prst="rect">
                      <a:avLst/>
                    </a:prstGeom>
                  </pic:spPr>
                </pic:pic>
              </a:graphicData>
            </a:graphic>
          </wp:inline>
        </w:drawing>
      </w:r>
      <w:r>
        <w:t xml:space="preserve"> </w:t>
      </w:r>
    </w:p>
    <w:p w14:paraId="7034D86E" w14:textId="77777777" w:rsidR="001F7ED4" w:rsidRDefault="00000000">
      <w:pPr>
        <w:spacing w:after="48" w:line="265" w:lineRule="auto"/>
        <w:ind w:left="1198" w:right="2498" w:hanging="10"/>
        <w:jc w:val="center"/>
      </w:pPr>
      <w:r>
        <w:rPr>
          <w:i/>
          <w:color w:val="5F5E5A"/>
          <w:sz w:val="18"/>
        </w:rPr>
        <w:t>Figure 3 — Sequence diagram, place order through delivery</w:t>
      </w:r>
      <w:r>
        <w:t xml:space="preserve"> </w:t>
      </w:r>
    </w:p>
    <w:p w14:paraId="365FF7E9" w14:textId="77777777" w:rsidR="001F7ED4" w:rsidRDefault="00000000">
      <w:pPr>
        <w:spacing w:after="0" w:line="259" w:lineRule="auto"/>
        <w:ind w:left="0" w:firstLine="0"/>
        <w:jc w:val="both"/>
      </w:pPr>
      <w:r>
        <w:lastRenderedPageBreak/>
        <w:t xml:space="preserve"> </w:t>
      </w:r>
      <w:r>
        <w:tab/>
        <w:t xml:space="preserve"> </w:t>
      </w:r>
      <w:r>
        <w:br w:type="page"/>
      </w:r>
    </w:p>
    <w:p w14:paraId="1AB67A8A" w14:textId="77777777" w:rsidR="001F7ED4" w:rsidRDefault="00000000">
      <w:pPr>
        <w:pStyle w:val="Heading2"/>
        <w:ind w:left="349" w:hanging="364"/>
      </w:pPr>
      <w:r>
        <w:lastRenderedPageBreak/>
        <w:t xml:space="preserve">Step traceability </w:t>
      </w:r>
    </w:p>
    <w:tbl>
      <w:tblPr>
        <w:tblStyle w:val="TableGrid"/>
        <w:tblW w:w="9359" w:type="dxa"/>
        <w:tblInd w:w="6" w:type="dxa"/>
        <w:tblCellMar>
          <w:top w:w="127" w:type="dxa"/>
          <w:left w:w="128" w:type="dxa"/>
          <w:bottom w:w="0" w:type="dxa"/>
          <w:right w:w="108" w:type="dxa"/>
        </w:tblCellMar>
        <w:tblLook w:val="04A0" w:firstRow="1" w:lastRow="0" w:firstColumn="1" w:lastColumn="0" w:noHBand="0" w:noVBand="1"/>
      </w:tblPr>
      <w:tblGrid>
        <w:gridCol w:w="700"/>
        <w:gridCol w:w="5960"/>
        <w:gridCol w:w="2699"/>
      </w:tblGrid>
      <w:tr w:rsidR="001F7ED4" w14:paraId="74A5C093" w14:textId="77777777">
        <w:trPr>
          <w:trHeight w:val="405"/>
        </w:trPr>
        <w:tc>
          <w:tcPr>
            <w:tcW w:w="700" w:type="dxa"/>
            <w:tcBorders>
              <w:top w:val="single" w:sz="4" w:space="0" w:color="C9C7BE"/>
              <w:left w:val="single" w:sz="4" w:space="0" w:color="C9C7BE"/>
              <w:bottom w:val="single" w:sz="4" w:space="0" w:color="C9C7BE"/>
              <w:right w:val="single" w:sz="4" w:space="0" w:color="C9C7BE"/>
            </w:tcBorders>
            <w:shd w:val="clear" w:color="auto" w:fill="EEEDFE"/>
          </w:tcPr>
          <w:p w14:paraId="6587D241" w14:textId="77777777" w:rsidR="001F7ED4" w:rsidRDefault="00000000">
            <w:pPr>
              <w:spacing w:after="0" w:line="259" w:lineRule="auto"/>
              <w:ind w:left="0" w:firstLine="0"/>
            </w:pPr>
            <w:r>
              <w:rPr>
                <w:b/>
                <w:color w:val="26215C"/>
                <w:sz w:val="19"/>
              </w:rPr>
              <w:t>#</w:t>
            </w:r>
            <w:r>
              <w:t xml:space="preserve"> </w:t>
            </w:r>
          </w:p>
        </w:tc>
        <w:tc>
          <w:tcPr>
            <w:tcW w:w="5960" w:type="dxa"/>
            <w:tcBorders>
              <w:top w:val="single" w:sz="4" w:space="0" w:color="C9C7BE"/>
              <w:left w:val="single" w:sz="4" w:space="0" w:color="C9C7BE"/>
              <w:bottom w:val="single" w:sz="4" w:space="0" w:color="C9C7BE"/>
              <w:right w:val="single" w:sz="4" w:space="0" w:color="C9C7BE"/>
            </w:tcBorders>
            <w:shd w:val="clear" w:color="auto" w:fill="EEEDFE"/>
          </w:tcPr>
          <w:p w14:paraId="2699E474" w14:textId="77777777" w:rsidR="001F7ED4" w:rsidRDefault="00000000">
            <w:pPr>
              <w:spacing w:after="0" w:line="259" w:lineRule="auto"/>
              <w:ind w:left="1" w:firstLine="0"/>
            </w:pPr>
            <w:r>
              <w:rPr>
                <w:b/>
                <w:color w:val="26215C"/>
                <w:sz w:val="19"/>
              </w:rPr>
              <w:t>Interaction</w:t>
            </w:r>
            <w:r>
              <w:t xml:space="preserve"> </w:t>
            </w:r>
          </w:p>
        </w:tc>
        <w:tc>
          <w:tcPr>
            <w:tcW w:w="2699" w:type="dxa"/>
            <w:tcBorders>
              <w:top w:val="single" w:sz="4" w:space="0" w:color="C9C7BE"/>
              <w:left w:val="single" w:sz="4" w:space="0" w:color="C9C7BE"/>
              <w:bottom w:val="single" w:sz="4" w:space="0" w:color="C9C7BE"/>
              <w:right w:val="single" w:sz="4" w:space="0" w:color="C9C7BE"/>
            </w:tcBorders>
            <w:shd w:val="clear" w:color="auto" w:fill="EEEDFE"/>
          </w:tcPr>
          <w:p w14:paraId="78DDEBA3" w14:textId="77777777" w:rsidR="001F7ED4" w:rsidRDefault="00000000">
            <w:pPr>
              <w:spacing w:after="0" w:line="259" w:lineRule="auto"/>
              <w:ind w:left="1" w:firstLine="0"/>
            </w:pPr>
            <w:r>
              <w:rPr>
                <w:b/>
                <w:color w:val="26215C"/>
                <w:sz w:val="19"/>
              </w:rPr>
              <w:t>Requirements</w:t>
            </w:r>
            <w:r>
              <w:t xml:space="preserve"> </w:t>
            </w:r>
          </w:p>
        </w:tc>
      </w:tr>
      <w:tr w:rsidR="001F7ED4" w14:paraId="361D0CD9" w14:textId="77777777">
        <w:trPr>
          <w:trHeight w:val="477"/>
        </w:trPr>
        <w:tc>
          <w:tcPr>
            <w:tcW w:w="700" w:type="dxa"/>
            <w:tcBorders>
              <w:top w:val="single" w:sz="4" w:space="0" w:color="C9C7BE"/>
              <w:left w:val="single" w:sz="4" w:space="0" w:color="C9C7BE"/>
              <w:bottom w:val="single" w:sz="4" w:space="0" w:color="C9C7BE"/>
              <w:right w:val="single" w:sz="4" w:space="0" w:color="C9C7BE"/>
            </w:tcBorders>
            <w:vAlign w:val="center"/>
          </w:tcPr>
          <w:p w14:paraId="15D9CB0E" w14:textId="77777777" w:rsidR="001F7ED4" w:rsidRDefault="00000000">
            <w:pPr>
              <w:spacing w:after="0" w:line="259" w:lineRule="auto"/>
              <w:ind w:left="0" w:firstLine="0"/>
            </w:pPr>
            <w:r>
              <w:rPr>
                <w:sz w:val="19"/>
              </w:rPr>
              <w:t>1</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5F4F911B" w14:textId="77777777" w:rsidR="001F7ED4" w:rsidRDefault="00000000">
            <w:pPr>
              <w:spacing w:after="0" w:line="259" w:lineRule="auto"/>
              <w:ind w:left="1" w:firstLine="0"/>
            </w:pPr>
            <w:r>
              <w:rPr>
                <w:sz w:val="19"/>
              </w:rPr>
              <w:t>Customer browses products available in the selected service zone.</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0A7E9B6B" w14:textId="77777777" w:rsidR="001F7ED4" w:rsidRDefault="00000000">
            <w:pPr>
              <w:spacing w:after="0" w:line="259" w:lineRule="auto"/>
              <w:ind w:left="1" w:firstLine="0"/>
            </w:pPr>
            <w:r>
              <w:rPr>
                <w:rFonts w:ascii="Consolas" w:eastAsia="Consolas" w:hAnsi="Consolas" w:cs="Consolas"/>
                <w:sz w:val="19"/>
              </w:rPr>
              <w:t>FR-06, FR-07, FR-29</w:t>
            </w:r>
            <w:r>
              <w:t xml:space="preserve"> </w:t>
            </w:r>
          </w:p>
        </w:tc>
      </w:tr>
      <w:tr w:rsidR="001F7ED4" w14:paraId="71CC34BC" w14:textId="77777777">
        <w:trPr>
          <w:trHeight w:val="691"/>
        </w:trPr>
        <w:tc>
          <w:tcPr>
            <w:tcW w:w="700" w:type="dxa"/>
            <w:tcBorders>
              <w:top w:val="single" w:sz="4" w:space="0" w:color="C9C7BE"/>
              <w:left w:val="single" w:sz="4" w:space="0" w:color="C9C7BE"/>
              <w:bottom w:val="single" w:sz="4" w:space="0" w:color="C9C7BE"/>
              <w:right w:val="single" w:sz="4" w:space="0" w:color="C9C7BE"/>
            </w:tcBorders>
          </w:tcPr>
          <w:p w14:paraId="1382A46C" w14:textId="77777777" w:rsidR="001F7ED4" w:rsidRDefault="00000000">
            <w:pPr>
              <w:spacing w:after="0" w:line="259" w:lineRule="auto"/>
              <w:ind w:left="0" w:firstLine="0"/>
            </w:pPr>
            <w:r>
              <w:rPr>
                <w:sz w:val="19"/>
              </w:rPr>
              <w:t>2</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15EA7092" w14:textId="77777777" w:rsidR="001F7ED4" w:rsidRDefault="00000000">
            <w:pPr>
              <w:spacing w:after="0" w:line="259" w:lineRule="auto"/>
              <w:ind w:left="1" w:firstLine="0"/>
            </w:pPr>
            <w:r>
              <w:rPr>
                <w:sz w:val="19"/>
              </w:rPr>
              <w:t>Platform retrieves the zone listings; pricing applies the market price and approved discount rules.</w:t>
            </w:r>
            <w:r>
              <w:t xml:space="preserve"> </w:t>
            </w:r>
          </w:p>
        </w:tc>
        <w:tc>
          <w:tcPr>
            <w:tcW w:w="2699" w:type="dxa"/>
            <w:tcBorders>
              <w:top w:val="single" w:sz="4" w:space="0" w:color="C9C7BE"/>
              <w:left w:val="single" w:sz="4" w:space="0" w:color="C9C7BE"/>
              <w:bottom w:val="single" w:sz="4" w:space="0" w:color="C9C7BE"/>
              <w:right w:val="single" w:sz="4" w:space="0" w:color="C9C7BE"/>
            </w:tcBorders>
          </w:tcPr>
          <w:p w14:paraId="5DED4064" w14:textId="77777777" w:rsidR="001F7ED4" w:rsidRDefault="00000000">
            <w:pPr>
              <w:spacing w:after="0" w:line="259" w:lineRule="auto"/>
              <w:ind w:left="1" w:firstLine="0"/>
            </w:pPr>
            <w:r>
              <w:rPr>
                <w:rFonts w:ascii="Consolas" w:eastAsia="Consolas" w:hAnsi="Consolas" w:cs="Consolas"/>
                <w:sz w:val="19"/>
              </w:rPr>
              <w:t>FR-09, FR-23 to FR-26</w:t>
            </w:r>
            <w:r>
              <w:t xml:space="preserve"> </w:t>
            </w:r>
          </w:p>
        </w:tc>
      </w:tr>
      <w:tr w:rsidR="001F7ED4" w14:paraId="74A1C748"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42100C87" w14:textId="77777777" w:rsidR="001F7ED4" w:rsidRDefault="00000000">
            <w:pPr>
              <w:spacing w:after="0" w:line="259" w:lineRule="auto"/>
              <w:ind w:left="0" w:firstLine="0"/>
            </w:pPr>
            <w:r>
              <w:rPr>
                <w:sz w:val="19"/>
              </w:rPr>
              <w:t>3</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7CBD772C" w14:textId="77777777" w:rsidR="001F7ED4" w:rsidRDefault="00000000">
            <w:pPr>
              <w:spacing w:after="0" w:line="259" w:lineRule="auto"/>
              <w:ind w:left="1" w:firstLine="0"/>
            </w:pPr>
            <w:r>
              <w:rPr>
                <w:sz w:val="19"/>
              </w:rPr>
              <w:t>Customer places an order and selects pickup or delivery.</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0B91D4EA" w14:textId="77777777" w:rsidR="001F7ED4" w:rsidRDefault="00000000">
            <w:pPr>
              <w:spacing w:after="0" w:line="259" w:lineRule="auto"/>
              <w:ind w:left="1" w:firstLine="0"/>
            </w:pPr>
            <w:r>
              <w:rPr>
                <w:rFonts w:ascii="Consolas" w:eastAsia="Consolas" w:hAnsi="Consolas" w:cs="Consolas"/>
                <w:sz w:val="19"/>
              </w:rPr>
              <w:t>FR-32, FR-42</w:t>
            </w:r>
            <w:r>
              <w:t xml:space="preserve"> </w:t>
            </w:r>
          </w:p>
        </w:tc>
      </w:tr>
      <w:tr w:rsidR="001F7ED4" w14:paraId="50151DC1"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7D6710C9" w14:textId="77777777" w:rsidR="001F7ED4" w:rsidRDefault="00000000">
            <w:pPr>
              <w:spacing w:after="0" w:line="259" w:lineRule="auto"/>
              <w:ind w:left="0" w:firstLine="0"/>
            </w:pPr>
            <w:r>
              <w:rPr>
                <w:sz w:val="19"/>
              </w:rPr>
              <w:t>4</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75FBE421" w14:textId="77777777" w:rsidR="001F7ED4" w:rsidRDefault="00000000">
            <w:pPr>
              <w:spacing w:after="0" w:line="259" w:lineRule="auto"/>
              <w:ind w:left="1" w:firstLine="0"/>
            </w:pPr>
            <w:r>
              <w:rPr>
                <w:sz w:val="19"/>
              </w:rPr>
              <w:t>Platform evaluates the configurable purchase limit for that customer.</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5B6BC298" w14:textId="77777777" w:rsidR="001F7ED4" w:rsidRDefault="00000000">
            <w:pPr>
              <w:spacing w:after="0" w:line="259" w:lineRule="auto"/>
              <w:ind w:left="1" w:firstLine="0"/>
            </w:pPr>
            <w:r>
              <w:rPr>
                <w:rFonts w:ascii="Consolas" w:eastAsia="Consolas" w:hAnsi="Consolas" w:cs="Consolas"/>
                <w:sz w:val="19"/>
              </w:rPr>
              <w:t>FR-34, FR-35</w:t>
            </w:r>
            <w:r>
              <w:t xml:space="preserve"> </w:t>
            </w:r>
          </w:p>
        </w:tc>
      </w:tr>
      <w:tr w:rsidR="001F7ED4" w14:paraId="3F70B83A"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55235B77" w14:textId="77777777" w:rsidR="001F7ED4" w:rsidRDefault="00000000">
            <w:pPr>
              <w:spacing w:after="0" w:line="259" w:lineRule="auto"/>
              <w:ind w:left="0" w:firstLine="0"/>
            </w:pPr>
            <w:r>
              <w:rPr>
                <w:sz w:val="19"/>
              </w:rPr>
              <w:t>5</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4878C2B7" w14:textId="77777777" w:rsidR="001F7ED4" w:rsidRDefault="00000000">
            <w:pPr>
              <w:spacing w:after="0" w:line="259" w:lineRule="auto"/>
              <w:ind w:left="1" w:firstLine="0"/>
            </w:pPr>
            <w:r>
              <w:rPr>
                <w:sz w:val="19"/>
              </w:rPr>
              <w:t>Platform reserves the inventory so it cannot be allocated to another user.</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5BD2C231" w14:textId="77777777" w:rsidR="001F7ED4" w:rsidRDefault="00000000">
            <w:pPr>
              <w:spacing w:after="0" w:line="259" w:lineRule="auto"/>
              <w:ind w:left="1" w:firstLine="0"/>
            </w:pPr>
            <w:r>
              <w:rPr>
                <w:rFonts w:ascii="Consolas" w:eastAsia="Consolas" w:hAnsi="Consolas" w:cs="Consolas"/>
                <w:sz w:val="19"/>
              </w:rPr>
              <w:t>FR-33, NFR-09</w:t>
            </w:r>
            <w:r>
              <w:t xml:space="preserve"> </w:t>
            </w:r>
          </w:p>
        </w:tc>
      </w:tr>
      <w:tr w:rsidR="001F7ED4" w14:paraId="406CC194"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62586E85" w14:textId="77777777" w:rsidR="001F7ED4" w:rsidRDefault="00000000">
            <w:pPr>
              <w:spacing w:after="0" w:line="259" w:lineRule="auto"/>
              <w:ind w:left="0" w:firstLine="0"/>
            </w:pPr>
            <w:r>
              <w:rPr>
                <w:sz w:val="19"/>
              </w:rPr>
              <w:t>6</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7594E245" w14:textId="77777777" w:rsidR="001F7ED4" w:rsidRDefault="00000000">
            <w:pPr>
              <w:spacing w:after="0" w:line="259" w:lineRule="auto"/>
              <w:ind w:left="1" w:firstLine="0"/>
            </w:pPr>
            <w:r>
              <w:rPr>
                <w:sz w:val="19"/>
              </w:rPr>
              <w:t>Platform requests payment through an approved digital channel.</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6BB957DE" w14:textId="77777777" w:rsidR="001F7ED4" w:rsidRDefault="00000000">
            <w:pPr>
              <w:spacing w:after="0" w:line="259" w:lineRule="auto"/>
              <w:ind w:left="1" w:firstLine="0"/>
            </w:pPr>
            <w:r>
              <w:rPr>
                <w:rFonts w:ascii="Consolas" w:eastAsia="Consolas" w:hAnsi="Consolas" w:cs="Consolas"/>
                <w:sz w:val="19"/>
              </w:rPr>
              <w:t>FR-48, FR-49</w:t>
            </w:r>
            <w:r>
              <w:t xml:space="preserve"> </w:t>
            </w:r>
          </w:p>
        </w:tc>
      </w:tr>
      <w:tr w:rsidR="001F7ED4" w14:paraId="6D0034CD" w14:textId="77777777">
        <w:trPr>
          <w:trHeight w:val="691"/>
        </w:trPr>
        <w:tc>
          <w:tcPr>
            <w:tcW w:w="700" w:type="dxa"/>
            <w:tcBorders>
              <w:top w:val="single" w:sz="4" w:space="0" w:color="C9C7BE"/>
              <w:left w:val="single" w:sz="4" w:space="0" w:color="C9C7BE"/>
              <w:bottom w:val="single" w:sz="4" w:space="0" w:color="C9C7BE"/>
              <w:right w:val="single" w:sz="4" w:space="0" w:color="C9C7BE"/>
            </w:tcBorders>
          </w:tcPr>
          <w:p w14:paraId="274B3431" w14:textId="77777777" w:rsidR="001F7ED4" w:rsidRDefault="00000000">
            <w:pPr>
              <w:spacing w:after="0" w:line="259" w:lineRule="auto"/>
              <w:ind w:left="0" w:firstLine="0"/>
            </w:pPr>
            <w:r>
              <w:rPr>
                <w:sz w:val="19"/>
              </w:rPr>
              <w:t>7a</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0B1E0516" w14:textId="77777777" w:rsidR="001F7ED4" w:rsidRDefault="00000000">
            <w:pPr>
              <w:spacing w:after="0" w:line="259" w:lineRule="auto"/>
              <w:ind w:left="1" w:firstLine="0"/>
            </w:pPr>
            <w:r>
              <w:rPr>
                <w:sz w:val="19"/>
              </w:rPr>
              <w:t>On success the reservation is committed, inventory is decremented and the order is confirmed.</w:t>
            </w:r>
            <w:r>
              <w:t xml:space="preserve"> </w:t>
            </w:r>
          </w:p>
        </w:tc>
        <w:tc>
          <w:tcPr>
            <w:tcW w:w="2699" w:type="dxa"/>
            <w:tcBorders>
              <w:top w:val="single" w:sz="4" w:space="0" w:color="C9C7BE"/>
              <w:left w:val="single" w:sz="4" w:space="0" w:color="C9C7BE"/>
              <w:bottom w:val="single" w:sz="4" w:space="0" w:color="C9C7BE"/>
              <w:right w:val="single" w:sz="4" w:space="0" w:color="C9C7BE"/>
            </w:tcBorders>
          </w:tcPr>
          <w:p w14:paraId="19B5C2D5" w14:textId="77777777" w:rsidR="001F7ED4" w:rsidRDefault="00000000">
            <w:pPr>
              <w:spacing w:after="0" w:line="259" w:lineRule="auto"/>
              <w:ind w:left="1" w:firstLine="0"/>
            </w:pPr>
            <w:r>
              <w:rPr>
                <w:rFonts w:ascii="Consolas" w:eastAsia="Consolas" w:hAnsi="Consolas" w:cs="Consolas"/>
                <w:sz w:val="19"/>
              </w:rPr>
              <w:t>FR-18, FR-50, FR-51</w:t>
            </w:r>
            <w:r>
              <w:t xml:space="preserve"> </w:t>
            </w:r>
          </w:p>
        </w:tc>
      </w:tr>
      <w:tr w:rsidR="001F7ED4" w14:paraId="4EE8ED2B" w14:textId="77777777">
        <w:trPr>
          <w:trHeight w:val="694"/>
        </w:trPr>
        <w:tc>
          <w:tcPr>
            <w:tcW w:w="700" w:type="dxa"/>
            <w:tcBorders>
              <w:top w:val="single" w:sz="4" w:space="0" w:color="C9C7BE"/>
              <w:left w:val="single" w:sz="4" w:space="0" w:color="C9C7BE"/>
              <w:bottom w:val="single" w:sz="4" w:space="0" w:color="C9C7BE"/>
              <w:right w:val="single" w:sz="4" w:space="0" w:color="C9C7BE"/>
            </w:tcBorders>
          </w:tcPr>
          <w:p w14:paraId="3BF68AFE" w14:textId="77777777" w:rsidR="001F7ED4" w:rsidRDefault="00000000">
            <w:pPr>
              <w:spacing w:after="0" w:line="259" w:lineRule="auto"/>
              <w:ind w:left="0" w:firstLine="0"/>
            </w:pPr>
            <w:r>
              <w:rPr>
                <w:sz w:val="19"/>
              </w:rPr>
              <w:t>7b</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7C3F091D" w14:textId="77777777" w:rsidR="001F7ED4" w:rsidRDefault="00000000">
            <w:pPr>
              <w:spacing w:after="0" w:line="259" w:lineRule="auto"/>
              <w:ind w:left="1" w:right="22" w:firstLine="0"/>
            </w:pPr>
            <w:r>
              <w:rPr>
                <w:sz w:val="19"/>
              </w:rPr>
              <w:t>On failure the reservation is released and the customer may retry without a duplicate charge.</w:t>
            </w:r>
            <w:r>
              <w:t xml:space="preserve"> </w:t>
            </w:r>
          </w:p>
        </w:tc>
        <w:tc>
          <w:tcPr>
            <w:tcW w:w="2699" w:type="dxa"/>
            <w:tcBorders>
              <w:top w:val="single" w:sz="4" w:space="0" w:color="C9C7BE"/>
              <w:left w:val="single" w:sz="4" w:space="0" w:color="C9C7BE"/>
              <w:bottom w:val="single" w:sz="4" w:space="0" w:color="C9C7BE"/>
              <w:right w:val="single" w:sz="4" w:space="0" w:color="C9C7BE"/>
            </w:tcBorders>
          </w:tcPr>
          <w:p w14:paraId="194D8B62" w14:textId="77777777" w:rsidR="001F7ED4" w:rsidRDefault="00000000">
            <w:pPr>
              <w:spacing w:after="0" w:line="259" w:lineRule="auto"/>
              <w:ind w:left="1" w:firstLine="0"/>
            </w:pPr>
            <w:r>
              <w:rPr>
                <w:rFonts w:ascii="Consolas" w:eastAsia="Consolas" w:hAnsi="Consolas" w:cs="Consolas"/>
                <w:sz w:val="19"/>
              </w:rPr>
              <w:t>FR-52</w:t>
            </w:r>
            <w:r>
              <w:t xml:space="preserve"> </w:t>
            </w:r>
          </w:p>
        </w:tc>
      </w:tr>
      <w:tr w:rsidR="001F7ED4" w14:paraId="40E76FA3"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58DF57CC" w14:textId="77777777" w:rsidR="001F7ED4" w:rsidRDefault="00000000">
            <w:pPr>
              <w:spacing w:after="0" w:line="259" w:lineRule="auto"/>
              <w:ind w:left="0" w:firstLine="0"/>
            </w:pPr>
            <w:r>
              <w:rPr>
                <w:sz w:val="19"/>
              </w:rPr>
              <w:t>8</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0B380A66" w14:textId="77777777" w:rsidR="001F7ED4" w:rsidRDefault="00000000">
            <w:pPr>
              <w:spacing w:after="0" w:line="259" w:lineRule="auto"/>
              <w:ind w:left="1" w:firstLine="0"/>
            </w:pPr>
            <w:r>
              <w:rPr>
                <w:sz w:val="19"/>
              </w:rPr>
              <w:t xml:space="preserve">Platform assigns the order to an </w:t>
            </w:r>
            <w:proofErr w:type="spellStart"/>
            <w:r>
              <w:rPr>
                <w:sz w:val="19"/>
              </w:rPr>
              <w:t>authorised</w:t>
            </w:r>
            <w:proofErr w:type="spellEnd"/>
            <w:r>
              <w:rPr>
                <w:sz w:val="19"/>
              </w:rPr>
              <w:t xml:space="preserve"> delivery employee.</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7FF3A3FF" w14:textId="77777777" w:rsidR="001F7ED4" w:rsidRDefault="00000000">
            <w:pPr>
              <w:spacing w:after="0" w:line="259" w:lineRule="auto"/>
              <w:ind w:left="1" w:firstLine="0"/>
            </w:pPr>
            <w:r>
              <w:rPr>
                <w:rFonts w:ascii="Consolas" w:eastAsia="Consolas" w:hAnsi="Consolas" w:cs="Consolas"/>
                <w:sz w:val="19"/>
              </w:rPr>
              <w:t>FR-44</w:t>
            </w:r>
            <w:r>
              <w:t xml:space="preserve"> </w:t>
            </w:r>
          </w:p>
        </w:tc>
      </w:tr>
      <w:tr w:rsidR="001F7ED4" w14:paraId="2B36FD49" w14:textId="77777777">
        <w:trPr>
          <w:trHeight w:val="691"/>
        </w:trPr>
        <w:tc>
          <w:tcPr>
            <w:tcW w:w="700" w:type="dxa"/>
            <w:tcBorders>
              <w:top w:val="single" w:sz="4" w:space="0" w:color="C9C7BE"/>
              <w:left w:val="single" w:sz="4" w:space="0" w:color="C9C7BE"/>
              <w:bottom w:val="single" w:sz="4" w:space="0" w:color="C9C7BE"/>
              <w:right w:val="single" w:sz="4" w:space="0" w:color="C9C7BE"/>
            </w:tcBorders>
          </w:tcPr>
          <w:p w14:paraId="09B29FC1" w14:textId="77777777" w:rsidR="001F7ED4" w:rsidRDefault="00000000">
            <w:pPr>
              <w:spacing w:after="0" w:line="259" w:lineRule="auto"/>
              <w:ind w:left="0" w:firstLine="0"/>
            </w:pPr>
            <w:r>
              <w:rPr>
                <w:sz w:val="19"/>
              </w:rPr>
              <w:t>9</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24A752EE" w14:textId="77777777" w:rsidR="001F7ED4" w:rsidRDefault="00000000">
            <w:pPr>
              <w:spacing w:after="0" w:line="259" w:lineRule="auto"/>
              <w:ind w:left="1" w:firstLine="0"/>
            </w:pPr>
            <w:r>
              <w:rPr>
                <w:sz w:val="19"/>
              </w:rPr>
              <w:t>Delivery employee updates status through picked up, out for delivery and delivered.</w:t>
            </w:r>
            <w:r>
              <w:t xml:space="preserve"> </w:t>
            </w:r>
          </w:p>
        </w:tc>
        <w:tc>
          <w:tcPr>
            <w:tcW w:w="2699" w:type="dxa"/>
            <w:tcBorders>
              <w:top w:val="single" w:sz="4" w:space="0" w:color="C9C7BE"/>
              <w:left w:val="single" w:sz="4" w:space="0" w:color="C9C7BE"/>
              <w:bottom w:val="single" w:sz="4" w:space="0" w:color="C9C7BE"/>
              <w:right w:val="single" w:sz="4" w:space="0" w:color="C9C7BE"/>
            </w:tcBorders>
          </w:tcPr>
          <w:p w14:paraId="4225478E" w14:textId="77777777" w:rsidR="001F7ED4" w:rsidRDefault="00000000">
            <w:pPr>
              <w:spacing w:after="0" w:line="259" w:lineRule="auto"/>
              <w:ind w:left="1" w:firstLine="0"/>
            </w:pPr>
            <w:r>
              <w:rPr>
                <w:rFonts w:ascii="Consolas" w:eastAsia="Consolas" w:hAnsi="Consolas" w:cs="Consolas"/>
                <w:sz w:val="19"/>
              </w:rPr>
              <w:t>FR-45, FR-47</w:t>
            </w:r>
            <w:r>
              <w:t xml:space="preserve"> </w:t>
            </w:r>
          </w:p>
        </w:tc>
      </w:tr>
      <w:tr w:rsidR="001F7ED4" w14:paraId="50CE3873" w14:textId="77777777">
        <w:trPr>
          <w:trHeight w:val="442"/>
        </w:trPr>
        <w:tc>
          <w:tcPr>
            <w:tcW w:w="700" w:type="dxa"/>
            <w:tcBorders>
              <w:top w:val="single" w:sz="4" w:space="0" w:color="C9C7BE"/>
              <w:left w:val="single" w:sz="4" w:space="0" w:color="C9C7BE"/>
              <w:bottom w:val="single" w:sz="4" w:space="0" w:color="C9C7BE"/>
              <w:right w:val="single" w:sz="4" w:space="0" w:color="C9C7BE"/>
            </w:tcBorders>
            <w:vAlign w:val="center"/>
          </w:tcPr>
          <w:p w14:paraId="779FA62B" w14:textId="77777777" w:rsidR="001F7ED4" w:rsidRDefault="00000000">
            <w:pPr>
              <w:spacing w:after="0" w:line="259" w:lineRule="auto"/>
              <w:ind w:left="0" w:firstLine="0"/>
            </w:pPr>
            <w:r>
              <w:rPr>
                <w:sz w:val="19"/>
              </w:rPr>
              <w:t>10</w:t>
            </w:r>
            <w:r>
              <w:t xml:space="preserve"> </w:t>
            </w:r>
          </w:p>
        </w:tc>
        <w:tc>
          <w:tcPr>
            <w:tcW w:w="5960" w:type="dxa"/>
            <w:tcBorders>
              <w:top w:val="single" w:sz="4" w:space="0" w:color="C9C7BE"/>
              <w:left w:val="single" w:sz="4" w:space="0" w:color="C9C7BE"/>
              <w:bottom w:val="single" w:sz="4" w:space="0" w:color="C9C7BE"/>
              <w:right w:val="single" w:sz="4" w:space="0" w:color="C9C7BE"/>
            </w:tcBorders>
            <w:vAlign w:val="center"/>
          </w:tcPr>
          <w:p w14:paraId="42B6B8DB" w14:textId="77777777" w:rsidR="001F7ED4" w:rsidRDefault="00000000">
            <w:pPr>
              <w:spacing w:after="0" w:line="259" w:lineRule="auto"/>
              <w:ind w:left="1" w:firstLine="0"/>
            </w:pPr>
            <w:r>
              <w:rPr>
                <w:sz w:val="19"/>
              </w:rPr>
              <w:t>Platform notifies the customer of order and delivery status changes.</w:t>
            </w:r>
            <w:r>
              <w:t xml:space="preserve"> </w:t>
            </w:r>
          </w:p>
        </w:tc>
        <w:tc>
          <w:tcPr>
            <w:tcW w:w="2699" w:type="dxa"/>
            <w:tcBorders>
              <w:top w:val="single" w:sz="4" w:space="0" w:color="C9C7BE"/>
              <w:left w:val="single" w:sz="4" w:space="0" w:color="C9C7BE"/>
              <w:bottom w:val="single" w:sz="4" w:space="0" w:color="C9C7BE"/>
              <w:right w:val="single" w:sz="4" w:space="0" w:color="C9C7BE"/>
            </w:tcBorders>
            <w:vAlign w:val="center"/>
          </w:tcPr>
          <w:p w14:paraId="76DE7F80" w14:textId="77777777" w:rsidR="001F7ED4" w:rsidRDefault="00000000">
            <w:pPr>
              <w:spacing w:after="0" w:line="259" w:lineRule="auto"/>
              <w:ind w:left="1" w:firstLine="0"/>
            </w:pPr>
            <w:r>
              <w:rPr>
                <w:rFonts w:ascii="Consolas" w:eastAsia="Consolas" w:hAnsi="Consolas" w:cs="Consolas"/>
                <w:sz w:val="19"/>
              </w:rPr>
              <w:t>FR-71, FR-73</w:t>
            </w:r>
            <w:r>
              <w:t xml:space="preserve"> </w:t>
            </w:r>
          </w:p>
        </w:tc>
      </w:tr>
    </w:tbl>
    <w:p w14:paraId="125883CC" w14:textId="77777777" w:rsidR="001F7ED4" w:rsidRDefault="00000000">
      <w:pPr>
        <w:pStyle w:val="Heading1"/>
        <w:ind w:left="283" w:hanging="298"/>
      </w:pPr>
      <w:r>
        <w:t xml:space="preserve">Modelling assumptions </w:t>
      </w:r>
    </w:p>
    <w:p w14:paraId="68C4F1CA" w14:textId="77777777" w:rsidR="001F7ED4" w:rsidRDefault="00000000">
      <w:pPr>
        <w:spacing w:after="152"/>
        <w:ind w:left="0" w:right="1310" w:firstLine="0"/>
      </w:pPr>
      <w:r>
        <w:t xml:space="preserve">The following are inferences made while modelling. Each needs confirmation before the SRS is frozen at v1. </w:t>
      </w:r>
    </w:p>
    <w:p w14:paraId="667CB390" w14:textId="77777777" w:rsidR="001F7ED4" w:rsidRDefault="00000000">
      <w:pPr>
        <w:numPr>
          <w:ilvl w:val="0"/>
          <w:numId w:val="1"/>
        </w:numPr>
        <w:ind w:right="1310" w:hanging="221"/>
      </w:pPr>
      <w:r>
        <w:t xml:space="preserve">Account as a superclass is inferred. The SRS names five actors but does not state whether a merchant or </w:t>
      </w:r>
      <w:proofErr w:type="spellStart"/>
      <w:r>
        <w:t>organisation</w:t>
      </w:r>
      <w:proofErr w:type="spellEnd"/>
      <w:r>
        <w:t xml:space="preserve"> is a user account with additional permissions or a separate entity. This affects the </w:t>
      </w:r>
      <w:proofErr w:type="spellStart"/>
      <w:r>
        <w:t>eKYC</w:t>
      </w:r>
      <w:proofErr w:type="spellEnd"/>
      <w:r>
        <w:t xml:space="preserve"> and duplicate-identity requirements (FR-02, FR-04) directly. </w:t>
      </w:r>
    </w:p>
    <w:p w14:paraId="59018BB4" w14:textId="77777777" w:rsidR="001F7ED4" w:rsidRDefault="00000000">
      <w:pPr>
        <w:numPr>
          <w:ilvl w:val="0"/>
          <w:numId w:val="1"/>
        </w:numPr>
        <w:ind w:right="1310" w:hanging="221"/>
      </w:pPr>
      <w:proofErr w:type="spellStart"/>
      <w:r>
        <w:t>PricingRule</w:t>
      </w:r>
      <w:proofErr w:type="spellEnd"/>
      <w:r>
        <w:t xml:space="preserve"> and </w:t>
      </w:r>
      <w:proofErr w:type="spellStart"/>
      <w:r>
        <w:t>PurchaseLimit</w:t>
      </w:r>
      <w:proofErr w:type="spellEnd"/>
      <w:r>
        <w:t xml:space="preserve"> are modelled as first-class objects rather than fields on </w:t>
      </w:r>
      <w:proofErr w:type="spellStart"/>
      <w:r>
        <w:t>ProductListing</w:t>
      </w:r>
      <w:proofErr w:type="spellEnd"/>
      <w:r>
        <w:t xml:space="preserve"> and Customer. FR-25, FR-26 and FR-34 combined with NFR-12 require these values to change without touching unrelated functionality, which embedded constants would not allow. </w:t>
      </w:r>
    </w:p>
    <w:p w14:paraId="2B5963EA" w14:textId="77777777" w:rsidR="001F7ED4" w:rsidRDefault="00000000">
      <w:pPr>
        <w:numPr>
          <w:ilvl w:val="0"/>
          <w:numId w:val="1"/>
        </w:numPr>
        <w:ind w:right="1310" w:hanging="221"/>
      </w:pPr>
      <w:r>
        <w:t xml:space="preserve">The sequence diagram shows inventory and pricing as a logical participant. Section 6 of the SRS deliberately leaves the component and technology breakdown open, so this is a modelling convenience rather than a prescribed service boundary. </w:t>
      </w:r>
    </w:p>
    <w:p w14:paraId="1F5AD496" w14:textId="77777777" w:rsidR="001F7ED4" w:rsidRDefault="00000000">
      <w:pPr>
        <w:numPr>
          <w:ilvl w:val="0"/>
          <w:numId w:val="1"/>
        </w:numPr>
        <w:ind w:right="1310" w:hanging="221"/>
      </w:pPr>
      <w:r>
        <w:t xml:space="preserve">Delivery is optional on Order with multiplicity </w:t>
      </w:r>
      <w:proofErr w:type="gramStart"/>
      <w:r>
        <w:t>0..</w:t>
      </w:r>
      <w:proofErr w:type="gramEnd"/>
      <w:r>
        <w:t xml:space="preserve">1, because pickup is an equally valid fulfilment path under FR-42 and creates no delivery record. </w:t>
      </w:r>
    </w:p>
    <w:p w14:paraId="7A9A4A64" w14:textId="77777777" w:rsidR="001F7ED4" w:rsidRDefault="00000000">
      <w:pPr>
        <w:numPr>
          <w:ilvl w:val="0"/>
          <w:numId w:val="1"/>
        </w:numPr>
        <w:ind w:right="1310" w:hanging="221"/>
      </w:pPr>
      <w:r>
        <w:lastRenderedPageBreak/>
        <w:t xml:space="preserve">No delivery, service or platform fee appears anywhere in the Order or Payment model. This is deliberate and follows FR-46, FR-54 and BR-08. </w:t>
      </w:r>
    </w:p>
    <w:p w14:paraId="0C24DE9C" w14:textId="77777777" w:rsidR="001F7ED4" w:rsidRDefault="00000000">
      <w:pPr>
        <w:numPr>
          <w:ilvl w:val="0"/>
          <w:numId w:val="1"/>
        </w:numPr>
        <w:spacing w:after="401"/>
        <w:ind w:right="1310" w:hanging="221"/>
      </w:pPr>
      <w:r>
        <w:t xml:space="preserve">Order carries a status enumeration but the permitted values are not enumerated in the SRS. FR-73 refers to order status changes without defining the state set. </w:t>
      </w:r>
    </w:p>
    <w:p w14:paraId="7D7CB8F2" w14:textId="77777777" w:rsidR="001F7ED4" w:rsidRDefault="00000000">
      <w:pPr>
        <w:pStyle w:val="Heading1"/>
        <w:ind w:left="283" w:hanging="298"/>
      </w:pPr>
      <w:r>
        <w:t xml:space="preserve">Not covered by these three views </w:t>
      </w:r>
    </w:p>
    <w:p w14:paraId="34D0178C" w14:textId="77777777" w:rsidR="001F7ED4" w:rsidRDefault="00000000">
      <w:pPr>
        <w:spacing w:after="145"/>
        <w:ind w:left="0" w:right="1310" w:firstLine="0"/>
      </w:pPr>
      <w:r>
        <w:t xml:space="preserve">Three areas of the requirements are not adequately expressed by a use case, class or sequence diagram and should be modelled separately. </w:t>
      </w:r>
    </w:p>
    <w:p w14:paraId="2E24249C" w14:textId="77777777" w:rsidR="001F7ED4" w:rsidRDefault="00000000">
      <w:pPr>
        <w:numPr>
          <w:ilvl w:val="0"/>
          <w:numId w:val="2"/>
        </w:numPr>
        <w:ind w:right="1310" w:hanging="221"/>
      </w:pPr>
      <w:r>
        <w:t xml:space="preserve">Expiry monitoring and the seven-day pre-expiry removal (FR-19 to FR-22, BR-04) is a scheduled background </w:t>
      </w:r>
      <w:proofErr w:type="spellStart"/>
      <w:r>
        <w:t>behaviour</w:t>
      </w:r>
      <w:proofErr w:type="spellEnd"/>
      <w:r>
        <w:t xml:space="preserve"> with no initiating actor. A state machine diagram for </w:t>
      </w:r>
      <w:proofErr w:type="spellStart"/>
      <w:r>
        <w:t>ProductListing</w:t>
      </w:r>
      <w:proofErr w:type="spellEnd"/>
      <w:r>
        <w:t xml:space="preserve">, covering draft, pending review, active, reserved, expiry-removed and suspended, would express this properly. </w:t>
      </w:r>
    </w:p>
    <w:p w14:paraId="3B9D4AD7" w14:textId="77777777" w:rsidR="001F7ED4" w:rsidRDefault="00000000">
      <w:pPr>
        <w:numPr>
          <w:ilvl w:val="0"/>
          <w:numId w:val="2"/>
        </w:numPr>
        <w:ind w:right="1310" w:hanging="221"/>
      </w:pPr>
      <w:r>
        <w:t xml:space="preserve">Donation eligibility, allocation and collection (FR-39 to FR-41) involves branching and parallel work across donor, platform and recipient. An activity diagram with partitions would suit this better than the sequence view. </w:t>
      </w:r>
    </w:p>
    <w:p w14:paraId="1C4CEF9A" w14:textId="77777777" w:rsidR="001F7ED4" w:rsidRDefault="00000000">
      <w:pPr>
        <w:numPr>
          <w:ilvl w:val="0"/>
          <w:numId w:val="2"/>
        </w:numPr>
        <w:ind w:right="1310" w:hanging="221"/>
      </w:pPr>
      <w:r>
        <w:t xml:space="preserve">Administrative reporting (FR-70) spans almost every entity in the class model. It is likely to need its own data or reporting model rather than being derived from the transactional classes shown here. </w:t>
      </w:r>
    </w:p>
    <w:p w14:paraId="4E90A416" w14:textId="77777777" w:rsidR="001F7ED4" w:rsidRDefault="00000000">
      <w:pPr>
        <w:spacing w:after="145"/>
        <w:ind w:left="0" w:right="1310" w:firstLine="0"/>
      </w:pPr>
      <w:r>
        <w:t xml:space="preserve">The open decisions listed as D-01 to D-11 in the SRS may change these models. D-02 on whether a zone can be changed after login, D-03 on the scope of the purchase limit, D-06 on the discount rules and D-08 on the payment commercial model all touch classes shown in figure 2. </w:t>
      </w:r>
    </w:p>
    <w:p w14:paraId="1DF3C23A" w14:textId="77777777" w:rsidR="001F7ED4" w:rsidRDefault="00000000">
      <w:pPr>
        <w:spacing w:after="182" w:line="259" w:lineRule="auto"/>
        <w:ind w:left="0" w:firstLine="0"/>
      </w:pPr>
      <w:r>
        <w:t xml:space="preserve"> </w:t>
      </w:r>
    </w:p>
    <w:p w14:paraId="2B6EE391" w14:textId="77777777" w:rsidR="001F7ED4" w:rsidRDefault="00000000">
      <w:pPr>
        <w:spacing w:after="183" w:line="259" w:lineRule="auto"/>
        <w:ind w:left="0" w:firstLine="0"/>
      </w:pPr>
      <w:r>
        <w:t xml:space="preserve"> </w:t>
      </w:r>
    </w:p>
    <w:p w14:paraId="581D09DE" w14:textId="77777777" w:rsidR="001F7ED4" w:rsidRDefault="00000000">
      <w:pPr>
        <w:spacing w:after="182" w:line="259" w:lineRule="auto"/>
        <w:ind w:left="0" w:firstLine="0"/>
      </w:pPr>
      <w:r>
        <w:t xml:space="preserve"> </w:t>
      </w:r>
    </w:p>
    <w:p w14:paraId="6D105B78" w14:textId="77777777" w:rsidR="001F7ED4" w:rsidRDefault="00000000">
      <w:pPr>
        <w:spacing w:after="180" w:line="259" w:lineRule="auto"/>
        <w:ind w:left="0" w:firstLine="0"/>
      </w:pPr>
      <w:r>
        <w:t xml:space="preserve"> </w:t>
      </w:r>
    </w:p>
    <w:p w14:paraId="2791F1EC" w14:textId="77777777" w:rsidR="001F7ED4" w:rsidRDefault="00000000">
      <w:pPr>
        <w:spacing w:after="182" w:line="259" w:lineRule="auto"/>
        <w:ind w:left="0" w:firstLine="0"/>
      </w:pPr>
      <w:r>
        <w:t xml:space="preserve"> </w:t>
      </w:r>
    </w:p>
    <w:p w14:paraId="24FAB0CB" w14:textId="77777777" w:rsidR="001F7ED4" w:rsidRDefault="00000000">
      <w:pPr>
        <w:spacing w:after="182" w:line="259" w:lineRule="auto"/>
        <w:ind w:left="0" w:firstLine="0"/>
      </w:pPr>
      <w:r>
        <w:t xml:space="preserve"> </w:t>
      </w:r>
    </w:p>
    <w:p w14:paraId="405D2F37" w14:textId="77777777" w:rsidR="001F7ED4" w:rsidRDefault="00000000">
      <w:pPr>
        <w:spacing w:after="182" w:line="259" w:lineRule="auto"/>
        <w:ind w:left="0" w:firstLine="0"/>
      </w:pPr>
      <w:r>
        <w:t xml:space="preserve"> </w:t>
      </w:r>
    </w:p>
    <w:p w14:paraId="51E93828" w14:textId="77777777" w:rsidR="001F7ED4" w:rsidRDefault="00000000">
      <w:pPr>
        <w:spacing w:after="182" w:line="259" w:lineRule="auto"/>
        <w:ind w:left="0" w:firstLine="0"/>
      </w:pPr>
      <w:r>
        <w:t xml:space="preserve"> </w:t>
      </w:r>
    </w:p>
    <w:p w14:paraId="7B1C34F0" w14:textId="77777777" w:rsidR="001F7ED4" w:rsidRDefault="00000000">
      <w:pPr>
        <w:spacing w:after="183" w:line="259" w:lineRule="auto"/>
        <w:ind w:left="0" w:firstLine="0"/>
      </w:pPr>
      <w:r>
        <w:t xml:space="preserve"> </w:t>
      </w:r>
    </w:p>
    <w:p w14:paraId="0427D64C" w14:textId="77777777" w:rsidR="001F7ED4" w:rsidRDefault="00000000">
      <w:pPr>
        <w:spacing w:after="0" w:line="259" w:lineRule="auto"/>
        <w:ind w:left="0" w:firstLine="0"/>
      </w:pPr>
      <w:r>
        <w:t xml:space="preserve"> </w:t>
      </w:r>
    </w:p>
    <w:p w14:paraId="0754E5DF" w14:textId="1649342A" w:rsidR="001F7ED4" w:rsidRDefault="00000000">
      <w:pPr>
        <w:spacing w:after="127" w:line="259" w:lineRule="auto"/>
        <w:ind w:left="0" w:firstLine="0"/>
        <w:jc w:val="right"/>
      </w:pPr>
      <w:r>
        <w:t xml:space="preserve"> </w:t>
      </w:r>
    </w:p>
    <w:p w14:paraId="5F0361B2" w14:textId="77777777" w:rsidR="001F7ED4" w:rsidRDefault="00000000">
      <w:pPr>
        <w:spacing w:after="183" w:line="259" w:lineRule="auto"/>
        <w:ind w:left="0" w:firstLine="0"/>
      </w:pPr>
      <w:r>
        <w:t xml:space="preserve"> </w:t>
      </w:r>
    </w:p>
    <w:p w14:paraId="1FC7C0A8" w14:textId="77777777" w:rsidR="001F7ED4" w:rsidRDefault="00000000">
      <w:pPr>
        <w:spacing w:after="182" w:line="259" w:lineRule="auto"/>
        <w:ind w:left="0" w:firstLine="0"/>
      </w:pPr>
      <w:r>
        <w:t xml:space="preserve"> </w:t>
      </w:r>
    </w:p>
    <w:p w14:paraId="48CE9250" w14:textId="1B11076B" w:rsidR="001F7ED4" w:rsidRDefault="00000000" w:rsidP="009A5749">
      <w:pPr>
        <w:spacing w:after="182" w:line="259" w:lineRule="auto"/>
        <w:ind w:left="0" w:firstLine="0"/>
      </w:pPr>
      <w:r>
        <w:t xml:space="preserve"> </w:t>
      </w:r>
    </w:p>
    <w:sectPr w:rsidR="001F7ED4">
      <w:pgSz w:w="12240" w:h="15840"/>
      <w:pgMar w:top="1440" w:right="130"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71204"/>
    <w:multiLevelType w:val="hybridMultilevel"/>
    <w:tmpl w:val="95E883CA"/>
    <w:lvl w:ilvl="0" w:tplc="3A2651AE">
      <w:start w:val="1"/>
      <w:numFmt w:val="bullet"/>
      <w:lvlText w:val="•"/>
      <w:lvlJc w:val="left"/>
      <w:pPr>
        <w:ind w:left="386"/>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1" w:tplc="DD70BEB6">
      <w:start w:val="1"/>
      <w:numFmt w:val="bullet"/>
      <w:lvlText w:val="o"/>
      <w:lvlJc w:val="left"/>
      <w:pPr>
        <w:ind w:left="126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2" w:tplc="0108023A">
      <w:start w:val="1"/>
      <w:numFmt w:val="bullet"/>
      <w:lvlText w:val="▪"/>
      <w:lvlJc w:val="left"/>
      <w:pPr>
        <w:ind w:left="198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3" w:tplc="E660AA16">
      <w:start w:val="1"/>
      <w:numFmt w:val="bullet"/>
      <w:lvlText w:val="•"/>
      <w:lvlJc w:val="left"/>
      <w:pPr>
        <w:ind w:left="270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4" w:tplc="BE3691E2">
      <w:start w:val="1"/>
      <w:numFmt w:val="bullet"/>
      <w:lvlText w:val="o"/>
      <w:lvlJc w:val="left"/>
      <w:pPr>
        <w:ind w:left="342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5" w:tplc="2F0890E8">
      <w:start w:val="1"/>
      <w:numFmt w:val="bullet"/>
      <w:lvlText w:val="▪"/>
      <w:lvlJc w:val="left"/>
      <w:pPr>
        <w:ind w:left="414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6" w:tplc="9ECEDEC2">
      <w:start w:val="1"/>
      <w:numFmt w:val="bullet"/>
      <w:lvlText w:val="•"/>
      <w:lvlJc w:val="left"/>
      <w:pPr>
        <w:ind w:left="486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7" w:tplc="3C342902">
      <w:start w:val="1"/>
      <w:numFmt w:val="bullet"/>
      <w:lvlText w:val="o"/>
      <w:lvlJc w:val="left"/>
      <w:pPr>
        <w:ind w:left="558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8" w:tplc="924E344A">
      <w:start w:val="1"/>
      <w:numFmt w:val="bullet"/>
      <w:lvlText w:val="▪"/>
      <w:lvlJc w:val="left"/>
      <w:pPr>
        <w:ind w:left="630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abstractNum>
  <w:abstractNum w:abstractNumId="1" w15:restartNumberingAfterBreak="0">
    <w:nsid w:val="4CAE7443"/>
    <w:multiLevelType w:val="hybridMultilevel"/>
    <w:tmpl w:val="0D861320"/>
    <w:lvl w:ilvl="0" w:tplc="37C28EC4">
      <w:start w:val="1"/>
      <w:numFmt w:val="bullet"/>
      <w:lvlText w:val="•"/>
      <w:lvlJc w:val="left"/>
      <w:pPr>
        <w:ind w:left="386"/>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1" w:tplc="9500A44A">
      <w:start w:val="1"/>
      <w:numFmt w:val="bullet"/>
      <w:lvlText w:val="o"/>
      <w:lvlJc w:val="left"/>
      <w:pPr>
        <w:ind w:left="126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2" w:tplc="41B42122">
      <w:start w:val="1"/>
      <w:numFmt w:val="bullet"/>
      <w:lvlText w:val="▪"/>
      <w:lvlJc w:val="left"/>
      <w:pPr>
        <w:ind w:left="198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3" w:tplc="9912B212">
      <w:start w:val="1"/>
      <w:numFmt w:val="bullet"/>
      <w:lvlText w:val="•"/>
      <w:lvlJc w:val="left"/>
      <w:pPr>
        <w:ind w:left="270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4" w:tplc="0928B666">
      <w:start w:val="1"/>
      <w:numFmt w:val="bullet"/>
      <w:lvlText w:val="o"/>
      <w:lvlJc w:val="left"/>
      <w:pPr>
        <w:ind w:left="342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5" w:tplc="11E86FDE">
      <w:start w:val="1"/>
      <w:numFmt w:val="bullet"/>
      <w:lvlText w:val="▪"/>
      <w:lvlJc w:val="left"/>
      <w:pPr>
        <w:ind w:left="414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6" w:tplc="20DAA47E">
      <w:start w:val="1"/>
      <w:numFmt w:val="bullet"/>
      <w:lvlText w:val="•"/>
      <w:lvlJc w:val="left"/>
      <w:pPr>
        <w:ind w:left="486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7" w:tplc="218C5C84">
      <w:start w:val="1"/>
      <w:numFmt w:val="bullet"/>
      <w:lvlText w:val="o"/>
      <w:lvlJc w:val="left"/>
      <w:pPr>
        <w:ind w:left="558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lvl w:ilvl="8" w:tplc="9056DFE8">
      <w:start w:val="1"/>
      <w:numFmt w:val="bullet"/>
      <w:lvlText w:val="▪"/>
      <w:lvlJc w:val="left"/>
      <w:pPr>
        <w:ind w:left="6300"/>
      </w:pPr>
      <w:rPr>
        <w:rFonts w:ascii="Calibri" w:eastAsia="Calibri" w:hAnsi="Calibri" w:cs="Calibri"/>
        <w:b w:val="0"/>
        <w:i w:val="0"/>
        <w:strike w:val="0"/>
        <w:dstrike w:val="0"/>
        <w:color w:val="2C2C2A"/>
        <w:sz w:val="21"/>
        <w:szCs w:val="21"/>
        <w:u w:val="none" w:color="000000"/>
        <w:bdr w:val="none" w:sz="0" w:space="0" w:color="auto"/>
        <w:shd w:val="clear" w:color="auto" w:fill="auto"/>
        <w:vertAlign w:val="baseline"/>
      </w:rPr>
    </w:lvl>
  </w:abstractNum>
  <w:abstractNum w:abstractNumId="2" w15:restartNumberingAfterBreak="0">
    <w:nsid w:val="65693226"/>
    <w:multiLevelType w:val="multilevel"/>
    <w:tmpl w:val="4A4C95D2"/>
    <w:lvl w:ilvl="0">
      <w:start w:val="1"/>
      <w:numFmt w:val="decimal"/>
      <w:pStyle w:val="Heading1"/>
      <w:lvlText w:val="%1."/>
      <w:lvlJc w:val="left"/>
      <w:pPr>
        <w:ind w:left="0"/>
      </w:pPr>
      <w:rPr>
        <w:rFonts w:ascii="Calibri" w:eastAsia="Calibri" w:hAnsi="Calibri" w:cs="Calibri"/>
        <w:b/>
        <w:bCs/>
        <w:i w:val="0"/>
        <w:strike w:val="0"/>
        <w:dstrike w:val="0"/>
        <w:color w:val="26215C"/>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534AB7"/>
        <w:sz w:val="24"/>
        <w:szCs w:val="24"/>
        <w:u w:val="none" w:color="000000"/>
        <w:bdr w:val="none" w:sz="0" w:space="0" w:color="auto"/>
        <w:shd w:val="clear" w:color="auto" w:fill="auto"/>
        <w:vertAlign w:val="baseline"/>
      </w:rPr>
    </w:lvl>
  </w:abstractNum>
  <w:num w:numId="1" w16cid:durableId="1659184222">
    <w:abstractNumId w:val="0"/>
  </w:num>
  <w:num w:numId="2" w16cid:durableId="2111661632">
    <w:abstractNumId w:val="1"/>
  </w:num>
  <w:num w:numId="3" w16cid:durableId="674914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D4"/>
    <w:rsid w:val="001F7ED4"/>
    <w:rsid w:val="009A5749"/>
    <w:rsid w:val="00BB2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870F"/>
  <w15:docId w15:val="{08F96AE1-5E34-44D4-9E39-263457747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93" w:lineRule="auto"/>
      <w:ind w:left="231" w:hanging="231"/>
    </w:pPr>
    <w:rPr>
      <w:rFonts w:ascii="Calibri" w:eastAsia="Calibri" w:hAnsi="Calibri" w:cs="Calibri"/>
      <w:color w:val="2C2C2A"/>
      <w:sz w:val="21"/>
    </w:rPr>
  </w:style>
  <w:style w:type="paragraph" w:styleId="Heading1">
    <w:name w:val="heading 1"/>
    <w:next w:val="Normal"/>
    <w:link w:val="Heading1Char"/>
    <w:uiPriority w:val="9"/>
    <w:qFormat/>
    <w:pPr>
      <w:keepNext/>
      <w:keepLines/>
      <w:numPr>
        <w:numId w:val="3"/>
      </w:numPr>
      <w:spacing w:after="47" w:line="259" w:lineRule="auto"/>
      <w:ind w:left="10" w:hanging="10"/>
      <w:outlineLvl w:val="0"/>
    </w:pPr>
    <w:rPr>
      <w:rFonts w:ascii="Calibri" w:eastAsia="Calibri" w:hAnsi="Calibri" w:cs="Calibri"/>
      <w:b/>
      <w:color w:val="26215C"/>
      <w:sz w:val="30"/>
    </w:rPr>
  </w:style>
  <w:style w:type="paragraph" w:styleId="Heading2">
    <w:name w:val="heading 2"/>
    <w:next w:val="Normal"/>
    <w:link w:val="Heading2Char"/>
    <w:uiPriority w:val="9"/>
    <w:unhideWhenUsed/>
    <w:qFormat/>
    <w:pPr>
      <w:keepNext/>
      <w:keepLines/>
      <w:numPr>
        <w:ilvl w:val="1"/>
        <w:numId w:val="3"/>
      </w:numPr>
      <w:spacing w:after="0" w:line="259" w:lineRule="auto"/>
      <w:ind w:left="10" w:hanging="10"/>
      <w:outlineLvl w:val="1"/>
    </w:pPr>
    <w:rPr>
      <w:rFonts w:ascii="Calibri" w:eastAsia="Calibri" w:hAnsi="Calibri" w:cs="Calibri"/>
      <w:b/>
      <w:color w:val="534AB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534AB7"/>
      <w:sz w:val="24"/>
    </w:rPr>
  </w:style>
  <w:style w:type="character" w:customStyle="1" w:styleId="Heading1Char">
    <w:name w:val="Heading 1 Char"/>
    <w:link w:val="Heading1"/>
    <w:rPr>
      <w:rFonts w:ascii="Calibri" w:eastAsia="Calibri" w:hAnsi="Calibri" w:cs="Calibri"/>
      <w:b/>
      <w:color w:val="26215C"/>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Shashroy Bazar — UML model set</dc:title>
  <dc:subject/>
  <dc:creator>Shashroy Bazar product team</dc:creator>
  <cp:keywords/>
  <cp:lastModifiedBy>MISHAL</cp:lastModifiedBy>
  <cp:revision>2</cp:revision>
  <dcterms:created xsi:type="dcterms:W3CDTF">2026-09-12T20:02:00Z</dcterms:created>
  <dcterms:modified xsi:type="dcterms:W3CDTF">2026-09-12T20:02:00Z</dcterms:modified>
</cp:coreProperties>
</file>