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7609B" w14:textId="57E74A5F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PRAKTIKUM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ALGORITMA DAN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PEMROGRAMAN 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061DCEC" w14:textId="390DEDC1" w:rsidR="0030442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35650F92" w14:textId="233428F0" w:rsidR="00304426" w:rsidRDefault="003E00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 KONTROL</w:t>
      </w:r>
    </w:p>
    <w:p w14:paraId="0113129C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C8B43B" wp14:editId="4BB71A25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D917C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31F56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355EAA8" w14:textId="74A4A1BA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Farhan Nafi</w:t>
      </w:r>
    </w:p>
    <w:p w14:paraId="1217DC4B" w14:textId="062903FE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2311102239</w:t>
      </w:r>
    </w:p>
    <w:p w14:paraId="386AD1A2" w14:textId="0F2D5C47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01F">
        <w:rPr>
          <w:rFonts w:ascii="Times New Roman" w:eastAsia="Times New Roman" w:hAnsi="Times New Roman" w:cs="Times New Roman"/>
          <w:sz w:val="24"/>
          <w:szCs w:val="24"/>
        </w:rPr>
        <w:t>IF11-07</w:t>
      </w:r>
    </w:p>
    <w:p w14:paraId="74F90A04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23750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D10B548" w14:textId="1EFA00E9" w:rsidR="00304426" w:rsidRDefault="003E00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 PURWOKERTO</w:t>
      </w:r>
    </w:p>
    <w:p w14:paraId="25074DFF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447E403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5125CAD" w14:textId="4A9D0375" w:rsidR="00304426" w:rsidRPr="00EC3C59" w:rsidRDefault="003E001F" w:rsidP="00EC3C59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br w:type="page"/>
      </w:r>
    </w:p>
    <w:p w14:paraId="4C7A0F9F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50A8A86B" w14:textId="1E99F31A" w:rsidR="00EC3C59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1000E4" wp14:editId="5F95EA41">
            <wp:extent cx="5040630" cy="2834005"/>
            <wp:effectExtent l="0" t="0" r="7620" b="4445"/>
            <wp:docPr id="212761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75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BB4" w14:textId="5B907DF1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Konstanta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RT. </w:t>
      </w:r>
    </w:p>
    <w:p w14:paraId="0D0C1544" w14:textId="6C38D6AC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Slice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valid. </w:t>
      </w:r>
    </w:p>
    <w:p w14:paraId="23988242" w14:textId="5E90988A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Variabel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suaraSah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valid. </w:t>
      </w:r>
    </w:p>
    <w:p w14:paraId="2CC9EC6E" w14:textId="1488C8EB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Membaca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Input: </w:t>
      </w:r>
    </w:p>
    <w:p w14:paraId="597FF241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terus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meminta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0.</w:t>
      </w:r>
    </w:p>
    <w:p w14:paraId="1C7D8D98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 yang valid (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antara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ditambahkan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suaraSah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diinkremen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7ADBBDD" w14:textId="1781B12B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Suara: </w:t>
      </w:r>
    </w:p>
    <w:p w14:paraId="7F0CD73C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hitungSuara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masing-masing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AAA23B7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slice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menaikkan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hitungSuara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C28F454" w14:textId="7AC94C51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Hasil: </w:t>
      </w:r>
    </w:p>
    <w:p w14:paraId="2A3213FB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E355960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mendapatkan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854ECCB" w14:textId="77777777" w:rsidR="00353E92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40B61" w14:textId="4B783782" w:rsidR="00353E92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DF642BA" wp14:editId="0A560E6A">
            <wp:extent cx="5040630" cy="2834005"/>
            <wp:effectExtent l="0" t="0" r="7620" b="4445"/>
            <wp:docPr id="1112627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750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9990" w14:textId="059CDA50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Calon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Suara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</w:p>
    <w:p w14:paraId="5D2435E0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hitungSuara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133C949" w14:textId="1B78E03E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Calon-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Mendapatkan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Suara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</w:p>
    <w:p w14:paraId="4ABDD979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lagi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mendapatkan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04CDCA2" w14:textId="738048E1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Wakil: </w:t>
      </w:r>
    </w:p>
    <w:p w14:paraId="4FB91F59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</w:p>
    <w:p w14:paraId="0BF473C6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Calon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C0A2F9F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Wakil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lain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kedua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DD1C58B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beberapa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terbanyak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</w:p>
    <w:p w14:paraId="23945D15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antara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calon-calon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DC3C493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Wakil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calon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kedua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DD2AF1A" w14:textId="77777777" w:rsidR="00353E92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450C6" w14:textId="6D6B674E" w:rsidR="00353E92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C6716F8" wp14:editId="6BD1951C">
            <wp:extent cx="5040630" cy="2834005"/>
            <wp:effectExtent l="0" t="0" r="7620" b="4445"/>
            <wp:docPr id="551913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1373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43D1" w14:textId="30E433EB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isiArray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69BD6790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Membaca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integer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menyimpannya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data.</w:t>
      </w:r>
    </w:p>
    <w:p w14:paraId="223AF9D3" w14:textId="7ACE9A3F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posisi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4B8EC674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binary search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data.</w:t>
      </w:r>
    </w:p>
    <w:p w14:paraId="3F602FD3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mengembalikan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indeksnya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1789C4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mengembalikan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-1.</w:t>
      </w:r>
    </w:p>
    <w:p w14:paraId="6A0D156B" w14:textId="0A33CDA8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main:</w:t>
      </w:r>
    </w:p>
    <w:p w14:paraId="12FB9552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Membaca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 dan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input.</w:t>
      </w:r>
    </w:p>
    <w:p w14:paraId="589C3065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Memanggil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isiArray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mengisi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</w:t>
      </w:r>
    </w:p>
    <w:p w14:paraId="7AF98913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Memanggil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posisi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k.</w:t>
      </w:r>
    </w:p>
    <w:p w14:paraId="520C9DCE" w14:textId="77777777" w:rsidR="00353E92" w:rsidRPr="00353E92" w:rsidRDefault="00353E92" w:rsidP="00353E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dikembalikan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-1,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bilangan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dicetak</w:t>
      </w:r>
      <w:proofErr w:type="spellEnd"/>
      <w:r w:rsidRPr="00353E92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B161E78" w14:textId="77777777" w:rsidR="00353E92" w:rsidRPr="00353E92" w:rsidRDefault="00353E92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53E92" w:rsidRPr="00353E92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77B"/>
    <w:multiLevelType w:val="multilevel"/>
    <w:tmpl w:val="A67A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92225"/>
    <w:multiLevelType w:val="multilevel"/>
    <w:tmpl w:val="537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21DAC"/>
    <w:multiLevelType w:val="multilevel"/>
    <w:tmpl w:val="1E6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36E71"/>
    <w:multiLevelType w:val="multilevel"/>
    <w:tmpl w:val="609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C239F"/>
    <w:multiLevelType w:val="multilevel"/>
    <w:tmpl w:val="ACC4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924B7"/>
    <w:multiLevelType w:val="multilevel"/>
    <w:tmpl w:val="7316B19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711B5"/>
    <w:multiLevelType w:val="multilevel"/>
    <w:tmpl w:val="E5D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4505A"/>
    <w:multiLevelType w:val="multilevel"/>
    <w:tmpl w:val="A2D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155D"/>
    <w:multiLevelType w:val="multilevel"/>
    <w:tmpl w:val="993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51431"/>
    <w:multiLevelType w:val="multilevel"/>
    <w:tmpl w:val="963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007186">
    <w:abstractNumId w:val="5"/>
  </w:num>
  <w:num w:numId="2" w16cid:durableId="252319290">
    <w:abstractNumId w:val="7"/>
  </w:num>
  <w:num w:numId="3" w16cid:durableId="719355558">
    <w:abstractNumId w:val="4"/>
  </w:num>
  <w:num w:numId="4" w16cid:durableId="682560166">
    <w:abstractNumId w:val="9"/>
  </w:num>
  <w:num w:numId="5" w16cid:durableId="84812804">
    <w:abstractNumId w:val="0"/>
  </w:num>
  <w:num w:numId="6" w16cid:durableId="1536040859">
    <w:abstractNumId w:val="8"/>
  </w:num>
  <w:num w:numId="7" w16cid:durableId="302198102">
    <w:abstractNumId w:val="2"/>
  </w:num>
  <w:num w:numId="8" w16cid:durableId="935985366">
    <w:abstractNumId w:val="6"/>
  </w:num>
  <w:num w:numId="9" w16cid:durableId="140468449">
    <w:abstractNumId w:val="1"/>
  </w:num>
  <w:num w:numId="10" w16cid:durableId="1127819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6"/>
    <w:rsid w:val="00075887"/>
    <w:rsid w:val="00135AAD"/>
    <w:rsid w:val="00304426"/>
    <w:rsid w:val="00353E92"/>
    <w:rsid w:val="003E001F"/>
    <w:rsid w:val="007F300E"/>
    <w:rsid w:val="00926E30"/>
    <w:rsid w:val="00EC3C59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AF95"/>
  <w15:docId w15:val="{A8872E42-E701-441B-9400-27EEC73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Sano</dc:creator>
  <cp:lastModifiedBy>FARHAN NAFI MUHAMMAD</cp:lastModifiedBy>
  <cp:revision>2</cp:revision>
  <cp:lastPrinted>2024-10-08T17:34:00Z</cp:lastPrinted>
  <dcterms:created xsi:type="dcterms:W3CDTF">2024-12-29T16:47:00Z</dcterms:created>
  <dcterms:modified xsi:type="dcterms:W3CDTF">2024-12-29T16:47:00Z</dcterms:modified>
</cp:coreProperties>
</file>