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DEC3" w14:textId="77777777" w:rsidR="00D06EE8" w:rsidRPr="00BC0377" w:rsidRDefault="00D06EE8" w:rsidP="00D06EE8">
      <w:pPr>
        <w:spacing w:line="480" w:lineRule="auto"/>
        <w:rPr>
          <w:rFonts w:ascii="Arial" w:eastAsia="Times New Roman" w:hAnsi="Arial" w:cs="Arial"/>
          <w:b/>
          <w:color w:val="000000"/>
        </w:rPr>
      </w:pPr>
      <w:r w:rsidRPr="00BC0377">
        <w:rPr>
          <w:rFonts w:ascii="Arial" w:eastAsia="Times New Roman" w:hAnsi="Arial" w:cs="Arial"/>
          <w:b/>
          <w:color w:val="000000"/>
        </w:rPr>
        <w:t xml:space="preserve">Analysis </w:t>
      </w:r>
    </w:p>
    <w:p w14:paraId="6C9EB078" w14:textId="0FEB90A0" w:rsidR="00D06EE8" w:rsidRPr="00D06EE8" w:rsidRDefault="00D06EE8" w:rsidP="00D06EE8">
      <w:pPr>
        <w:pStyle w:val="ListParagraph"/>
        <w:numPr>
          <w:ilvl w:val="0"/>
          <w:numId w:val="1"/>
        </w:numPr>
        <w:spacing w:line="480" w:lineRule="auto"/>
        <w:rPr>
          <w:rFonts w:ascii="Arial" w:eastAsia="Times New Roman" w:hAnsi="Arial" w:cs="Arial"/>
          <w:color w:val="000000"/>
        </w:rPr>
      </w:pPr>
      <w:r>
        <w:rPr>
          <w:rFonts w:ascii="Arial" w:eastAsia="Times New Roman" w:hAnsi="Arial" w:cs="Arial"/>
          <w:color w:val="000000"/>
        </w:rPr>
        <w:t xml:space="preserve">Linear Regression Analysis for Predicting Bankruptcy </w:t>
      </w:r>
    </w:p>
    <w:p w14:paraId="1F3AF157" w14:textId="3398165D" w:rsidR="00E333A7" w:rsidRDefault="00167FDC" w:rsidP="00E333A7">
      <w:pPr>
        <w:spacing w:line="480" w:lineRule="auto"/>
        <w:ind w:firstLine="720"/>
        <w:rPr>
          <w:rFonts w:ascii="Arial" w:eastAsia="Times New Roman" w:hAnsi="Arial" w:cs="Arial"/>
          <w:color w:val="000000"/>
        </w:rPr>
      </w:pPr>
      <w:r w:rsidRPr="000513E0">
        <w:rPr>
          <w:rFonts w:ascii="Arial" w:eastAsia="Times New Roman" w:hAnsi="Arial" w:cs="Arial"/>
          <w:color w:val="000000"/>
        </w:rPr>
        <w:t> Linear regression is a type of prediction analysis. Regression is used to predict if a set of variables do a decent job of predicting outcome and which variables are significant enough to predict the outcome. Regression Analysis has three major uses, those being, forecasting effects, trends, and concluding the strength of predictors</w:t>
      </w:r>
      <w:r>
        <w:rPr>
          <w:rFonts w:ascii="Arial" w:eastAsia="Times New Roman" w:hAnsi="Arial" w:cs="Arial"/>
          <w:color w:val="000000"/>
        </w:rPr>
        <w:t>.</w:t>
      </w:r>
    </w:p>
    <w:p w14:paraId="70E72C03" w14:textId="2ED43D28" w:rsidR="00167FDC" w:rsidRDefault="00167FDC" w:rsidP="00E333A7">
      <w:pPr>
        <w:spacing w:line="480" w:lineRule="auto"/>
        <w:ind w:firstLine="720"/>
        <w:rPr>
          <w:rFonts w:ascii="Arial" w:eastAsia="Times New Roman" w:hAnsi="Arial" w:cs="Arial"/>
          <w:color w:val="000000"/>
        </w:rPr>
      </w:pPr>
      <w:r>
        <w:rPr>
          <w:rFonts w:ascii="Arial" w:eastAsia="Times New Roman" w:hAnsi="Arial" w:cs="Arial"/>
          <w:color w:val="000000"/>
        </w:rPr>
        <w:t xml:space="preserve"> Regression analysis is useful for predicting future values and trends, which is helpful for those looking to get into, or assess the business in question. Regression analysis is also helpful for deciding which factors have the most impact on the dependent variable. In business linear regression is crucial to predicting sales forecast, which in turn provides information retaining the stability of the business financially. </w:t>
      </w:r>
    </w:p>
    <w:p w14:paraId="1FBEB427" w14:textId="39846C2D" w:rsidR="004B78E3" w:rsidRDefault="00167FDC" w:rsidP="00E333A7">
      <w:pPr>
        <w:spacing w:line="480" w:lineRule="auto"/>
        <w:rPr>
          <w:rFonts w:ascii="Arial" w:eastAsia="Times New Roman" w:hAnsi="Arial" w:cs="Arial"/>
          <w:color w:val="000000"/>
        </w:rPr>
      </w:pPr>
      <w:r>
        <w:rPr>
          <w:rFonts w:ascii="Arial" w:eastAsia="Times New Roman" w:hAnsi="Arial" w:cs="Arial"/>
          <w:color w:val="000000"/>
        </w:rPr>
        <w:tab/>
        <w:t>Linear regression is appropriate for bankruptcy prediction because it will determ</w:t>
      </w:r>
      <w:r w:rsidR="00D25166">
        <w:rPr>
          <w:rFonts w:ascii="Arial" w:eastAsia="Times New Roman" w:hAnsi="Arial" w:cs="Arial"/>
          <w:color w:val="000000"/>
        </w:rPr>
        <w:t>ine</w:t>
      </w:r>
      <w:r>
        <w:rPr>
          <w:rFonts w:ascii="Arial" w:eastAsia="Times New Roman" w:hAnsi="Arial" w:cs="Arial"/>
          <w:color w:val="000000"/>
        </w:rPr>
        <w:t xml:space="preserve"> the firm</w:t>
      </w:r>
      <w:r w:rsidR="005A4E53">
        <w:rPr>
          <w:rFonts w:ascii="Arial" w:eastAsia="Times New Roman" w:hAnsi="Arial" w:cs="Arial"/>
          <w:color w:val="000000"/>
        </w:rPr>
        <w:t>’</w:t>
      </w:r>
      <w:r>
        <w:rPr>
          <w:rFonts w:ascii="Arial" w:eastAsia="Times New Roman" w:hAnsi="Arial" w:cs="Arial"/>
          <w:color w:val="000000"/>
        </w:rPr>
        <w:t>s profitability</w:t>
      </w:r>
      <w:r w:rsidR="005A4E53">
        <w:rPr>
          <w:rFonts w:ascii="Arial" w:eastAsia="Times New Roman" w:hAnsi="Arial" w:cs="Arial"/>
          <w:color w:val="000000"/>
        </w:rPr>
        <w:t xml:space="preserve"> by comparing the data over the years. Customers will find bankruptcy prediction beneficial because It is a reliable way to determine future investment and assess the compan</w:t>
      </w:r>
      <w:r w:rsidR="00E333A7">
        <w:rPr>
          <w:rFonts w:ascii="Arial" w:eastAsia="Times New Roman" w:hAnsi="Arial" w:cs="Arial"/>
          <w:color w:val="000000"/>
        </w:rPr>
        <w:t xml:space="preserve">y’s </w:t>
      </w:r>
      <w:r w:rsidR="005A4E53">
        <w:rPr>
          <w:rFonts w:ascii="Arial" w:eastAsia="Times New Roman" w:hAnsi="Arial" w:cs="Arial"/>
          <w:color w:val="000000"/>
        </w:rPr>
        <w:t xml:space="preserve">ability to pay any debts owed. This will help to analyze the company’s risk of bankruptcy and allow them to possibly avoid bankruptcy. </w:t>
      </w:r>
      <w:r w:rsidR="00E333A7">
        <w:rPr>
          <w:rFonts w:ascii="Arial" w:eastAsia="Times New Roman" w:hAnsi="Arial" w:cs="Arial"/>
          <w:color w:val="000000"/>
        </w:rPr>
        <w:t xml:space="preserve">Regression methods can also be applied to help evaluate the debt owed to all creditors resulting in ratios to determine the company’s abilities to pay their debts. </w:t>
      </w:r>
    </w:p>
    <w:p w14:paraId="7DCD18D5" w14:textId="3F5AE288" w:rsidR="004B78E3" w:rsidRDefault="004B78E3" w:rsidP="00E333A7">
      <w:pPr>
        <w:spacing w:line="480" w:lineRule="auto"/>
        <w:rPr>
          <w:rFonts w:ascii="Arial" w:eastAsia="Times New Roman" w:hAnsi="Arial" w:cs="Arial"/>
          <w:color w:val="000000"/>
        </w:rPr>
      </w:pPr>
      <w:r>
        <w:rPr>
          <w:rFonts w:ascii="Arial" w:eastAsia="Times New Roman" w:hAnsi="Arial" w:cs="Arial"/>
          <w:color w:val="000000"/>
        </w:rPr>
        <w:t xml:space="preserve">To calculate linear regression the formula: </w:t>
      </w:r>
      <w:r w:rsidRPr="004B78E3">
        <w:rPr>
          <w:rFonts w:ascii="Arial" w:eastAsia="Times New Roman" w:hAnsi="Arial" w:cs="Arial"/>
          <w:b/>
          <w:color w:val="000000"/>
        </w:rPr>
        <w:t xml:space="preserve">Y= </w:t>
      </w:r>
      <w:proofErr w:type="spellStart"/>
      <w:r w:rsidRPr="004B78E3">
        <w:rPr>
          <w:rFonts w:ascii="Arial" w:eastAsia="Times New Roman" w:hAnsi="Arial" w:cs="Arial"/>
          <w:b/>
          <w:color w:val="000000"/>
        </w:rPr>
        <w:t>c+b</w:t>
      </w:r>
      <w:proofErr w:type="spellEnd"/>
      <w:r w:rsidRPr="004B78E3">
        <w:rPr>
          <w:rFonts w:ascii="Arial" w:eastAsia="Times New Roman" w:hAnsi="Arial" w:cs="Arial"/>
          <w:b/>
          <w:color w:val="000000"/>
        </w:rPr>
        <w:t>*x</w:t>
      </w:r>
      <w:r>
        <w:rPr>
          <w:rFonts w:ascii="Arial" w:eastAsia="Times New Roman" w:hAnsi="Arial" w:cs="Arial"/>
          <w:color w:val="000000"/>
        </w:rPr>
        <w:t xml:space="preserve">, where ‘y’ is equal to the estimated dependent, ‘c’ is equal to the constant, ‘b’ is equal to the regression coefficient, and ‘x’ is would be the independent variable. </w:t>
      </w:r>
    </w:p>
    <w:p w14:paraId="069371E8" w14:textId="77777777" w:rsidR="00A61307" w:rsidRDefault="00A61307" w:rsidP="00A61307">
      <w:pPr>
        <w:spacing w:line="480" w:lineRule="auto"/>
        <w:rPr>
          <w:rFonts w:ascii="Arial" w:eastAsia="Times New Roman" w:hAnsi="Arial" w:cs="Arial"/>
          <w:b/>
          <w:color w:val="000000"/>
        </w:rPr>
      </w:pPr>
      <w:r w:rsidRPr="00A61307">
        <w:rPr>
          <w:rFonts w:ascii="Arial" w:eastAsia="Times New Roman" w:hAnsi="Arial" w:cs="Arial"/>
          <w:b/>
          <w:color w:val="000000"/>
        </w:rPr>
        <w:t>Raw Output</w:t>
      </w:r>
    </w:p>
    <w:p w14:paraId="08F906A2" w14:textId="7DE15693" w:rsidR="004B78E3" w:rsidRDefault="00B47AD2" w:rsidP="00B47AD2">
      <w:pPr>
        <w:spacing w:before="100" w:beforeAutospacing="1" w:after="100" w:afterAutospacing="1" w:line="240" w:lineRule="auto"/>
        <w:rPr>
          <w:rFonts w:ascii="Times New Roman" w:eastAsia="Times New Roman" w:hAnsi="Times New Roman" w:cs="Times New Roman"/>
          <w:sz w:val="24"/>
          <w:szCs w:val="24"/>
        </w:rPr>
      </w:pPr>
      <w:r w:rsidRPr="00B47AD2">
        <w:rPr>
          <w:rFonts w:ascii="Times New Roman" w:eastAsia="Times New Roman" w:hAnsi="Times New Roman" w:cs="Times New Roman"/>
          <w:sz w:val="24"/>
          <w:szCs w:val="24"/>
        </w:rPr>
        <w:t> </w:t>
      </w:r>
      <w:r w:rsidR="004B78E3">
        <w:rPr>
          <w:rFonts w:ascii="Times New Roman" w:eastAsia="Times New Roman" w:hAnsi="Times New Roman" w:cs="Times New Roman"/>
          <w:sz w:val="24"/>
          <w:szCs w:val="24"/>
        </w:rPr>
        <w:t xml:space="preserve">Here we have raw output showing that </w:t>
      </w:r>
      <w:r w:rsidR="00656EC8">
        <w:rPr>
          <w:rFonts w:ascii="Times New Roman" w:eastAsia="Times New Roman" w:hAnsi="Times New Roman" w:cs="Times New Roman"/>
          <w:sz w:val="24"/>
          <w:szCs w:val="24"/>
        </w:rPr>
        <w:t>a firm</w:t>
      </w:r>
      <w:r w:rsidR="00D06EE8">
        <w:rPr>
          <w:rFonts w:ascii="Times New Roman" w:eastAsia="Times New Roman" w:hAnsi="Times New Roman" w:cs="Times New Roman"/>
          <w:sz w:val="24"/>
          <w:szCs w:val="24"/>
        </w:rPr>
        <w:t>’</w:t>
      </w:r>
      <w:r w:rsidR="00656EC8">
        <w:rPr>
          <w:rFonts w:ascii="Times New Roman" w:eastAsia="Times New Roman" w:hAnsi="Times New Roman" w:cs="Times New Roman"/>
          <w:sz w:val="24"/>
          <w:szCs w:val="24"/>
        </w:rPr>
        <w:t xml:space="preserve">s total debts give insight to predicting bankruptcy. </w:t>
      </w:r>
    </w:p>
    <w:p w14:paraId="48C349E0" w14:textId="592E5601" w:rsidR="009B3FA6" w:rsidRDefault="009B3FA6" w:rsidP="00B47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data from R4&amp;R18’</w:t>
      </w:r>
    </w:p>
    <w:p w14:paraId="38CDF9EA" w14:textId="77777777" w:rsidR="00D06EE8" w:rsidRPr="00B47AD2" w:rsidRDefault="00D06EE8" w:rsidP="00B47AD2">
      <w:pPr>
        <w:spacing w:before="100" w:beforeAutospacing="1" w:after="100" w:afterAutospacing="1" w:line="240" w:lineRule="auto"/>
        <w:rPr>
          <w:rFonts w:ascii="Times New Roman" w:eastAsia="Times New Roman" w:hAnsi="Times New Roman" w:cs="Times New Roman"/>
          <w:sz w:val="24"/>
          <w:szCs w:val="24"/>
        </w:rPr>
      </w:pPr>
    </w:p>
    <w:tbl>
      <w:tblPr>
        <w:tblStyle w:val="NormalTablePHPDOCX"/>
        <w:tblW w:w="5000" w:type="pct"/>
        <w:tblInd w:w="108" w:type="dxa"/>
        <w:tblLook w:val="04A0" w:firstRow="1" w:lastRow="0" w:firstColumn="1" w:lastColumn="0" w:noHBand="0" w:noVBand="1"/>
      </w:tblPr>
      <w:tblGrid>
        <w:gridCol w:w="1786"/>
        <w:gridCol w:w="962"/>
        <w:gridCol w:w="963"/>
        <w:gridCol w:w="2199"/>
        <w:gridCol w:w="963"/>
        <w:gridCol w:w="963"/>
        <w:gridCol w:w="1512"/>
      </w:tblGrid>
      <w:tr w:rsidR="004B78E3" w14:paraId="54EF984B" w14:textId="77777777" w:rsidTr="00E63CD6">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54801E96" w14:textId="77777777" w:rsidR="004B78E3" w:rsidRDefault="004B78E3" w:rsidP="00E63CD6">
            <w:pPr>
              <w:spacing w:after="0" w:line="240" w:lineRule="auto"/>
            </w:pPr>
            <w:r>
              <w:rPr>
                <w:rFonts w:ascii="Courier" w:eastAsia="Courier" w:hAnsi="Courier" w:cs="Courier"/>
                <w:color w:val="000000"/>
                <w:position w:val="-2"/>
                <w:sz w:val="18"/>
                <w:szCs w:val="18"/>
              </w:rPr>
              <w:t>Variable</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52224100" w14:textId="77777777" w:rsidR="004B78E3" w:rsidRDefault="004B78E3" w:rsidP="00E63CD6">
            <w:pPr>
              <w:spacing w:after="0" w:line="240" w:lineRule="auto"/>
              <w:jc w:val="right"/>
            </w:pPr>
            <w:r>
              <w:rPr>
                <w:rFonts w:ascii="Courier" w:eastAsia="Courier" w:hAnsi="Courier" w:cs="Courier"/>
                <w:color w:val="000000"/>
                <w:position w:val="-2"/>
                <w:sz w:val="18"/>
                <w:szCs w:val="18"/>
              </w:rPr>
              <w:t>B</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0724750B" w14:textId="77777777" w:rsidR="004B78E3" w:rsidRDefault="004B78E3" w:rsidP="00E63CD6">
            <w:pPr>
              <w:spacing w:after="0" w:line="240" w:lineRule="auto"/>
              <w:jc w:val="right"/>
            </w:pPr>
            <w:r>
              <w:rPr>
                <w:rFonts w:ascii="Courier" w:eastAsia="Courier" w:hAnsi="Courier" w:cs="Courier"/>
                <w:color w:val="000000"/>
                <w:position w:val="-2"/>
                <w:sz w:val="18"/>
                <w:szCs w:val="18"/>
              </w:rPr>
              <w:t>SE</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1CAAEAE2" w14:textId="77777777" w:rsidR="004B78E3" w:rsidRDefault="004B78E3" w:rsidP="00E63CD6">
            <w:pPr>
              <w:spacing w:after="0" w:line="240" w:lineRule="auto"/>
              <w:jc w:val="right"/>
            </w:pPr>
            <w:r>
              <w:rPr>
                <w:rFonts w:ascii="Courier" w:eastAsia="Courier" w:hAnsi="Courier" w:cs="Courier"/>
                <w:color w:val="000000"/>
                <w:position w:val="-2"/>
                <w:sz w:val="18"/>
                <w:szCs w:val="18"/>
              </w:rPr>
              <w:t>CI</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6401A94E" w14:textId="77777777" w:rsidR="004B78E3" w:rsidRDefault="004B78E3" w:rsidP="00E63CD6">
            <w:pPr>
              <w:spacing w:after="0" w:line="240" w:lineRule="auto"/>
              <w:jc w:val="right"/>
            </w:pPr>
            <w:r>
              <w:rPr>
                <w:rFonts w:ascii="Courier" w:eastAsia="Courier" w:hAnsi="Courier" w:cs="Courier"/>
                <w:color w:val="000000"/>
                <w:position w:val="-2"/>
                <w:sz w:val="18"/>
                <w:szCs w:val="18"/>
              </w:rPr>
              <w:t>β</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2EC900EF" w14:textId="77777777" w:rsidR="004B78E3" w:rsidRDefault="004B78E3" w:rsidP="00E63CD6">
            <w:pPr>
              <w:spacing w:after="0" w:line="240" w:lineRule="auto"/>
              <w:jc w:val="right"/>
            </w:pPr>
            <w:r>
              <w:rPr>
                <w:rFonts w:ascii="Courier" w:eastAsia="Courier" w:hAnsi="Courier" w:cs="Courier"/>
                <w:color w:val="000000"/>
                <w:position w:val="-2"/>
                <w:sz w:val="18"/>
                <w:szCs w:val="18"/>
              </w:rPr>
              <w:t>t</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7035A45E" w14:textId="77777777" w:rsidR="004B78E3" w:rsidRDefault="004B78E3" w:rsidP="00E63CD6">
            <w:pPr>
              <w:spacing w:after="0" w:line="240" w:lineRule="auto"/>
              <w:jc w:val="right"/>
            </w:pPr>
            <w:r>
              <w:rPr>
                <w:rFonts w:ascii="Courier" w:eastAsia="Courier" w:hAnsi="Courier" w:cs="Courier"/>
                <w:color w:val="000000"/>
                <w:position w:val="-2"/>
                <w:sz w:val="18"/>
                <w:szCs w:val="18"/>
              </w:rPr>
              <w:t>p</w:t>
            </w:r>
          </w:p>
        </w:tc>
      </w:tr>
      <w:tr w:rsidR="004B78E3" w14:paraId="10B7F2B9" w14:textId="77777777" w:rsidTr="00E63CD6">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06B24FB0" w14:textId="77777777" w:rsidR="004B78E3" w:rsidRDefault="004B78E3" w:rsidP="00E63CD6">
            <w:pPr>
              <w:spacing w:after="0" w:line="240" w:lineRule="auto"/>
            </w:pPr>
            <w:r>
              <w:rPr>
                <w:rFonts w:ascii="Courier" w:eastAsia="Courier" w:hAnsi="Courier" w:cs="Courier"/>
                <w:color w:val="000000"/>
                <w:position w:val="-2"/>
                <w:sz w:val="18"/>
                <w:szCs w:val="18"/>
              </w:rPr>
              <w:t>(Intercept)</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01A7CFA2" w14:textId="77777777" w:rsidR="004B78E3" w:rsidRDefault="004B78E3" w:rsidP="00E63CD6">
            <w:pPr>
              <w:spacing w:after="0" w:line="240" w:lineRule="auto"/>
              <w:jc w:val="right"/>
            </w:pPr>
            <w:r>
              <w:rPr>
                <w:rFonts w:ascii="Courier" w:eastAsia="Courier" w:hAnsi="Courier" w:cs="Courier"/>
                <w:color w:val="000000"/>
                <w:position w:val="-2"/>
                <w:sz w:val="18"/>
                <w:szCs w:val="18"/>
              </w:rPr>
              <w:t>0.350</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1DD53246" w14:textId="77777777" w:rsidR="004B78E3" w:rsidRDefault="004B78E3" w:rsidP="00E63CD6">
            <w:pPr>
              <w:spacing w:after="0" w:line="240" w:lineRule="auto"/>
              <w:jc w:val="right"/>
            </w:pPr>
            <w:r>
              <w:rPr>
                <w:rFonts w:ascii="Courier" w:eastAsia="Courier" w:hAnsi="Courier" w:cs="Courier"/>
                <w:color w:val="000000"/>
                <w:position w:val="-2"/>
                <w:sz w:val="18"/>
                <w:szCs w:val="18"/>
              </w:rPr>
              <w:t>0.050</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16F678A8" w14:textId="77777777" w:rsidR="004B78E3" w:rsidRDefault="004B78E3" w:rsidP="00E63CD6">
            <w:pPr>
              <w:spacing w:after="0" w:line="240" w:lineRule="auto"/>
              <w:jc w:val="right"/>
            </w:pPr>
            <w:r>
              <w:rPr>
                <w:rFonts w:ascii="Courier" w:eastAsia="Courier" w:hAnsi="Courier" w:cs="Courier"/>
                <w:color w:val="000000"/>
                <w:position w:val="-2"/>
                <w:sz w:val="18"/>
                <w:szCs w:val="18"/>
              </w:rPr>
              <w:t>[0.251, 0.448]</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087F801E" w14:textId="77777777" w:rsidR="004B78E3" w:rsidRDefault="004B78E3" w:rsidP="00E63CD6">
            <w:pPr>
              <w:spacing w:after="0" w:line="240" w:lineRule="auto"/>
              <w:jc w:val="right"/>
            </w:pPr>
            <w:r>
              <w:rPr>
                <w:rFonts w:ascii="Courier" w:eastAsia="Courier" w:hAnsi="Courier" w:cs="Courier"/>
                <w:color w:val="000000"/>
                <w:position w:val="-2"/>
                <w:sz w:val="18"/>
                <w:szCs w:val="18"/>
              </w:rPr>
              <w:t>0.000</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1E62A7C6" w14:textId="77777777" w:rsidR="004B78E3" w:rsidRDefault="004B78E3" w:rsidP="00E63CD6">
            <w:pPr>
              <w:spacing w:after="0" w:line="240" w:lineRule="auto"/>
              <w:jc w:val="right"/>
            </w:pPr>
            <w:r>
              <w:rPr>
                <w:rFonts w:ascii="Courier" w:eastAsia="Courier" w:hAnsi="Courier" w:cs="Courier"/>
                <w:color w:val="000000"/>
                <w:position w:val="-2"/>
                <w:sz w:val="18"/>
                <w:szCs w:val="18"/>
              </w:rPr>
              <w:t>7.025</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49CB20D9" w14:textId="77777777" w:rsidR="004B78E3" w:rsidRDefault="004B78E3" w:rsidP="00E63CD6">
            <w:pPr>
              <w:spacing w:after="0" w:line="240" w:lineRule="auto"/>
              <w:jc w:val="right"/>
            </w:pPr>
            <w:r>
              <w:rPr>
                <w:rFonts w:ascii="Courier" w:eastAsia="Courier" w:hAnsi="Courier" w:cs="Courier"/>
                <w:color w:val="000000"/>
                <w:position w:val="-2"/>
                <w:sz w:val="18"/>
                <w:szCs w:val="18"/>
              </w:rPr>
              <w:t>1.073e-10</w:t>
            </w:r>
          </w:p>
        </w:tc>
      </w:tr>
      <w:tr w:rsidR="004B78E3" w14:paraId="4A0D25A8" w14:textId="77777777" w:rsidTr="00E63CD6">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7BE762BE" w14:textId="77777777" w:rsidR="004B78E3" w:rsidRDefault="004B78E3" w:rsidP="00E63CD6">
            <w:pPr>
              <w:spacing w:after="0" w:line="240" w:lineRule="auto"/>
            </w:pPr>
            <w:r>
              <w:rPr>
                <w:rFonts w:ascii="Courier" w:eastAsia="Courier" w:hAnsi="Courier" w:cs="Courier"/>
                <w:color w:val="000000"/>
                <w:position w:val="-2"/>
                <w:sz w:val="18"/>
                <w:szCs w:val="18"/>
              </w:rPr>
              <w:t>R4</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76C4146C" w14:textId="77777777" w:rsidR="004B78E3" w:rsidRDefault="004B78E3" w:rsidP="00E63CD6">
            <w:pPr>
              <w:spacing w:after="0" w:line="240" w:lineRule="auto"/>
              <w:jc w:val="right"/>
            </w:pPr>
            <w:r>
              <w:rPr>
                <w:rFonts w:ascii="Courier" w:eastAsia="Courier" w:hAnsi="Courier" w:cs="Courier"/>
                <w:color w:val="000000"/>
                <w:position w:val="-2"/>
                <w:sz w:val="18"/>
                <w:szCs w:val="18"/>
              </w:rPr>
              <w:t>0.963</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5B5067BF" w14:textId="77777777" w:rsidR="004B78E3" w:rsidRDefault="004B78E3" w:rsidP="00E63CD6">
            <w:pPr>
              <w:spacing w:after="0" w:line="240" w:lineRule="auto"/>
              <w:jc w:val="right"/>
            </w:pPr>
            <w:r>
              <w:rPr>
                <w:rFonts w:ascii="Courier" w:eastAsia="Courier" w:hAnsi="Courier" w:cs="Courier"/>
                <w:color w:val="000000"/>
                <w:position w:val="-2"/>
                <w:sz w:val="18"/>
                <w:szCs w:val="18"/>
              </w:rPr>
              <w:t>0.190</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36A8F59C" w14:textId="77777777" w:rsidR="004B78E3" w:rsidRDefault="004B78E3" w:rsidP="00E63CD6">
            <w:pPr>
              <w:spacing w:after="0" w:line="240" w:lineRule="auto"/>
              <w:jc w:val="right"/>
            </w:pPr>
            <w:r>
              <w:rPr>
                <w:rFonts w:ascii="Courier" w:eastAsia="Courier" w:hAnsi="Courier" w:cs="Courier"/>
                <w:color w:val="000000"/>
                <w:position w:val="-2"/>
                <w:sz w:val="18"/>
                <w:szCs w:val="18"/>
              </w:rPr>
              <w:t>[0.588, 1.339]</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0AE338BE" w14:textId="77777777" w:rsidR="004B78E3" w:rsidRDefault="004B78E3" w:rsidP="00E63CD6">
            <w:pPr>
              <w:spacing w:after="0" w:line="240" w:lineRule="auto"/>
              <w:jc w:val="right"/>
            </w:pPr>
            <w:r>
              <w:rPr>
                <w:rFonts w:ascii="Courier" w:eastAsia="Courier" w:hAnsi="Courier" w:cs="Courier"/>
                <w:color w:val="000000"/>
                <w:position w:val="-2"/>
                <w:sz w:val="18"/>
                <w:szCs w:val="18"/>
              </w:rPr>
              <w:t>0.407</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4A04870C" w14:textId="77777777" w:rsidR="004B78E3" w:rsidRDefault="004B78E3" w:rsidP="00E63CD6">
            <w:pPr>
              <w:spacing w:after="0" w:line="240" w:lineRule="auto"/>
              <w:jc w:val="right"/>
            </w:pPr>
            <w:r>
              <w:rPr>
                <w:rFonts w:ascii="Courier" w:eastAsia="Courier" w:hAnsi="Courier" w:cs="Courier"/>
                <w:color w:val="000000"/>
                <w:position w:val="-2"/>
                <w:sz w:val="18"/>
                <w:szCs w:val="18"/>
              </w:rPr>
              <w:t>5.076</w:t>
            </w:r>
          </w:p>
        </w:tc>
        <w:tc>
          <w:tcPr>
            <w:tcW w:w="0" w:type="auto"/>
            <w:tcBorders>
              <w:top w:val="single" w:sz="5" w:space="0" w:color="DDDDDD"/>
              <w:left w:val="single" w:sz="5" w:space="0" w:color="DDDDDD"/>
              <w:bottom w:val="single" w:sz="5" w:space="0" w:color="DDDDDD"/>
              <w:right w:val="single" w:sz="5" w:space="0" w:color="DDDDDD"/>
            </w:tcBorders>
            <w:tcMar>
              <w:top w:w="30" w:type="dxa"/>
              <w:bottom w:w="30" w:type="dxa"/>
            </w:tcMar>
            <w:vAlign w:val="center"/>
          </w:tcPr>
          <w:p w14:paraId="2ABDAFC7" w14:textId="77777777" w:rsidR="004B78E3" w:rsidRDefault="004B78E3" w:rsidP="00E63CD6">
            <w:pPr>
              <w:spacing w:after="0" w:line="240" w:lineRule="auto"/>
              <w:jc w:val="right"/>
            </w:pPr>
            <w:r>
              <w:rPr>
                <w:rFonts w:ascii="Courier" w:eastAsia="Courier" w:hAnsi="Courier" w:cs="Courier"/>
                <w:color w:val="000000"/>
                <w:position w:val="-2"/>
                <w:sz w:val="18"/>
                <w:szCs w:val="18"/>
              </w:rPr>
              <w:t>1.306e-06</w:t>
            </w:r>
          </w:p>
        </w:tc>
      </w:tr>
    </w:tbl>
    <w:p w14:paraId="0AC8B071" w14:textId="676B3C8D" w:rsidR="00B47AD2" w:rsidRDefault="00D06EE8" w:rsidP="00B47AD2">
      <w:pPr>
        <w:spacing w:before="100" w:beforeAutospacing="1" w:after="100" w:afterAutospacing="1" w:line="240" w:lineRule="auto"/>
      </w:pPr>
      <w:r>
        <w:t>U</w:t>
      </w:r>
      <w:r w:rsidR="009B3FA6">
        <w:t>n</w:t>
      </w:r>
      <w:r>
        <w:t>standardized Regression Equation: D = 0.35 + 0.96*R4</w:t>
      </w:r>
    </w:p>
    <w:tbl>
      <w:tblPr>
        <w:tblStyle w:val="NormalTablePHPDOCX"/>
        <w:tblW w:w="5000" w:type="pct"/>
        <w:tblInd w:w="108" w:type="dxa"/>
        <w:tblLook w:val="04A0" w:firstRow="1" w:lastRow="0" w:firstColumn="1" w:lastColumn="0" w:noHBand="0" w:noVBand="1"/>
      </w:tblPr>
      <w:tblGrid>
        <w:gridCol w:w="1787"/>
        <w:gridCol w:w="962"/>
        <w:gridCol w:w="962"/>
        <w:gridCol w:w="2198"/>
        <w:gridCol w:w="962"/>
        <w:gridCol w:w="962"/>
        <w:gridCol w:w="1511"/>
      </w:tblGrid>
      <w:tr w:rsidR="009B3FA6" w14:paraId="587A5453" w14:textId="77777777" w:rsidTr="009B3FA6">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6AA47CBA" w14:textId="77777777" w:rsidR="009B3FA6" w:rsidRDefault="009B3FA6">
            <w:pPr>
              <w:spacing w:after="0" w:line="240" w:lineRule="auto"/>
            </w:pPr>
            <w:r>
              <w:rPr>
                <w:rFonts w:ascii="Courier" w:eastAsia="Courier" w:hAnsi="Courier" w:cs="Courier"/>
                <w:color w:val="000000"/>
                <w:position w:val="-2"/>
                <w:sz w:val="18"/>
                <w:szCs w:val="18"/>
              </w:rPr>
              <w:t>Variable</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4351DF09" w14:textId="77777777" w:rsidR="009B3FA6" w:rsidRDefault="009B3FA6">
            <w:pPr>
              <w:spacing w:after="0" w:line="240" w:lineRule="auto"/>
              <w:jc w:val="right"/>
            </w:pPr>
            <w:r>
              <w:rPr>
                <w:rFonts w:ascii="Courier" w:eastAsia="Courier" w:hAnsi="Courier" w:cs="Courier"/>
                <w:color w:val="000000"/>
                <w:position w:val="-2"/>
                <w:sz w:val="18"/>
                <w:szCs w:val="18"/>
              </w:rPr>
              <w:t>B</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36E63296" w14:textId="77777777" w:rsidR="009B3FA6" w:rsidRDefault="009B3FA6">
            <w:pPr>
              <w:spacing w:after="0" w:line="240" w:lineRule="auto"/>
              <w:jc w:val="right"/>
            </w:pPr>
            <w:r>
              <w:rPr>
                <w:rFonts w:ascii="Courier" w:eastAsia="Courier" w:hAnsi="Courier" w:cs="Courier"/>
                <w:color w:val="000000"/>
                <w:position w:val="-2"/>
                <w:sz w:val="18"/>
                <w:szCs w:val="18"/>
              </w:rPr>
              <w:t>SE</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382F87EC" w14:textId="77777777" w:rsidR="009B3FA6" w:rsidRDefault="009B3FA6">
            <w:pPr>
              <w:spacing w:after="0" w:line="240" w:lineRule="auto"/>
              <w:jc w:val="right"/>
            </w:pPr>
            <w:r>
              <w:rPr>
                <w:rFonts w:ascii="Courier" w:eastAsia="Courier" w:hAnsi="Courier" w:cs="Courier"/>
                <w:color w:val="000000"/>
                <w:position w:val="-2"/>
                <w:sz w:val="18"/>
                <w:szCs w:val="18"/>
              </w:rPr>
              <w:t>CI</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127E4400" w14:textId="77777777" w:rsidR="009B3FA6" w:rsidRDefault="009B3FA6">
            <w:pPr>
              <w:spacing w:after="0" w:line="240" w:lineRule="auto"/>
              <w:jc w:val="right"/>
            </w:pPr>
            <w:r>
              <w:rPr>
                <w:rFonts w:ascii="Courier" w:eastAsia="Courier" w:hAnsi="Courier" w:cs="Courier"/>
                <w:color w:val="000000"/>
                <w:position w:val="-2"/>
                <w:sz w:val="18"/>
                <w:szCs w:val="18"/>
              </w:rPr>
              <w:t>β</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1103709F" w14:textId="77777777" w:rsidR="009B3FA6" w:rsidRDefault="009B3FA6">
            <w:pPr>
              <w:spacing w:after="0" w:line="240" w:lineRule="auto"/>
              <w:jc w:val="right"/>
            </w:pPr>
            <w:r>
              <w:rPr>
                <w:rFonts w:ascii="Courier" w:eastAsia="Courier" w:hAnsi="Courier" w:cs="Courier"/>
                <w:color w:val="000000"/>
                <w:position w:val="-2"/>
                <w:sz w:val="18"/>
                <w:szCs w:val="18"/>
              </w:rPr>
              <w:t>t</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4C043537" w14:textId="77777777" w:rsidR="009B3FA6" w:rsidRDefault="009B3FA6">
            <w:pPr>
              <w:spacing w:after="0" w:line="240" w:lineRule="auto"/>
              <w:jc w:val="right"/>
            </w:pPr>
            <w:r>
              <w:rPr>
                <w:rFonts w:ascii="Courier" w:eastAsia="Courier" w:hAnsi="Courier" w:cs="Courier"/>
                <w:color w:val="000000"/>
                <w:position w:val="-2"/>
                <w:sz w:val="18"/>
                <w:szCs w:val="18"/>
              </w:rPr>
              <w:t>p</w:t>
            </w:r>
          </w:p>
        </w:tc>
      </w:tr>
      <w:tr w:rsidR="009B3FA6" w14:paraId="6A7644D3" w14:textId="77777777" w:rsidTr="009B3FA6">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6801C9B8" w14:textId="77777777" w:rsidR="009B3FA6" w:rsidRDefault="009B3FA6">
            <w:pPr>
              <w:spacing w:after="0" w:line="240" w:lineRule="auto"/>
            </w:pPr>
            <w:r>
              <w:rPr>
                <w:rFonts w:ascii="Courier" w:eastAsia="Courier" w:hAnsi="Courier" w:cs="Courier"/>
                <w:color w:val="000000"/>
                <w:position w:val="-2"/>
                <w:sz w:val="18"/>
                <w:szCs w:val="18"/>
              </w:rPr>
              <w:t>(Intercept)</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27A48252" w14:textId="77777777" w:rsidR="009B3FA6" w:rsidRDefault="009B3FA6">
            <w:pPr>
              <w:spacing w:after="0" w:line="240" w:lineRule="auto"/>
              <w:jc w:val="right"/>
            </w:pPr>
            <w:r>
              <w:rPr>
                <w:rFonts w:ascii="Courier" w:eastAsia="Courier" w:hAnsi="Courier" w:cs="Courier"/>
                <w:color w:val="000000"/>
                <w:position w:val="-2"/>
                <w:sz w:val="18"/>
                <w:szCs w:val="18"/>
              </w:rPr>
              <w:t>0.438</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6D283B89" w14:textId="77777777" w:rsidR="009B3FA6" w:rsidRDefault="009B3FA6">
            <w:pPr>
              <w:spacing w:after="0" w:line="240" w:lineRule="auto"/>
              <w:jc w:val="right"/>
            </w:pPr>
            <w:r>
              <w:rPr>
                <w:rFonts w:ascii="Courier" w:eastAsia="Courier" w:hAnsi="Courier" w:cs="Courier"/>
                <w:color w:val="000000"/>
                <w:position w:val="-2"/>
                <w:sz w:val="18"/>
                <w:szCs w:val="18"/>
              </w:rPr>
              <w:t>0.044</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3B80D601" w14:textId="77777777" w:rsidR="009B3FA6" w:rsidRDefault="009B3FA6">
            <w:pPr>
              <w:spacing w:after="0" w:line="240" w:lineRule="auto"/>
              <w:jc w:val="right"/>
            </w:pPr>
            <w:r>
              <w:rPr>
                <w:rFonts w:ascii="Courier" w:eastAsia="Courier" w:hAnsi="Courier" w:cs="Courier"/>
                <w:color w:val="000000"/>
                <w:position w:val="-2"/>
                <w:sz w:val="18"/>
                <w:szCs w:val="18"/>
              </w:rPr>
              <w:t>[0.350, 0.526]</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589EB91B" w14:textId="77777777" w:rsidR="009B3FA6" w:rsidRDefault="009B3FA6">
            <w:pPr>
              <w:spacing w:after="0" w:line="240" w:lineRule="auto"/>
              <w:jc w:val="right"/>
            </w:pPr>
            <w:r>
              <w:rPr>
                <w:rFonts w:ascii="Courier" w:eastAsia="Courier" w:hAnsi="Courier" w:cs="Courier"/>
                <w:color w:val="000000"/>
                <w:position w:val="-2"/>
                <w:sz w:val="18"/>
                <w:szCs w:val="18"/>
              </w:rPr>
              <w:t>0.000</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5C302B5B" w14:textId="77777777" w:rsidR="009B3FA6" w:rsidRDefault="009B3FA6">
            <w:pPr>
              <w:spacing w:after="0" w:line="240" w:lineRule="auto"/>
              <w:jc w:val="right"/>
            </w:pPr>
            <w:r>
              <w:rPr>
                <w:rFonts w:ascii="Courier" w:eastAsia="Courier" w:hAnsi="Courier" w:cs="Courier"/>
                <w:color w:val="000000"/>
                <w:position w:val="-2"/>
                <w:sz w:val="18"/>
                <w:szCs w:val="18"/>
              </w:rPr>
              <w:t>9.835</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3EFC2723" w14:textId="77777777" w:rsidR="009B3FA6" w:rsidRDefault="009B3FA6">
            <w:pPr>
              <w:spacing w:after="0" w:line="240" w:lineRule="auto"/>
              <w:jc w:val="right"/>
            </w:pPr>
            <w:r>
              <w:rPr>
                <w:rFonts w:ascii="Courier" w:eastAsia="Courier" w:hAnsi="Courier" w:cs="Courier"/>
                <w:color w:val="000000"/>
                <w:position w:val="-2"/>
                <w:sz w:val="18"/>
                <w:szCs w:val="18"/>
              </w:rPr>
              <w:t>2.102e-17</w:t>
            </w:r>
          </w:p>
        </w:tc>
      </w:tr>
      <w:tr w:rsidR="009B3FA6" w14:paraId="77F4534A" w14:textId="77777777" w:rsidTr="009B3FA6">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563B4E0F" w14:textId="77777777" w:rsidR="009B3FA6" w:rsidRDefault="009B3FA6">
            <w:pPr>
              <w:spacing w:after="0" w:line="240" w:lineRule="auto"/>
            </w:pPr>
            <w:r>
              <w:rPr>
                <w:rFonts w:ascii="Courier" w:eastAsia="Courier" w:hAnsi="Courier" w:cs="Courier"/>
                <w:color w:val="000000"/>
                <w:position w:val="-2"/>
                <w:sz w:val="18"/>
                <w:szCs w:val="18"/>
              </w:rPr>
              <w:t>R18</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3C2E7582" w14:textId="77777777" w:rsidR="009B3FA6" w:rsidRDefault="009B3FA6">
            <w:pPr>
              <w:spacing w:after="0" w:line="240" w:lineRule="auto"/>
              <w:jc w:val="right"/>
            </w:pPr>
            <w:r>
              <w:rPr>
                <w:rFonts w:ascii="Courier" w:eastAsia="Courier" w:hAnsi="Courier" w:cs="Courier"/>
                <w:color w:val="000000"/>
                <w:position w:val="-2"/>
                <w:sz w:val="18"/>
                <w:szCs w:val="18"/>
              </w:rPr>
              <w:t>0.298</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5D5ED0D2" w14:textId="77777777" w:rsidR="009B3FA6" w:rsidRDefault="009B3FA6">
            <w:pPr>
              <w:spacing w:after="0" w:line="240" w:lineRule="auto"/>
              <w:jc w:val="right"/>
            </w:pPr>
            <w:r>
              <w:rPr>
                <w:rFonts w:ascii="Courier" w:eastAsia="Courier" w:hAnsi="Courier" w:cs="Courier"/>
                <w:color w:val="000000"/>
                <w:position w:val="-2"/>
                <w:sz w:val="18"/>
                <w:szCs w:val="18"/>
              </w:rPr>
              <w:t>0.076</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197DE4E7" w14:textId="77777777" w:rsidR="009B3FA6" w:rsidRDefault="009B3FA6">
            <w:pPr>
              <w:spacing w:after="0" w:line="240" w:lineRule="auto"/>
              <w:jc w:val="right"/>
            </w:pPr>
            <w:r>
              <w:rPr>
                <w:rFonts w:ascii="Courier" w:eastAsia="Courier" w:hAnsi="Courier" w:cs="Courier"/>
                <w:color w:val="000000"/>
                <w:position w:val="-2"/>
                <w:sz w:val="18"/>
                <w:szCs w:val="18"/>
              </w:rPr>
              <w:t>[0.146, 0.449]</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0DC338E1" w14:textId="77777777" w:rsidR="009B3FA6" w:rsidRDefault="009B3FA6">
            <w:pPr>
              <w:spacing w:after="0" w:line="240" w:lineRule="auto"/>
              <w:jc w:val="right"/>
            </w:pPr>
            <w:r>
              <w:rPr>
                <w:rFonts w:ascii="Courier" w:eastAsia="Courier" w:hAnsi="Courier" w:cs="Courier"/>
                <w:color w:val="000000"/>
                <w:position w:val="-2"/>
                <w:sz w:val="18"/>
                <w:szCs w:val="18"/>
              </w:rPr>
              <w:t>0.323</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1569C3BE" w14:textId="77777777" w:rsidR="009B3FA6" w:rsidRDefault="009B3FA6">
            <w:pPr>
              <w:spacing w:after="0" w:line="240" w:lineRule="auto"/>
              <w:jc w:val="right"/>
            </w:pPr>
            <w:r>
              <w:rPr>
                <w:rFonts w:ascii="Courier" w:eastAsia="Courier" w:hAnsi="Courier" w:cs="Courier"/>
                <w:color w:val="000000"/>
                <w:position w:val="-2"/>
                <w:sz w:val="18"/>
                <w:szCs w:val="18"/>
              </w:rPr>
              <w:t>3.896</w:t>
            </w:r>
          </w:p>
        </w:tc>
        <w:tc>
          <w:tcPr>
            <w:tcW w:w="0" w:type="auto"/>
            <w:tcBorders>
              <w:top w:val="single" w:sz="6" w:space="0" w:color="DDDDDD"/>
              <w:left w:val="single" w:sz="6" w:space="0" w:color="DDDDDD"/>
              <w:bottom w:val="single" w:sz="6" w:space="0" w:color="DDDDDD"/>
              <w:right w:val="single" w:sz="6" w:space="0" w:color="DDDDDD"/>
            </w:tcBorders>
            <w:tcMar>
              <w:top w:w="30" w:type="dxa"/>
              <w:left w:w="108" w:type="dxa"/>
              <w:bottom w:w="30" w:type="dxa"/>
              <w:right w:w="108" w:type="dxa"/>
            </w:tcMar>
            <w:vAlign w:val="center"/>
            <w:hideMark/>
          </w:tcPr>
          <w:p w14:paraId="158705C0" w14:textId="77777777" w:rsidR="009B3FA6" w:rsidRDefault="009B3FA6">
            <w:pPr>
              <w:spacing w:after="0" w:line="240" w:lineRule="auto"/>
              <w:jc w:val="right"/>
            </w:pPr>
            <w:r>
              <w:rPr>
                <w:rFonts w:ascii="Courier" w:eastAsia="Courier" w:hAnsi="Courier" w:cs="Courier"/>
                <w:color w:val="000000"/>
                <w:position w:val="-2"/>
                <w:sz w:val="18"/>
                <w:szCs w:val="18"/>
              </w:rPr>
              <w:t>1.558e-04</w:t>
            </w:r>
          </w:p>
        </w:tc>
      </w:tr>
    </w:tbl>
    <w:p w14:paraId="24ABBC8A" w14:textId="6B6CAF68" w:rsidR="009B3FA6" w:rsidRDefault="009B3FA6" w:rsidP="009B3FA6">
      <w:pPr>
        <w:spacing w:before="100" w:beforeAutospacing="1" w:after="100" w:afterAutospacing="1" w:line="240" w:lineRule="auto"/>
        <w:rPr>
          <w:rFonts w:ascii="Times New Roman" w:eastAsia="Times New Roman" w:hAnsi="Times New Roman" w:cs="Times New Roman"/>
          <w:sz w:val="24"/>
          <w:szCs w:val="24"/>
        </w:rPr>
      </w:pPr>
    </w:p>
    <w:p w14:paraId="17FECA83" w14:textId="77777777" w:rsidR="009B3FA6" w:rsidRDefault="009B3FA6" w:rsidP="00B47AD2">
      <w:pPr>
        <w:spacing w:before="100" w:beforeAutospacing="1" w:after="100" w:afterAutospacing="1" w:line="240" w:lineRule="auto"/>
      </w:pPr>
    </w:p>
    <w:p w14:paraId="0D0F0973" w14:textId="77777777" w:rsidR="00D06EE8" w:rsidRPr="00B47AD2" w:rsidRDefault="00D06EE8" w:rsidP="00B47AD2">
      <w:pPr>
        <w:spacing w:before="100" w:beforeAutospacing="1" w:after="100" w:afterAutospacing="1" w:line="240" w:lineRule="auto"/>
        <w:rPr>
          <w:rFonts w:ascii="Times New Roman" w:eastAsia="Times New Roman" w:hAnsi="Times New Roman" w:cs="Times New Roman"/>
          <w:sz w:val="24"/>
          <w:szCs w:val="24"/>
        </w:rPr>
      </w:pPr>
    </w:p>
    <w:p w14:paraId="2E462C76" w14:textId="61A64518" w:rsidR="00B47AD2" w:rsidRDefault="00B47AD2" w:rsidP="009B3FA6">
      <w:pPr>
        <w:spacing w:before="100" w:beforeAutospacing="1" w:after="100" w:afterAutospacing="1" w:line="240" w:lineRule="auto"/>
        <w:rPr>
          <w:rFonts w:ascii="Times New Roman" w:eastAsia="Times New Roman" w:hAnsi="Times New Roman" w:cs="Times New Roman"/>
          <w:sz w:val="24"/>
          <w:szCs w:val="24"/>
        </w:rPr>
      </w:pPr>
      <w:r w:rsidRPr="00B47AD2">
        <w:rPr>
          <w:rFonts w:ascii="Times New Roman" w:eastAsia="Times New Roman" w:hAnsi="Times New Roman" w:cs="Times New Roman"/>
          <w:sz w:val="24"/>
          <w:szCs w:val="24"/>
        </w:rPr>
        <w:t> </w:t>
      </w:r>
      <w:r w:rsidR="003149AC">
        <w:rPr>
          <w:noProof/>
        </w:rPr>
        <w:drawing>
          <wp:inline distT="0" distB="0" distL="0" distR="0" wp14:anchorId="6F998EE7" wp14:editId="6007F10C">
            <wp:extent cx="5943600" cy="4399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9915"/>
                    </a:xfrm>
                    <a:prstGeom prst="rect">
                      <a:avLst/>
                    </a:prstGeom>
                  </pic:spPr>
                </pic:pic>
              </a:graphicData>
            </a:graphic>
          </wp:inline>
        </w:drawing>
      </w:r>
    </w:p>
    <w:p w14:paraId="22AA8A21" w14:textId="46196464" w:rsidR="009B3FA6" w:rsidRDefault="009B3FA6" w:rsidP="009B3F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we have</w:t>
      </w:r>
      <w:r w:rsidR="0056615B">
        <w:rPr>
          <w:rFonts w:ascii="Times New Roman" w:eastAsia="Times New Roman" w:hAnsi="Times New Roman" w:cs="Times New Roman"/>
          <w:sz w:val="24"/>
          <w:szCs w:val="24"/>
        </w:rPr>
        <w:t xml:space="preserve"> a box plot showing predictor screening of all variables. </w:t>
      </w:r>
    </w:p>
    <w:p w14:paraId="3B59C4D8" w14:textId="572D3388" w:rsidR="009B3FA6" w:rsidRDefault="009B3FA6" w:rsidP="009B3FA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3EEDCD3" wp14:editId="04FE7A43">
            <wp:extent cx="594360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5850"/>
                    </a:xfrm>
                    <a:prstGeom prst="rect">
                      <a:avLst/>
                    </a:prstGeom>
                  </pic:spPr>
                </pic:pic>
              </a:graphicData>
            </a:graphic>
          </wp:inline>
        </w:drawing>
      </w:r>
    </w:p>
    <w:p w14:paraId="7C1ED520" w14:textId="77777777" w:rsidR="0056615B" w:rsidRDefault="0056615B" w:rsidP="009B3FA6">
      <w:pPr>
        <w:spacing w:before="100" w:beforeAutospacing="1" w:after="100" w:afterAutospacing="1" w:line="240" w:lineRule="auto"/>
        <w:rPr>
          <w:rFonts w:ascii="Times New Roman" w:eastAsia="Times New Roman" w:hAnsi="Times New Roman" w:cs="Times New Roman"/>
          <w:sz w:val="24"/>
          <w:szCs w:val="24"/>
        </w:rPr>
      </w:pPr>
    </w:p>
    <w:p w14:paraId="52B66BFE" w14:textId="77777777" w:rsidR="009B3FA6" w:rsidRPr="009B3FA6" w:rsidRDefault="009B3FA6" w:rsidP="009B3FA6">
      <w:pPr>
        <w:ind w:firstLine="720"/>
        <w:rPr>
          <w:rFonts w:ascii="Arial" w:eastAsia="Times New Roman" w:hAnsi="Arial" w:cs="Arial"/>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9B3FA6" w:rsidRPr="00A61307" w14:paraId="3775F7DF" w14:textId="27F8A45E" w:rsidTr="009B3FA6">
        <w:trPr>
          <w:tblHeader/>
          <w:tblCellSpacing w:w="15" w:type="dxa"/>
        </w:trPr>
        <w:tc>
          <w:tcPr>
            <w:tcW w:w="0" w:type="auto"/>
          </w:tcPr>
          <w:p w14:paraId="02F6EC36" w14:textId="77777777" w:rsidR="009B3FA6" w:rsidRPr="00A61307" w:rsidRDefault="009B3FA6" w:rsidP="009B3FA6">
            <w:pPr>
              <w:spacing w:after="0" w:line="240" w:lineRule="auto"/>
              <w:jc w:val="center"/>
              <w:rPr>
                <w:rFonts w:ascii="Times New Roman" w:eastAsia="Times New Roman" w:hAnsi="Times New Roman" w:cs="Times New Roman"/>
                <w:b/>
                <w:bCs/>
                <w:sz w:val="24"/>
                <w:szCs w:val="24"/>
              </w:rPr>
            </w:pPr>
          </w:p>
        </w:tc>
        <w:tc>
          <w:tcPr>
            <w:tcW w:w="0" w:type="auto"/>
          </w:tcPr>
          <w:p w14:paraId="55D07A47" w14:textId="77777777" w:rsidR="009B3FA6" w:rsidRPr="00A61307" w:rsidRDefault="009B3FA6" w:rsidP="009B3FA6">
            <w:pPr>
              <w:spacing w:after="0" w:line="240" w:lineRule="auto"/>
              <w:jc w:val="center"/>
              <w:rPr>
                <w:rFonts w:ascii="Times New Roman" w:eastAsia="Times New Roman" w:hAnsi="Times New Roman" w:cs="Times New Roman"/>
                <w:b/>
                <w:bCs/>
                <w:sz w:val="24"/>
                <w:szCs w:val="24"/>
              </w:rPr>
            </w:pPr>
          </w:p>
        </w:tc>
        <w:tc>
          <w:tcPr>
            <w:tcW w:w="0" w:type="auto"/>
          </w:tcPr>
          <w:p w14:paraId="39EFEB82" w14:textId="77777777" w:rsidR="009B3FA6" w:rsidRPr="00A61307" w:rsidRDefault="009B3FA6" w:rsidP="009B3FA6">
            <w:pPr>
              <w:spacing w:after="0" w:line="240" w:lineRule="auto"/>
              <w:jc w:val="center"/>
              <w:rPr>
                <w:rFonts w:ascii="Times New Roman" w:eastAsia="Times New Roman" w:hAnsi="Times New Roman" w:cs="Times New Roman"/>
                <w:b/>
                <w:bCs/>
                <w:sz w:val="24"/>
                <w:szCs w:val="24"/>
              </w:rPr>
            </w:pPr>
          </w:p>
        </w:tc>
        <w:tc>
          <w:tcPr>
            <w:tcW w:w="0" w:type="auto"/>
          </w:tcPr>
          <w:p w14:paraId="08C669EB" w14:textId="77777777" w:rsidR="009B3FA6" w:rsidRPr="00A61307" w:rsidRDefault="009B3FA6" w:rsidP="009B3FA6">
            <w:pPr>
              <w:spacing w:after="0" w:line="240" w:lineRule="auto"/>
              <w:jc w:val="center"/>
              <w:rPr>
                <w:rFonts w:ascii="Times New Roman" w:eastAsia="Times New Roman" w:hAnsi="Times New Roman" w:cs="Times New Roman"/>
                <w:b/>
                <w:bCs/>
                <w:sz w:val="24"/>
                <w:szCs w:val="24"/>
              </w:rPr>
            </w:pPr>
          </w:p>
        </w:tc>
      </w:tr>
      <w:tr w:rsidR="009B3FA6" w:rsidRPr="00A61307" w14:paraId="03440BB6" w14:textId="3ED9FF96" w:rsidTr="009B3FA6">
        <w:trPr>
          <w:tblCellSpacing w:w="15" w:type="dxa"/>
        </w:trPr>
        <w:tc>
          <w:tcPr>
            <w:tcW w:w="0" w:type="auto"/>
          </w:tcPr>
          <w:p w14:paraId="350B84B2"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15EE61A1"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75242378"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4C2F0591" w14:textId="77777777" w:rsidR="009B3FA6" w:rsidRPr="00A61307" w:rsidRDefault="009B3FA6" w:rsidP="009B3FA6">
            <w:pPr>
              <w:spacing w:after="0" w:line="240" w:lineRule="auto"/>
              <w:rPr>
                <w:rFonts w:ascii="Times New Roman" w:eastAsia="Times New Roman" w:hAnsi="Times New Roman" w:cs="Times New Roman"/>
                <w:sz w:val="24"/>
                <w:szCs w:val="24"/>
              </w:rPr>
            </w:pPr>
          </w:p>
        </w:tc>
      </w:tr>
      <w:tr w:rsidR="009B3FA6" w:rsidRPr="00A61307" w14:paraId="29FC2AAC" w14:textId="42F570FB" w:rsidTr="009B3FA6">
        <w:trPr>
          <w:tblCellSpacing w:w="15" w:type="dxa"/>
        </w:trPr>
        <w:tc>
          <w:tcPr>
            <w:tcW w:w="0" w:type="auto"/>
          </w:tcPr>
          <w:p w14:paraId="50E564E0"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0B5BCA62"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5B6FBF62"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5CFC16D6" w14:textId="77777777" w:rsidR="009B3FA6" w:rsidRPr="00A61307" w:rsidRDefault="009B3FA6" w:rsidP="009B3FA6">
            <w:pPr>
              <w:spacing w:after="0" w:line="240" w:lineRule="auto"/>
              <w:rPr>
                <w:rFonts w:ascii="Times New Roman" w:eastAsia="Times New Roman" w:hAnsi="Times New Roman" w:cs="Times New Roman"/>
                <w:sz w:val="24"/>
                <w:szCs w:val="24"/>
              </w:rPr>
            </w:pPr>
          </w:p>
        </w:tc>
      </w:tr>
      <w:tr w:rsidR="009B3FA6" w:rsidRPr="00A61307" w14:paraId="16F0C27C" w14:textId="4E04FEC9" w:rsidTr="009B3FA6">
        <w:trPr>
          <w:tblCellSpacing w:w="15" w:type="dxa"/>
        </w:trPr>
        <w:tc>
          <w:tcPr>
            <w:tcW w:w="0" w:type="auto"/>
          </w:tcPr>
          <w:p w14:paraId="561A9DE3"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5627E594"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539F4FFB"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30AF4634" w14:textId="77777777" w:rsidR="009B3FA6" w:rsidRPr="00A61307" w:rsidRDefault="009B3FA6" w:rsidP="009B3FA6">
            <w:pPr>
              <w:spacing w:after="0" w:line="240" w:lineRule="auto"/>
              <w:rPr>
                <w:rFonts w:ascii="Times New Roman" w:eastAsia="Times New Roman" w:hAnsi="Times New Roman" w:cs="Times New Roman"/>
                <w:sz w:val="24"/>
                <w:szCs w:val="24"/>
              </w:rPr>
            </w:pPr>
          </w:p>
        </w:tc>
      </w:tr>
      <w:tr w:rsidR="009B3FA6" w:rsidRPr="00A61307" w14:paraId="07A0624F" w14:textId="4F2502EB" w:rsidTr="009B3FA6">
        <w:trPr>
          <w:tblCellSpacing w:w="15" w:type="dxa"/>
        </w:trPr>
        <w:tc>
          <w:tcPr>
            <w:tcW w:w="0" w:type="auto"/>
          </w:tcPr>
          <w:p w14:paraId="33187B76"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4D452DE4"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71FE5D5D"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59EDDCE4" w14:textId="77777777" w:rsidR="009B3FA6" w:rsidRPr="00A61307" w:rsidRDefault="009B3FA6" w:rsidP="009B3FA6">
            <w:pPr>
              <w:spacing w:after="0" w:line="240" w:lineRule="auto"/>
              <w:rPr>
                <w:rFonts w:ascii="Times New Roman" w:eastAsia="Times New Roman" w:hAnsi="Times New Roman" w:cs="Times New Roman"/>
                <w:sz w:val="24"/>
                <w:szCs w:val="24"/>
              </w:rPr>
            </w:pPr>
          </w:p>
        </w:tc>
      </w:tr>
      <w:tr w:rsidR="009B3FA6" w:rsidRPr="00A61307" w14:paraId="57FEED3F" w14:textId="154009C5" w:rsidTr="009B3FA6">
        <w:trPr>
          <w:tblCellSpacing w:w="15" w:type="dxa"/>
        </w:trPr>
        <w:tc>
          <w:tcPr>
            <w:tcW w:w="0" w:type="auto"/>
          </w:tcPr>
          <w:p w14:paraId="222EAFBA"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741826DE"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5D980A9B" w14:textId="77777777" w:rsidR="009B3FA6" w:rsidRPr="00A61307" w:rsidRDefault="009B3FA6" w:rsidP="009B3FA6">
            <w:pPr>
              <w:spacing w:after="0" w:line="240" w:lineRule="auto"/>
              <w:rPr>
                <w:rFonts w:ascii="Times New Roman" w:eastAsia="Times New Roman" w:hAnsi="Times New Roman" w:cs="Times New Roman"/>
                <w:sz w:val="24"/>
                <w:szCs w:val="24"/>
              </w:rPr>
            </w:pPr>
          </w:p>
        </w:tc>
        <w:tc>
          <w:tcPr>
            <w:tcW w:w="0" w:type="auto"/>
          </w:tcPr>
          <w:p w14:paraId="54C39678" w14:textId="77777777" w:rsidR="009B3FA6" w:rsidRPr="00A61307" w:rsidRDefault="009B3FA6" w:rsidP="009B3FA6">
            <w:pPr>
              <w:spacing w:after="0" w:line="240" w:lineRule="auto"/>
              <w:rPr>
                <w:rFonts w:ascii="Times New Roman" w:eastAsia="Times New Roman" w:hAnsi="Times New Roman" w:cs="Times New Roman"/>
                <w:sz w:val="24"/>
                <w:szCs w:val="24"/>
              </w:rPr>
            </w:pPr>
          </w:p>
        </w:tc>
      </w:tr>
    </w:tbl>
    <w:p w14:paraId="4FF73E0E" w14:textId="5B146D03" w:rsidR="009B3FA6" w:rsidRDefault="009B3FA6" w:rsidP="00A61307">
      <w:pPr>
        <w:spacing w:before="100" w:beforeAutospacing="1" w:after="100" w:afterAutospacing="1" w:line="240" w:lineRule="auto"/>
        <w:rPr>
          <w:rFonts w:ascii="Times New Roman" w:eastAsia="Times New Roman" w:hAnsi="Times New Roman" w:cs="Times New Roman"/>
          <w:sz w:val="24"/>
          <w:szCs w:val="24"/>
        </w:rPr>
      </w:pPr>
    </w:p>
    <w:p w14:paraId="69E06705" w14:textId="07FB54F7" w:rsidR="00A61307" w:rsidRPr="00A61307" w:rsidRDefault="009B3FA6" w:rsidP="00A613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A61307" w:rsidRPr="00A61307">
        <w:rPr>
          <w:rFonts w:ascii="Times New Roman" w:eastAsia="Times New Roman" w:hAnsi="Times New Roman" w:cs="Times New Roman"/>
          <w:sz w:val="24"/>
          <w:szCs w:val="24"/>
        </w:rPr>
        <w:t> </w:t>
      </w:r>
    </w:p>
    <w:p w14:paraId="44EFAABD" w14:textId="77777777" w:rsidR="00A61307" w:rsidRPr="00A61307" w:rsidRDefault="00A61307" w:rsidP="00A61307">
      <w:pPr>
        <w:spacing w:line="480" w:lineRule="auto"/>
        <w:rPr>
          <w:rFonts w:ascii="Arial" w:eastAsia="Times New Roman" w:hAnsi="Arial" w:cs="Arial"/>
          <w:b/>
          <w:color w:val="000000"/>
        </w:rPr>
      </w:pPr>
    </w:p>
    <w:sectPr w:rsidR="00A61307" w:rsidRPr="00A6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551BD"/>
    <w:multiLevelType w:val="hybridMultilevel"/>
    <w:tmpl w:val="FFFC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DC"/>
    <w:rsid w:val="0005497E"/>
    <w:rsid w:val="00116A75"/>
    <w:rsid w:val="00167FDC"/>
    <w:rsid w:val="002004B0"/>
    <w:rsid w:val="00244961"/>
    <w:rsid w:val="003149AC"/>
    <w:rsid w:val="004B78E3"/>
    <w:rsid w:val="0056615B"/>
    <w:rsid w:val="005A4E53"/>
    <w:rsid w:val="00656EC8"/>
    <w:rsid w:val="009B3FA6"/>
    <w:rsid w:val="00A61307"/>
    <w:rsid w:val="00B47AD2"/>
    <w:rsid w:val="00BC0377"/>
    <w:rsid w:val="00D06EE8"/>
    <w:rsid w:val="00D25166"/>
    <w:rsid w:val="00E333A7"/>
    <w:rsid w:val="00FB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217A"/>
  <w15:chartTrackingRefBased/>
  <w15:docId w15:val="{50EB872A-165C-4AA8-B1C1-89C88EAA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961"/>
    <w:pPr>
      <w:ind w:left="720"/>
      <w:contextualSpacing/>
    </w:pPr>
  </w:style>
  <w:style w:type="character" w:customStyle="1" w:styleId="supcontent">
    <w:name w:val="sup_content"/>
    <w:basedOn w:val="DefaultParagraphFont"/>
    <w:rsid w:val="00A61307"/>
  </w:style>
  <w:style w:type="paragraph" w:customStyle="1" w:styleId="tblnote">
    <w:name w:val="tbl_note"/>
    <w:basedOn w:val="Normal"/>
    <w:rsid w:val="00A6130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NormalTablePHPDOCX">
    <w:name w:val="Normal Table PHPDOCX"/>
    <w:uiPriority w:val="99"/>
    <w:semiHidden/>
    <w:unhideWhenUsed/>
    <w:qFormat/>
    <w:rsid w:val="004B78E3"/>
    <w:pPr>
      <w:spacing w:after="200" w:line="276" w:lineRule="auto"/>
    </w:p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4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9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16147">
      <w:bodyDiv w:val="1"/>
      <w:marLeft w:val="0"/>
      <w:marRight w:val="0"/>
      <w:marTop w:val="0"/>
      <w:marBottom w:val="0"/>
      <w:divBdr>
        <w:top w:val="none" w:sz="0" w:space="0" w:color="auto"/>
        <w:left w:val="none" w:sz="0" w:space="0" w:color="auto"/>
        <w:bottom w:val="none" w:sz="0" w:space="0" w:color="auto"/>
        <w:right w:val="none" w:sz="0" w:space="0" w:color="auto"/>
      </w:divBdr>
    </w:div>
    <w:div w:id="1132941480">
      <w:bodyDiv w:val="1"/>
      <w:marLeft w:val="0"/>
      <w:marRight w:val="0"/>
      <w:marTop w:val="0"/>
      <w:marBottom w:val="0"/>
      <w:divBdr>
        <w:top w:val="none" w:sz="0" w:space="0" w:color="auto"/>
        <w:left w:val="none" w:sz="0" w:space="0" w:color="auto"/>
        <w:bottom w:val="none" w:sz="0" w:space="0" w:color="auto"/>
        <w:right w:val="none" w:sz="0" w:space="0" w:color="auto"/>
      </w:divBdr>
    </w:div>
    <w:div w:id="1652904655">
      <w:bodyDiv w:val="1"/>
      <w:marLeft w:val="0"/>
      <w:marRight w:val="0"/>
      <w:marTop w:val="0"/>
      <w:marBottom w:val="0"/>
      <w:divBdr>
        <w:top w:val="none" w:sz="0" w:space="0" w:color="auto"/>
        <w:left w:val="none" w:sz="0" w:space="0" w:color="auto"/>
        <w:bottom w:val="none" w:sz="0" w:space="0" w:color="auto"/>
        <w:right w:val="none" w:sz="0" w:space="0" w:color="auto"/>
      </w:divBdr>
    </w:div>
    <w:div w:id="171527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Dabliz</dc:creator>
  <cp:keywords/>
  <dc:description/>
  <cp:lastModifiedBy>Violetta Maj</cp:lastModifiedBy>
  <cp:revision>2</cp:revision>
  <dcterms:created xsi:type="dcterms:W3CDTF">2020-04-30T15:41:00Z</dcterms:created>
  <dcterms:modified xsi:type="dcterms:W3CDTF">2020-04-30T15:41:00Z</dcterms:modified>
</cp:coreProperties>
</file>