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FUNDAMENTAL OF DE - PART 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Kapan kita harus menggunakan </w:t>
      </w:r>
      <w:r w:rsidDel="00000000" w:rsidR="00000000" w:rsidRPr="00000000">
        <w:rPr>
          <w:i w:val="1"/>
          <w:rtl w:val="0"/>
        </w:rPr>
        <w:t xml:space="preserve">relational database</w:t>
      </w:r>
      <w:r w:rsidDel="00000000" w:rsidR="00000000" w:rsidRPr="00000000">
        <w:rPr>
          <w:rtl w:val="0"/>
        </w:rPr>
        <w:t xml:space="preserve"> atau </w:t>
      </w:r>
      <w:r w:rsidDel="00000000" w:rsidR="00000000" w:rsidRPr="00000000">
        <w:rPr>
          <w:i w:val="1"/>
          <w:rtl w:val="0"/>
        </w:rPr>
        <w:t xml:space="preserve">nosql database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Kita harus menggunakan </w:t>
      </w:r>
      <w:r w:rsidDel="00000000" w:rsidR="00000000" w:rsidRPr="00000000">
        <w:rPr>
          <w:i w:val="1"/>
          <w:rtl w:val="0"/>
        </w:rPr>
        <w:t xml:space="preserve">relational database </w:t>
      </w:r>
      <w:r w:rsidDel="00000000" w:rsidR="00000000" w:rsidRPr="00000000">
        <w:rPr>
          <w:rtl w:val="0"/>
        </w:rPr>
        <w:t xml:space="preserve">jika data yang kita gunakan: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Memiliki struktur data yang tetap (</w:t>
      </w:r>
      <w:r w:rsidDel="00000000" w:rsidR="00000000" w:rsidRPr="00000000">
        <w:rPr>
          <w:i w:val="1"/>
          <w:rtl w:val="0"/>
        </w:rPr>
        <w:t xml:space="preserve">structured data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Membutuhkan konsistensi yang tinggi, yaitu </w:t>
      </w:r>
      <w:r w:rsidDel="00000000" w:rsidR="00000000" w:rsidRPr="00000000">
        <w:rPr>
          <w:color w:val="0d0d0d"/>
          <w:highlight w:val="white"/>
          <w:rtl w:val="0"/>
        </w:rPr>
        <w:t xml:space="preserve">ACID (Atomicity, Consistency, Isolation, Durability) adalah empat prinsip dalam manajemen basis data (</w:t>
      </w:r>
      <w:r w:rsidDel="00000000" w:rsidR="00000000" w:rsidRPr="00000000">
        <w:rPr>
          <w:i w:val="1"/>
          <w:color w:val="0d0d0d"/>
          <w:highlight w:val="white"/>
          <w:rtl w:val="0"/>
        </w:rPr>
        <w:t xml:space="preserve">database</w:t>
      </w:r>
      <w:r w:rsidDel="00000000" w:rsidR="00000000" w:rsidRPr="00000000">
        <w:rPr>
          <w:color w:val="0d0d0d"/>
          <w:highlight w:val="whit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Memerlukan kueri kompleks yang melibatkan join antara beberapa tabel.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08.6614173228347" w:firstLine="0"/>
        <w:rPr/>
      </w:pPr>
      <w:r w:rsidDel="00000000" w:rsidR="00000000" w:rsidRPr="00000000">
        <w:rPr>
          <w:rtl w:val="0"/>
        </w:rPr>
        <w:t xml:space="preserve">Kita harus menggunakan </w:t>
      </w:r>
      <w:r w:rsidDel="00000000" w:rsidR="00000000" w:rsidRPr="00000000">
        <w:rPr>
          <w:i w:val="1"/>
          <w:rtl w:val="0"/>
        </w:rPr>
        <w:t xml:space="preserve">NoSQL database</w:t>
      </w:r>
      <w:r w:rsidDel="00000000" w:rsidR="00000000" w:rsidRPr="00000000">
        <w:rPr>
          <w:rtl w:val="0"/>
        </w:rPr>
        <w:t xml:space="preserve"> jika data yang kita gunakan: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Memiliki data </w:t>
      </w:r>
      <w:r w:rsidDel="00000000" w:rsidR="00000000" w:rsidRPr="00000000">
        <w:rPr>
          <w:i w:val="1"/>
          <w:rtl w:val="0"/>
        </w:rPr>
        <w:t xml:space="preserve">semi-structured</w:t>
      </w:r>
      <w:r w:rsidDel="00000000" w:rsidR="00000000" w:rsidRPr="00000000">
        <w:rPr>
          <w:rtl w:val="0"/>
        </w:rPr>
        <w:t xml:space="preserve"> atau </w:t>
      </w:r>
      <w:r w:rsidDel="00000000" w:rsidR="00000000" w:rsidRPr="00000000">
        <w:rPr>
          <w:i w:val="1"/>
          <w:rtl w:val="0"/>
        </w:rPr>
        <w:t xml:space="preserve">unstructured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skalabilitas horizontal untuk menangani volume data yang besar karena NoSQL dapat memberikan fleksibilitas dalam menambahkan node.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Membutuhkan kinerja yang sangat tinggi.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fleksibilitas </w:t>
      </w:r>
      <w:r w:rsidDel="00000000" w:rsidR="00000000" w:rsidRPr="00000000">
        <w:rPr>
          <w:i w:val="1"/>
          <w:rtl w:val="0"/>
        </w:rPr>
        <w:t xml:space="preserve">schema</w:t>
      </w:r>
      <w:r w:rsidDel="00000000" w:rsidR="00000000" w:rsidRPr="00000000">
        <w:rPr>
          <w:rtl w:val="0"/>
        </w:rPr>
        <w:t xml:space="preserve"> karena NoSQL dapat memberikan fleksibilitas untuk mengubah skema data tanpa perlu menghentikan atau mengubah struktur database.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pengelolaan data yang mudah tanpa menggunakan kompleksitas pengelolaan basis data yang relatif tinggi dari </w:t>
      </w:r>
      <w:r w:rsidDel="00000000" w:rsidR="00000000" w:rsidRPr="00000000">
        <w:rPr>
          <w:i w:val="1"/>
          <w:rtl w:val="0"/>
        </w:rPr>
        <w:t xml:space="preserve">relational database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 perbedaan antara </w:t>
      </w:r>
      <w:r w:rsidDel="00000000" w:rsidR="00000000" w:rsidRPr="00000000">
        <w:rPr>
          <w:i w:val="1"/>
          <w:rtl w:val="0"/>
        </w:rPr>
        <w:t xml:space="preserve">database, data lake, data warehouse, </w:t>
      </w:r>
      <w:r w:rsidDel="00000000" w:rsidR="00000000" w:rsidRPr="00000000">
        <w:rPr>
          <w:rtl w:val="0"/>
        </w:rPr>
        <w:t xml:space="preserve">dan </w:t>
      </w:r>
      <w:r w:rsidDel="00000000" w:rsidR="00000000" w:rsidRPr="00000000">
        <w:rPr>
          <w:i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Database </w:t>
      </w:r>
      <w:r w:rsidDel="00000000" w:rsidR="00000000" w:rsidRPr="00000000">
        <w:rPr>
          <w:rtl w:val="0"/>
        </w:rPr>
        <w:t xml:space="preserve">adalah kumpulan data yang terorganisir secara terstruktur untuk menyimpan, mengelola, dan mengakses data. Contoh: PostgreSQL, MySQL, Oracle.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 adalah penyimpanan data yang memungkinkan kita menyimpan data mentah dalam berbagai format tanpa mengubahnya dan mengabaikan ukuran data dimana struktur data bisa berupa semi-terstruktur maupun </w:t>
      </w:r>
      <w:r w:rsidDel="00000000" w:rsidR="00000000" w:rsidRPr="00000000">
        <w:rPr>
          <w:i w:val="1"/>
          <w:rtl w:val="0"/>
        </w:rPr>
        <w:t xml:space="preserve">unstructured</w:t>
      </w:r>
      <w:r w:rsidDel="00000000" w:rsidR="00000000" w:rsidRPr="00000000">
        <w:rPr>
          <w:rtl w:val="0"/>
        </w:rPr>
        <w:t xml:space="preserve">. Contoh: Apache Hadoop, Amazon S3, Google CLoud Storage.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warehouse</w:t>
      </w:r>
      <w:r w:rsidDel="00000000" w:rsidR="00000000" w:rsidRPr="00000000">
        <w:rPr>
          <w:rtl w:val="0"/>
        </w:rPr>
        <w:t xml:space="preserve"> adalah penyimpanan data yang dirancang untuk analisis data terstruktur maupun semi-terstruktur dan pelaporan bisnis dalam suatu tempat yang berasal dari berbagai sumber data. Contoh: Amazon Redshift, Google BigQuery, Snowflake.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 adalah subset dari</w:t>
      </w:r>
      <w:r w:rsidDel="00000000" w:rsidR="00000000" w:rsidRPr="00000000">
        <w:rPr>
          <w:i w:val="1"/>
          <w:rtl w:val="0"/>
        </w:rPr>
        <w:t xml:space="preserve"> data warehouse</w:t>
      </w:r>
      <w:r w:rsidDel="00000000" w:rsidR="00000000" w:rsidRPr="00000000">
        <w:rPr>
          <w:rtl w:val="0"/>
        </w:rPr>
        <w:t xml:space="preserve"> yang berfokus pada satu area fungsional atau unit bisnis dimana memiliki struktur data berupa skema bintang atau </w:t>
      </w:r>
      <w:r w:rsidDel="00000000" w:rsidR="00000000" w:rsidRPr="00000000">
        <w:rPr>
          <w:i w:val="1"/>
          <w:rtl w:val="0"/>
        </w:rPr>
        <w:t xml:space="preserve">snowflake </w:t>
      </w:r>
      <w:r w:rsidDel="00000000" w:rsidR="00000000" w:rsidRPr="00000000">
        <w:rPr>
          <w:rtl w:val="0"/>
        </w:rPr>
        <w:t xml:space="preserve">yang sama dengan data warehouse. Contoh: </w:t>
      </w:r>
      <w:r w:rsidDel="00000000" w:rsidR="00000000" w:rsidRPr="00000000">
        <w:rPr>
          <w:i w:val="1"/>
          <w:rtl w:val="0"/>
        </w:rPr>
        <w:t xml:space="preserve">Finance data mart, Sales data mart, HR data mart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Jelaskan apa itu normalisasi </w:t>
      </w:r>
      <w:r w:rsidDel="00000000" w:rsidR="00000000" w:rsidRPr="00000000">
        <w:rPr>
          <w:i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dan normalisasikan tabel di bawah ini.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Normalisasi </w:t>
      </w:r>
      <w:r w:rsidDel="00000000" w:rsidR="00000000" w:rsidRPr="00000000">
        <w:rPr>
          <w:i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adalah proses desain database yang dilakukan untuk mengorganisir struktur tabel agar sesuai dengan prinsip-prinsip normalisasi yang bertujuan untuk mengurangi redudansi data dan memastikan dependensi data yang konsisten, sehingga menghasilkan desain database yang lebih efisien, fleksibel, dan mudah dipelihara.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Hasil normalisasi data dari soal.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280301</wp:posOffset>
            </wp:positionV>
            <wp:extent cx="1728788" cy="1484148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484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134587</wp:posOffset>
                </wp:positionV>
                <wp:extent cx="1064326" cy="532163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347950" y="2508750"/>
                          <a:ext cx="650700" cy="31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134587</wp:posOffset>
                </wp:positionV>
                <wp:extent cx="1064326" cy="532163"/>
                <wp:effectExtent b="0" l="0" r="0" t="0"/>
                <wp:wrapSquare wrapText="bothSides" distB="114300" distT="114300" distL="114300" distR="11430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326" cy="532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8350" cy="2819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622362</wp:posOffset>
                </wp:positionV>
                <wp:extent cx="623455" cy="5334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150" y="1949525"/>
                          <a:ext cx="234000" cy="376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622362</wp:posOffset>
                </wp:positionV>
                <wp:extent cx="623455" cy="533400"/>
                <wp:effectExtent b="0" l="0" r="0" t="0"/>
                <wp:wrapSquare wrapText="bothSides" distB="114300" distT="114300" distL="114300" distR="11430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455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3416625</wp:posOffset>
            </wp:positionH>
            <wp:positionV relativeFrom="paragraph">
              <wp:posOffset>810573</wp:posOffset>
            </wp:positionV>
            <wp:extent cx="2314575" cy="2466975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183309</wp:posOffset>
                </wp:positionV>
                <wp:extent cx="395437" cy="338946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150" y="1949525"/>
                          <a:ext cx="234000" cy="376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183309</wp:posOffset>
                </wp:positionV>
                <wp:extent cx="395437" cy="338946"/>
                <wp:effectExtent b="0" l="0" r="0" t="0"/>
                <wp:wrapSquare wrapText="bothSides" distB="114300" distT="114300" distL="114300" distR="11430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37" cy="33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190500</wp:posOffset>
                </wp:positionV>
                <wp:extent cx="345117" cy="443721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07225" y="1593600"/>
                          <a:ext cx="203400" cy="264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190500</wp:posOffset>
                </wp:positionV>
                <wp:extent cx="345117" cy="443721"/>
                <wp:effectExtent b="0" l="0" r="0" t="0"/>
                <wp:wrapSquare wrapText="bothSides" distB="114300" distT="114300" distL="114300" distR="11430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117" cy="4437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4562475</wp:posOffset>
            </wp:positionH>
            <wp:positionV relativeFrom="paragraph">
              <wp:posOffset>180975</wp:posOffset>
            </wp:positionV>
            <wp:extent cx="1647825" cy="2524125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2286000</wp:posOffset>
            </wp:positionH>
            <wp:positionV relativeFrom="paragraph">
              <wp:posOffset>243086</wp:posOffset>
            </wp:positionV>
            <wp:extent cx="1866900" cy="222885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23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tblGridChange w:id="0">
          <w:tblGrid>
            <w:gridCol w:w="1230"/>
            <w:gridCol w:w="1230"/>
            <w:gridCol w:w="79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 Smith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Alice Johnson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Bob Davis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Emily Wilson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Michael Lee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Brown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James Clark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Laura Taylor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825"/>
        <w:gridCol w:w="1230"/>
        <w:tblGridChange w:id="0">
          <w:tblGrid>
            <w:gridCol w:w="1230"/>
            <w:gridCol w:w="825"/>
            <w:gridCol w:w="12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47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47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city_name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Chicago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Houston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Boston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Francisco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Seattle</w:t>
            </w:r>
          </w:p>
        </w:tc>
      </w:tr>
    </w:tbl>
    <w:p w:rsidR="00000000" w:rsidDel="00000000" w:rsidP="00000000" w:rsidRDefault="00000000" w:rsidRPr="00000000" w14:paraId="0000008F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23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province_name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Illinois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Florida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Massachusetts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Washington</w:t>
            </w:r>
          </w:p>
        </w:tc>
      </w:tr>
    </w:tbl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17.3228346456694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