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C300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1. Perbedaan singkat antara data lake dan data warehouse:</w:t>
      </w:r>
    </w:p>
    <w:p w14:paraId="2206BD94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- Data Lake:</w:t>
      </w:r>
    </w:p>
    <w:p w14:paraId="5BCF7218" w14:textId="1943C45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Jenis Data: Semua jenis data (terstruktur, semi-terstruktur, tidak terstruktur).</w:t>
      </w:r>
    </w:p>
    <w:p w14:paraId="4058EA58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Tujuan: Analisis data, machine learning, big data.</w:t>
      </w:r>
    </w:p>
    <w:p w14:paraId="2E2313D4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Fleksibilitas: Sangat fleksibel, tidak perlu ETL ketat.</w:t>
      </w:r>
    </w:p>
    <w:p w14:paraId="12BC6809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Pengguna: Data scientist, data analyst, engineer.</w:t>
      </w:r>
    </w:p>
    <w:p w14:paraId="60EFE7B3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Biaya: Relatif murah.</w:t>
      </w:r>
    </w:p>
    <w:p w14:paraId="6E98B456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</w:p>
    <w:p w14:paraId="734B402C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- Data Warehouse:</w:t>
      </w:r>
    </w:p>
    <w:p w14:paraId="2F146FCE" w14:textId="5C30AB5F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Jenis Data: Data terstruktur.</w:t>
      </w:r>
    </w:p>
    <w:p w14:paraId="3E1200D0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Tujuan: Laporan bisnis, analitik operasional.</w:t>
      </w:r>
    </w:p>
    <w:p w14:paraId="53B5F045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Fleksibilitas: Kurang fleksibel, perlu ETL.</w:t>
      </w:r>
    </w:p>
    <w:p w14:paraId="05CF7690" w14:textId="481D995F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 xml:space="preserve">Pengguna: Business </w:t>
      </w:r>
      <w:r w:rsidR="00810825" w:rsidRPr="0075488B">
        <w:rPr>
          <w:rFonts w:ascii="Garamond" w:hAnsi="Garamond"/>
          <w:sz w:val="24"/>
          <w:szCs w:val="24"/>
        </w:rPr>
        <w:t>proffesionals</w:t>
      </w:r>
    </w:p>
    <w:p w14:paraId="03043095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Biaya: Relatif mahal.</w:t>
      </w:r>
    </w:p>
    <w:p w14:paraId="52C8756E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</w:p>
    <w:p w14:paraId="1B32FCC0" w14:textId="7043DAF9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2. Perbedaan OLAP dan OLTP:</w:t>
      </w:r>
    </w:p>
    <w:p w14:paraId="0E170C1F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Tujuan:</w:t>
      </w:r>
    </w:p>
    <w:p w14:paraId="2538C7D9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OLAP: Analisis data dan pelaporan.</w:t>
      </w:r>
    </w:p>
    <w:p w14:paraId="4EF07863" w14:textId="76347C10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OLTP: Operasi transaksi harian.</w:t>
      </w:r>
    </w:p>
    <w:p w14:paraId="7A474EFE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Desain Data:</w:t>
      </w:r>
    </w:p>
    <w:p w14:paraId="1CAE6F18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OLAP: Skema bintang atau salju, teroptimasi untuk query analitis.</w:t>
      </w:r>
    </w:p>
    <w:p w14:paraId="7D1865D4" w14:textId="56886A85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OLTP: Skema relasional yang dinormalisasi, teroptimasi untuk transaksi cepat.</w:t>
      </w:r>
    </w:p>
    <w:p w14:paraId="2C07673C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Volume dan Struktur Data:</w:t>
      </w:r>
    </w:p>
    <w:p w14:paraId="33102DF5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OLAP: Menangani data historis besar, fokus pada agregasi.</w:t>
      </w:r>
    </w:p>
    <w:p w14:paraId="717E0C07" w14:textId="4A6B6222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OLTP: Menangani data terkini dan transaksi rutin.</w:t>
      </w:r>
    </w:p>
    <w:p w14:paraId="0BA068D3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Query dan Operasi:</w:t>
      </w:r>
    </w:p>
    <w:p w14:paraId="23E218EE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OLAP: Query kompleks dan read-intensive.</w:t>
      </w:r>
    </w:p>
    <w:p w14:paraId="08D23967" w14:textId="03F0D760" w:rsidR="0075488B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OLTP: Query sederhana dan read-write intensive.</w:t>
      </w:r>
    </w:p>
    <w:p w14:paraId="0E6F8301" w14:textId="741F5C3E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Indeks dan Penyimpanan:</w:t>
      </w:r>
    </w:p>
    <w:p w14:paraId="670174BC" w14:textId="0A755EE4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OLAP: Indeks bitmap, penyimpanan kolom.</w:t>
      </w:r>
    </w:p>
    <w:p w14:paraId="0FFB6300" w14:textId="48FB370E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lastRenderedPageBreak/>
        <w:t>OLTP: Indeks B-tree, penyimpanan row-based.</w:t>
      </w:r>
    </w:p>
    <w:p w14:paraId="3A11B258" w14:textId="5337FFA5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Arsitektur:</w:t>
      </w:r>
    </w:p>
    <w:p w14:paraId="53F3AE69" w14:textId="4530752D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OLAP: Multi-tier dengan ETL dan alat BI.</w:t>
      </w:r>
    </w:p>
    <w:p w14:paraId="4676E72F" w14:textId="0BC5546B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OLTP: Client-server atau peer-to-peer untuk transaksi operasional.</w:t>
      </w:r>
    </w:p>
    <w:p w14:paraId="5A8FC546" w14:textId="42C74275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</w:p>
    <w:p w14:paraId="588FE80B" w14:textId="51AD29CD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3. Teknologi yang biasanya dipakai untuk data warehouse</w:t>
      </w:r>
    </w:p>
    <w:p w14:paraId="23C5D121" w14:textId="3BA2DEDC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- AWS Redshift</w:t>
      </w:r>
    </w:p>
    <w:p w14:paraId="76F49E60" w14:textId="2BD0F254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- Google Big Query</w:t>
      </w:r>
    </w:p>
    <w:p w14:paraId="216CBC57" w14:textId="714FA74D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- Clickhouse</w:t>
      </w:r>
    </w:p>
    <w:p w14:paraId="63822BFF" w14:textId="389B45E3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- Snowflake</w:t>
      </w:r>
    </w:p>
    <w:p w14:paraId="13DEC00A" w14:textId="4964E2C4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- Databricks</w:t>
      </w:r>
    </w:p>
    <w:p w14:paraId="6379F069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- Apache Dorris</w:t>
      </w:r>
    </w:p>
    <w:p w14:paraId="3BCFB67D" w14:textId="78F5A863" w:rsidR="0075488B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- Postgre (with Citus extension)</w:t>
      </w:r>
    </w:p>
    <w:p w14:paraId="46403B71" w14:textId="595E688E" w:rsidR="0075488B" w:rsidRPr="0075488B" w:rsidRDefault="0075488B" w:rsidP="00223285">
      <w:pPr>
        <w:spacing w:line="240" w:lineRule="auto"/>
        <w:rPr>
          <w:rFonts w:ascii="Garamond" w:hAnsi="Garamond"/>
          <w:sz w:val="24"/>
          <w:szCs w:val="24"/>
        </w:rPr>
      </w:pPr>
    </w:p>
    <w:p w14:paraId="148FE18E" w14:textId="2056F533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4. Langkah-langkah instalasi citus:</w:t>
      </w:r>
    </w:p>
    <w:p w14:paraId="102ECE8B" w14:textId="7CAF184B" w:rsidR="0075488B" w:rsidRDefault="0075488B" w:rsidP="0075488B">
      <w:pPr>
        <w:spacing w:line="240" w:lineRule="auto"/>
        <w:ind w:firstLine="426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825C149" wp14:editId="1BEA4899">
            <wp:simplePos x="0" y="0"/>
            <wp:positionH relativeFrom="margin">
              <wp:posOffset>355600</wp:posOffset>
            </wp:positionH>
            <wp:positionV relativeFrom="paragraph">
              <wp:posOffset>413385</wp:posOffset>
            </wp:positionV>
            <wp:extent cx="5142230" cy="232664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11EF" w:rsidRPr="0075488B">
        <w:rPr>
          <w:rFonts w:ascii="Garamond" w:hAnsi="Garamond"/>
          <w:sz w:val="24"/>
          <w:szCs w:val="24"/>
        </w:rPr>
        <w:t>1). Buka repo github</w:t>
      </w:r>
      <w:r w:rsidRPr="0075488B">
        <w:rPr>
          <w:rFonts w:ascii="Garamond" w:hAnsi="Garamond"/>
          <w:sz w:val="24"/>
          <w:szCs w:val="24"/>
        </w:rPr>
        <w:t xml:space="preserve">: </w:t>
      </w:r>
      <w:hyperlink r:id="rId5" w:history="1">
        <w:r w:rsidRPr="0075488B">
          <w:rPr>
            <w:rStyle w:val="Hyperlink"/>
            <w:rFonts w:ascii="Garamond" w:hAnsi="Garamond"/>
            <w:sz w:val="24"/>
            <w:szCs w:val="24"/>
          </w:rPr>
          <w:t>https://github.com/Immersive-DataEngineer Resource/citus-demo</w:t>
        </w:r>
      </w:hyperlink>
      <w:r w:rsidRPr="0075488B">
        <w:rPr>
          <w:rFonts w:ascii="Garamond" w:hAnsi="Garamond"/>
          <w:sz w:val="24"/>
          <w:szCs w:val="24"/>
        </w:rPr>
        <w:t xml:space="preserve"> </w:t>
      </w:r>
    </w:p>
    <w:p w14:paraId="501ACC3D" w14:textId="77777777" w:rsidR="0075488B" w:rsidRPr="0075488B" w:rsidRDefault="0075488B" w:rsidP="0075488B">
      <w:pPr>
        <w:spacing w:line="240" w:lineRule="auto"/>
        <w:rPr>
          <w:rFonts w:ascii="Garamond" w:hAnsi="Garamond"/>
          <w:sz w:val="24"/>
          <w:szCs w:val="24"/>
        </w:rPr>
      </w:pPr>
    </w:p>
    <w:p w14:paraId="337248EE" w14:textId="256A30C9" w:rsidR="00223285" w:rsidRPr="0075488B" w:rsidRDefault="00CE11EF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 xml:space="preserve">2). </w:t>
      </w:r>
      <w:r w:rsidR="0087471B" w:rsidRPr="0075488B">
        <w:rPr>
          <w:rFonts w:ascii="Garamond" w:hAnsi="Garamond"/>
          <w:sz w:val="24"/>
          <w:szCs w:val="24"/>
        </w:rPr>
        <w:t>clone repo</w:t>
      </w:r>
      <w:r w:rsidR="00287835" w:rsidRPr="0075488B">
        <w:rPr>
          <w:rFonts w:ascii="Garamond" w:hAnsi="Garamond"/>
          <w:sz w:val="24"/>
          <w:szCs w:val="24"/>
        </w:rPr>
        <w:t>sitory</w:t>
      </w:r>
      <w:r w:rsidR="0087471B" w:rsidRPr="0075488B">
        <w:rPr>
          <w:rFonts w:ascii="Garamond" w:hAnsi="Garamond"/>
          <w:sz w:val="24"/>
          <w:szCs w:val="24"/>
        </w:rPr>
        <w:t xml:space="preserve"> citusdata:</w:t>
      </w:r>
    </w:p>
    <w:p w14:paraId="49C8025F" w14:textId="45CED378" w:rsidR="0086516B" w:rsidRPr="0075488B" w:rsidRDefault="0075488B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noProof/>
          <w:sz w:val="24"/>
          <w:szCs w:val="24"/>
        </w:rPr>
        <w:drawing>
          <wp:inline distT="0" distB="0" distL="0" distR="0" wp14:anchorId="2293D83B" wp14:editId="79BFE179">
            <wp:extent cx="5943600" cy="654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4BA9" w14:textId="2A6AC6DA" w:rsidR="00287835" w:rsidRPr="0075488B" w:rsidRDefault="0086516B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lastRenderedPageBreak/>
        <w:t>3).</w:t>
      </w:r>
      <w:r w:rsidR="009A3BA1" w:rsidRPr="0075488B">
        <w:rPr>
          <w:rFonts w:ascii="Garamond" w:hAnsi="Garamond"/>
          <w:sz w:val="24"/>
          <w:szCs w:val="24"/>
        </w:rPr>
        <w:t xml:space="preserve"> </w:t>
      </w:r>
      <w:r w:rsidRPr="0075488B">
        <w:rPr>
          <w:rFonts w:ascii="Garamond" w:hAnsi="Garamond"/>
          <w:sz w:val="24"/>
          <w:szCs w:val="24"/>
        </w:rPr>
        <w:t xml:space="preserve"> </w:t>
      </w:r>
      <w:r w:rsidR="00705D42" w:rsidRPr="0075488B">
        <w:rPr>
          <w:rFonts w:ascii="Garamond" w:hAnsi="Garamond"/>
          <w:sz w:val="24"/>
          <w:szCs w:val="24"/>
        </w:rPr>
        <w:t xml:space="preserve"> </w:t>
      </w:r>
      <w:r w:rsidR="009A3BA1" w:rsidRPr="0075488B">
        <w:rPr>
          <w:rFonts w:ascii="Garamond" w:hAnsi="Garamond"/>
          <w:sz w:val="24"/>
          <w:szCs w:val="24"/>
        </w:rPr>
        <w:t>Jalankan docker compose:</w:t>
      </w:r>
    </w:p>
    <w:p w14:paraId="3AB690ED" w14:textId="618246FC" w:rsidR="0075488B" w:rsidRDefault="00287835" w:rsidP="0075488B">
      <w:pPr>
        <w:spacing w:line="240" w:lineRule="auto"/>
        <w:ind w:firstLine="426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 xml:space="preserve">buka </w:t>
      </w:r>
      <w:r w:rsidR="0075488B">
        <w:rPr>
          <w:rFonts w:ascii="Garamond" w:hAnsi="Garamond"/>
          <w:sz w:val="24"/>
          <w:szCs w:val="24"/>
        </w:rPr>
        <w:t xml:space="preserve">file docker yang sudah diclone, kemudian buka </w:t>
      </w:r>
      <w:r w:rsidRPr="0075488B">
        <w:rPr>
          <w:rFonts w:ascii="Garamond" w:hAnsi="Garamond"/>
          <w:sz w:val="24"/>
          <w:szCs w:val="24"/>
        </w:rPr>
        <w:t>terminal</w:t>
      </w:r>
      <w:r w:rsidR="0075488B">
        <w:rPr>
          <w:rFonts w:ascii="Garamond" w:hAnsi="Garamond"/>
          <w:sz w:val="24"/>
          <w:szCs w:val="24"/>
        </w:rPr>
        <w:t>,</w:t>
      </w:r>
      <w:r w:rsidRPr="0075488B">
        <w:rPr>
          <w:rFonts w:ascii="Garamond" w:hAnsi="Garamond"/>
          <w:sz w:val="24"/>
          <w:szCs w:val="24"/>
        </w:rPr>
        <w:t xml:space="preserve"> ketik: </w:t>
      </w:r>
    </w:p>
    <w:p w14:paraId="42900A4A" w14:textId="5DEA2CB1" w:rsidR="00287835" w:rsidRPr="0075488B" w:rsidRDefault="0075488B" w:rsidP="0075488B">
      <w:pPr>
        <w:spacing w:line="240" w:lineRule="auto"/>
        <w:ind w:firstLine="426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EAA2025" wp14:editId="6C74E955">
            <wp:simplePos x="0" y="0"/>
            <wp:positionH relativeFrom="column">
              <wp:posOffset>277860</wp:posOffset>
            </wp:positionH>
            <wp:positionV relativeFrom="paragraph">
              <wp:posOffset>257662</wp:posOffset>
            </wp:positionV>
            <wp:extent cx="5064760" cy="2848610"/>
            <wp:effectExtent l="0" t="0" r="2540" b="889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76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7835" w:rsidRPr="0075488B">
        <w:rPr>
          <w:rFonts w:ascii="Garamond" w:hAnsi="Garamond"/>
          <w:sz w:val="24"/>
          <w:szCs w:val="24"/>
        </w:rPr>
        <w:t xml:space="preserve">docker compose up -d </w:t>
      </w:r>
    </w:p>
    <w:p w14:paraId="44F4B5AE" w14:textId="5CC58F92" w:rsidR="0075488B" w:rsidRPr="0075488B" w:rsidRDefault="0075488B" w:rsidP="00287835">
      <w:pPr>
        <w:spacing w:line="240" w:lineRule="auto"/>
        <w:ind w:firstLine="567"/>
        <w:rPr>
          <w:rFonts w:ascii="Garamond" w:hAnsi="Garamond"/>
          <w:sz w:val="24"/>
          <w:szCs w:val="24"/>
        </w:rPr>
      </w:pPr>
    </w:p>
    <w:p w14:paraId="1F5BCD12" w14:textId="1A25A95F" w:rsidR="00705D42" w:rsidRPr="0075488B" w:rsidRDefault="00327D27" w:rsidP="00223285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067E9F2" wp14:editId="2BF4D1EB">
            <wp:simplePos x="0" y="0"/>
            <wp:positionH relativeFrom="margin">
              <wp:posOffset>151765</wp:posOffset>
            </wp:positionH>
            <wp:positionV relativeFrom="paragraph">
              <wp:posOffset>323850</wp:posOffset>
            </wp:positionV>
            <wp:extent cx="5487670" cy="30861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D42" w:rsidRPr="0075488B">
        <w:rPr>
          <w:rFonts w:ascii="Garamond" w:hAnsi="Garamond"/>
          <w:sz w:val="24"/>
          <w:szCs w:val="24"/>
        </w:rPr>
        <w:t xml:space="preserve">4). </w:t>
      </w:r>
      <w:r>
        <w:rPr>
          <w:rFonts w:ascii="Garamond" w:hAnsi="Garamond"/>
          <w:sz w:val="24"/>
          <w:szCs w:val="24"/>
        </w:rPr>
        <w:t xml:space="preserve">Connect dbeaver dengan database PostgreSQL yang ada di dalam container docker: </w:t>
      </w:r>
    </w:p>
    <w:p w14:paraId="35B59ADB" w14:textId="31DF519F" w:rsidR="00497CB5" w:rsidRDefault="00497CB5" w:rsidP="00223285">
      <w:pPr>
        <w:spacing w:line="240" w:lineRule="auto"/>
        <w:rPr>
          <w:rFonts w:ascii="Garamond" w:hAnsi="Garamond"/>
          <w:sz w:val="24"/>
          <w:szCs w:val="24"/>
        </w:rPr>
      </w:pPr>
    </w:p>
    <w:p w14:paraId="5F4AFC67" w14:textId="5AC1EBBC" w:rsidR="00327D27" w:rsidRDefault="00327D27" w:rsidP="00223285">
      <w:pPr>
        <w:spacing w:line="240" w:lineRule="auto"/>
        <w:rPr>
          <w:rFonts w:ascii="Garamond" w:hAnsi="Garamond"/>
          <w:sz w:val="24"/>
          <w:szCs w:val="24"/>
        </w:rPr>
      </w:pPr>
    </w:p>
    <w:p w14:paraId="5C7D6FD9" w14:textId="77777777" w:rsidR="00327D27" w:rsidRPr="0075488B" w:rsidRDefault="00327D27" w:rsidP="00223285">
      <w:pPr>
        <w:spacing w:line="240" w:lineRule="auto"/>
        <w:rPr>
          <w:rFonts w:ascii="Garamond" w:hAnsi="Garamond"/>
          <w:sz w:val="24"/>
          <w:szCs w:val="24"/>
        </w:rPr>
      </w:pPr>
    </w:p>
    <w:p w14:paraId="26A71AF2" w14:textId="73E10DD7" w:rsidR="00497CB5" w:rsidRDefault="00906766" w:rsidP="00223285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6041F943" wp14:editId="3DB2CD5C">
            <wp:simplePos x="0" y="0"/>
            <wp:positionH relativeFrom="column">
              <wp:posOffset>203200</wp:posOffset>
            </wp:positionH>
            <wp:positionV relativeFrom="paragraph">
              <wp:posOffset>311150</wp:posOffset>
            </wp:positionV>
            <wp:extent cx="5101089" cy="2533650"/>
            <wp:effectExtent l="0" t="0" r="444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089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CB5" w:rsidRPr="0075488B">
        <w:rPr>
          <w:rFonts w:ascii="Garamond" w:hAnsi="Garamond"/>
          <w:sz w:val="24"/>
          <w:szCs w:val="24"/>
        </w:rPr>
        <w:t xml:space="preserve">5). Buat </w:t>
      </w:r>
      <w:r w:rsidR="00327D27">
        <w:rPr>
          <w:rFonts w:ascii="Garamond" w:hAnsi="Garamond"/>
          <w:sz w:val="24"/>
          <w:szCs w:val="24"/>
        </w:rPr>
        <w:t>tabel event</w:t>
      </w:r>
      <w:r>
        <w:rPr>
          <w:rFonts w:ascii="Garamond" w:hAnsi="Garamond"/>
          <w:sz w:val="24"/>
          <w:szCs w:val="24"/>
        </w:rPr>
        <w:t>s</w:t>
      </w:r>
      <w:r w:rsidR="00327D27">
        <w:rPr>
          <w:rFonts w:ascii="Garamond" w:hAnsi="Garamond"/>
          <w:sz w:val="24"/>
          <w:szCs w:val="24"/>
        </w:rPr>
        <w:t xml:space="preserve">_columnar dengan menggunakan metode penyimpanan columnar </w:t>
      </w:r>
    </w:p>
    <w:p w14:paraId="27231D2B" w14:textId="52929B73" w:rsidR="00906766" w:rsidRDefault="00906766" w:rsidP="00223285">
      <w:pPr>
        <w:spacing w:line="240" w:lineRule="auto"/>
        <w:rPr>
          <w:rFonts w:ascii="Garamond" w:hAnsi="Garamond"/>
          <w:sz w:val="24"/>
          <w:szCs w:val="24"/>
        </w:rPr>
      </w:pPr>
    </w:p>
    <w:p w14:paraId="67CFC8F0" w14:textId="05D57FA4" w:rsidR="00327D27" w:rsidRPr="0075488B" w:rsidRDefault="00327D27" w:rsidP="00223285">
      <w:pPr>
        <w:spacing w:line="240" w:lineRule="auto"/>
        <w:rPr>
          <w:rFonts w:ascii="Garamond" w:hAnsi="Garamond"/>
          <w:sz w:val="24"/>
          <w:szCs w:val="24"/>
        </w:rPr>
      </w:pPr>
    </w:p>
    <w:p w14:paraId="44CF860A" w14:textId="5A106E86" w:rsidR="00906766" w:rsidRPr="0075488B" w:rsidRDefault="00906766" w:rsidP="00223285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764FE55" wp14:editId="344A05AE">
            <wp:simplePos x="0" y="0"/>
            <wp:positionH relativeFrom="margin">
              <wp:posOffset>209550</wp:posOffset>
            </wp:positionH>
            <wp:positionV relativeFrom="paragraph">
              <wp:posOffset>424815</wp:posOffset>
            </wp:positionV>
            <wp:extent cx="5111750" cy="288544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62" b="13830"/>
                    <a:stretch/>
                  </pic:blipFill>
                  <pic:spPr bwMode="auto">
                    <a:xfrm>
                      <a:off x="0" y="0"/>
                      <a:ext cx="5111750" cy="288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hAnsi="Garamond"/>
          <w:sz w:val="24"/>
          <w:szCs w:val="24"/>
        </w:rPr>
        <w:t>6). Buat tabel events_row tanpa menggunakan metode penyimpanan columnar untuk perbandingan.</w:t>
      </w:r>
    </w:p>
    <w:p w14:paraId="5CB906FF" w14:textId="7BE9B0BB" w:rsidR="00497CB5" w:rsidRPr="0075488B" w:rsidRDefault="00497CB5" w:rsidP="00223285">
      <w:pPr>
        <w:spacing w:line="240" w:lineRule="auto"/>
        <w:rPr>
          <w:rFonts w:ascii="Garamond" w:hAnsi="Garamond"/>
          <w:sz w:val="24"/>
          <w:szCs w:val="24"/>
        </w:rPr>
      </w:pPr>
    </w:p>
    <w:p w14:paraId="195B3367" w14:textId="3CB98F46" w:rsidR="00794537" w:rsidRPr="00794537" w:rsidRDefault="00906766" w:rsidP="00DF5816">
      <w:pPr>
        <w:spacing w:line="240" w:lineRule="auto"/>
        <w:ind w:hanging="567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5. </w:t>
      </w:r>
      <w:r w:rsidRPr="00906766">
        <w:rPr>
          <w:rFonts w:ascii="Garamond" w:hAnsi="Garamond"/>
          <w:sz w:val="24"/>
          <w:szCs w:val="24"/>
        </w:rPr>
        <w:t>Perbedaan access method heap dan columnar:</w:t>
      </w:r>
    </w:p>
    <w:p w14:paraId="5ACFA5D9" w14:textId="3987593C" w:rsidR="00794537" w:rsidRPr="00794537" w:rsidRDefault="00794537" w:rsidP="00794537">
      <w:pPr>
        <w:spacing w:line="240" w:lineRule="auto"/>
        <w:ind w:left="142" w:hanging="142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1). </w:t>
      </w:r>
      <w:r w:rsidRPr="00794537">
        <w:rPr>
          <w:rFonts w:ascii="Garamond" w:hAnsi="Garamond"/>
          <w:sz w:val="24"/>
          <w:szCs w:val="24"/>
        </w:rPr>
        <w:t>Heap Storage (Row-Oriented)</w:t>
      </w:r>
    </w:p>
    <w:p w14:paraId="6B1A4ED8" w14:textId="4F6F1340" w:rsidR="00794537" w:rsidRPr="00794537" w:rsidRDefault="00794537" w:rsidP="00794537">
      <w:pPr>
        <w:spacing w:line="240" w:lineRule="auto"/>
        <w:ind w:left="142" w:hanging="142"/>
        <w:rPr>
          <w:rFonts w:ascii="Garamond" w:hAnsi="Garamond"/>
          <w:sz w:val="24"/>
          <w:szCs w:val="24"/>
        </w:rPr>
      </w:pPr>
      <w:r w:rsidRPr="00794537">
        <w:rPr>
          <w:rFonts w:ascii="Garamond" w:hAnsi="Garamond"/>
          <w:sz w:val="24"/>
          <w:szCs w:val="24"/>
        </w:rPr>
        <w:t>- Data disimpan per baris.</w:t>
      </w:r>
    </w:p>
    <w:p w14:paraId="6B4FAC94" w14:textId="1E3233E7" w:rsidR="00794537" w:rsidRPr="00794537" w:rsidRDefault="00794537" w:rsidP="00794537">
      <w:pPr>
        <w:spacing w:line="240" w:lineRule="auto"/>
        <w:ind w:left="142" w:hanging="142"/>
        <w:rPr>
          <w:rFonts w:ascii="Garamond" w:hAnsi="Garamond"/>
          <w:sz w:val="24"/>
          <w:szCs w:val="24"/>
        </w:rPr>
      </w:pPr>
      <w:r w:rsidRPr="00794537">
        <w:rPr>
          <w:rFonts w:ascii="Garamond" w:hAnsi="Garamond"/>
          <w:sz w:val="24"/>
          <w:szCs w:val="24"/>
        </w:rPr>
        <w:t>- Keuntungan: Cepat untuk operasi yang mengakses seluruh atribut baris.</w:t>
      </w:r>
    </w:p>
    <w:p w14:paraId="6A9C8A32" w14:textId="4D500B07" w:rsidR="00794537" w:rsidRPr="00794537" w:rsidRDefault="00794537" w:rsidP="00794537">
      <w:pPr>
        <w:spacing w:line="240" w:lineRule="auto"/>
        <w:ind w:left="142" w:hanging="142"/>
        <w:rPr>
          <w:rFonts w:ascii="Garamond" w:hAnsi="Garamond"/>
          <w:sz w:val="24"/>
          <w:szCs w:val="24"/>
        </w:rPr>
      </w:pPr>
      <w:r w:rsidRPr="00794537">
        <w:rPr>
          <w:rFonts w:ascii="Garamond" w:hAnsi="Garamond"/>
          <w:sz w:val="24"/>
          <w:szCs w:val="24"/>
        </w:rPr>
        <w:lastRenderedPageBreak/>
        <w:t>- Kekurangan: Lambat untuk query agregat dan analitik.</w:t>
      </w:r>
    </w:p>
    <w:p w14:paraId="126E97AE" w14:textId="77777777" w:rsidR="00794537" w:rsidRPr="00794537" w:rsidRDefault="00794537" w:rsidP="00794537">
      <w:pPr>
        <w:spacing w:line="240" w:lineRule="auto"/>
        <w:ind w:left="142" w:hanging="142"/>
        <w:rPr>
          <w:rFonts w:ascii="Garamond" w:hAnsi="Garamond"/>
          <w:sz w:val="24"/>
          <w:szCs w:val="24"/>
        </w:rPr>
      </w:pPr>
    </w:p>
    <w:p w14:paraId="37BD96D3" w14:textId="47763533" w:rsidR="00794537" w:rsidRPr="00794537" w:rsidRDefault="00794537" w:rsidP="00794537">
      <w:pPr>
        <w:spacing w:line="240" w:lineRule="auto"/>
        <w:ind w:left="142" w:hanging="142"/>
        <w:rPr>
          <w:rFonts w:ascii="Garamond" w:hAnsi="Garamond"/>
          <w:sz w:val="24"/>
          <w:szCs w:val="24"/>
        </w:rPr>
      </w:pPr>
      <w:r w:rsidRPr="00794537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2). </w:t>
      </w:r>
      <w:r w:rsidRPr="00794537">
        <w:rPr>
          <w:rFonts w:ascii="Garamond" w:hAnsi="Garamond"/>
          <w:sz w:val="24"/>
          <w:szCs w:val="24"/>
        </w:rPr>
        <w:t>Columnar Storage (Column-Oriented)</w:t>
      </w:r>
    </w:p>
    <w:p w14:paraId="7F4FE15C" w14:textId="236E2152" w:rsidR="00794537" w:rsidRPr="00794537" w:rsidRDefault="00794537" w:rsidP="00794537">
      <w:pPr>
        <w:spacing w:line="240" w:lineRule="auto"/>
        <w:ind w:left="142" w:hanging="142"/>
        <w:rPr>
          <w:rFonts w:ascii="Garamond" w:hAnsi="Garamond"/>
          <w:sz w:val="24"/>
          <w:szCs w:val="24"/>
        </w:rPr>
      </w:pPr>
      <w:r w:rsidRPr="00794537">
        <w:rPr>
          <w:rFonts w:ascii="Garamond" w:hAnsi="Garamond"/>
          <w:sz w:val="24"/>
          <w:szCs w:val="24"/>
        </w:rPr>
        <w:t>- Data disimpan per kolom.</w:t>
      </w:r>
    </w:p>
    <w:p w14:paraId="368575EB" w14:textId="428D2025" w:rsidR="00794537" w:rsidRPr="00794537" w:rsidRDefault="00794537" w:rsidP="00794537">
      <w:pPr>
        <w:spacing w:line="240" w:lineRule="auto"/>
        <w:ind w:left="142" w:hanging="142"/>
        <w:rPr>
          <w:rFonts w:ascii="Garamond" w:hAnsi="Garamond"/>
          <w:sz w:val="24"/>
          <w:szCs w:val="24"/>
        </w:rPr>
      </w:pPr>
      <w:r w:rsidRPr="00794537">
        <w:rPr>
          <w:rFonts w:ascii="Garamond" w:hAnsi="Garamond"/>
          <w:sz w:val="24"/>
          <w:szCs w:val="24"/>
        </w:rPr>
        <w:t>- Keuntungan: Cepat untuk query agregat dan analitik; kompresi data lebih baik.</w:t>
      </w:r>
    </w:p>
    <w:p w14:paraId="390976A3" w14:textId="3E9DBE99" w:rsidR="00794537" w:rsidRPr="00794537" w:rsidRDefault="00794537" w:rsidP="00794537">
      <w:pPr>
        <w:spacing w:line="240" w:lineRule="auto"/>
        <w:ind w:left="142" w:hanging="142"/>
        <w:rPr>
          <w:rFonts w:ascii="Garamond" w:hAnsi="Garamond"/>
          <w:sz w:val="24"/>
          <w:szCs w:val="24"/>
        </w:rPr>
      </w:pPr>
      <w:r w:rsidRPr="00794537">
        <w:rPr>
          <w:rFonts w:ascii="Garamond" w:hAnsi="Garamond"/>
          <w:sz w:val="24"/>
          <w:szCs w:val="24"/>
        </w:rPr>
        <w:t>- Kekurangan: Lambat untuk akses seluruh atribut baris; penulisan data lebih lambat.</w:t>
      </w:r>
    </w:p>
    <w:p w14:paraId="3B1922E2" w14:textId="77777777" w:rsidR="00794537" w:rsidRPr="00794537" w:rsidRDefault="00794537" w:rsidP="00794537">
      <w:pPr>
        <w:spacing w:line="240" w:lineRule="auto"/>
        <w:ind w:left="142" w:hanging="142"/>
        <w:rPr>
          <w:rFonts w:ascii="Garamond" w:hAnsi="Garamond"/>
          <w:sz w:val="24"/>
          <w:szCs w:val="24"/>
        </w:rPr>
      </w:pPr>
    </w:p>
    <w:p w14:paraId="4E5BFF82" w14:textId="278A1CA0" w:rsidR="00794537" w:rsidRPr="00794537" w:rsidRDefault="00794537" w:rsidP="00794537">
      <w:pPr>
        <w:spacing w:line="240" w:lineRule="auto"/>
        <w:ind w:left="142" w:hanging="142"/>
        <w:rPr>
          <w:rFonts w:ascii="Garamond" w:hAnsi="Garamond"/>
          <w:sz w:val="24"/>
          <w:szCs w:val="24"/>
        </w:rPr>
      </w:pPr>
      <w:r w:rsidRPr="00794537">
        <w:rPr>
          <w:rFonts w:ascii="Garamond" w:hAnsi="Garamond"/>
          <w:sz w:val="24"/>
          <w:szCs w:val="24"/>
        </w:rPr>
        <w:t>Penggunaan:</w:t>
      </w:r>
    </w:p>
    <w:p w14:paraId="3A65FC0A" w14:textId="1E5862A2" w:rsidR="00794537" w:rsidRPr="00794537" w:rsidRDefault="00794537" w:rsidP="00794537">
      <w:pPr>
        <w:spacing w:line="240" w:lineRule="auto"/>
        <w:ind w:left="142" w:hanging="142"/>
        <w:rPr>
          <w:rFonts w:ascii="Garamond" w:hAnsi="Garamond"/>
          <w:sz w:val="24"/>
          <w:szCs w:val="24"/>
        </w:rPr>
      </w:pPr>
      <w:r w:rsidRPr="00794537">
        <w:rPr>
          <w:rFonts w:ascii="Garamond" w:hAnsi="Garamond"/>
          <w:sz w:val="24"/>
          <w:szCs w:val="24"/>
        </w:rPr>
        <w:t>- Heap Storage: Cocok untuk OLTP (transaksi online).</w:t>
      </w:r>
    </w:p>
    <w:p w14:paraId="4A3ACA57" w14:textId="1635C692" w:rsidR="00794537" w:rsidRPr="0075488B" w:rsidRDefault="00794537" w:rsidP="00794537">
      <w:pPr>
        <w:spacing w:line="240" w:lineRule="auto"/>
        <w:ind w:left="142" w:hanging="142"/>
        <w:rPr>
          <w:rFonts w:ascii="Garamond" w:hAnsi="Garamond"/>
          <w:sz w:val="24"/>
          <w:szCs w:val="24"/>
        </w:rPr>
      </w:pPr>
      <w:r w:rsidRPr="00794537">
        <w:rPr>
          <w:rFonts w:ascii="Garamond" w:hAnsi="Garamond"/>
          <w:sz w:val="24"/>
          <w:szCs w:val="24"/>
        </w:rPr>
        <w:t>- Columnar Storage: Cocok untuk OLAP (analitik online).</w:t>
      </w:r>
    </w:p>
    <w:p w14:paraId="005D6875" w14:textId="47BEACE6" w:rsidR="00497CB5" w:rsidRPr="0075488B" w:rsidRDefault="00497CB5" w:rsidP="00906766">
      <w:pPr>
        <w:spacing w:line="240" w:lineRule="auto"/>
        <w:ind w:left="142" w:hanging="142"/>
        <w:rPr>
          <w:rFonts w:ascii="Garamond" w:hAnsi="Garamond"/>
          <w:sz w:val="24"/>
          <w:szCs w:val="24"/>
        </w:rPr>
      </w:pPr>
    </w:p>
    <w:sectPr w:rsidR="00497CB5" w:rsidRPr="00754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85"/>
    <w:rsid w:val="00223285"/>
    <w:rsid w:val="00287835"/>
    <w:rsid w:val="00327D27"/>
    <w:rsid w:val="00497CB5"/>
    <w:rsid w:val="004D47DD"/>
    <w:rsid w:val="005D608F"/>
    <w:rsid w:val="00705D42"/>
    <w:rsid w:val="00731CD3"/>
    <w:rsid w:val="0075488B"/>
    <w:rsid w:val="00794537"/>
    <w:rsid w:val="007E3033"/>
    <w:rsid w:val="00810825"/>
    <w:rsid w:val="0086516B"/>
    <w:rsid w:val="0087471B"/>
    <w:rsid w:val="00906766"/>
    <w:rsid w:val="009A3BA1"/>
    <w:rsid w:val="00AC7A27"/>
    <w:rsid w:val="00B874C7"/>
    <w:rsid w:val="00CE11EF"/>
    <w:rsid w:val="00DF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3A4B2"/>
  <w15:chartTrackingRefBased/>
  <w15:docId w15:val="{407754EE-7EE3-4093-A00D-F25CD866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1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github.com/Immersive-DataEngineer%20Resource/citus-demo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2092</TotalTime>
  <Pages>5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ahza mazola</dc:creator>
  <cp:keywords/>
  <dc:description/>
  <cp:lastModifiedBy>ahza mazola</cp:lastModifiedBy>
  <cp:revision>3</cp:revision>
  <dcterms:created xsi:type="dcterms:W3CDTF">2024-06-16T02:05:00Z</dcterms:created>
  <dcterms:modified xsi:type="dcterms:W3CDTF">2024-06-18T09:38:00Z</dcterms:modified>
</cp:coreProperties>
</file>