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2D8495" w14:textId="2B9F962A" w:rsidR="00DF6F3F" w:rsidRDefault="00DF6F3F" w:rsidP="00DF6F3F">
      <w:pPr>
        <w:jc w:val="center"/>
        <w:rPr>
          <w:b/>
          <w:bCs/>
        </w:rPr>
      </w:pPr>
      <w:r w:rsidRPr="00DF6F3F">
        <w:rPr>
          <w:b/>
          <w:bCs/>
        </w:rPr>
        <w:t>Тестирование по методу «белого ящика».</w:t>
      </w:r>
    </w:p>
    <w:p w14:paraId="0D0D9E7C" w14:textId="3B165C3E" w:rsidR="00DF6F3F" w:rsidRDefault="00DF6F3F" w:rsidP="00DF6F3F">
      <w:r w:rsidRPr="00CB1CBF">
        <w:rPr>
          <w:b/>
          <w:bCs/>
        </w:rPr>
        <w:t>Тестирование “белого ящика”</w:t>
      </w:r>
      <w:r>
        <w:t xml:space="preserve"> (или структурное тестирование, тестирование прозрачного ящика) - это метод тестирования программного обеспечения, при котором тестовые случаи разрабатываются на основе знания внутренней структуры кода, его алгоритмов и логики. Тестировщик имеет доступ к исходному коду и использует эти знания для создания тестов, которые проверяют различные пути выполнения кода, условия и циклы.</w:t>
      </w:r>
    </w:p>
    <w:p w14:paraId="480C8D4B" w14:textId="63DD79CF" w:rsidR="00DF6F3F" w:rsidRPr="00DF6F3F" w:rsidRDefault="00DF6F3F" w:rsidP="00DF6F3F">
      <w:pPr>
        <w:rPr>
          <w:b/>
          <w:bCs/>
        </w:rPr>
      </w:pPr>
      <w:r w:rsidRPr="00DF6F3F">
        <w:rPr>
          <w:b/>
          <w:bCs/>
        </w:rPr>
        <w:t>Основные характеристики тестирования “белого ящика”:</w:t>
      </w:r>
    </w:p>
    <w:p w14:paraId="24955269" w14:textId="77777777" w:rsidR="00DF6F3F" w:rsidRDefault="00DF6F3F" w:rsidP="00DF6F3F">
      <w:pPr>
        <w:pStyle w:val="a3"/>
        <w:numPr>
          <w:ilvl w:val="0"/>
          <w:numId w:val="1"/>
        </w:numPr>
      </w:pPr>
      <w:r>
        <w:t>Знание исходного кода: Тестировщик должен понимать структуру и логику кода.</w:t>
      </w:r>
    </w:p>
    <w:p w14:paraId="0F8749A9" w14:textId="77777777" w:rsidR="00DF6F3F" w:rsidRDefault="00DF6F3F" w:rsidP="00DF6F3F">
      <w:pPr>
        <w:pStyle w:val="a3"/>
        <w:numPr>
          <w:ilvl w:val="0"/>
          <w:numId w:val="1"/>
        </w:numPr>
      </w:pPr>
      <w:r>
        <w:t>Проверка путей выполнения: Тесты разрабатываются для проверки различных путей выполнения кода, включая условные переходы, циклы и обработку исключений.</w:t>
      </w:r>
    </w:p>
    <w:p w14:paraId="54217EC2" w14:textId="77777777" w:rsidR="00DF6F3F" w:rsidRDefault="00DF6F3F" w:rsidP="00DF6F3F">
      <w:pPr>
        <w:pStyle w:val="a3"/>
        <w:numPr>
          <w:ilvl w:val="0"/>
          <w:numId w:val="1"/>
        </w:numPr>
      </w:pPr>
      <w:r>
        <w:t>Покрытие кода: Целью является достижение высокого покрытия кода тестами, то есть максимального процента строк кода, которые выполняются тестами.</w:t>
      </w:r>
    </w:p>
    <w:p w14:paraId="2408B251" w14:textId="77777777" w:rsidR="00DF6F3F" w:rsidRDefault="00DF6F3F" w:rsidP="00DF6F3F">
      <w:pPr>
        <w:pStyle w:val="a3"/>
        <w:numPr>
          <w:ilvl w:val="0"/>
          <w:numId w:val="1"/>
        </w:numPr>
      </w:pPr>
      <w:r>
        <w:t>Методы: Используются различные методы, такие как покрытие операторов, покрытие решений, покрытие условий, покрытие путей.</w:t>
      </w:r>
    </w:p>
    <w:p w14:paraId="2BBD5B79" w14:textId="4296E3D9" w:rsidR="00DF6F3F" w:rsidRPr="00DF6F3F" w:rsidRDefault="00DF6F3F" w:rsidP="00DF6F3F">
      <w:pPr>
        <w:rPr>
          <w:b/>
          <w:bCs/>
        </w:rPr>
      </w:pPr>
      <w:r w:rsidRPr="00DF6F3F">
        <w:rPr>
          <w:b/>
          <w:bCs/>
        </w:rPr>
        <w:t>Цели тестирования “белого ящика”:</w:t>
      </w:r>
    </w:p>
    <w:p w14:paraId="1A6AFF42" w14:textId="77777777" w:rsidR="00DF6F3F" w:rsidRDefault="00DF6F3F" w:rsidP="00DF6F3F">
      <w:pPr>
        <w:pStyle w:val="a3"/>
        <w:numPr>
          <w:ilvl w:val="0"/>
          <w:numId w:val="2"/>
        </w:numPr>
      </w:pPr>
      <w:r>
        <w:t>Проверить правильность логики и алгоритмов: Убедиться, что код выполняет правильные вычисления и принимает верные решения.</w:t>
      </w:r>
    </w:p>
    <w:p w14:paraId="15CF59B3" w14:textId="77777777" w:rsidR="00DF6F3F" w:rsidRDefault="00DF6F3F" w:rsidP="00DF6F3F">
      <w:pPr>
        <w:pStyle w:val="a3"/>
        <w:numPr>
          <w:ilvl w:val="0"/>
          <w:numId w:val="2"/>
        </w:numPr>
      </w:pPr>
      <w:r>
        <w:t>Проверить обработку ошибок: Убедиться, что код правильно обрабатывает исключения и ошибки.</w:t>
      </w:r>
    </w:p>
    <w:p w14:paraId="4EB0EFE2" w14:textId="77777777" w:rsidR="00DF6F3F" w:rsidRDefault="00DF6F3F" w:rsidP="00DF6F3F">
      <w:pPr>
        <w:pStyle w:val="a3"/>
        <w:numPr>
          <w:ilvl w:val="0"/>
          <w:numId w:val="2"/>
        </w:numPr>
      </w:pPr>
      <w:r>
        <w:t>Проверить все возможные пути выполнения кода: Убедиться, что все части кода выполняются хотя бы один раз.</w:t>
      </w:r>
    </w:p>
    <w:p w14:paraId="74EF925B" w14:textId="77777777" w:rsidR="00DF6F3F" w:rsidRDefault="00DF6F3F" w:rsidP="00DF6F3F">
      <w:pPr>
        <w:pStyle w:val="a3"/>
        <w:numPr>
          <w:ilvl w:val="0"/>
          <w:numId w:val="2"/>
        </w:numPr>
      </w:pPr>
      <w:r>
        <w:t>Оптимизировать код: Выявить узкие места в коде и предложить улучшения для повышения производительности.</w:t>
      </w:r>
    </w:p>
    <w:p w14:paraId="0386845A" w14:textId="75446014" w:rsidR="00DF6F3F" w:rsidRPr="00DF6F3F" w:rsidRDefault="00DF6F3F" w:rsidP="00DF6F3F">
      <w:pPr>
        <w:rPr>
          <w:b/>
          <w:bCs/>
        </w:rPr>
      </w:pPr>
      <w:r w:rsidRPr="00DF6F3F">
        <w:rPr>
          <w:b/>
          <w:bCs/>
        </w:rPr>
        <w:t>Преимущества тестирования “белого ящика”:</w:t>
      </w:r>
    </w:p>
    <w:p w14:paraId="5A901E40" w14:textId="77777777" w:rsidR="00DF6F3F" w:rsidRDefault="00DF6F3F" w:rsidP="00DF6F3F">
      <w:pPr>
        <w:pStyle w:val="a3"/>
        <w:numPr>
          <w:ilvl w:val="0"/>
          <w:numId w:val="3"/>
        </w:numPr>
      </w:pPr>
      <w:r>
        <w:t>Позволяет выявить скрытые ошибки: Ошибки, которые трудно обнаружить с помощью тестирования “черного ящика”.</w:t>
      </w:r>
    </w:p>
    <w:p w14:paraId="65E567DF" w14:textId="77777777" w:rsidR="00DF6F3F" w:rsidRDefault="00DF6F3F" w:rsidP="00DF6F3F">
      <w:pPr>
        <w:pStyle w:val="a3"/>
        <w:numPr>
          <w:ilvl w:val="0"/>
          <w:numId w:val="3"/>
        </w:numPr>
      </w:pPr>
      <w:r>
        <w:t>Оптимизирует код: Помогает выявить неэффективные участки кода.</w:t>
      </w:r>
    </w:p>
    <w:p w14:paraId="2450A652" w14:textId="5840458D" w:rsidR="00DF6F3F" w:rsidRDefault="00DF6F3F" w:rsidP="00DF6F3F">
      <w:pPr>
        <w:pStyle w:val="a3"/>
        <w:numPr>
          <w:ilvl w:val="0"/>
          <w:numId w:val="3"/>
        </w:numPr>
      </w:pPr>
      <w:r>
        <w:t>Улучшает понимание кода: Тестировщик лучше понимает код, что облегчает выявление ошибок.</w:t>
      </w:r>
    </w:p>
    <w:p w14:paraId="34B90F22" w14:textId="0A4E4F0F" w:rsidR="00443D92" w:rsidRPr="00DF6F3F" w:rsidRDefault="00443D92" w:rsidP="00443D92">
      <w:r>
        <w:t>_____</w:t>
      </w:r>
      <w:bookmarkStart w:id="0" w:name="_GoBack"/>
      <w:bookmarkEnd w:id="0"/>
    </w:p>
    <w:p w14:paraId="17A39EF8" w14:textId="10B08C55" w:rsidR="007962C1" w:rsidRPr="00DF6F3F" w:rsidRDefault="00DF6F3F" w:rsidP="00DF6F3F">
      <w:pPr>
        <w:jc w:val="center"/>
        <w:rPr>
          <w:b/>
          <w:bCs/>
        </w:rPr>
      </w:pPr>
      <w:r w:rsidRPr="00DF6F3F">
        <w:rPr>
          <w:b/>
          <w:bCs/>
        </w:rPr>
        <w:t>Разработать модульные тесты для программного модуля Serializer, содержащий метод</w:t>
      </w:r>
      <w:r>
        <w:rPr>
          <w:b/>
          <w:bCs/>
        </w:rPr>
        <w:t xml:space="preserve"> </w:t>
      </w:r>
      <w:r w:rsidRPr="00DF6F3F">
        <w:rPr>
          <w:b/>
          <w:bCs/>
        </w:rPr>
        <w:t>сериализации объекта в Json. Код для программного модуля находится</w:t>
      </w:r>
      <w:r>
        <w:rPr>
          <w:b/>
          <w:bCs/>
        </w:rPr>
        <w:t xml:space="preserve"> </w:t>
      </w:r>
      <w:r w:rsidRPr="00DF6F3F">
        <w:rPr>
          <w:b/>
          <w:bCs/>
        </w:rPr>
        <w:t>«Resorce/ModuleC#/». Оформить тест-кейсы для модульного тестирования.</w:t>
      </w:r>
    </w:p>
    <w:sectPr w:rsidR="007962C1" w:rsidRPr="00DF6F3F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025B3"/>
    <w:multiLevelType w:val="hybridMultilevel"/>
    <w:tmpl w:val="EA64BC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AF424B"/>
    <w:multiLevelType w:val="hybridMultilevel"/>
    <w:tmpl w:val="D9D4333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3A5100"/>
    <w:multiLevelType w:val="hybridMultilevel"/>
    <w:tmpl w:val="898C42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204A"/>
    <w:rsid w:val="0015204A"/>
    <w:rsid w:val="00443D92"/>
    <w:rsid w:val="00692F99"/>
    <w:rsid w:val="007962C1"/>
    <w:rsid w:val="00CB1CBF"/>
    <w:rsid w:val="00DF6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D7407"/>
  <w15:chartTrackingRefBased/>
  <w15:docId w15:val="{33C6F365-19A2-4B59-97C1-D2BB0B390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6F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295</Words>
  <Characters>1685</Characters>
  <Application>Microsoft Office Word</Application>
  <DocSecurity>0</DocSecurity>
  <Lines>14</Lines>
  <Paragraphs>3</Paragraphs>
  <ScaleCrop>false</ScaleCrop>
  <Company/>
  <LinksUpToDate>false</LinksUpToDate>
  <CharactersWithSpaces>1977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4</cp:revision>
  <dcterms:created xsi:type="dcterms:W3CDTF">2025-02-11T19:42:00Z</dcterms:created>
  <dcterms:modified xsi:type="dcterms:W3CDTF">2025-02-11T19:48:00Z</dcterms:modified>
</cp:coreProperties>
</file>