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181D" w14:textId="77777777" w:rsidR="00506F16" w:rsidRDefault="00506F16" w:rsidP="00506F16">
      <w:pPr>
        <w:pStyle w:val="Body"/>
      </w:pPr>
    </w:p>
    <w:p w14:paraId="54B0EBF2" w14:textId="77777777" w:rsidR="00506F16" w:rsidRDefault="00506F16" w:rsidP="00506F16">
      <w:pPr>
        <w:pStyle w:val="Body"/>
      </w:pPr>
    </w:p>
    <w:p w14:paraId="225893D5" w14:textId="77777777" w:rsidR="00506F16" w:rsidRDefault="00506F16" w:rsidP="00506F16">
      <w:pPr>
        <w:pStyle w:val="Body"/>
      </w:pPr>
    </w:p>
    <w:p w14:paraId="3B2C21F4" w14:textId="77777777" w:rsidR="00506F16" w:rsidRDefault="00506F16" w:rsidP="00506F16">
      <w:pPr>
        <w:pStyle w:val="Body"/>
      </w:pPr>
    </w:p>
    <w:p w14:paraId="271F63BC" w14:textId="77777777" w:rsidR="00506F16" w:rsidRDefault="00506F16" w:rsidP="00506F16">
      <w:pPr>
        <w:pStyle w:val="Body"/>
      </w:pPr>
    </w:p>
    <w:p w14:paraId="7A41F1D2" w14:textId="77777777" w:rsidR="00506F16" w:rsidRDefault="00506F16" w:rsidP="00506F16">
      <w:pPr>
        <w:pStyle w:val="Body"/>
      </w:pPr>
    </w:p>
    <w:p w14:paraId="4EE6ECEA" w14:textId="77777777" w:rsidR="00506F16" w:rsidRDefault="00506F16" w:rsidP="00506F16">
      <w:pPr>
        <w:pStyle w:val="Body"/>
      </w:pPr>
    </w:p>
    <w:p w14:paraId="0C1BAEF1" w14:textId="77777777" w:rsidR="00506F16" w:rsidRDefault="00506F16" w:rsidP="00506F16">
      <w:pPr>
        <w:pStyle w:val="Body"/>
      </w:pPr>
    </w:p>
    <w:p w14:paraId="1D13168A" w14:textId="77777777" w:rsidR="00506F16" w:rsidRDefault="00506F16" w:rsidP="00506F16">
      <w:pPr>
        <w:pStyle w:val="Body"/>
      </w:pPr>
    </w:p>
    <w:p w14:paraId="00546E73" w14:textId="77777777" w:rsidR="00506F16" w:rsidRDefault="00506F16" w:rsidP="00506F16">
      <w:pPr>
        <w:pStyle w:val="Body"/>
      </w:pPr>
    </w:p>
    <w:p w14:paraId="421DDBBD" w14:textId="77777777" w:rsidR="00506F16" w:rsidRDefault="00506F16" w:rsidP="00506F16">
      <w:pPr>
        <w:pStyle w:val="Body"/>
      </w:pPr>
    </w:p>
    <w:p w14:paraId="0E83B0B7" w14:textId="77777777" w:rsidR="00506F16" w:rsidRDefault="00506F16" w:rsidP="00506F16">
      <w:pPr>
        <w:pStyle w:val="Body"/>
      </w:pPr>
    </w:p>
    <w:p w14:paraId="6D1F102E" w14:textId="77777777" w:rsidR="00506F16" w:rsidRDefault="00506F16" w:rsidP="00506F16">
      <w:pPr>
        <w:pStyle w:val="Body"/>
      </w:pPr>
    </w:p>
    <w:p w14:paraId="5BBC9B49" w14:textId="77777777" w:rsidR="00506F16" w:rsidRDefault="00506F16" w:rsidP="00506F16">
      <w:pPr>
        <w:pStyle w:val="Body"/>
      </w:pPr>
    </w:p>
    <w:p w14:paraId="6D9E32FB" w14:textId="77777777" w:rsidR="00506F16" w:rsidRDefault="00506F16" w:rsidP="00506F16">
      <w:pPr>
        <w:pStyle w:val="Body"/>
      </w:pPr>
    </w:p>
    <w:p w14:paraId="6916C3DD" w14:textId="77777777" w:rsidR="00506F16" w:rsidRDefault="00506F16" w:rsidP="00506F16">
      <w:pPr>
        <w:pStyle w:val="Body"/>
      </w:pPr>
    </w:p>
    <w:p w14:paraId="2964D8B7" w14:textId="77777777" w:rsidR="00506F16" w:rsidRDefault="00506F16" w:rsidP="00506F16">
      <w:pPr>
        <w:pStyle w:val="Body"/>
      </w:pPr>
    </w:p>
    <w:p w14:paraId="1CDABFBF" w14:textId="77777777" w:rsidR="00506F16" w:rsidRDefault="00506F16" w:rsidP="00506F16">
      <w:pPr>
        <w:pStyle w:val="Body"/>
      </w:pPr>
    </w:p>
    <w:p w14:paraId="0EFABF02" w14:textId="77777777" w:rsidR="00506F16" w:rsidRDefault="00506F16" w:rsidP="00506F16">
      <w:pPr>
        <w:pStyle w:val="Body"/>
      </w:pPr>
    </w:p>
    <w:p w14:paraId="447E612E" w14:textId="77777777" w:rsidR="00506F16" w:rsidRDefault="00506F16" w:rsidP="00506F16">
      <w:pPr>
        <w:pStyle w:val="Body"/>
      </w:pPr>
    </w:p>
    <w:p w14:paraId="3F62F70E" w14:textId="77777777" w:rsidR="00506F16" w:rsidRDefault="00506F16" w:rsidP="00506F16">
      <w:pPr>
        <w:pStyle w:val="Body"/>
      </w:pPr>
    </w:p>
    <w:p w14:paraId="52ACA9A7" w14:textId="77777777" w:rsidR="00506F16" w:rsidRDefault="00506F16" w:rsidP="00506F16">
      <w:pPr>
        <w:pStyle w:val="Body"/>
      </w:pPr>
    </w:p>
    <w:p w14:paraId="44F55624" w14:textId="77777777" w:rsidR="00506F16" w:rsidRDefault="00506F16" w:rsidP="00506F16">
      <w:pPr>
        <w:pStyle w:val="Body"/>
      </w:pPr>
    </w:p>
    <w:p w14:paraId="12F68131" w14:textId="77777777" w:rsidR="00506F16" w:rsidRDefault="00506F16" w:rsidP="00506F16">
      <w:pPr>
        <w:pStyle w:val="Body"/>
      </w:pPr>
    </w:p>
    <w:p w14:paraId="15C6EDAD" w14:textId="77777777" w:rsidR="00506F16" w:rsidRDefault="00506F16" w:rsidP="00506F16">
      <w:pPr>
        <w:pStyle w:val="Body"/>
      </w:pPr>
    </w:p>
    <w:p w14:paraId="0B98B428" w14:textId="77777777" w:rsidR="00506F16" w:rsidRDefault="00506F16" w:rsidP="00506F16">
      <w:pPr>
        <w:pStyle w:val="Body"/>
      </w:pPr>
    </w:p>
    <w:p w14:paraId="7C441FBF" w14:textId="77777777" w:rsidR="00506F16" w:rsidRDefault="00506F16" w:rsidP="00506F16">
      <w:pPr>
        <w:pStyle w:val="Body"/>
      </w:pPr>
    </w:p>
    <w:p w14:paraId="5C82CB96" w14:textId="77777777" w:rsidR="00506F16" w:rsidRDefault="00506F16" w:rsidP="00506F16">
      <w:pPr>
        <w:pStyle w:val="Body"/>
      </w:pPr>
    </w:p>
    <w:p w14:paraId="20C9143C" w14:textId="77777777" w:rsidR="00506F16" w:rsidRDefault="00506F16" w:rsidP="00506F16">
      <w:pPr>
        <w:pStyle w:val="Body"/>
      </w:pPr>
    </w:p>
    <w:p w14:paraId="5D19F3FF" w14:textId="77777777" w:rsidR="00506F16" w:rsidRDefault="00506F16" w:rsidP="00506F16">
      <w:pPr>
        <w:pStyle w:val="Body"/>
      </w:pPr>
    </w:p>
    <w:p w14:paraId="47B2724D" w14:textId="77777777" w:rsidR="00506F16" w:rsidRDefault="00506F16" w:rsidP="00506F16">
      <w:pPr>
        <w:pStyle w:val="Body"/>
      </w:pPr>
    </w:p>
    <w:p w14:paraId="23D7C6B2" w14:textId="5A11C165" w:rsidR="00506F16" w:rsidRDefault="00DC03C3" w:rsidP="00A907C0">
      <w:pPr>
        <w:rPr>
          <w:color w:val="FFFFFF" w:themeColor="background1"/>
          <w:sz w:val="56"/>
          <w:szCs w:val="56"/>
        </w:rPr>
      </w:pPr>
      <w:r w:rsidRPr="00A907C0">
        <w:rPr>
          <w:color w:val="FFFFFF" w:themeColor="background1"/>
          <w:sz w:val="56"/>
          <w:szCs w:val="56"/>
        </w:rPr>
        <w:t>Project Online to Altus Migration</w:t>
      </w:r>
    </w:p>
    <w:p w14:paraId="67CDCAAD" w14:textId="77777777" w:rsidR="00A907C0" w:rsidRPr="00A907C0" w:rsidRDefault="00A907C0" w:rsidP="00A907C0">
      <w:pPr>
        <w:rPr>
          <w:color w:val="FFFFFF" w:themeColor="background1"/>
          <w:sz w:val="56"/>
          <w:szCs w:val="56"/>
        </w:rPr>
      </w:pPr>
    </w:p>
    <w:p w14:paraId="27EE6286" w14:textId="39F104B4" w:rsidR="00506F16" w:rsidRPr="00A907C0" w:rsidRDefault="00DC03C3" w:rsidP="00A907C0">
      <w:pPr>
        <w:rPr>
          <w:color w:val="FFFFFF" w:themeColor="background1"/>
          <w:sz w:val="40"/>
          <w:szCs w:val="40"/>
        </w:rPr>
      </w:pPr>
      <w:r w:rsidRPr="00A907C0">
        <w:rPr>
          <w:color w:val="FFFFFF" w:themeColor="background1"/>
          <w:sz w:val="36"/>
          <w:szCs w:val="36"/>
        </w:rPr>
        <w:t xml:space="preserve">Post Migration Checklist </w:t>
      </w:r>
      <w:r w:rsidR="00961B7C" w:rsidRPr="00A907C0">
        <w:rPr>
          <w:color w:val="FFFFFF" w:themeColor="background1"/>
          <w:sz w:val="36"/>
          <w:szCs w:val="36"/>
        </w:rPr>
        <w:t xml:space="preserve">for the </w:t>
      </w:r>
      <w:r w:rsidRPr="00A907C0">
        <w:rPr>
          <w:color w:val="FFFFFF" w:themeColor="background1"/>
          <w:sz w:val="36"/>
          <w:szCs w:val="36"/>
        </w:rPr>
        <w:t>Client</w:t>
      </w:r>
      <w:r w:rsidR="00BD6B30" w:rsidRPr="00A907C0">
        <w:rPr>
          <w:color w:val="FFFFFF" w:themeColor="background1"/>
          <w:sz w:val="36"/>
          <w:szCs w:val="36"/>
        </w:rPr>
        <w:t xml:space="preserve"> </w:t>
      </w:r>
    </w:p>
    <w:p w14:paraId="7F466992" w14:textId="77777777" w:rsidR="00506F16" w:rsidRPr="00150EFC" w:rsidRDefault="00506F16" w:rsidP="00506F16">
      <w:pPr>
        <w:pStyle w:val="Body"/>
      </w:pPr>
    </w:p>
    <w:p w14:paraId="4B4CFD66" w14:textId="77777777" w:rsidR="00506F16" w:rsidRDefault="00506F16" w:rsidP="00506F16">
      <w:pPr>
        <w:pStyle w:val="Body"/>
      </w:pPr>
      <w:r>
        <w:rPr>
          <w:noProof/>
        </w:rPr>
        <mc:AlternateContent>
          <mc:Choice Requires="wps">
            <w:drawing>
              <wp:anchor distT="0" distB="0" distL="114300" distR="114300" simplePos="0" relativeHeight="251658240" behindDoc="0" locked="0" layoutInCell="1" allowOverlap="1" wp14:anchorId="359A6FE7" wp14:editId="00C3BA34">
                <wp:simplePos x="0" y="0"/>
                <wp:positionH relativeFrom="page">
                  <wp:align>right</wp:align>
                </wp:positionH>
                <wp:positionV relativeFrom="margin">
                  <wp:align>outside</wp:align>
                </wp:positionV>
                <wp:extent cx="1404000" cy="406800"/>
                <wp:effectExtent l="0" t="0" r="5715" b="0"/>
                <wp:wrapNone/>
                <wp:docPr id="12" name="Text Box 12"/>
                <wp:cNvGraphicFramePr/>
                <a:graphic xmlns:a="http://schemas.openxmlformats.org/drawingml/2006/main">
                  <a:graphicData uri="http://schemas.microsoft.com/office/word/2010/wordprocessingShape">
                    <wps:wsp>
                      <wps:cNvSpPr txBox="1"/>
                      <wps:spPr>
                        <a:xfrm>
                          <a:off x="0" y="0"/>
                          <a:ext cx="1404000" cy="406800"/>
                        </a:xfrm>
                        <a:prstGeom prst="rect">
                          <a:avLst/>
                        </a:prstGeom>
                        <a:solidFill>
                          <a:schemeClr val="lt1"/>
                        </a:solidFill>
                        <a:ln w="6350">
                          <a:noFill/>
                        </a:ln>
                      </wps:spPr>
                      <wps:txbx>
                        <w:txbxContent>
                          <w:p w14:paraId="4F6B7E2C" w14:textId="03598C52" w:rsidR="00506F16" w:rsidRDefault="00077237" w:rsidP="00506F16">
                            <w:pPr>
                              <w:spacing w:after="0" w:line="240" w:lineRule="auto"/>
                            </w:pPr>
                            <w:r>
                              <w:t>March 2026</w:t>
                            </w:r>
                          </w:p>
                        </w:txbxContent>
                      </wps:txbx>
                      <wps:bodyPr rot="0" spcFirstLastPara="0" vertOverflow="overflow" horzOverflow="overflow" vert="horz" wrap="square" lIns="91440" tIns="108000" rIns="91440" bIns="108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59A6FE7" id="_x0000_t202" coordsize="21600,21600" o:spt="202" path="m,l,21600r21600,l21600,xe">
                <v:stroke joinstyle="miter"/>
                <v:path gradientshapeok="t" o:connecttype="rect"/>
              </v:shapetype>
              <v:shape id="Text Box 12" o:spid="_x0000_s1026" type="#_x0000_t202" style="position:absolute;left:0;text-align:left;margin-left:59.35pt;margin-top:0;width:110.55pt;height:32.05pt;z-index:251658240;visibility:visible;mso-wrap-style:square;mso-width-percent:0;mso-height-percent:0;mso-wrap-distance-left:9pt;mso-wrap-distance-top:0;mso-wrap-distance-right:9pt;mso-wrap-distance-bottom:0;mso-position-horizontal:right;mso-position-horizontal-relative:page;mso-position-vertical:outsid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c5FKwIAAFgEAAAOAAAAZHJzL2Uyb0RvYy54bWysVMFu2zAMvQ/YPwi6L3a6LGiNOEWWIsOA&#10;oC2QDj0rshwbkEWNUmJnXz9KdpK266nYRSZF6ol8j/Lstms0Oyh0NZicj0cpZ8pIKGqzy/mvp9WX&#10;a86cF6YQGozK+VE5fjv//GnW2kxdQQW6UMgIxListTmvvLdZkjhZqUa4EVhlKFgCNsKTi7ukQNES&#10;eqOTqzSdJi1gYRGkco527/ogn0f8slTSP5SlU57pnFNtPq4Y121Yk/lMZDsUtqrlUIb4QBWNqA1d&#10;eoa6E16wPdb/QDW1RHBQ+pGEJoGyrKWKPVA34/RNN5tKWBV7IXKcPdPk/h+svD9s7CMy332HjgQM&#10;hLTWZY42Qz9diU34UqWM4kTh8Uyb6jyT4dAknaQphSTFJun0mmyCSS6nLTr/Q0HDgpFzJFkiW+Kw&#10;dr5PPaWEyxzouljVWkcnjIJaamQHQSJqH2sk8FdZ2rA259Ov39IIbCAc75G1oVouPQXLd9tuaHQL&#10;xZH6R+hHw1m5qqnItXD+USDNAvVF8+0faCk10CUwWJxVgH/e2w/5JBFFOWtptnLufu8FKs70T0Pi&#10;3YwnkzCM0RmnxBd5+DK0fRUy+2YJ1PuY3pKV0QwHvD6ZJULzTA9hEe6lkDCSbs+59Hhylr6fenpK&#10;Ui0WMY1G0Aq/NhsrA3hgO8jw1D0LtINWnlS+h9MkiuyNZH1u1Mku9p5oj3oGkntmB+5pfONEDE8t&#10;vI+Xfsy6/BDmfwEAAP//AwBQSwMEFAAGAAgAAAAhAAuLYW/dAAAABAEAAA8AAABkcnMvZG93bnJl&#10;di54bWxMj8FqwzAQRO+F/IPYQC8hkWVKKK7l0MaU9tJD3EJzlK2tbSqtjKUkbr6+Si/pZWGYYeZt&#10;vpmsYUccfe9IglglwJAap3tqJXy8Py/vgfmgSCvjCCX8oIdNMbvJVabdiXZ4rELLYgn5TEnoQhgy&#10;zn3ToVV+5Qak6H250aoQ5dhyPapTLLeGp0my5lb1FBc6NeC2w+a7OlgJ/Mm8bBdlWu6acyX29etn&#10;eX4jKW/n0+MDsIBTuIbhgh/RoYhMtTuQ9sxIiI+Evxu9NBUCWC1hfSeAFzn/D1/8AgAA//8DAFBL&#10;AQItABQABgAIAAAAIQC2gziS/gAAAOEBAAATAAAAAAAAAAAAAAAAAAAAAABbQ29udGVudF9UeXBl&#10;c10ueG1sUEsBAi0AFAAGAAgAAAAhADj9If/WAAAAlAEAAAsAAAAAAAAAAAAAAAAALwEAAF9yZWxz&#10;Ly5yZWxzUEsBAi0AFAAGAAgAAAAhAABlzkUrAgAAWAQAAA4AAAAAAAAAAAAAAAAALgIAAGRycy9l&#10;Mm9Eb2MueG1sUEsBAi0AFAAGAAgAAAAhAAuLYW/dAAAABAEAAA8AAAAAAAAAAAAAAAAAhQQAAGRy&#10;cy9kb3ducmV2LnhtbFBLBQYAAAAABAAEAPMAAACPBQAAAAA=&#10;" fillcolor="white [3201]" stroked="f" strokeweight=".5pt">
                <v:textbox style="mso-fit-shape-to-text:t" inset=",3mm,,3mm">
                  <w:txbxContent>
                    <w:p w14:paraId="4F6B7E2C" w14:textId="03598C52" w:rsidR="00506F16" w:rsidRDefault="00077237" w:rsidP="00506F16">
                      <w:pPr>
                        <w:spacing w:after="0" w:line="240" w:lineRule="auto"/>
                      </w:pPr>
                      <w:r>
                        <w:t>March 2026</w:t>
                      </w:r>
                    </w:p>
                  </w:txbxContent>
                </v:textbox>
                <w10:wrap anchorx="page" anchory="margin"/>
              </v:shape>
            </w:pict>
          </mc:Fallback>
        </mc:AlternateContent>
      </w:r>
      <w:r>
        <w:br w:type="page"/>
      </w:r>
    </w:p>
    <w:sdt>
      <w:sdtPr>
        <w:rPr>
          <w:rFonts w:asciiTheme="minorHAnsi" w:eastAsiaTheme="minorHAnsi" w:hAnsiTheme="minorHAnsi" w:cstheme="minorBidi"/>
          <w:b w:val="0"/>
          <w:color w:val="auto"/>
          <w:sz w:val="22"/>
          <w:szCs w:val="22"/>
          <w:lang w:val="en-AU"/>
        </w:rPr>
        <w:id w:val="711692465"/>
        <w:docPartObj>
          <w:docPartGallery w:val="Table of Contents"/>
          <w:docPartUnique/>
        </w:docPartObj>
      </w:sdtPr>
      <w:sdtEndPr>
        <w:rPr>
          <w:bCs/>
          <w:noProof/>
        </w:rPr>
      </w:sdtEndPr>
      <w:sdtContent>
        <w:p w14:paraId="3BB11436" w14:textId="042EDF35" w:rsidR="00164ADA" w:rsidRDefault="00164ADA">
          <w:pPr>
            <w:pStyle w:val="TOCHeading"/>
          </w:pPr>
          <w:r>
            <w:t>Table of Contents</w:t>
          </w:r>
        </w:p>
        <w:p w14:paraId="061862D3" w14:textId="4B012831" w:rsidR="00BD6DC5" w:rsidRDefault="00164ADA">
          <w:pPr>
            <w:pStyle w:val="TOC1"/>
            <w:rPr>
              <w:rFonts w:eastAsiaTheme="minorEastAsia" w:cstheme="minorBidi"/>
              <w:kern w:val="2"/>
              <w:sz w:val="24"/>
              <w:szCs w:val="30"/>
              <w:lang w:eastAsia="zh-CN" w:bidi="th-TH"/>
              <w14:ligatures w14:val="standardContextual"/>
            </w:rPr>
          </w:pPr>
          <w:r>
            <w:fldChar w:fldCharType="begin"/>
          </w:r>
          <w:r>
            <w:instrText xml:space="preserve"> TOC \o "1-3" \h \z \u </w:instrText>
          </w:r>
          <w:r>
            <w:fldChar w:fldCharType="separate"/>
          </w:r>
          <w:hyperlink w:anchor="_Toc224905405" w:history="1">
            <w:r w:rsidR="00BD6DC5" w:rsidRPr="00E049A5">
              <w:rPr>
                <w:rStyle w:val="Hyperlink"/>
              </w:rPr>
              <w:t>Client Post Data Migration Checklist</w:t>
            </w:r>
            <w:r w:rsidR="00BD6DC5">
              <w:rPr>
                <w:webHidden/>
              </w:rPr>
              <w:tab/>
            </w:r>
            <w:r w:rsidR="00BD6DC5">
              <w:rPr>
                <w:webHidden/>
              </w:rPr>
              <w:fldChar w:fldCharType="begin"/>
            </w:r>
            <w:r w:rsidR="00BD6DC5">
              <w:rPr>
                <w:webHidden/>
              </w:rPr>
              <w:instrText xml:space="preserve"> PAGEREF _Toc224905405 \h </w:instrText>
            </w:r>
            <w:r w:rsidR="00BD6DC5">
              <w:rPr>
                <w:webHidden/>
              </w:rPr>
            </w:r>
            <w:r w:rsidR="00BD6DC5">
              <w:rPr>
                <w:webHidden/>
              </w:rPr>
              <w:fldChar w:fldCharType="separate"/>
            </w:r>
            <w:r w:rsidR="00BD6DC5">
              <w:rPr>
                <w:webHidden/>
              </w:rPr>
              <w:t>3</w:t>
            </w:r>
            <w:r w:rsidR="00BD6DC5">
              <w:rPr>
                <w:webHidden/>
              </w:rPr>
              <w:fldChar w:fldCharType="end"/>
            </w:r>
          </w:hyperlink>
        </w:p>
        <w:p w14:paraId="7093FDE2" w14:textId="0631C5C4"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06" w:history="1">
            <w:r w:rsidRPr="00E049A5">
              <w:rPr>
                <w:rStyle w:val="Hyperlink"/>
                <w:noProof/>
              </w:rPr>
              <w:t>1.</w:t>
            </w:r>
            <w:r>
              <w:rPr>
                <w:rFonts w:eastAsiaTheme="minorEastAsia"/>
                <w:noProof/>
                <w:kern w:val="2"/>
                <w:sz w:val="24"/>
                <w:szCs w:val="30"/>
                <w:lang w:eastAsia="zh-CN" w:bidi="th-TH"/>
                <w14:ligatures w14:val="standardContextual"/>
              </w:rPr>
              <w:tab/>
            </w:r>
            <w:r w:rsidRPr="00E049A5">
              <w:rPr>
                <w:rStyle w:val="Hyperlink"/>
                <w:noProof/>
              </w:rPr>
              <w:t>Assign Ownership</w:t>
            </w:r>
            <w:r>
              <w:rPr>
                <w:noProof/>
                <w:webHidden/>
              </w:rPr>
              <w:tab/>
            </w:r>
            <w:r>
              <w:rPr>
                <w:noProof/>
                <w:webHidden/>
              </w:rPr>
              <w:fldChar w:fldCharType="begin"/>
            </w:r>
            <w:r>
              <w:rPr>
                <w:noProof/>
                <w:webHidden/>
              </w:rPr>
              <w:instrText xml:space="preserve"> PAGEREF _Toc224905406 \h </w:instrText>
            </w:r>
            <w:r>
              <w:rPr>
                <w:noProof/>
                <w:webHidden/>
              </w:rPr>
            </w:r>
            <w:r>
              <w:rPr>
                <w:noProof/>
                <w:webHidden/>
              </w:rPr>
              <w:fldChar w:fldCharType="separate"/>
            </w:r>
            <w:r>
              <w:rPr>
                <w:noProof/>
                <w:webHidden/>
              </w:rPr>
              <w:t>3</w:t>
            </w:r>
            <w:r>
              <w:rPr>
                <w:noProof/>
                <w:webHidden/>
              </w:rPr>
              <w:fldChar w:fldCharType="end"/>
            </w:r>
          </w:hyperlink>
        </w:p>
        <w:p w14:paraId="787FC102" w14:textId="4C0819C2" w:rsidR="00BD6DC5" w:rsidRDefault="00BD6DC5">
          <w:pPr>
            <w:pStyle w:val="TOC3"/>
            <w:tabs>
              <w:tab w:val="right" w:leader="dot" w:pos="9736"/>
            </w:tabs>
            <w:rPr>
              <w:rFonts w:eastAsiaTheme="minorEastAsia"/>
              <w:noProof/>
              <w:kern w:val="2"/>
              <w:sz w:val="24"/>
              <w:szCs w:val="30"/>
              <w:lang w:eastAsia="zh-CN" w:bidi="th-TH"/>
              <w14:ligatures w14:val="standardContextual"/>
            </w:rPr>
          </w:pPr>
          <w:hyperlink w:anchor="_Toc224905407" w:history="1">
            <w:r w:rsidRPr="00E049A5">
              <w:rPr>
                <w:rStyle w:val="Hyperlink"/>
                <w:noProof/>
              </w:rPr>
              <w:t>Update the Project Manager Field for a Single Project</w:t>
            </w:r>
            <w:r>
              <w:rPr>
                <w:noProof/>
                <w:webHidden/>
              </w:rPr>
              <w:tab/>
            </w:r>
            <w:r>
              <w:rPr>
                <w:noProof/>
                <w:webHidden/>
              </w:rPr>
              <w:fldChar w:fldCharType="begin"/>
            </w:r>
            <w:r>
              <w:rPr>
                <w:noProof/>
                <w:webHidden/>
              </w:rPr>
              <w:instrText xml:space="preserve"> PAGEREF _Toc224905407 \h </w:instrText>
            </w:r>
            <w:r>
              <w:rPr>
                <w:noProof/>
                <w:webHidden/>
              </w:rPr>
            </w:r>
            <w:r>
              <w:rPr>
                <w:noProof/>
                <w:webHidden/>
              </w:rPr>
              <w:fldChar w:fldCharType="separate"/>
            </w:r>
            <w:r>
              <w:rPr>
                <w:noProof/>
                <w:webHidden/>
              </w:rPr>
              <w:t>3</w:t>
            </w:r>
            <w:r>
              <w:rPr>
                <w:noProof/>
                <w:webHidden/>
              </w:rPr>
              <w:fldChar w:fldCharType="end"/>
            </w:r>
          </w:hyperlink>
        </w:p>
        <w:p w14:paraId="581C57F2" w14:textId="0509FF2A" w:rsidR="00BD6DC5" w:rsidRDefault="00BD6DC5">
          <w:pPr>
            <w:pStyle w:val="TOC3"/>
            <w:tabs>
              <w:tab w:val="right" w:leader="dot" w:pos="9736"/>
            </w:tabs>
            <w:rPr>
              <w:rFonts w:eastAsiaTheme="minorEastAsia"/>
              <w:noProof/>
              <w:kern w:val="2"/>
              <w:sz w:val="24"/>
              <w:szCs w:val="30"/>
              <w:lang w:eastAsia="zh-CN" w:bidi="th-TH"/>
              <w14:ligatures w14:val="standardContextual"/>
            </w:rPr>
          </w:pPr>
          <w:hyperlink w:anchor="_Toc224905408" w:history="1">
            <w:r w:rsidRPr="00E049A5">
              <w:rPr>
                <w:rStyle w:val="Hyperlink"/>
                <w:noProof/>
              </w:rPr>
              <w:t>Bulk-update the Project Manager Field</w:t>
            </w:r>
            <w:r>
              <w:rPr>
                <w:noProof/>
                <w:webHidden/>
              </w:rPr>
              <w:tab/>
            </w:r>
            <w:r>
              <w:rPr>
                <w:noProof/>
                <w:webHidden/>
              </w:rPr>
              <w:fldChar w:fldCharType="begin"/>
            </w:r>
            <w:r>
              <w:rPr>
                <w:noProof/>
                <w:webHidden/>
              </w:rPr>
              <w:instrText xml:space="preserve"> PAGEREF _Toc224905408 \h </w:instrText>
            </w:r>
            <w:r>
              <w:rPr>
                <w:noProof/>
                <w:webHidden/>
              </w:rPr>
            </w:r>
            <w:r>
              <w:rPr>
                <w:noProof/>
                <w:webHidden/>
              </w:rPr>
              <w:fldChar w:fldCharType="separate"/>
            </w:r>
            <w:r>
              <w:rPr>
                <w:noProof/>
                <w:webHidden/>
              </w:rPr>
              <w:t>4</w:t>
            </w:r>
            <w:r>
              <w:rPr>
                <w:noProof/>
                <w:webHidden/>
              </w:rPr>
              <w:fldChar w:fldCharType="end"/>
            </w:r>
          </w:hyperlink>
        </w:p>
        <w:p w14:paraId="5266C03F" w14:textId="58F3C592"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09" w:history="1">
            <w:r w:rsidRPr="00E049A5">
              <w:rPr>
                <w:rStyle w:val="Hyperlink"/>
                <w:noProof/>
              </w:rPr>
              <w:t>2.</w:t>
            </w:r>
            <w:r>
              <w:rPr>
                <w:rFonts w:eastAsiaTheme="minorEastAsia"/>
                <w:noProof/>
                <w:kern w:val="2"/>
                <w:sz w:val="24"/>
                <w:szCs w:val="30"/>
                <w:lang w:eastAsia="zh-CN" w:bidi="th-TH"/>
                <w14:ligatures w14:val="standardContextual"/>
              </w:rPr>
              <w:tab/>
            </w:r>
            <w:r w:rsidRPr="00E049A5">
              <w:rPr>
                <w:rStyle w:val="Hyperlink"/>
                <w:noProof/>
              </w:rPr>
              <w:t>Update Resources</w:t>
            </w:r>
            <w:r>
              <w:rPr>
                <w:noProof/>
                <w:webHidden/>
              </w:rPr>
              <w:tab/>
            </w:r>
            <w:r>
              <w:rPr>
                <w:noProof/>
                <w:webHidden/>
              </w:rPr>
              <w:fldChar w:fldCharType="begin"/>
            </w:r>
            <w:r>
              <w:rPr>
                <w:noProof/>
                <w:webHidden/>
              </w:rPr>
              <w:instrText xml:space="preserve"> PAGEREF _Toc224905409 \h </w:instrText>
            </w:r>
            <w:r>
              <w:rPr>
                <w:noProof/>
                <w:webHidden/>
              </w:rPr>
            </w:r>
            <w:r>
              <w:rPr>
                <w:noProof/>
                <w:webHidden/>
              </w:rPr>
              <w:fldChar w:fldCharType="separate"/>
            </w:r>
            <w:r>
              <w:rPr>
                <w:noProof/>
                <w:webHidden/>
              </w:rPr>
              <w:t>5</w:t>
            </w:r>
            <w:r>
              <w:rPr>
                <w:noProof/>
                <w:webHidden/>
              </w:rPr>
              <w:fldChar w:fldCharType="end"/>
            </w:r>
          </w:hyperlink>
        </w:p>
        <w:p w14:paraId="4AEA08DA" w14:textId="6DD393A5" w:rsidR="00BD6DC5" w:rsidRDefault="00BD6DC5">
          <w:pPr>
            <w:pStyle w:val="TOC3"/>
            <w:tabs>
              <w:tab w:val="right" w:leader="dot" w:pos="9736"/>
            </w:tabs>
            <w:rPr>
              <w:rFonts w:eastAsiaTheme="minorEastAsia"/>
              <w:noProof/>
              <w:kern w:val="2"/>
              <w:sz w:val="24"/>
              <w:szCs w:val="30"/>
              <w:lang w:eastAsia="zh-CN" w:bidi="th-TH"/>
              <w14:ligatures w14:val="standardContextual"/>
            </w:rPr>
          </w:pPr>
          <w:hyperlink w:anchor="_Toc224905410" w:history="1">
            <w:r w:rsidRPr="00E049A5">
              <w:rPr>
                <w:rStyle w:val="Hyperlink"/>
                <w:noProof/>
              </w:rPr>
              <w:t>Update a Resource Individually</w:t>
            </w:r>
            <w:r>
              <w:rPr>
                <w:noProof/>
                <w:webHidden/>
              </w:rPr>
              <w:tab/>
            </w:r>
            <w:r>
              <w:rPr>
                <w:noProof/>
                <w:webHidden/>
              </w:rPr>
              <w:fldChar w:fldCharType="begin"/>
            </w:r>
            <w:r>
              <w:rPr>
                <w:noProof/>
                <w:webHidden/>
              </w:rPr>
              <w:instrText xml:space="preserve"> PAGEREF _Toc224905410 \h </w:instrText>
            </w:r>
            <w:r>
              <w:rPr>
                <w:noProof/>
                <w:webHidden/>
              </w:rPr>
            </w:r>
            <w:r>
              <w:rPr>
                <w:noProof/>
                <w:webHidden/>
              </w:rPr>
              <w:fldChar w:fldCharType="separate"/>
            </w:r>
            <w:r>
              <w:rPr>
                <w:noProof/>
                <w:webHidden/>
              </w:rPr>
              <w:t>5</w:t>
            </w:r>
            <w:r>
              <w:rPr>
                <w:noProof/>
                <w:webHidden/>
              </w:rPr>
              <w:fldChar w:fldCharType="end"/>
            </w:r>
          </w:hyperlink>
        </w:p>
        <w:p w14:paraId="0F62767B" w14:textId="283451CD" w:rsidR="00BD6DC5" w:rsidRDefault="00BD6DC5">
          <w:pPr>
            <w:pStyle w:val="TOC3"/>
            <w:tabs>
              <w:tab w:val="right" w:leader="dot" w:pos="9736"/>
            </w:tabs>
            <w:rPr>
              <w:rFonts w:eastAsiaTheme="minorEastAsia"/>
              <w:noProof/>
              <w:kern w:val="2"/>
              <w:sz w:val="24"/>
              <w:szCs w:val="30"/>
              <w:lang w:eastAsia="zh-CN" w:bidi="th-TH"/>
              <w14:ligatures w14:val="standardContextual"/>
            </w:rPr>
          </w:pPr>
          <w:hyperlink w:anchor="_Toc224905411" w:history="1">
            <w:r w:rsidRPr="00E049A5">
              <w:rPr>
                <w:rStyle w:val="Hyperlink"/>
                <w:noProof/>
              </w:rPr>
              <w:t>Bulk-update Resource Fields</w:t>
            </w:r>
            <w:r>
              <w:rPr>
                <w:noProof/>
                <w:webHidden/>
              </w:rPr>
              <w:tab/>
            </w:r>
            <w:r>
              <w:rPr>
                <w:noProof/>
                <w:webHidden/>
              </w:rPr>
              <w:fldChar w:fldCharType="begin"/>
            </w:r>
            <w:r>
              <w:rPr>
                <w:noProof/>
                <w:webHidden/>
              </w:rPr>
              <w:instrText xml:space="preserve"> PAGEREF _Toc224905411 \h </w:instrText>
            </w:r>
            <w:r>
              <w:rPr>
                <w:noProof/>
                <w:webHidden/>
              </w:rPr>
            </w:r>
            <w:r>
              <w:rPr>
                <w:noProof/>
                <w:webHidden/>
              </w:rPr>
              <w:fldChar w:fldCharType="separate"/>
            </w:r>
            <w:r>
              <w:rPr>
                <w:noProof/>
                <w:webHidden/>
              </w:rPr>
              <w:t>5</w:t>
            </w:r>
            <w:r>
              <w:rPr>
                <w:noProof/>
                <w:webHidden/>
              </w:rPr>
              <w:fldChar w:fldCharType="end"/>
            </w:r>
          </w:hyperlink>
        </w:p>
        <w:p w14:paraId="4F67F3A5" w14:textId="0DCD7C07"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12" w:history="1">
            <w:r w:rsidRPr="00E049A5">
              <w:rPr>
                <w:rStyle w:val="Hyperlink"/>
                <w:noProof/>
              </w:rPr>
              <w:t>3.</w:t>
            </w:r>
            <w:r>
              <w:rPr>
                <w:rFonts w:eastAsiaTheme="minorEastAsia"/>
                <w:noProof/>
                <w:kern w:val="2"/>
                <w:sz w:val="24"/>
                <w:szCs w:val="30"/>
                <w:lang w:eastAsia="zh-CN" w:bidi="th-TH"/>
                <w14:ligatures w14:val="standardContextual"/>
              </w:rPr>
              <w:tab/>
            </w:r>
            <w:r w:rsidRPr="00E049A5">
              <w:rPr>
                <w:rStyle w:val="Hyperlink"/>
                <w:noProof/>
              </w:rPr>
              <w:t>Create A Project Team Site</w:t>
            </w:r>
            <w:r>
              <w:rPr>
                <w:noProof/>
                <w:webHidden/>
              </w:rPr>
              <w:tab/>
            </w:r>
            <w:r>
              <w:rPr>
                <w:noProof/>
                <w:webHidden/>
              </w:rPr>
              <w:fldChar w:fldCharType="begin"/>
            </w:r>
            <w:r>
              <w:rPr>
                <w:noProof/>
                <w:webHidden/>
              </w:rPr>
              <w:instrText xml:space="preserve"> PAGEREF _Toc224905412 \h </w:instrText>
            </w:r>
            <w:r>
              <w:rPr>
                <w:noProof/>
                <w:webHidden/>
              </w:rPr>
            </w:r>
            <w:r>
              <w:rPr>
                <w:noProof/>
                <w:webHidden/>
              </w:rPr>
              <w:fldChar w:fldCharType="separate"/>
            </w:r>
            <w:r>
              <w:rPr>
                <w:noProof/>
                <w:webHidden/>
              </w:rPr>
              <w:t>7</w:t>
            </w:r>
            <w:r>
              <w:rPr>
                <w:noProof/>
                <w:webHidden/>
              </w:rPr>
              <w:fldChar w:fldCharType="end"/>
            </w:r>
          </w:hyperlink>
        </w:p>
        <w:p w14:paraId="61FAEC29" w14:textId="091B25BB"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13" w:history="1">
            <w:r w:rsidRPr="00E049A5">
              <w:rPr>
                <w:rStyle w:val="Hyperlink"/>
                <w:noProof/>
              </w:rPr>
              <w:t>4.</w:t>
            </w:r>
            <w:r>
              <w:rPr>
                <w:rFonts w:eastAsiaTheme="minorEastAsia"/>
                <w:noProof/>
                <w:kern w:val="2"/>
                <w:sz w:val="24"/>
                <w:szCs w:val="30"/>
                <w:lang w:eastAsia="zh-CN" w:bidi="th-TH"/>
                <w14:ligatures w14:val="standardContextual"/>
              </w:rPr>
              <w:tab/>
            </w:r>
            <w:r w:rsidRPr="00E049A5">
              <w:rPr>
                <w:rStyle w:val="Hyperlink"/>
                <w:noProof/>
              </w:rPr>
              <w:t>Move the Project MPP Schedule to the Project Team Site</w:t>
            </w:r>
            <w:r>
              <w:rPr>
                <w:noProof/>
                <w:webHidden/>
              </w:rPr>
              <w:tab/>
            </w:r>
            <w:r>
              <w:rPr>
                <w:noProof/>
                <w:webHidden/>
              </w:rPr>
              <w:fldChar w:fldCharType="begin"/>
            </w:r>
            <w:r>
              <w:rPr>
                <w:noProof/>
                <w:webHidden/>
              </w:rPr>
              <w:instrText xml:space="preserve"> PAGEREF _Toc224905413 \h </w:instrText>
            </w:r>
            <w:r>
              <w:rPr>
                <w:noProof/>
                <w:webHidden/>
              </w:rPr>
            </w:r>
            <w:r>
              <w:rPr>
                <w:noProof/>
                <w:webHidden/>
              </w:rPr>
              <w:fldChar w:fldCharType="separate"/>
            </w:r>
            <w:r>
              <w:rPr>
                <w:noProof/>
                <w:webHidden/>
              </w:rPr>
              <w:t>9</w:t>
            </w:r>
            <w:r>
              <w:rPr>
                <w:noProof/>
                <w:webHidden/>
              </w:rPr>
              <w:fldChar w:fldCharType="end"/>
            </w:r>
          </w:hyperlink>
        </w:p>
        <w:p w14:paraId="7242DE52" w14:textId="531DEBDD"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14" w:history="1">
            <w:r w:rsidRPr="00E049A5">
              <w:rPr>
                <w:rStyle w:val="Hyperlink"/>
                <w:noProof/>
              </w:rPr>
              <w:t>5.</w:t>
            </w:r>
            <w:r>
              <w:rPr>
                <w:rFonts w:eastAsiaTheme="minorEastAsia"/>
                <w:noProof/>
                <w:kern w:val="2"/>
                <w:sz w:val="24"/>
                <w:szCs w:val="30"/>
                <w:lang w:eastAsia="zh-CN" w:bidi="th-TH"/>
                <w14:ligatures w14:val="standardContextual"/>
              </w:rPr>
              <w:tab/>
            </w:r>
            <w:r w:rsidRPr="00E049A5">
              <w:rPr>
                <w:rStyle w:val="Hyperlink"/>
                <w:noProof/>
              </w:rPr>
              <w:t>Apply Project Dependencies</w:t>
            </w:r>
            <w:r>
              <w:rPr>
                <w:noProof/>
                <w:webHidden/>
              </w:rPr>
              <w:tab/>
            </w:r>
            <w:r>
              <w:rPr>
                <w:noProof/>
                <w:webHidden/>
              </w:rPr>
              <w:fldChar w:fldCharType="begin"/>
            </w:r>
            <w:r>
              <w:rPr>
                <w:noProof/>
                <w:webHidden/>
              </w:rPr>
              <w:instrText xml:space="preserve"> PAGEREF _Toc224905414 \h </w:instrText>
            </w:r>
            <w:r>
              <w:rPr>
                <w:noProof/>
                <w:webHidden/>
              </w:rPr>
            </w:r>
            <w:r>
              <w:rPr>
                <w:noProof/>
                <w:webHidden/>
              </w:rPr>
              <w:fldChar w:fldCharType="separate"/>
            </w:r>
            <w:r>
              <w:rPr>
                <w:noProof/>
                <w:webHidden/>
              </w:rPr>
              <w:t>10</w:t>
            </w:r>
            <w:r>
              <w:rPr>
                <w:noProof/>
                <w:webHidden/>
              </w:rPr>
              <w:fldChar w:fldCharType="end"/>
            </w:r>
          </w:hyperlink>
        </w:p>
        <w:p w14:paraId="0A57F28B" w14:textId="7C493004"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15" w:history="1">
            <w:r w:rsidRPr="00E049A5">
              <w:rPr>
                <w:rStyle w:val="Hyperlink"/>
                <w:noProof/>
              </w:rPr>
              <w:t>6.</w:t>
            </w:r>
            <w:r>
              <w:rPr>
                <w:rFonts w:eastAsiaTheme="minorEastAsia"/>
                <w:noProof/>
                <w:kern w:val="2"/>
                <w:sz w:val="24"/>
                <w:szCs w:val="30"/>
                <w:lang w:eastAsia="zh-CN" w:bidi="th-TH"/>
                <w14:ligatures w14:val="standardContextual"/>
              </w:rPr>
              <w:tab/>
            </w:r>
            <w:r w:rsidRPr="00E049A5">
              <w:rPr>
                <w:rStyle w:val="Hyperlink"/>
                <w:noProof/>
              </w:rPr>
              <w:t>Review and update Project Risks and Issues</w:t>
            </w:r>
            <w:r>
              <w:rPr>
                <w:noProof/>
                <w:webHidden/>
              </w:rPr>
              <w:tab/>
            </w:r>
            <w:r>
              <w:rPr>
                <w:noProof/>
                <w:webHidden/>
              </w:rPr>
              <w:fldChar w:fldCharType="begin"/>
            </w:r>
            <w:r>
              <w:rPr>
                <w:noProof/>
                <w:webHidden/>
              </w:rPr>
              <w:instrText xml:space="preserve"> PAGEREF _Toc224905415 \h </w:instrText>
            </w:r>
            <w:r>
              <w:rPr>
                <w:noProof/>
                <w:webHidden/>
              </w:rPr>
            </w:r>
            <w:r>
              <w:rPr>
                <w:noProof/>
                <w:webHidden/>
              </w:rPr>
              <w:fldChar w:fldCharType="separate"/>
            </w:r>
            <w:r>
              <w:rPr>
                <w:noProof/>
                <w:webHidden/>
              </w:rPr>
              <w:t>15</w:t>
            </w:r>
            <w:r>
              <w:rPr>
                <w:noProof/>
                <w:webHidden/>
              </w:rPr>
              <w:fldChar w:fldCharType="end"/>
            </w:r>
          </w:hyperlink>
        </w:p>
        <w:p w14:paraId="6B00709F" w14:textId="6259FC46"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16" w:history="1">
            <w:r w:rsidRPr="00E049A5">
              <w:rPr>
                <w:rStyle w:val="Hyperlink"/>
                <w:noProof/>
              </w:rPr>
              <w:t>7.</w:t>
            </w:r>
            <w:r>
              <w:rPr>
                <w:rFonts w:eastAsiaTheme="minorEastAsia"/>
                <w:noProof/>
                <w:kern w:val="2"/>
                <w:sz w:val="24"/>
                <w:szCs w:val="30"/>
                <w:lang w:eastAsia="zh-CN" w:bidi="th-TH"/>
                <w14:ligatures w14:val="standardContextual"/>
              </w:rPr>
              <w:tab/>
            </w:r>
            <w:r w:rsidRPr="00E049A5">
              <w:rPr>
                <w:rStyle w:val="Hyperlink"/>
                <w:noProof/>
              </w:rPr>
              <w:t>Update Project Registers</w:t>
            </w:r>
            <w:r>
              <w:rPr>
                <w:noProof/>
                <w:webHidden/>
              </w:rPr>
              <w:tab/>
            </w:r>
            <w:r>
              <w:rPr>
                <w:noProof/>
                <w:webHidden/>
              </w:rPr>
              <w:fldChar w:fldCharType="begin"/>
            </w:r>
            <w:r>
              <w:rPr>
                <w:noProof/>
                <w:webHidden/>
              </w:rPr>
              <w:instrText xml:space="preserve"> PAGEREF _Toc224905416 \h </w:instrText>
            </w:r>
            <w:r>
              <w:rPr>
                <w:noProof/>
                <w:webHidden/>
              </w:rPr>
            </w:r>
            <w:r>
              <w:rPr>
                <w:noProof/>
                <w:webHidden/>
              </w:rPr>
              <w:fldChar w:fldCharType="separate"/>
            </w:r>
            <w:r>
              <w:rPr>
                <w:noProof/>
                <w:webHidden/>
              </w:rPr>
              <w:t>16</w:t>
            </w:r>
            <w:r>
              <w:rPr>
                <w:noProof/>
                <w:webHidden/>
              </w:rPr>
              <w:fldChar w:fldCharType="end"/>
            </w:r>
          </w:hyperlink>
        </w:p>
        <w:p w14:paraId="0AED7176" w14:textId="1A954189"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17" w:history="1">
            <w:r w:rsidRPr="00E049A5">
              <w:rPr>
                <w:rStyle w:val="Hyperlink"/>
                <w:noProof/>
              </w:rPr>
              <w:t>8.</w:t>
            </w:r>
            <w:r>
              <w:rPr>
                <w:rFonts w:eastAsiaTheme="minorEastAsia"/>
                <w:noProof/>
                <w:kern w:val="2"/>
                <w:sz w:val="24"/>
                <w:szCs w:val="30"/>
                <w:lang w:eastAsia="zh-CN" w:bidi="th-TH"/>
                <w14:ligatures w14:val="standardContextual"/>
              </w:rPr>
              <w:tab/>
            </w:r>
            <w:r w:rsidRPr="00E049A5">
              <w:rPr>
                <w:rStyle w:val="Hyperlink"/>
                <w:noProof/>
              </w:rPr>
              <w:t>Review and update the linked Project Schedule using Altus for Project</w:t>
            </w:r>
            <w:r>
              <w:rPr>
                <w:noProof/>
                <w:webHidden/>
              </w:rPr>
              <w:tab/>
            </w:r>
            <w:r>
              <w:rPr>
                <w:noProof/>
                <w:webHidden/>
              </w:rPr>
              <w:fldChar w:fldCharType="begin"/>
            </w:r>
            <w:r>
              <w:rPr>
                <w:noProof/>
                <w:webHidden/>
              </w:rPr>
              <w:instrText xml:space="preserve"> PAGEREF _Toc224905417 \h </w:instrText>
            </w:r>
            <w:r>
              <w:rPr>
                <w:noProof/>
                <w:webHidden/>
              </w:rPr>
            </w:r>
            <w:r>
              <w:rPr>
                <w:noProof/>
                <w:webHidden/>
              </w:rPr>
              <w:fldChar w:fldCharType="separate"/>
            </w:r>
            <w:r>
              <w:rPr>
                <w:noProof/>
                <w:webHidden/>
              </w:rPr>
              <w:t>17</w:t>
            </w:r>
            <w:r>
              <w:rPr>
                <w:noProof/>
                <w:webHidden/>
              </w:rPr>
              <w:fldChar w:fldCharType="end"/>
            </w:r>
          </w:hyperlink>
        </w:p>
        <w:p w14:paraId="52266C58" w14:textId="75EC457A" w:rsidR="00BD6DC5" w:rsidRDefault="00BD6DC5">
          <w:pPr>
            <w:pStyle w:val="TOC2"/>
            <w:tabs>
              <w:tab w:val="left" w:pos="720"/>
              <w:tab w:val="right" w:leader="dot" w:pos="9736"/>
            </w:tabs>
            <w:rPr>
              <w:rFonts w:eastAsiaTheme="minorEastAsia"/>
              <w:noProof/>
              <w:kern w:val="2"/>
              <w:sz w:val="24"/>
              <w:szCs w:val="30"/>
              <w:lang w:eastAsia="zh-CN" w:bidi="th-TH"/>
              <w14:ligatures w14:val="standardContextual"/>
            </w:rPr>
          </w:pPr>
          <w:hyperlink w:anchor="_Toc224905418" w:history="1">
            <w:r w:rsidRPr="00E049A5">
              <w:rPr>
                <w:rStyle w:val="Hyperlink"/>
                <w:noProof/>
              </w:rPr>
              <w:t>9.</w:t>
            </w:r>
            <w:r>
              <w:rPr>
                <w:rFonts w:eastAsiaTheme="minorEastAsia"/>
                <w:noProof/>
                <w:kern w:val="2"/>
                <w:sz w:val="24"/>
                <w:szCs w:val="30"/>
                <w:lang w:eastAsia="zh-CN" w:bidi="th-TH"/>
                <w14:ligatures w14:val="standardContextual"/>
              </w:rPr>
              <w:tab/>
            </w:r>
            <w:r w:rsidRPr="00E049A5">
              <w:rPr>
                <w:rStyle w:val="Hyperlink"/>
                <w:noProof/>
              </w:rPr>
              <w:t>Move required project documents into your new Project Team Site</w:t>
            </w:r>
            <w:r>
              <w:rPr>
                <w:noProof/>
                <w:webHidden/>
              </w:rPr>
              <w:tab/>
            </w:r>
            <w:r>
              <w:rPr>
                <w:noProof/>
                <w:webHidden/>
              </w:rPr>
              <w:fldChar w:fldCharType="begin"/>
            </w:r>
            <w:r>
              <w:rPr>
                <w:noProof/>
                <w:webHidden/>
              </w:rPr>
              <w:instrText xml:space="preserve"> PAGEREF _Toc224905418 \h </w:instrText>
            </w:r>
            <w:r>
              <w:rPr>
                <w:noProof/>
                <w:webHidden/>
              </w:rPr>
            </w:r>
            <w:r>
              <w:rPr>
                <w:noProof/>
                <w:webHidden/>
              </w:rPr>
              <w:fldChar w:fldCharType="separate"/>
            </w:r>
            <w:r>
              <w:rPr>
                <w:noProof/>
                <w:webHidden/>
              </w:rPr>
              <w:t>20</w:t>
            </w:r>
            <w:r>
              <w:rPr>
                <w:noProof/>
                <w:webHidden/>
              </w:rPr>
              <w:fldChar w:fldCharType="end"/>
            </w:r>
          </w:hyperlink>
        </w:p>
        <w:p w14:paraId="13612AE5" w14:textId="271759D1" w:rsidR="00164ADA" w:rsidRDefault="00164ADA">
          <w:r>
            <w:rPr>
              <w:b/>
              <w:bCs/>
              <w:noProof/>
            </w:rPr>
            <w:fldChar w:fldCharType="end"/>
          </w:r>
        </w:p>
      </w:sdtContent>
    </w:sdt>
    <w:p w14:paraId="4E7C74B9" w14:textId="77777777" w:rsidR="00506F16" w:rsidRDefault="00506F16" w:rsidP="00506F16">
      <w:pPr>
        <w:pStyle w:val="Body"/>
      </w:pPr>
    </w:p>
    <w:p w14:paraId="1796B181" w14:textId="77777777" w:rsidR="00506F16" w:rsidRDefault="00506F16" w:rsidP="00506F16">
      <w:pPr>
        <w:pStyle w:val="Body"/>
      </w:pPr>
    </w:p>
    <w:p w14:paraId="0B24629B" w14:textId="77777777" w:rsidR="00506F16" w:rsidRDefault="00506F16" w:rsidP="00506F16">
      <w:pPr>
        <w:pStyle w:val="Body"/>
      </w:pPr>
    </w:p>
    <w:p w14:paraId="0DE78564" w14:textId="77777777" w:rsidR="00506F16" w:rsidRDefault="00506F16" w:rsidP="00506F16">
      <w:pPr>
        <w:pStyle w:val="Body"/>
        <w:rPr>
          <w:rFonts w:eastAsiaTheme="majorEastAsia"/>
          <w:spacing w:val="-10"/>
          <w:kern w:val="28"/>
        </w:rPr>
      </w:pPr>
      <w:r>
        <w:br w:type="page"/>
      </w:r>
    </w:p>
    <w:p w14:paraId="05F4FFD5" w14:textId="770A7183" w:rsidR="17D71FED" w:rsidRDefault="00C67EFC" w:rsidP="463EDA6F">
      <w:pPr>
        <w:pStyle w:val="Heading1"/>
      </w:pPr>
      <w:bookmarkStart w:id="0" w:name="_Toc224905405"/>
      <w:r>
        <w:lastRenderedPageBreak/>
        <w:t xml:space="preserve">Client </w:t>
      </w:r>
      <w:r w:rsidR="008D7EDE">
        <w:t>Post Data Migration Checklist</w:t>
      </w:r>
      <w:bookmarkEnd w:id="0"/>
    </w:p>
    <w:p w14:paraId="2F4C1929" w14:textId="35D6C4D5" w:rsidR="00435D4C" w:rsidRDefault="005C6082" w:rsidP="00435D4C">
      <w:r w:rsidRPr="005C6082">
        <w:t>The purpose of this post-migration checklist is to guide client stakeholders</w:t>
      </w:r>
      <w:r w:rsidR="00967FEB">
        <w:t xml:space="preserve">, </w:t>
      </w:r>
      <w:r w:rsidRPr="005C6082">
        <w:t>primarily the PMO and Project Managers</w:t>
      </w:r>
      <w:r w:rsidR="00967FEB">
        <w:t xml:space="preserve">, </w:t>
      </w:r>
      <w:r w:rsidRPr="005C6082">
        <w:t>through the key validation and readiness activities required immediately following the migration from Project Online to Altus PPM. It outlines the practical steps needed to review migrated project data, confirm core configurations, and ensure that projects, reporting, and day-to-day processes are functioning as expected within the Altus environment.</w:t>
      </w:r>
    </w:p>
    <w:p w14:paraId="2EFC15C0" w14:textId="57EF717B" w:rsidR="00967FEB" w:rsidRPr="00435D4C" w:rsidRDefault="00B15D20" w:rsidP="00435D4C">
      <w:r>
        <w:rPr>
          <w:noProof/>
        </w:rPr>
        <w:drawing>
          <wp:inline distT="0" distB="0" distL="0" distR="0" wp14:anchorId="17E15D78" wp14:editId="2DCD330F">
            <wp:extent cx="6105705" cy="3692106"/>
            <wp:effectExtent l="0" t="0" r="47625" b="0"/>
            <wp:docPr id="135088924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90FEB47" w14:textId="764525F7" w:rsidR="0064048D" w:rsidRPr="00124A8A" w:rsidRDefault="0064048D" w:rsidP="00124A8A">
      <w:pPr>
        <w:pStyle w:val="Heading2"/>
      </w:pPr>
      <w:bookmarkStart w:id="1" w:name="_Toc224905406"/>
      <w:r w:rsidRPr="00124A8A">
        <w:t>Assign Ownership</w:t>
      </w:r>
      <w:bookmarkEnd w:id="1"/>
    </w:p>
    <w:p w14:paraId="53DB05DC" w14:textId="3ACE0B5A" w:rsidR="006C057A" w:rsidRPr="006C057A" w:rsidRDefault="002B4AC4" w:rsidP="006C057A">
      <w:r w:rsidRPr="002B4AC4">
        <w:t>After migration completes, the Project Manager must be manually assigned to ensure appropriate permissions are received.</w:t>
      </w:r>
    </w:p>
    <w:p w14:paraId="0B3F62D5" w14:textId="3A1D4037" w:rsidR="00094E66" w:rsidRDefault="001970BC" w:rsidP="00094E66">
      <w:pPr>
        <w:pStyle w:val="Heading3"/>
      </w:pPr>
      <w:bookmarkStart w:id="2" w:name="_Toc224905407"/>
      <w:r>
        <w:t>Update the Project Manager</w:t>
      </w:r>
      <w:r w:rsidR="00264881">
        <w:t xml:space="preserve"> Field</w:t>
      </w:r>
      <w:r>
        <w:t xml:space="preserve"> for a Single Project</w:t>
      </w:r>
      <w:bookmarkEnd w:id="2"/>
    </w:p>
    <w:p w14:paraId="302BCB63" w14:textId="2C2C672F" w:rsidR="005922F2" w:rsidRDefault="00124A8A" w:rsidP="00124A8A">
      <w:pPr>
        <w:pStyle w:val="ListParagraph"/>
        <w:numPr>
          <w:ilvl w:val="0"/>
          <w:numId w:val="23"/>
        </w:numPr>
      </w:pPr>
      <w:r>
        <w:t>Navigate to Altus</w:t>
      </w:r>
      <w:r w:rsidR="00133714">
        <w:t>.</w:t>
      </w:r>
    </w:p>
    <w:p w14:paraId="3288F3F1" w14:textId="58938966" w:rsidR="00133714" w:rsidRDefault="00133714" w:rsidP="00124A8A">
      <w:pPr>
        <w:pStyle w:val="ListParagraph"/>
        <w:numPr>
          <w:ilvl w:val="0"/>
          <w:numId w:val="23"/>
        </w:numPr>
      </w:pPr>
      <w:r>
        <w:t xml:space="preserve">Select </w:t>
      </w:r>
      <w:r w:rsidRPr="006429DF">
        <w:rPr>
          <w:b/>
          <w:bCs/>
        </w:rPr>
        <w:t>Initiatives &gt; Projects</w:t>
      </w:r>
    </w:p>
    <w:p w14:paraId="4FFC1309" w14:textId="64690322" w:rsidR="00133714" w:rsidRDefault="00133714" w:rsidP="00124A8A">
      <w:pPr>
        <w:pStyle w:val="ListParagraph"/>
        <w:numPr>
          <w:ilvl w:val="0"/>
          <w:numId w:val="23"/>
        </w:numPr>
      </w:pPr>
      <w:r>
        <w:t xml:space="preserve">Search and Click on the name of the project </w:t>
      </w:r>
      <w:r w:rsidR="006B05D7">
        <w:t>to open it</w:t>
      </w:r>
    </w:p>
    <w:p w14:paraId="391AA157" w14:textId="1543754C" w:rsidR="006B05D7" w:rsidRDefault="0086158E" w:rsidP="00124A8A">
      <w:pPr>
        <w:pStyle w:val="ListParagraph"/>
        <w:numPr>
          <w:ilvl w:val="0"/>
          <w:numId w:val="23"/>
        </w:numPr>
      </w:pPr>
      <w:r>
        <w:t xml:space="preserve">In the top right corner of the screen select the </w:t>
      </w:r>
      <w:r w:rsidR="00FF5C49">
        <w:t>down arrow icon.</w:t>
      </w:r>
    </w:p>
    <w:p w14:paraId="24A1A83B" w14:textId="16104A26" w:rsidR="00992E59" w:rsidRDefault="00992E59" w:rsidP="00992E59">
      <w:pPr>
        <w:pStyle w:val="ListParagraph"/>
        <w:numPr>
          <w:ilvl w:val="1"/>
          <w:numId w:val="23"/>
        </w:numPr>
      </w:pPr>
      <w:r>
        <w:rPr>
          <w:noProof/>
        </w:rPr>
        <w:drawing>
          <wp:inline distT="0" distB="0" distL="0" distR="0" wp14:anchorId="09F95539" wp14:editId="0FD0C8D2">
            <wp:extent cx="2258176" cy="371475"/>
            <wp:effectExtent l="0" t="0" r="8890" b="0"/>
            <wp:docPr id="98395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56355" name=""/>
                    <pic:cNvPicPr/>
                  </pic:nvPicPr>
                  <pic:blipFill>
                    <a:blip r:embed="rId16"/>
                    <a:stretch>
                      <a:fillRect/>
                    </a:stretch>
                  </pic:blipFill>
                  <pic:spPr>
                    <a:xfrm>
                      <a:off x="0" y="0"/>
                      <a:ext cx="2271609" cy="373685"/>
                    </a:xfrm>
                    <a:prstGeom prst="rect">
                      <a:avLst/>
                    </a:prstGeom>
                  </pic:spPr>
                </pic:pic>
              </a:graphicData>
            </a:graphic>
          </wp:inline>
        </w:drawing>
      </w:r>
    </w:p>
    <w:p w14:paraId="681A0770" w14:textId="49214762" w:rsidR="00FF5C49" w:rsidRDefault="00FF5C49" w:rsidP="00124A8A">
      <w:pPr>
        <w:pStyle w:val="ListParagraph"/>
        <w:numPr>
          <w:ilvl w:val="0"/>
          <w:numId w:val="23"/>
        </w:numPr>
      </w:pPr>
      <w:r>
        <w:t>Search for and select the correct name for the Project Manager</w:t>
      </w:r>
    </w:p>
    <w:p w14:paraId="348D595E" w14:textId="100B622E" w:rsidR="00A0727D" w:rsidRDefault="00A0727D" w:rsidP="00A0727D">
      <w:pPr>
        <w:pStyle w:val="ListParagraph"/>
        <w:numPr>
          <w:ilvl w:val="1"/>
          <w:numId w:val="23"/>
        </w:numPr>
      </w:pPr>
      <w:r>
        <w:rPr>
          <w:noProof/>
        </w:rPr>
        <w:lastRenderedPageBreak/>
        <w:drawing>
          <wp:inline distT="0" distB="0" distL="0" distR="0" wp14:anchorId="1FC23004" wp14:editId="7A8A128A">
            <wp:extent cx="4807585" cy="2366303"/>
            <wp:effectExtent l="0" t="0" r="0" b="0"/>
            <wp:docPr id="104450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03452" name=""/>
                    <pic:cNvPicPr/>
                  </pic:nvPicPr>
                  <pic:blipFill>
                    <a:blip r:embed="rId17"/>
                    <a:stretch>
                      <a:fillRect/>
                    </a:stretch>
                  </pic:blipFill>
                  <pic:spPr>
                    <a:xfrm>
                      <a:off x="0" y="0"/>
                      <a:ext cx="4814172" cy="2369545"/>
                    </a:xfrm>
                    <a:prstGeom prst="rect">
                      <a:avLst/>
                    </a:prstGeom>
                  </pic:spPr>
                </pic:pic>
              </a:graphicData>
            </a:graphic>
          </wp:inline>
        </w:drawing>
      </w:r>
    </w:p>
    <w:p w14:paraId="7BC72485" w14:textId="08DDB809" w:rsidR="00F510C4" w:rsidRDefault="006D00A6" w:rsidP="003C7848">
      <w:pPr>
        <w:pStyle w:val="ListParagraph"/>
        <w:numPr>
          <w:ilvl w:val="0"/>
          <w:numId w:val="23"/>
        </w:numPr>
      </w:pPr>
      <w:r>
        <w:t xml:space="preserve">Click the </w:t>
      </w:r>
      <w:r w:rsidR="00FF5C49" w:rsidRPr="006D00A6">
        <w:rPr>
          <w:b/>
          <w:bCs/>
        </w:rPr>
        <w:t>Save and Close</w:t>
      </w:r>
      <w:r w:rsidR="00FF5C49">
        <w:t xml:space="preserve"> </w:t>
      </w:r>
      <w:r>
        <w:t xml:space="preserve">button </w:t>
      </w:r>
      <w:r w:rsidR="00A0727D">
        <w:t xml:space="preserve">to commit your </w:t>
      </w:r>
      <w:r>
        <w:t>update</w:t>
      </w:r>
      <w:r w:rsidR="00A0727D">
        <w:t>.</w:t>
      </w:r>
    </w:p>
    <w:p w14:paraId="0F06B06A" w14:textId="14861D66" w:rsidR="007745EB" w:rsidRDefault="007745EB" w:rsidP="007745EB">
      <w:pPr>
        <w:pStyle w:val="Heading3"/>
      </w:pPr>
      <w:bookmarkStart w:id="3" w:name="_Toc224905408"/>
      <w:r>
        <w:t>Bulk-update the Project Manager</w:t>
      </w:r>
      <w:r w:rsidR="00264881">
        <w:t xml:space="preserve"> Field</w:t>
      </w:r>
      <w:bookmarkEnd w:id="3"/>
    </w:p>
    <w:p w14:paraId="0EAA9A25" w14:textId="77777777" w:rsidR="007745EB" w:rsidRDefault="007745EB" w:rsidP="007745EB">
      <w:pPr>
        <w:pStyle w:val="ListParagraph"/>
        <w:numPr>
          <w:ilvl w:val="0"/>
          <w:numId w:val="24"/>
        </w:numPr>
      </w:pPr>
      <w:r>
        <w:t>Navigate to Altus.</w:t>
      </w:r>
    </w:p>
    <w:p w14:paraId="41E8236E" w14:textId="77777777" w:rsidR="007745EB" w:rsidRPr="00B1161D" w:rsidRDefault="007745EB" w:rsidP="007745EB">
      <w:pPr>
        <w:pStyle w:val="ListParagraph"/>
        <w:numPr>
          <w:ilvl w:val="0"/>
          <w:numId w:val="24"/>
        </w:numPr>
      </w:pPr>
      <w:r>
        <w:t xml:space="preserve">Select </w:t>
      </w:r>
      <w:r w:rsidRPr="006429DF">
        <w:rPr>
          <w:b/>
          <w:bCs/>
        </w:rPr>
        <w:t>Initiatives &gt; Projects</w:t>
      </w:r>
    </w:p>
    <w:p w14:paraId="2D7A2045" w14:textId="7B032C99" w:rsidR="00061F7A" w:rsidRDefault="00061F7A" w:rsidP="00061F7A">
      <w:pPr>
        <w:pStyle w:val="ListParagraph"/>
        <w:numPr>
          <w:ilvl w:val="0"/>
          <w:numId w:val="24"/>
        </w:numPr>
      </w:pPr>
      <w:r>
        <w:t xml:space="preserve">Select </w:t>
      </w:r>
      <w:r>
        <w:rPr>
          <w:b/>
          <w:bCs/>
        </w:rPr>
        <w:t>Open</w:t>
      </w:r>
      <w:r w:rsidR="00CD11E5">
        <w:rPr>
          <w:b/>
          <w:bCs/>
        </w:rPr>
        <w:t xml:space="preserve"> in Excel Online</w:t>
      </w:r>
      <w:r>
        <w:rPr>
          <w:b/>
          <w:bCs/>
        </w:rPr>
        <w:t xml:space="preserve"> </w:t>
      </w:r>
      <w:r>
        <w:t xml:space="preserve">from </w:t>
      </w:r>
      <w:r w:rsidRPr="001A26EF">
        <w:t xml:space="preserve">the </w:t>
      </w:r>
      <w:r>
        <w:rPr>
          <w:b/>
          <w:bCs/>
        </w:rPr>
        <w:t xml:space="preserve">Export to Excel </w:t>
      </w:r>
      <w:r>
        <w:t>menu bar item.</w:t>
      </w:r>
    </w:p>
    <w:p w14:paraId="4BA22617" w14:textId="6A19F0DE" w:rsidR="00B1161D" w:rsidRDefault="00CD11E5" w:rsidP="007745EB">
      <w:pPr>
        <w:pStyle w:val="ListParagraph"/>
        <w:numPr>
          <w:ilvl w:val="0"/>
          <w:numId w:val="24"/>
        </w:numPr>
      </w:pPr>
      <w:r>
        <w:t xml:space="preserve">Make the necessary updates to the Project Manager field, noting the exact syntax of that </w:t>
      </w:r>
      <w:r w:rsidR="005A4467">
        <w:t>user’s</w:t>
      </w:r>
      <w:r>
        <w:t xml:space="preserve"> name must match in Altus to prevent errors. </w:t>
      </w:r>
    </w:p>
    <w:p w14:paraId="073D9C35" w14:textId="350DD086" w:rsidR="009507C0" w:rsidRDefault="009507C0" w:rsidP="009507C0">
      <w:pPr>
        <w:pStyle w:val="ListParagraph"/>
        <w:numPr>
          <w:ilvl w:val="1"/>
          <w:numId w:val="24"/>
        </w:numPr>
      </w:pPr>
      <w:r>
        <w:rPr>
          <w:noProof/>
        </w:rPr>
        <w:drawing>
          <wp:inline distT="0" distB="0" distL="0" distR="0" wp14:anchorId="6E0564BE" wp14:editId="59AC2AE6">
            <wp:extent cx="4818744" cy="2371725"/>
            <wp:effectExtent l="0" t="0" r="1270" b="0"/>
            <wp:docPr id="20107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02056"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23360" cy="2373997"/>
                    </a:xfrm>
                    <a:prstGeom prst="rect">
                      <a:avLst/>
                    </a:prstGeom>
                  </pic:spPr>
                </pic:pic>
              </a:graphicData>
            </a:graphic>
          </wp:inline>
        </w:drawing>
      </w:r>
    </w:p>
    <w:p w14:paraId="1D9C0BA9" w14:textId="358D1D54" w:rsidR="009507C0" w:rsidRDefault="009507C0" w:rsidP="007745EB">
      <w:pPr>
        <w:pStyle w:val="ListParagraph"/>
        <w:numPr>
          <w:ilvl w:val="0"/>
          <w:numId w:val="24"/>
        </w:numPr>
      </w:pPr>
      <w:r>
        <w:t>Click Save</w:t>
      </w:r>
      <w:r w:rsidR="00D43DC1">
        <w:t xml:space="preserve"> to commit your updates.</w:t>
      </w:r>
    </w:p>
    <w:p w14:paraId="665EA7EC" w14:textId="393A55BF" w:rsidR="007A624F" w:rsidRDefault="007A624F" w:rsidP="007A624F">
      <w:pPr>
        <w:pStyle w:val="ListParagraph"/>
        <w:numPr>
          <w:ilvl w:val="0"/>
          <w:numId w:val="24"/>
        </w:numPr>
      </w:pPr>
      <w:r>
        <w:t>Track the progress of the update</w:t>
      </w:r>
      <w:r w:rsidR="000823A0">
        <w:t>. Click refresh</w:t>
      </w:r>
    </w:p>
    <w:p w14:paraId="7167A4F6" w14:textId="62577A22" w:rsidR="002C324A" w:rsidRDefault="007A624F" w:rsidP="000823A0">
      <w:pPr>
        <w:pStyle w:val="ListParagraph"/>
        <w:numPr>
          <w:ilvl w:val="1"/>
          <w:numId w:val="24"/>
        </w:numPr>
      </w:pPr>
      <w:r>
        <w:rPr>
          <w:noProof/>
        </w:rPr>
        <w:drawing>
          <wp:inline distT="0" distB="0" distL="0" distR="0" wp14:anchorId="6FE55D42" wp14:editId="218DC6E7">
            <wp:extent cx="3246193" cy="1124534"/>
            <wp:effectExtent l="152400" t="152400" r="354330" b="361950"/>
            <wp:docPr id="86167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78828" name=""/>
                    <pic:cNvPicPr/>
                  </pic:nvPicPr>
                  <pic:blipFill>
                    <a:blip r:embed="rId19"/>
                    <a:stretch>
                      <a:fillRect/>
                    </a:stretch>
                  </pic:blipFill>
                  <pic:spPr>
                    <a:xfrm>
                      <a:off x="0" y="0"/>
                      <a:ext cx="3256198" cy="1128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D4855F0" w14:textId="294FC480" w:rsidR="006A0597" w:rsidRDefault="006A0597" w:rsidP="000823A0">
      <w:pPr>
        <w:pStyle w:val="ListParagraph"/>
        <w:numPr>
          <w:ilvl w:val="1"/>
          <w:numId w:val="24"/>
        </w:numPr>
      </w:pPr>
      <w:r>
        <w:rPr>
          <w:noProof/>
        </w:rPr>
        <w:lastRenderedPageBreak/>
        <w:drawing>
          <wp:inline distT="0" distB="0" distL="0" distR="0" wp14:anchorId="74321A65" wp14:editId="5AFBD80D">
            <wp:extent cx="4701267" cy="2313904"/>
            <wp:effectExtent l="0" t="0" r="4445" b="0"/>
            <wp:docPr id="159401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467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1267" cy="2313904"/>
                    </a:xfrm>
                    <a:prstGeom prst="rect">
                      <a:avLst/>
                    </a:prstGeom>
                  </pic:spPr>
                </pic:pic>
              </a:graphicData>
            </a:graphic>
          </wp:inline>
        </w:drawing>
      </w:r>
    </w:p>
    <w:p w14:paraId="4F06A955" w14:textId="431DBE16" w:rsidR="0064048D" w:rsidRDefault="0064048D" w:rsidP="00124A8A">
      <w:pPr>
        <w:pStyle w:val="Heading2"/>
      </w:pPr>
      <w:bookmarkStart w:id="4" w:name="_Toc224905409"/>
      <w:r>
        <w:t>Update Resources</w:t>
      </w:r>
      <w:bookmarkEnd w:id="4"/>
    </w:p>
    <w:p w14:paraId="47045D77" w14:textId="77777777" w:rsidR="002B4AC4" w:rsidRDefault="002B4AC4" w:rsidP="002B4AC4">
      <w:r w:rsidRPr="002B4AC4">
        <w:t>Review bookable resource data. Ensure attributes are assigned. Update additional Altus fields (Resource calendar, line manager, timesheet manager).</w:t>
      </w:r>
    </w:p>
    <w:p w14:paraId="570CFE25" w14:textId="2EE23BBF" w:rsidR="00B60BE6" w:rsidRDefault="00B60BE6" w:rsidP="00B60BE6">
      <w:pPr>
        <w:pStyle w:val="Heading3"/>
      </w:pPr>
      <w:bookmarkStart w:id="5" w:name="_Toc224905410"/>
      <w:r>
        <w:t xml:space="preserve">Update </w:t>
      </w:r>
      <w:r w:rsidR="00264881">
        <w:t>a Resource Individually</w:t>
      </w:r>
      <w:bookmarkEnd w:id="5"/>
    </w:p>
    <w:p w14:paraId="287EC37C" w14:textId="77777777" w:rsidR="00B60BE6" w:rsidRDefault="00B60BE6" w:rsidP="00CD5B51">
      <w:pPr>
        <w:pStyle w:val="ListParagraph"/>
        <w:numPr>
          <w:ilvl w:val="0"/>
          <w:numId w:val="31"/>
        </w:numPr>
      </w:pPr>
      <w:r>
        <w:t>Navigate to Altus.</w:t>
      </w:r>
    </w:p>
    <w:p w14:paraId="221E310F" w14:textId="138FC721" w:rsidR="00B60BE6" w:rsidRDefault="00B60BE6" w:rsidP="00CD5B51">
      <w:pPr>
        <w:pStyle w:val="ListParagraph"/>
        <w:numPr>
          <w:ilvl w:val="0"/>
          <w:numId w:val="31"/>
        </w:numPr>
      </w:pPr>
      <w:r>
        <w:t xml:space="preserve">Select </w:t>
      </w:r>
      <w:r w:rsidR="00A93E77">
        <w:rPr>
          <w:b/>
          <w:bCs/>
        </w:rPr>
        <w:t>Resources &gt; Resources</w:t>
      </w:r>
    </w:p>
    <w:p w14:paraId="21391E0F" w14:textId="371409C5" w:rsidR="00B60BE6" w:rsidRDefault="00B60BE6" w:rsidP="00CD5B51">
      <w:pPr>
        <w:pStyle w:val="ListParagraph"/>
        <w:numPr>
          <w:ilvl w:val="0"/>
          <w:numId w:val="31"/>
        </w:numPr>
      </w:pPr>
      <w:r>
        <w:t xml:space="preserve">Search and Click on the name of the </w:t>
      </w:r>
      <w:r w:rsidR="00A5457F">
        <w:t>resource</w:t>
      </w:r>
      <w:r>
        <w:t xml:space="preserve"> to open it</w:t>
      </w:r>
    </w:p>
    <w:p w14:paraId="2FC77C59" w14:textId="6E0CCF8D" w:rsidR="00BE75C1" w:rsidRDefault="00BE75C1" w:rsidP="00CD5B51">
      <w:pPr>
        <w:pStyle w:val="ListParagraph"/>
        <w:numPr>
          <w:ilvl w:val="0"/>
          <w:numId w:val="31"/>
        </w:numPr>
      </w:pPr>
      <w:r>
        <w:t>Make the necessary updates to the resource fields.</w:t>
      </w:r>
      <w:r w:rsidR="00E52CF8">
        <w:t xml:space="preserve"> For example, Line Manager, Default Cost Category</w:t>
      </w:r>
      <w:r w:rsidR="007041CE">
        <w:t xml:space="preserve">, </w:t>
      </w:r>
      <w:r w:rsidR="00CD5B51">
        <w:t>required</w:t>
      </w:r>
      <w:r w:rsidR="007041CE">
        <w:t xml:space="preserve"> to complete timesheet, </w:t>
      </w:r>
      <w:r w:rsidR="005422B4">
        <w:t>Timesheet</w:t>
      </w:r>
      <w:r w:rsidR="007041CE">
        <w:t xml:space="preserve"> Manager</w:t>
      </w:r>
    </w:p>
    <w:p w14:paraId="6F78A7DD" w14:textId="2778FF95" w:rsidR="007041CE" w:rsidRDefault="007041CE" w:rsidP="00CD5B51">
      <w:pPr>
        <w:pStyle w:val="ListParagraph"/>
        <w:numPr>
          <w:ilvl w:val="1"/>
          <w:numId w:val="31"/>
        </w:numPr>
      </w:pPr>
      <w:r>
        <w:rPr>
          <w:noProof/>
        </w:rPr>
        <w:drawing>
          <wp:inline distT="0" distB="0" distL="0" distR="0" wp14:anchorId="67F1C667" wp14:editId="29080C27">
            <wp:extent cx="5158903" cy="2539147"/>
            <wp:effectExtent l="0" t="0" r="3810" b="0"/>
            <wp:docPr id="21938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822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66257" cy="2542767"/>
                    </a:xfrm>
                    <a:prstGeom prst="rect">
                      <a:avLst/>
                    </a:prstGeom>
                  </pic:spPr>
                </pic:pic>
              </a:graphicData>
            </a:graphic>
          </wp:inline>
        </w:drawing>
      </w:r>
    </w:p>
    <w:p w14:paraId="2742F0C1" w14:textId="77777777" w:rsidR="00B60BE6" w:rsidRDefault="00B60BE6" w:rsidP="00CD5B51">
      <w:pPr>
        <w:pStyle w:val="ListParagraph"/>
        <w:numPr>
          <w:ilvl w:val="0"/>
          <w:numId w:val="31"/>
        </w:numPr>
      </w:pPr>
      <w:r>
        <w:t xml:space="preserve">Click the </w:t>
      </w:r>
      <w:r w:rsidRPr="006D00A6">
        <w:rPr>
          <w:b/>
          <w:bCs/>
        </w:rPr>
        <w:t>Save and Close</w:t>
      </w:r>
      <w:r>
        <w:t xml:space="preserve"> button to commit your update.</w:t>
      </w:r>
    </w:p>
    <w:p w14:paraId="4E1AE4A5" w14:textId="30A1C4B2" w:rsidR="00B60BE6" w:rsidRDefault="00B60BE6" w:rsidP="00B60BE6">
      <w:pPr>
        <w:pStyle w:val="Heading3"/>
      </w:pPr>
      <w:bookmarkStart w:id="6" w:name="_Toc224905411"/>
      <w:r>
        <w:t xml:space="preserve">Bulk-update </w:t>
      </w:r>
      <w:r w:rsidR="00264881">
        <w:t>Resource Fields</w:t>
      </w:r>
      <w:bookmarkEnd w:id="6"/>
    </w:p>
    <w:p w14:paraId="78C2612F" w14:textId="77777777" w:rsidR="00B60BE6" w:rsidRDefault="00B60BE6" w:rsidP="00CD5B51">
      <w:pPr>
        <w:pStyle w:val="ListParagraph"/>
        <w:numPr>
          <w:ilvl w:val="0"/>
          <w:numId w:val="30"/>
        </w:numPr>
      </w:pPr>
      <w:r>
        <w:t>Navigate to Altus.</w:t>
      </w:r>
    </w:p>
    <w:p w14:paraId="541740B5" w14:textId="6F7696BF" w:rsidR="00B60BE6" w:rsidRPr="00B1161D" w:rsidRDefault="00B60BE6" w:rsidP="00CD5B51">
      <w:pPr>
        <w:pStyle w:val="ListParagraph"/>
        <w:numPr>
          <w:ilvl w:val="0"/>
          <w:numId w:val="30"/>
        </w:numPr>
      </w:pPr>
      <w:r>
        <w:t xml:space="preserve">Select </w:t>
      </w:r>
      <w:r w:rsidR="00A93E77">
        <w:rPr>
          <w:b/>
          <w:bCs/>
        </w:rPr>
        <w:t>Resources &gt; Resources</w:t>
      </w:r>
    </w:p>
    <w:p w14:paraId="1B1A4AAE" w14:textId="7AFA9A6C" w:rsidR="00B60BE6" w:rsidRDefault="00B60BE6" w:rsidP="00CD5B51">
      <w:pPr>
        <w:pStyle w:val="ListParagraph"/>
        <w:numPr>
          <w:ilvl w:val="0"/>
          <w:numId w:val="30"/>
        </w:numPr>
      </w:pPr>
      <w:r>
        <w:t xml:space="preserve">Select </w:t>
      </w:r>
      <w:r>
        <w:rPr>
          <w:b/>
          <w:bCs/>
        </w:rPr>
        <w:t xml:space="preserve">Open in Excel Online </w:t>
      </w:r>
      <w:r>
        <w:t xml:space="preserve">from </w:t>
      </w:r>
      <w:r w:rsidRPr="001A26EF">
        <w:t xml:space="preserve">the </w:t>
      </w:r>
      <w:r>
        <w:rPr>
          <w:b/>
          <w:bCs/>
        </w:rPr>
        <w:t xml:space="preserve">Export to Excel </w:t>
      </w:r>
      <w:r>
        <w:t>menu bar item.</w:t>
      </w:r>
    </w:p>
    <w:p w14:paraId="23329B9D" w14:textId="24E33948" w:rsidR="005A4467" w:rsidRDefault="005A4467" w:rsidP="00CD5B51">
      <w:pPr>
        <w:pStyle w:val="ListParagraph"/>
        <w:numPr>
          <w:ilvl w:val="1"/>
          <w:numId w:val="30"/>
        </w:numPr>
      </w:pPr>
      <w:r w:rsidRPr="005A4467">
        <w:rPr>
          <w:noProof/>
        </w:rPr>
        <w:lastRenderedPageBreak/>
        <w:drawing>
          <wp:inline distT="0" distB="0" distL="0" distR="0" wp14:anchorId="3C195660" wp14:editId="63E59E66">
            <wp:extent cx="4864735" cy="2354999"/>
            <wp:effectExtent l="0" t="0" r="0" b="7620"/>
            <wp:docPr id="20757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74774" name=""/>
                    <pic:cNvPicPr/>
                  </pic:nvPicPr>
                  <pic:blipFill>
                    <a:blip r:embed="rId22"/>
                    <a:stretch>
                      <a:fillRect/>
                    </a:stretch>
                  </pic:blipFill>
                  <pic:spPr>
                    <a:xfrm>
                      <a:off x="0" y="0"/>
                      <a:ext cx="4877801" cy="2361324"/>
                    </a:xfrm>
                    <a:prstGeom prst="rect">
                      <a:avLst/>
                    </a:prstGeom>
                  </pic:spPr>
                </pic:pic>
              </a:graphicData>
            </a:graphic>
          </wp:inline>
        </w:drawing>
      </w:r>
    </w:p>
    <w:p w14:paraId="5AAFB067" w14:textId="03546359" w:rsidR="00B60BE6" w:rsidRDefault="00B60BE6" w:rsidP="00CD5B51">
      <w:pPr>
        <w:pStyle w:val="ListParagraph"/>
        <w:numPr>
          <w:ilvl w:val="0"/>
          <w:numId w:val="30"/>
        </w:numPr>
      </w:pPr>
      <w:r>
        <w:t xml:space="preserve">Make the necessary updates to the </w:t>
      </w:r>
      <w:r w:rsidR="00535B54">
        <w:t>Resource</w:t>
      </w:r>
      <w:r>
        <w:t xml:space="preserve"> field</w:t>
      </w:r>
      <w:r w:rsidR="00535B54">
        <w:t>s</w:t>
      </w:r>
      <w:r>
        <w:t xml:space="preserve">, noting the exact syntax of that </w:t>
      </w:r>
      <w:r w:rsidR="002E4ACF">
        <w:t xml:space="preserve">value </w:t>
      </w:r>
      <w:r>
        <w:t xml:space="preserve">must match </w:t>
      </w:r>
      <w:r w:rsidR="002E4ACF">
        <w:t xml:space="preserve">what </w:t>
      </w:r>
      <w:r>
        <w:t xml:space="preserve">Altus </w:t>
      </w:r>
      <w:r w:rsidR="002E4ACF">
        <w:t xml:space="preserve">is expecting </w:t>
      </w:r>
      <w:r>
        <w:t xml:space="preserve">to prevent errors. </w:t>
      </w:r>
      <w:r w:rsidR="00060B86">
        <w:t xml:space="preserve">An alternative option is to use a static Excel sheet to further </w:t>
      </w:r>
      <w:r w:rsidR="00BC140B">
        <w:t>assist with available drop</w:t>
      </w:r>
      <w:r w:rsidR="00535B54">
        <w:t>-</w:t>
      </w:r>
      <w:r w:rsidR="00BC140B">
        <w:t>down values for example.</w:t>
      </w:r>
    </w:p>
    <w:p w14:paraId="210F4C4A" w14:textId="77777777" w:rsidR="00B60BE6" w:rsidRDefault="00B60BE6" w:rsidP="00CD5B51">
      <w:pPr>
        <w:pStyle w:val="ListParagraph"/>
        <w:numPr>
          <w:ilvl w:val="1"/>
          <w:numId w:val="30"/>
        </w:numPr>
      </w:pPr>
      <w:r>
        <w:rPr>
          <w:noProof/>
        </w:rPr>
        <w:drawing>
          <wp:inline distT="0" distB="0" distL="0" distR="0" wp14:anchorId="2164B7D7" wp14:editId="1B41B3BB">
            <wp:extent cx="4823358" cy="2373997"/>
            <wp:effectExtent l="0" t="0" r="0" b="7620"/>
            <wp:docPr id="143400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06313"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3358" cy="2373997"/>
                    </a:xfrm>
                    <a:prstGeom prst="rect">
                      <a:avLst/>
                    </a:prstGeom>
                  </pic:spPr>
                </pic:pic>
              </a:graphicData>
            </a:graphic>
          </wp:inline>
        </w:drawing>
      </w:r>
    </w:p>
    <w:p w14:paraId="62EE89CC" w14:textId="77777777" w:rsidR="00B60BE6" w:rsidRDefault="00B60BE6" w:rsidP="00CD5B51">
      <w:pPr>
        <w:pStyle w:val="ListParagraph"/>
        <w:numPr>
          <w:ilvl w:val="0"/>
          <w:numId w:val="30"/>
        </w:numPr>
      </w:pPr>
      <w:r>
        <w:t>Click Save to commit your updates.</w:t>
      </w:r>
    </w:p>
    <w:p w14:paraId="74294BEB" w14:textId="77777777" w:rsidR="00B60BE6" w:rsidRDefault="00B60BE6" w:rsidP="00CD5B51">
      <w:pPr>
        <w:pStyle w:val="ListParagraph"/>
        <w:numPr>
          <w:ilvl w:val="0"/>
          <w:numId w:val="30"/>
        </w:numPr>
      </w:pPr>
      <w:r>
        <w:t>Track the progress of the update. Click refresh</w:t>
      </w:r>
    </w:p>
    <w:p w14:paraId="6F527D64" w14:textId="77777777" w:rsidR="00B60BE6" w:rsidRDefault="00B60BE6" w:rsidP="00CD5B51">
      <w:pPr>
        <w:pStyle w:val="ListParagraph"/>
        <w:numPr>
          <w:ilvl w:val="1"/>
          <w:numId w:val="30"/>
        </w:numPr>
      </w:pPr>
      <w:r>
        <w:rPr>
          <w:noProof/>
        </w:rPr>
        <w:drawing>
          <wp:inline distT="0" distB="0" distL="0" distR="0" wp14:anchorId="4548287A" wp14:editId="7C45AA3B">
            <wp:extent cx="3246193" cy="1124534"/>
            <wp:effectExtent l="152400" t="152400" r="354330" b="361950"/>
            <wp:docPr id="145838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78828" name=""/>
                    <pic:cNvPicPr/>
                  </pic:nvPicPr>
                  <pic:blipFill>
                    <a:blip r:embed="rId19"/>
                    <a:stretch>
                      <a:fillRect/>
                    </a:stretch>
                  </pic:blipFill>
                  <pic:spPr>
                    <a:xfrm>
                      <a:off x="0" y="0"/>
                      <a:ext cx="3256198" cy="1128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AA14B74" w14:textId="77777777" w:rsidR="00B60BE6" w:rsidRDefault="00B60BE6" w:rsidP="00CD5B51">
      <w:pPr>
        <w:pStyle w:val="ListParagraph"/>
        <w:numPr>
          <w:ilvl w:val="1"/>
          <w:numId w:val="30"/>
        </w:numPr>
      </w:pPr>
      <w:r>
        <w:rPr>
          <w:noProof/>
        </w:rPr>
        <w:lastRenderedPageBreak/>
        <w:drawing>
          <wp:inline distT="0" distB="0" distL="0" distR="0" wp14:anchorId="17A09871" wp14:editId="0704D609">
            <wp:extent cx="4701267" cy="2313904"/>
            <wp:effectExtent l="0" t="0" r="4445" b="0"/>
            <wp:docPr id="168555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467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1267" cy="2313904"/>
                    </a:xfrm>
                    <a:prstGeom prst="rect">
                      <a:avLst/>
                    </a:prstGeom>
                  </pic:spPr>
                </pic:pic>
              </a:graphicData>
            </a:graphic>
          </wp:inline>
        </w:drawing>
      </w:r>
    </w:p>
    <w:p w14:paraId="4133D20C" w14:textId="77777777" w:rsidR="002B4AC4" w:rsidRPr="002B4AC4" w:rsidRDefault="002B4AC4" w:rsidP="002B4AC4"/>
    <w:p w14:paraId="6C3D0D50" w14:textId="047DE464" w:rsidR="0064048D" w:rsidRDefault="0064048D" w:rsidP="00124A8A">
      <w:pPr>
        <w:pStyle w:val="Heading2"/>
      </w:pPr>
      <w:bookmarkStart w:id="7" w:name="_Toc224905412"/>
      <w:r>
        <w:t>Create</w:t>
      </w:r>
      <w:r w:rsidR="000D7B4B">
        <w:t xml:space="preserve"> A Project </w:t>
      </w:r>
      <w:r>
        <w:t>Team Site</w:t>
      </w:r>
      <w:bookmarkEnd w:id="7"/>
    </w:p>
    <w:p w14:paraId="486F6511" w14:textId="48949CE5" w:rsidR="002B4AC4" w:rsidRDefault="002B4AC4" w:rsidP="002B4AC4">
      <w:r w:rsidRPr="002B4AC4">
        <w:t>Manually create connected Team Sites for Active/In-flight projects. Move appropriate project documentation into the associated Project Channel.</w:t>
      </w:r>
      <w:r w:rsidR="003C0EC8">
        <w:t xml:space="preserve"> Note, this process can only occur one at a time</w:t>
      </w:r>
      <w:r w:rsidR="006A7144">
        <w:t xml:space="preserve"> using the out of the box method described below</w:t>
      </w:r>
      <w:r w:rsidR="003C0EC8">
        <w:t>.</w:t>
      </w:r>
    </w:p>
    <w:p w14:paraId="0386EB78" w14:textId="77777777" w:rsidR="005A4D30" w:rsidRDefault="005A4D30" w:rsidP="005A4D30">
      <w:pPr>
        <w:pStyle w:val="ListParagraph"/>
        <w:numPr>
          <w:ilvl w:val="0"/>
          <w:numId w:val="25"/>
        </w:numPr>
      </w:pPr>
      <w:r>
        <w:t>Navigate to Altus.</w:t>
      </w:r>
    </w:p>
    <w:p w14:paraId="6A040B5F" w14:textId="65BF5429" w:rsidR="005A4D30" w:rsidRDefault="005A4D30" w:rsidP="005A4D30">
      <w:pPr>
        <w:pStyle w:val="ListParagraph"/>
        <w:numPr>
          <w:ilvl w:val="0"/>
          <w:numId w:val="25"/>
        </w:numPr>
      </w:pPr>
      <w:r>
        <w:t xml:space="preserve">Select </w:t>
      </w:r>
      <w:r w:rsidRPr="006429DF">
        <w:rPr>
          <w:b/>
          <w:bCs/>
        </w:rPr>
        <w:t>Initiatives &gt; Projects</w:t>
      </w:r>
      <w:r w:rsidR="00F2432C" w:rsidRPr="00F2432C">
        <w:t>.</w:t>
      </w:r>
    </w:p>
    <w:p w14:paraId="38351EDE" w14:textId="2904779F" w:rsidR="005A4D30" w:rsidRDefault="005A4D30" w:rsidP="005A4D30">
      <w:pPr>
        <w:pStyle w:val="ListParagraph"/>
        <w:numPr>
          <w:ilvl w:val="0"/>
          <w:numId w:val="25"/>
        </w:numPr>
      </w:pPr>
      <w:r>
        <w:t>Search and Click on the name of the project to open it</w:t>
      </w:r>
      <w:r w:rsidR="00F2432C">
        <w:t>.</w:t>
      </w:r>
    </w:p>
    <w:p w14:paraId="75BE22DD" w14:textId="204598D2" w:rsidR="00722D4E" w:rsidRDefault="00722D4E" w:rsidP="005A4D30">
      <w:pPr>
        <w:pStyle w:val="ListParagraph"/>
        <w:numPr>
          <w:ilvl w:val="0"/>
          <w:numId w:val="25"/>
        </w:numPr>
      </w:pPr>
      <w:r>
        <w:t xml:space="preserve">Under the Details tab, click on </w:t>
      </w:r>
      <w:r w:rsidR="00BA7636">
        <w:t xml:space="preserve">the </w:t>
      </w:r>
      <w:r w:rsidR="00093F30" w:rsidRPr="00BA7636">
        <w:rPr>
          <w:b/>
          <w:bCs/>
        </w:rPr>
        <w:t>No Group</w:t>
      </w:r>
      <w:r w:rsidR="00BA7636">
        <w:t xml:space="preserve"> value of the </w:t>
      </w:r>
      <w:r w:rsidR="00BA7636" w:rsidRPr="00BA7636">
        <w:rPr>
          <w:b/>
          <w:bCs/>
        </w:rPr>
        <w:t>Project Group</w:t>
      </w:r>
      <w:r w:rsidR="00BA7636">
        <w:t xml:space="preserve"> field under the </w:t>
      </w:r>
      <w:r w:rsidR="00BA7636" w:rsidRPr="00BA7636">
        <w:rPr>
          <w:b/>
          <w:bCs/>
        </w:rPr>
        <w:t>Project Settings</w:t>
      </w:r>
      <w:r w:rsidR="00BA7636">
        <w:t xml:space="preserve"> section</w:t>
      </w:r>
      <w:r w:rsidR="00F2432C">
        <w:t>.</w:t>
      </w:r>
    </w:p>
    <w:p w14:paraId="7B8B644A" w14:textId="6A7EBAD9" w:rsidR="00826AA6" w:rsidRDefault="00826AA6" w:rsidP="00826AA6">
      <w:pPr>
        <w:pStyle w:val="ListParagraph"/>
        <w:numPr>
          <w:ilvl w:val="1"/>
          <w:numId w:val="25"/>
        </w:numPr>
      </w:pPr>
      <w:r>
        <w:rPr>
          <w:noProof/>
        </w:rPr>
        <w:drawing>
          <wp:inline distT="0" distB="0" distL="0" distR="0" wp14:anchorId="1AD30C3F" wp14:editId="2511913A">
            <wp:extent cx="4245610" cy="2473048"/>
            <wp:effectExtent l="0" t="0" r="2540" b="3810"/>
            <wp:docPr id="144958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7366" name=""/>
                    <pic:cNvPicPr/>
                  </pic:nvPicPr>
                  <pic:blipFill>
                    <a:blip r:embed="rId24"/>
                    <a:stretch>
                      <a:fillRect/>
                    </a:stretch>
                  </pic:blipFill>
                  <pic:spPr>
                    <a:xfrm>
                      <a:off x="0" y="0"/>
                      <a:ext cx="4254573" cy="2478269"/>
                    </a:xfrm>
                    <a:prstGeom prst="rect">
                      <a:avLst/>
                    </a:prstGeom>
                  </pic:spPr>
                </pic:pic>
              </a:graphicData>
            </a:graphic>
          </wp:inline>
        </w:drawing>
      </w:r>
    </w:p>
    <w:p w14:paraId="7B9FAB72" w14:textId="5460A02D" w:rsidR="00D301ED" w:rsidRDefault="00D301ED" w:rsidP="00E34954">
      <w:pPr>
        <w:pStyle w:val="ListParagraph"/>
        <w:numPr>
          <w:ilvl w:val="0"/>
          <w:numId w:val="25"/>
        </w:numPr>
      </w:pPr>
      <w:r>
        <w:t xml:space="preserve">Decide to either </w:t>
      </w:r>
      <w:r w:rsidR="009B196D" w:rsidRPr="009B196D">
        <w:rPr>
          <w:b/>
          <w:bCs/>
        </w:rPr>
        <w:t>c</w:t>
      </w:r>
      <w:r w:rsidRPr="009B196D">
        <w:rPr>
          <w:b/>
          <w:bCs/>
        </w:rPr>
        <w:t>reate a new group</w:t>
      </w:r>
      <w:r>
        <w:t xml:space="preserve"> (Microsoft Team</w:t>
      </w:r>
      <w:r w:rsidR="00A13AE1">
        <w:t xml:space="preserve"> – option 1</w:t>
      </w:r>
      <w:r>
        <w:t xml:space="preserve">) or alternatively, </w:t>
      </w:r>
      <w:r w:rsidRPr="009B196D">
        <w:rPr>
          <w:b/>
          <w:bCs/>
        </w:rPr>
        <w:t>link to an existing group</w:t>
      </w:r>
      <w:r>
        <w:t xml:space="preserve"> (Microsoft Team</w:t>
      </w:r>
      <w:r w:rsidR="00A13AE1">
        <w:t xml:space="preserve"> – option 2</w:t>
      </w:r>
      <w:r>
        <w:t>)</w:t>
      </w:r>
    </w:p>
    <w:p w14:paraId="321EEF7D" w14:textId="11BDE962" w:rsidR="00D301ED" w:rsidRDefault="00620C63" w:rsidP="00D301ED">
      <w:pPr>
        <w:pStyle w:val="ListParagraph"/>
        <w:numPr>
          <w:ilvl w:val="1"/>
          <w:numId w:val="25"/>
        </w:numPr>
      </w:pPr>
      <w:r w:rsidRPr="00620C63">
        <w:rPr>
          <w:noProof/>
        </w:rPr>
        <w:drawing>
          <wp:inline distT="0" distB="0" distL="0" distR="0" wp14:anchorId="3DAF1B1C" wp14:editId="6CE3EA5A">
            <wp:extent cx="4583413" cy="1225361"/>
            <wp:effectExtent l="0" t="0" r="8255" b="0"/>
            <wp:docPr id="436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27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4583413" cy="1225361"/>
                    </a:xfrm>
                    <a:prstGeom prst="rect">
                      <a:avLst/>
                    </a:prstGeom>
                  </pic:spPr>
                </pic:pic>
              </a:graphicData>
            </a:graphic>
          </wp:inline>
        </w:drawing>
      </w:r>
    </w:p>
    <w:p w14:paraId="0B068298" w14:textId="73434AC0" w:rsidR="0029597C" w:rsidRDefault="005F248A" w:rsidP="00EC0C71">
      <w:pPr>
        <w:pStyle w:val="ListParagraph"/>
        <w:numPr>
          <w:ilvl w:val="0"/>
          <w:numId w:val="25"/>
        </w:numPr>
      </w:pPr>
      <w:r>
        <w:lastRenderedPageBreak/>
        <w:t>Save the project</w:t>
      </w:r>
      <w:r w:rsidR="008C205F">
        <w:t>. Once the Open in Teams button appears, click this to trigger the linking process</w:t>
      </w:r>
      <w:r w:rsidR="00683F3C">
        <w:t xml:space="preserve"> between Altus and Microsoft Teams</w:t>
      </w:r>
      <w:r w:rsidR="00A93B1B">
        <w:t>, essentially creating a new channel within your team site</w:t>
      </w:r>
      <w:r w:rsidR="003F2DAD">
        <w:t>, named the same as your project name or as specified in the last step</w:t>
      </w:r>
      <w:r w:rsidR="00683F3C">
        <w:t>.</w:t>
      </w:r>
      <w:r w:rsidR="00985667">
        <w:t xml:space="preserve"> Give the process a minute or so to initiate and make the one-off linkage. </w:t>
      </w:r>
    </w:p>
    <w:p w14:paraId="53342F0A" w14:textId="0D9F5845" w:rsidR="00106874" w:rsidRDefault="00106874" w:rsidP="00106874">
      <w:pPr>
        <w:pStyle w:val="ListParagraph"/>
        <w:numPr>
          <w:ilvl w:val="1"/>
          <w:numId w:val="25"/>
        </w:numPr>
      </w:pPr>
      <w:r>
        <w:rPr>
          <w:noProof/>
        </w:rPr>
        <w:drawing>
          <wp:inline distT="0" distB="0" distL="0" distR="0" wp14:anchorId="350A05FD" wp14:editId="038DC776">
            <wp:extent cx="4483735" cy="2206903"/>
            <wp:effectExtent l="0" t="0" r="0" b="3175"/>
            <wp:docPr id="14953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30286" name=""/>
                    <pic:cNvPicPr/>
                  </pic:nvPicPr>
                  <pic:blipFill>
                    <a:blip r:embed="rId26"/>
                    <a:stretch>
                      <a:fillRect/>
                    </a:stretch>
                  </pic:blipFill>
                  <pic:spPr>
                    <a:xfrm>
                      <a:off x="0" y="0"/>
                      <a:ext cx="4493230" cy="2211577"/>
                    </a:xfrm>
                    <a:prstGeom prst="rect">
                      <a:avLst/>
                    </a:prstGeom>
                  </pic:spPr>
                </pic:pic>
              </a:graphicData>
            </a:graphic>
          </wp:inline>
        </w:drawing>
      </w:r>
    </w:p>
    <w:p w14:paraId="6957EE4D" w14:textId="3A89635E" w:rsidR="00683F3C" w:rsidRDefault="00A93B1B" w:rsidP="00EC0C71">
      <w:pPr>
        <w:pStyle w:val="ListParagraph"/>
        <w:numPr>
          <w:ilvl w:val="0"/>
          <w:numId w:val="25"/>
        </w:numPr>
      </w:pPr>
      <w:r>
        <w:t>You will then arrive at the linked Team</w:t>
      </w:r>
      <w:r w:rsidR="001D1F70">
        <w:t>.</w:t>
      </w:r>
    </w:p>
    <w:p w14:paraId="2EDA38DD" w14:textId="76114658" w:rsidR="001D1F70" w:rsidRDefault="00EF4034" w:rsidP="001D1F70">
      <w:pPr>
        <w:pStyle w:val="ListParagraph"/>
        <w:numPr>
          <w:ilvl w:val="1"/>
          <w:numId w:val="25"/>
        </w:numPr>
      </w:pPr>
      <w:r>
        <w:rPr>
          <w:noProof/>
        </w:rPr>
        <w:drawing>
          <wp:inline distT="0" distB="0" distL="0" distR="0" wp14:anchorId="0FC48227" wp14:editId="71691BBF">
            <wp:extent cx="4252364" cy="2092960"/>
            <wp:effectExtent l="0" t="0" r="0" b="2540"/>
            <wp:docPr id="19640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9205"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65926" cy="2099635"/>
                    </a:xfrm>
                    <a:prstGeom prst="rect">
                      <a:avLst/>
                    </a:prstGeom>
                  </pic:spPr>
                </pic:pic>
              </a:graphicData>
            </a:graphic>
          </wp:inline>
        </w:drawing>
      </w:r>
    </w:p>
    <w:p w14:paraId="325D4140" w14:textId="2ADA1418" w:rsidR="001D1F70" w:rsidRDefault="001D1F70" w:rsidP="00EC0C71">
      <w:pPr>
        <w:pStyle w:val="ListParagraph"/>
        <w:numPr>
          <w:ilvl w:val="0"/>
          <w:numId w:val="25"/>
        </w:numPr>
      </w:pPr>
      <w:r>
        <w:t>Navigate to Shared Tab.</w:t>
      </w:r>
      <w:r w:rsidR="00873E1B">
        <w:t xml:space="preserve"> This is the same location a newly linked team site is pointing to when you see the Documents tab inside the Altus Project</w:t>
      </w:r>
      <w:r w:rsidR="002D7BC9">
        <w:t xml:space="preserve">. </w:t>
      </w:r>
    </w:p>
    <w:p w14:paraId="30DC2EDD" w14:textId="32E3A88F" w:rsidR="00683F3C" w:rsidRDefault="00EC023B" w:rsidP="00683F3C">
      <w:pPr>
        <w:pStyle w:val="ListParagraph"/>
        <w:numPr>
          <w:ilvl w:val="1"/>
          <w:numId w:val="25"/>
        </w:numPr>
      </w:pPr>
      <w:r w:rsidRPr="00EC023B">
        <w:rPr>
          <w:noProof/>
        </w:rPr>
        <w:drawing>
          <wp:inline distT="0" distB="0" distL="0" distR="0" wp14:anchorId="62C65495" wp14:editId="724FEA52">
            <wp:extent cx="3595742" cy="2853055"/>
            <wp:effectExtent l="0" t="0" r="5080" b="4445"/>
            <wp:docPr id="121494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43882" name=""/>
                    <pic:cNvPicPr/>
                  </pic:nvPicPr>
                  <pic:blipFill>
                    <a:blip r:embed="rId28"/>
                    <a:stretch>
                      <a:fillRect/>
                    </a:stretch>
                  </pic:blipFill>
                  <pic:spPr>
                    <a:xfrm>
                      <a:off x="0" y="0"/>
                      <a:ext cx="3600803" cy="2857070"/>
                    </a:xfrm>
                    <a:prstGeom prst="rect">
                      <a:avLst/>
                    </a:prstGeom>
                  </pic:spPr>
                </pic:pic>
              </a:graphicData>
            </a:graphic>
          </wp:inline>
        </w:drawing>
      </w:r>
    </w:p>
    <w:p w14:paraId="0D42A255" w14:textId="424CFC9D" w:rsidR="006736F7" w:rsidRDefault="006736F7" w:rsidP="006736F7">
      <w:pPr>
        <w:pStyle w:val="ListParagraph"/>
        <w:numPr>
          <w:ilvl w:val="0"/>
          <w:numId w:val="25"/>
        </w:numPr>
      </w:pPr>
      <w:r>
        <w:t xml:space="preserve">From this location, load any required project documents from your previous location. If using the Altus for Project Add-in, ensure you store your </w:t>
      </w:r>
      <w:r w:rsidR="004D35F5">
        <w:t xml:space="preserve">Project Desktop MPP file in this location as it contains version </w:t>
      </w:r>
      <w:r w:rsidR="004D35F5">
        <w:lastRenderedPageBreak/>
        <w:t>control</w:t>
      </w:r>
      <w:r w:rsidR="00315A5A">
        <w:t xml:space="preserve"> through SharePoint and offline/online file synchronisation capability through Microsoft OneDrive. </w:t>
      </w:r>
    </w:p>
    <w:p w14:paraId="1858ED67" w14:textId="2E910956" w:rsidR="0029597C" w:rsidRDefault="0029597C" w:rsidP="00124A8A">
      <w:pPr>
        <w:pStyle w:val="Heading2"/>
      </w:pPr>
      <w:bookmarkStart w:id="8" w:name="_Ref224734368"/>
      <w:bookmarkStart w:id="9" w:name="_Toc224905413"/>
      <w:r>
        <w:t xml:space="preserve">Move </w:t>
      </w:r>
      <w:r w:rsidR="007F05EF">
        <w:t xml:space="preserve">the Project </w:t>
      </w:r>
      <w:r>
        <w:t xml:space="preserve">MPP </w:t>
      </w:r>
      <w:r w:rsidR="007F05EF">
        <w:t xml:space="preserve">Schedule </w:t>
      </w:r>
      <w:r>
        <w:t xml:space="preserve">to </w:t>
      </w:r>
      <w:r w:rsidR="007F05EF">
        <w:t xml:space="preserve">the </w:t>
      </w:r>
      <w:r>
        <w:t>Project Team Site</w:t>
      </w:r>
      <w:bookmarkEnd w:id="8"/>
      <w:bookmarkEnd w:id="9"/>
    </w:p>
    <w:p w14:paraId="639D84F4" w14:textId="0C210AD0" w:rsidR="0029597C" w:rsidRDefault="0029597C" w:rsidP="002B4AC4">
      <w:r w:rsidRPr="0039594C">
        <w:t>Manually move the associated project schedule (MPP file) into the associated Project Channel SharePoint Library for Active/In-flight projects.</w:t>
      </w:r>
    </w:p>
    <w:p w14:paraId="28C45039" w14:textId="77777777" w:rsidR="00704F95" w:rsidRDefault="007F05EF" w:rsidP="00CB32AA">
      <w:pPr>
        <w:pStyle w:val="ListParagraph"/>
        <w:numPr>
          <w:ilvl w:val="0"/>
          <w:numId w:val="32"/>
        </w:numPr>
      </w:pPr>
      <w:r>
        <w:t xml:space="preserve">Navigate to </w:t>
      </w:r>
      <w:r w:rsidR="00704F95">
        <w:t>your connected project team Site.</w:t>
      </w:r>
    </w:p>
    <w:p w14:paraId="4C245AD7" w14:textId="77777777" w:rsidR="00CB32AA" w:rsidRDefault="00CB32AA" w:rsidP="00CB32AA">
      <w:pPr>
        <w:pStyle w:val="ListParagraph"/>
        <w:numPr>
          <w:ilvl w:val="1"/>
          <w:numId w:val="32"/>
        </w:numPr>
      </w:pPr>
      <w:r>
        <w:rPr>
          <w:noProof/>
        </w:rPr>
        <w:drawing>
          <wp:inline distT="0" distB="0" distL="0" distR="0" wp14:anchorId="72860A59" wp14:editId="1B47F311">
            <wp:extent cx="4252364" cy="2092960"/>
            <wp:effectExtent l="0" t="0" r="0" b="2540"/>
            <wp:docPr id="107250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9205"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65926" cy="2099635"/>
                    </a:xfrm>
                    <a:prstGeom prst="rect">
                      <a:avLst/>
                    </a:prstGeom>
                  </pic:spPr>
                </pic:pic>
              </a:graphicData>
            </a:graphic>
          </wp:inline>
        </w:drawing>
      </w:r>
    </w:p>
    <w:p w14:paraId="29BDC7FE" w14:textId="43C7B9BF" w:rsidR="00CB32AA" w:rsidRDefault="00CB32AA" w:rsidP="00CB32AA">
      <w:pPr>
        <w:pStyle w:val="ListParagraph"/>
        <w:numPr>
          <w:ilvl w:val="0"/>
          <w:numId w:val="32"/>
        </w:numPr>
      </w:pPr>
      <w:r>
        <w:t xml:space="preserve">Navigate to Shared Tab. This is the same location </w:t>
      </w:r>
      <w:r w:rsidR="00884577">
        <w:t xml:space="preserve">the </w:t>
      </w:r>
      <w:r>
        <w:t xml:space="preserve">linked team site is pointing to when you see the Documents tab inside the Altus Project. </w:t>
      </w:r>
      <w:proofErr w:type="gramStart"/>
      <w:r w:rsidR="00884577">
        <w:t>Alternatively</w:t>
      </w:r>
      <w:proofErr w:type="gramEnd"/>
      <w:r w:rsidR="00884577">
        <w:t xml:space="preserve"> you can upload your MPP schedule file directly through this tab within Altus.</w:t>
      </w:r>
    </w:p>
    <w:p w14:paraId="70AE259A" w14:textId="77777777" w:rsidR="00CB32AA" w:rsidRDefault="00CB32AA" w:rsidP="00CB32AA">
      <w:pPr>
        <w:pStyle w:val="ListParagraph"/>
        <w:numPr>
          <w:ilvl w:val="1"/>
          <w:numId w:val="32"/>
        </w:numPr>
      </w:pPr>
      <w:r w:rsidRPr="00EC023B">
        <w:rPr>
          <w:noProof/>
        </w:rPr>
        <w:drawing>
          <wp:inline distT="0" distB="0" distL="0" distR="0" wp14:anchorId="32449B08" wp14:editId="0CFC632B">
            <wp:extent cx="3595742" cy="2853055"/>
            <wp:effectExtent l="0" t="0" r="5080" b="4445"/>
            <wp:docPr id="11469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43882" name=""/>
                    <pic:cNvPicPr/>
                  </pic:nvPicPr>
                  <pic:blipFill>
                    <a:blip r:embed="rId28"/>
                    <a:stretch>
                      <a:fillRect/>
                    </a:stretch>
                  </pic:blipFill>
                  <pic:spPr>
                    <a:xfrm>
                      <a:off x="0" y="0"/>
                      <a:ext cx="3600803" cy="2857070"/>
                    </a:xfrm>
                    <a:prstGeom prst="rect">
                      <a:avLst/>
                    </a:prstGeom>
                  </pic:spPr>
                </pic:pic>
              </a:graphicData>
            </a:graphic>
          </wp:inline>
        </w:drawing>
      </w:r>
    </w:p>
    <w:p w14:paraId="2243805D" w14:textId="26594C29" w:rsidR="002B4AC4" w:rsidRPr="002B4AC4" w:rsidRDefault="00CB32AA" w:rsidP="00297E19">
      <w:pPr>
        <w:pStyle w:val="ListParagraph"/>
        <w:numPr>
          <w:ilvl w:val="0"/>
          <w:numId w:val="32"/>
        </w:numPr>
      </w:pPr>
      <w:r>
        <w:t xml:space="preserve">From this location, load any required project documents from your previous location. If using the Altus for Project Add-in, ensure you store your Project Desktop MPP file in this location as it contains version control through SharePoint and offline/online file synchronisation capability through Microsoft OneDrive. </w:t>
      </w:r>
    </w:p>
    <w:p w14:paraId="1BDE2F4C" w14:textId="3696A474" w:rsidR="0064048D" w:rsidRDefault="00D865C8" w:rsidP="00124A8A">
      <w:pPr>
        <w:pStyle w:val="Heading2"/>
      </w:pPr>
      <w:bookmarkStart w:id="10" w:name="_Toc224905414"/>
      <w:r>
        <w:lastRenderedPageBreak/>
        <w:t>Apply Project Dependencies</w:t>
      </w:r>
      <w:bookmarkEnd w:id="10"/>
      <w:r>
        <w:t xml:space="preserve"> </w:t>
      </w:r>
    </w:p>
    <w:p w14:paraId="12BB2A74" w14:textId="42D081C1" w:rsidR="002B4AC4" w:rsidRDefault="00D865C8" w:rsidP="00145E63">
      <w:pPr>
        <w:jc w:val="left"/>
      </w:pPr>
      <w:r w:rsidRPr="002B4AC4">
        <w:t>Manually assign predecessor or successor relationships between individual projects if you want to represent inter-project dependencies in Altus.</w:t>
      </w:r>
    </w:p>
    <w:p w14:paraId="5ADAFD02" w14:textId="6F47AE0D" w:rsidR="006E7FAA" w:rsidRDefault="00043409" w:rsidP="00145E63">
      <w:pPr>
        <w:jc w:val="left"/>
      </w:pPr>
      <w:r>
        <w:t xml:space="preserve">Review the </w:t>
      </w:r>
      <w:r w:rsidR="006E7FAA">
        <w:t>content on this topic under the Altus Help Centr</w:t>
      </w:r>
      <w:r w:rsidR="00145E63">
        <w:t xml:space="preserve">: </w:t>
      </w:r>
      <w:hyperlink r:id="rId29" w:history="1">
        <w:r w:rsidR="006E7FAA" w:rsidRPr="002C66FE">
          <w:rPr>
            <w:rStyle w:val="Hyperlink"/>
          </w:rPr>
          <w:t>https://help.altus.pro/en/article/creating-dependencies-between-projects</w:t>
        </w:r>
      </w:hyperlink>
      <w:r w:rsidR="007652A2">
        <w:t xml:space="preserve">, shown below for convenience. </w:t>
      </w:r>
    </w:p>
    <w:p w14:paraId="3D5AA3EA" w14:textId="77777777" w:rsidR="005E0F98" w:rsidRPr="005E0F98" w:rsidRDefault="005E0F98" w:rsidP="00145E63">
      <w:pPr>
        <w:jc w:val="left"/>
      </w:pPr>
      <w:r w:rsidRPr="005E0F98">
        <w:t>In Altus, your organisation can visualise and manage </w:t>
      </w:r>
      <w:r w:rsidRPr="005E0F98">
        <w:rPr>
          <w:b/>
          <w:bCs/>
        </w:rPr>
        <w:t>dependencies</w:t>
      </w:r>
      <w:r w:rsidRPr="005E0F98">
        <w:t> across your entire portfolio or program of inter-related projects to help you understand how project timelines align, identify risks and blockers early, see how delays in one project could impact others and gain a complete picture of your project flow — all in one place.</w:t>
      </w:r>
    </w:p>
    <w:p w14:paraId="594F1F39" w14:textId="72091C5B" w:rsidR="005E0F98" w:rsidRPr="005E0F98" w:rsidRDefault="005E0F98" w:rsidP="00484784">
      <w:pPr>
        <w:jc w:val="center"/>
      </w:pPr>
      <w:r w:rsidRPr="005E0F98">
        <w:rPr>
          <w:noProof/>
        </w:rPr>
        <w:drawing>
          <wp:inline distT="0" distB="0" distL="0" distR="0" wp14:anchorId="17F3A44D" wp14:editId="3856BE3A">
            <wp:extent cx="4867275" cy="2003144"/>
            <wp:effectExtent l="0" t="0" r="0" b="0"/>
            <wp:docPr id="17428925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87521" cy="2011476"/>
                    </a:xfrm>
                    <a:prstGeom prst="rect">
                      <a:avLst/>
                    </a:prstGeom>
                    <a:noFill/>
                    <a:ln>
                      <a:noFill/>
                    </a:ln>
                  </pic:spPr>
                </pic:pic>
              </a:graphicData>
            </a:graphic>
          </wp:inline>
        </w:drawing>
      </w:r>
    </w:p>
    <w:p w14:paraId="4B6DB808" w14:textId="77777777" w:rsidR="005E0F98" w:rsidRPr="005E0F98" w:rsidRDefault="005E0F98" w:rsidP="00145E63">
      <w:pPr>
        <w:jc w:val="left"/>
      </w:pPr>
      <w:r w:rsidRPr="005E0F98">
        <w:t>The following dependency types can be created:</w:t>
      </w:r>
    </w:p>
    <w:p w14:paraId="4B39DB14" w14:textId="77777777" w:rsidR="005E0F98" w:rsidRPr="005E0F98" w:rsidRDefault="005E0F98" w:rsidP="00145E63">
      <w:pPr>
        <w:numPr>
          <w:ilvl w:val="0"/>
          <w:numId w:val="26"/>
        </w:numPr>
        <w:jc w:val="left"/>
      </w:pPr>
      <w:r w:rsidRPr="005E0F98">
        <w:rPr>
          <w:b/>
          <w:bCs/>
        </w:rPr>
        <w:t>Finish-to-Start (FS)</w:t>
      </w:r>
      <w:r w:rsidRPr="005E0F98">
        <w:t>: The successor project cannot start until the predecessor project finishes.</w:t>
      </w:r>
      <w:r w:rsidRPr="005E0F98">
        <w:br/>
      </w:r>
      <w:r w:rsidRPr="005E0F98">
        <w:rPr>
          <w:i/>
          <w:iCs/>
        </w:rPr>
        <w:t>Example: Project B cannot start until Project A is completed.</w:t>
      </w:r>
      <w:r w:rsidRPr="005E0F98">
        <w:br/>
        <w:t> </w:t>
      </w:r>
    </w:p>
    <w:p w14:paraId="059675BF" w14:textId="77777777" w:rsidR="005E0F98" w:rsidRPr="005E0F98" w:rsidRDefault="005E0F98" w:rsidP="00145E63">
      <w:pPr>
        <w:numPr>
          <w:ilvl w:val="0"/>
          <w:numId w:val="26"/>
        </w:numPr>
        <w:jc w:val="left"/>
      </w:pPr>
      <w:r w:rsidRPr="005E0F98">
        <w:rPr>
          <w:b/>
          <w:bCs/>
        </w:rPr>
        <w:t>Start-to-Start (SS)</w:t>
      </w:r>
      <w:r w:rsidRPr="005E0F98">
        <w:t>: The successor project cannot start until the predecessor project starts.</w:t>
      </w:r>
      <w:r w:rsidRPr="005E0F98">
        <w:br/>
      </w:r>
      <w:r w:rsidRPr="005E0F98">
        <w:rPr>
          <w:i/>
          <w:iCs/>
        </w:rPr>
        <w:t>Example: Both projects need to start together.</w:t>
      </w:r>
      <w:r w:rsidRPr="005E0F98">
        <w:br/>
        <w:t> </w:t>
      </w:r>
    </w:p>
    <w:p w14:paraId="782FCDF1" w14:textId="77777777" w:rsidR="005E0F98" w:rsidRPr="005E0F98" w:rsidRDefault="005E0F98" w:rsidP="00145E63">
      <w:pPr>
        <w:numPr>
          <w:ilvl w:val="0"/>
          <w:numId w:val="26"/>
        </w:numPr>
        <w:jc w:val="left"/>
      </w:pPr>
      <w:r w:rsidRPr="005E0F98">
        <w:rPr>
          <w:b/>
          <w:bCs/>
        </w:rPr>
        <w:t>Finish-to-Finish (FF)</w:t>
      </w:r>
      <w:r w:rsidRPr="005E0F98">
        <w:t>: The successor project cannot finish until the predecessor project finishes.</w:t>
      </w:r>
      <w:r w:rsidRPr="005E0F98">
        <w:br/>
      </w:r>
      <w:r w:rsidRPr="005E0F98">
        <w:rPr>
          <w:i/>
          <w:iCs/>
        </w:rPr>
        <w:t>Example: Both projects need to finish at the same time.</w:t>
      </w:r>
      <w:r w:rsidRPr="005E0F98">
        <w:br/>
        <w:t> </w:t>
      </w:r>
    </w:p>
    <w:p w14:paraId="5CFC812C" w14:textId="77777777" w:rsidR="005E0F98" w:rsidRPr="005E0F98" w:rsidRDefault="005E0F98" w:rsidP="00145E63">
      <w:pPr>
        <w:numPr>
          <w:ilvl w:val="0"/>
          <w:numId w:val="26"/>
        </w:numPr>
        <w:jc w:val="left"/>
      </w:pPr>
      <w:r w:rsidRPr="005E0F98">
        <w:rPr>
          <w:b/>
          <w:bCs/>
        </w:rPr>
        <w:t>Start-to-Finish (SF)</w:t>
      </w:r>
      <w:r w:rsidRPr="005E0F98">
        <w:t>: The successor project cannot finish until the predecessor project starts.</w:t>
      </w:r>
      <w:r w:rsidRPr="005E0F98">
        <w:br/>
      </w:r>
      <w:r w:rsidRPr="005E0F98">
        <w:rPr>
          <w:i/>
          <w:iCs/>
        </w:rPr>
        <w:t>Example: Project A cannot finish until Project B begins.</w:t>
      </w:r>
    </w:p>
    <w:p w14:paraId="5DF4611B" w14:textId="77777777" w:rsidR="005E0F98" w:rsidRPr="005E0F98" w:rsidRDefault="005E0F98" w:rsidP="00145E63">
      <w:pPr>
        <w:jc w:val="left"/>
        <w:rPr>
          <w:b/>
          <w:bCs/>
        </w:rPr>
      </w:pPr>
      <w:r w:rsidRPr="005E0F98">
        <w:rPr>
          <w:b/>
          <w:bCs/>
        </w:rPr>
        <w:t>Create a predecessor dependency between projects</w:t>
      </w:r>
      <w:r w:rsidRPr="005E0F98">
        <w:rPr>
          <w:b/>
          <w:bCs/>
        </w:rPr>
        <w:br/>
        <w:t> </w:t>
      </w:r>
    </w:p>
    <w:p w14:paraId="033E26C6" w14:textId="197816C4" w:rsidR="005E0F98" w:rsidRPr="005E0F98" w:rsidRDefault="005E0F98" w:rsidP="00145E63">
      <w:pPr>
        <w:numPr>
          <w:ilvl w:val="0"/>
          <w:numId w:val="27"/>
        </w:numPr>
        <w:jc w:val="left"/>
      </w:pPr>
      <w:r w:rsidRPr="005E0F98">
        <w:t>Within a project record, navigate to the</w:t>
      </w:r>
      <w:r w:rsidRPr="005E0F98">
        <w:rPr>
          <w:b/>
          <w:bCs/>
        </w:rPr>
        <w:t> Dependencies</w:t>
      </w:r>
      <w:r w:rsidRPr="005E0F98">
        <w:t> tab under the </w:t>
      </w:r>
      <w:r w:rsidRPr="005E0F98">
        <w:rPr>
          <w:b/>
          <w:bCs/>
        </w:rPr>
        <w:t>Tracking</w:t>
      </w:r>
      <w:r w:rsidRPr="005E0F98">
        <w:t> section. </w:t>
      </w:r>
      <w:r w:rsidRPr="005E0F98">
        <w:br/>
      </w:r>
      <w:r w:rsidRPr="005E0F98">
        <w:br/>
      </w:r>
      <w:r w:rsidRPr="005E0F98">
        <w:rPr>
          <w:noProof/>
        </w:rPr>
        <w:lastRenderedPageBreak/>
        <w:drawing>
          <wp:inline distT="0" distB="0" distL="0" distR="0" wp14:anchorId="78F2ED9E" wp14:editId="1E447953">
            <wp:extent cx="5636260" cy="1376969"/>
            <wp:effectExtent l="0" t="0" r="2540" b="0"/>
            <wp:docPr id="3420040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6360" cy="1379437"/>
                    </a:xfrm>
                    <a:prstGeom prst="rect">
                      <a:avLst/>
                    </a:prstGeom>
                    <a:noFill/>
                    <a:ln>
                      <a:noFill/>
                    </a:ln>
                  </pic:spPr>
                </pic:pic>
              </a:graphicData>
            </a:graphic>
          </wp:inline>
        </w:drawing>
      </w:r>
      <w:r w:rsidRPr="005E0F98">
        <w:br/>
        <w:t> </w:t>
      </w:r>
    </w:p>
    <w:p w14:paraId="026224DE" w14:textId="5D0F1BC7" w:rsidR="005E0F98" w:rsidRPr="005E0F98" w:rsidRDefault="005E0F98" w:rsidP="00145E63">
      <w:pPr>
        <w:numPr>
          <w:ilvl w:val="0"/>
          <w:numId w:val="27"/>
        </w:numPr>
        <w:jc w:val="left"/>
      </w:pPr>
      <w:r w:rsidRPr="005E0F98">
        <w:t>Under the </w:t>
      </w:r>
      <w:r w:rsidRPr="005E0F98">
        <w:rPr>
          <w:b/>
          <w:bCs/>
        </w:rPr>
        <w:t>Predecessor Dependency</w:t>
      </w:r>
      <w:r w:rsidRPr="005E0F98">
        <w:t> section, click </w:t>
      </w:r>
      <w:r w:rsidRPr="005E0F98">
        <w:rPr>
          <w:b/>
          <w:bCs/>
        </w:rPr>
        <w:t>+ New Dependency. </w:t>
      </w:r>
      <w:r w:rsidRPr="005E0F98">
        <w:br/>
      </w:r>
      <w:r w:rsidRPr="005E0F98">
        <w:br/>
      </w:r>
      <w:r w:rsidRPr="005E0F98">
        <w:rPr>
          <w:noProof/>
        </w:rPr>
        <w:drawing>
          <wp:inline distT="0" distB="0" distL="0" distR="0" wp14:anchorId="1A92C9D3" wp14:editId="7BA2B769">
            <wp:extent cx="5464242" cy="1580515"/>
            <wp:effectExtent l="0" t="0" r="3175" b="635"/>
            <wp:docPr id="3288289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053" cy="1586824"/>
                    </a:xfrm>
                    <a:prstGeom prst="rect">
                      <a:avLst/>
                    </a:prstGeom>
                    <a:noFill/>
                    <a:ln>
                      <a:noFill/>
                    </a:ln>
                  </pic:spPr>
                </pic:pic>
              </a:graphicData>
            </a:graphic>
          </wp:inline>
        </w:drawing>
      </w:r>
      <w:r w:rsidRPr="005E0F98">
        <w:br/>
        <w:t> </w:t>
      </w:r>
    </w:p>
    <w:p w14:paraId="0A2D0F34" w14:textId="645A4DFC" w:rsidR="005E0F98" w:rsidRPr="005E0F98" w:rsidRDefault="005E0F98" w:rsidP="00145E63">
      <w:pPr>
        <w:numPr>
          <w:ilvl w:val="0"/>
          <w:numId w:val="27"/>
        </w:numPr>
        <w:jc w:val="left"/>
      </w:pPr>
      <w:r w:rsidRPr="005E0F98">
        <w:t>Using the </w:t>
      </w:r>
      <w:r w:rsidRPr="005E0F98">
        <w:rPr>
          <w:b/>
          <w:bCs/>
        </w:rPr>
        <w:t>New Dependency</w:t>
      </w:r>
      <w:r w:rsidRPr="005E0F98">
        <w:t> form, choose the appropriate option from the</w:t>
      </w:r>
      <w:r w:rsidRPr="005E0F98">
        <w:rPr>
          <w:b/>
          <w:bCs/>
        </w:rPr>
        <w:t> Dependency Type</w:t>
      </w:r>
      <w:r w:rsidRPr="005E0F98">
        <w:t> drop-down menu. </w:t>
      </w:r>
      <w:r w:rsidRPr="005E0F98">
        <w:br/>
      </w:r>
      <w:r w:rsidRPr="005E0F98">
        <w:br/>
      </w:r>
      <w:r w:rsidRPr="005E0F98">
        <w:rPr>
          <w:noProof/>
        </w:rPr>
        <w:drawing>
          <wp:inline distT="0" distB="0" distL="0" distR="0" wp14:anchorId="0C556E36" wp14:editId="6167BDD8">
            <wp:extent cx="4502583" cy="2315508"/>
            <wp:effectExtent l="0" t="0" r="0" b="8890"/>
            <wp:docPr id="7806975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08660" cy="2318633"/>
                    </a:xfrm>
                    <a:prstGeom prst="rect">
                      <a:avLst/>
                    </a:prstGeom>
                    <a:noFill/>
                    <a:ln>
                      <a:noFill/>
                    </a:ln>
                  </pic:spPr>
                </pic:pic>
              </a:graphicData>
            </a:graphic>
          </wp:inline>
        </w:drawing>
      </w:r>
      <w:r w:rsidRPr="005E0F98">
        <w:br/>
        <w:t> </w:t>
      </w:r>
    </w:p>
    <w:p w14:paraId="7DACEAFD" w14:textId="2FBF7CDE" w:rsidR="005E0F98" w:rsidRPr="005E0F98" w:rsidRDefault="005E0F98" w:rsidP="00145E63">
      <w:pPr>
        <w:numPr>
          <w:ilvl w:val="0"/>
          <w:numId w:val="27"/>
        </w:numPr>
        <w:jc w:val="left"/>
      </w:pPr>
      <w:r w:rsidRPr="005E0F98">
        <w:t>Select the other project that your current project, the </w:t>
      </w:r>
      <w:r w:rsidRPr="005E0F98">
        <w:rPr>
          <w:b/>
          <w:bCs/>
          <w:i/>
          <w:iCs/>
        </w:rPr>
        <w:t>Successor</w:t>
      </w:r>
      <w:r w:rsidRPr="005E0F98">
        <w:rPr>
          <w:i/>
          <w:iCs/>
        </w:rPr>
        <w:t>,</w:t>
      </w:r>
      <w:r w:rsidRPr="005E0F98">
        <w:rPr>
          <w:b/>
          <w:bCs/>
          <w:i/>
          <w:iCs/>
        </w:rPr>
        <w:t> </w:t>
      </w:r>
      <w:r w:rsidRPr="005E0F98">
        <w:t>is dependent on as its </w:t>
      </w:r>
      <w:r w:rsidRPr="005E0F98">
        <w:rPr>
          <w:b/>
          <w:bCs/>
        </w:rPr>
        <w:t>Predecessor </w:t>
      </w:r>
      <w:r w:rsidRPr="005E0F98">
        <w:t>project and click </w:t>
      </w:r>
      <w:r w:rsidRPr="005E0F98">
        <w:rPr>
          <w:b/>
          <w:bCs/>
        </w:rPr>
        <w:t>Apply Predecessor. </w:t>
      </w:r>
      <w:r w:rsidRPr="005E0F98">
        <w:br/>
      </w:r>
      <w:r w:rsidRPr="005E0F98">
        <w:br/>
      </w:r>
      <w:r w:rsidRPr="005E0F98">
        <w:rPr>
          <w:b/>
          <w:bCs/>
          <w:noProof/>
        </w:rPr>
        <w:lastRenderedPageBreak/>
        <w:drawing>
          <wp:inline distT="0" distB="0" distL="0" distR="0" wp14:anchorId="4471B6D4" wp14:editId="5E3AF5FF">
            <wp:extent cx="4121785" cy="2893200"/>
            <wp:effectExtent l="0" t="0" r="0" b="2540"/>
            <wp:docPr id="4398241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31363" cy="2899923"/>
                    </a:xfrm>
                    <a:prstGeom prst="rect">
                      <a:avLst/>
                    </a:prstGeom>
                    <a:noFill/>
                    <a:ln>
                      <a:noFill/>
                    </a:ln>
                  </pic:spPr>
                </pic:pic>
              </a:graphicData>
            </a:graphic>
          </wp:inline>
        </w:drawing>
      </w:r>
      <w:r w:rsidRPr="005E0F98">
        <w:br/>
        <w:t> </w:t>
      </w:r>
    </w:p>
    <w:p w14:paraId="6DBFF1D3" w14:textId="2FE3111A" w:rsidR="005E0F98" w:rsidRPr="005E0F98" w:rsidRDefault="005E0F98" w:rsidP="00145E63">
      <w:pPr>
        <w:numPr>
          <w:ilvl w:val="0"/>
          <w:numId w:val="27"/>
        </w:numPr>
        <w:jc w:val="left"/>
      </w:pPr>
      <w:r w:rsidRPr="005E0F98">
        <w:t>Once linked, click </w:t>
      </w:r>
      <w:r w:rsidRPr="005E0F98">
        <w:rPr>
          <w:b/>
          <w:bCs/>
        </w:rPr>
        <w:t>Save and Close</w:t>
      </w:r>
      <w:r w:rsidRPr="005E0F98">
        <w:t> to create the dependency. </w:t>
      </w:r>
      <w:r w:rsidRPr="005E0F98">
        <w:br/>
      </w:r>
      <w:r w:rsidRPr="005E0F98">
        <w:br/>
      </w:r>
      <w:r w:rsidRPr="005E0F98">
        <w:rPr>
          <w:noProof/>
        </w:rPr>
        <w:drawing>
          <wp:inline distT="0" distB="0" distL="0" distR="0" wp14:anchorId="597FB91B" wp14:editId="0CCAE189">
            <wp:extent cx="3893185" cy="2145127"/>
            <wp:effectExtent l="0" t="0" r="0" b="7620"/>
            <wp:docPr id="19985599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00017" cy="2148891"/>
                    </a:xfrm>
                    <a:prstGeom prst="rect">
                      <a:avLst/>
                    </a:prstGeom>
                    <a:noFill/>
                    <a:ln>
                      <a:noFill/>
                    </a:ln>
                  </pic:spPr>
                </pic:pic>
              </a:graphicData>
            </a:graphic>
          </wp:inline>
        </w:drawing>
      </w:r>
      <w:r w:rsidRPr="005E0F98">
        <w:br/>
        <w:t> </w:t>
      </w:r>
    </w:p>
    <w:p w14:paraId="77AD1479" w14:textId="77777777" w:rsidR="005E0F98" w:rsidRPr="005E0F98" w:rsidRDefault="005E0F98" w:rsidP="00145E63">
      <w:pPr>
        <w:jc w:val="left"/>
        <w:rPr>
          <w:b/>
          <w:bCs/>
        </w:rPr>
      </w:pPr>
      <w:r w:rsidRPr="005E0F98">
        <w:rPr>
          <w:b/>
          <w:bCs/>
        </w:rPr>
        <w:t>Create a successor dependency between projects</w:t>
      </w:r>
      <w:r w:rsidRPr="005E0F98">
        <w:rPr>
          <w:b/>
          <w:bCs/>
        </w:rPr>
        <w:br/>
        <w:t> </w:t>
      </w:r>
    </w:p>
    <w:p w14:paraId="45F76AA8" w14:textId="71F3892D" w:rsidR="005E0F98" w:rsidRPr="005E0F98" w:rsidRDefault="005E0F98" w:rsidP="00145E63">
      <w:pPr>
        <w:numPr>
          <w:ilvl w:val="0"/>
          <w:numId w:val="28"/>
        </w:numPr>
        <w:jc w:val="left"/>
      </w:pPr>
      <w:r w:rsidRPr="005E0F98">
        <w:t>Under the</w:t>
      </w:r>
      <w:r w:rsidRPr="005E0F98">
        <w:rPr>
          <w:b/>
          <w:bCs/>
        </w:rPr>
        <w:t> Successor Dependency</w:t>
      </w:r>
      <w:r w:rsidRPr="005E0F98">
        <w:t> section, click </w:t>
      </w:r>
      <w:r w:rsidRPr="005E0F98">
        <w:rPr>
          <w:b/>
          <w:bCs/>
        </w:rPr>
        <w:t>+ New Dependency. </w:t>
      </w:r>
      <w:r w:rsidRPr="005E0F98">
        <w:br/>
      </w:r>
      <w:r w:rsidRPr="005E0F98">
        <w:rPr>
          <w:noProof/>
        </w:rPr>
        <w:drawing>
          <wp:inline distT="0" distB="0" distL="0" distR="0" wp14:anchorId="13ED35B3" wp14:editId="4DD0E180">
            <wp:extent cx="4169410" cy="1016470"/>
            <wp:effectExtent l="0" t="0" r="2540" b="0"/>
            <wp:docPr id="1042565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86338" cy="1020597"/>
                    </a:xfrm>
                    <a:prstGeom prst="rect">
                      <a:avLst/>
                    </a:prstGeom>
                    <a:noFill/>
                    <a:ln>
                      <a:noFill/>
                    </a:ln>
                  </pic:spPr>
                </pic:pic>
              </a:graphicData>
            </a:graphic>
          </wp:inline>
        </w:drawing>
      </w:r>
      <w:r w:rsidRPr="005E0F98">
        <w:br/>
        <w:t> </w:t>
      </w:r>
    </w:p>
    <w:p w14:paraId="3FC37CE2" w14:textId="53190273" w:rsidR="005E0F98" w:rsidRPr="005E0F98" w:rsidRDefault="005E0F98" w:rsidP="00145E63">
      <w:pPr>
        <w:numPr>
          <w:ilvl w:val="0"/>
          <w:numId w:val="28"/>
        </w:numPr>
        <w:jc w:val="left"/>
      </w:pPr>
      <w:r w:rsidRPr="005E0F98">
        <w:t>Using the </w:t>
      </w:r>
      <w:r w:rsidRPr="005E0F98">
        <w:rPr>
          <w:b/>
          <w:bCs/>
        </w:rPr>
        <w:t>New Dependency</w:t>
      </w:r>
      <w:r w:rsidRPr="005E0F98">
        <w:t> form, choose the appropriate option from the</w:t>
      </w:r>
      <w:r w:rsidRPr="005E0F98">
        <w:rPr>
          <w:b/>
          <w:bCs/>
        </w:rPr>
        <w:t> Dependency Type</w:t>
      </w:r>
      <w:r w:rsidRPr="005E0F98">
        <w:t> drop-down menu. </w:t>
      </w:r>
      <w:r w:rsidRPr="005E0F98">
        <w:br/>
      </w:r>
      <w:r w:rsidRPr="005E0F98">
        <w:br/>
      </w:r>
      <w:r w:rsidRPr="005E0F98">
        <w:rPr>
          <w:noProof/>
        </w:rPr>
        <w:lastRenderedPageBreak/>
        <w:drawing>
          <wp:inline distT="0" distB="0" distL="0" distR="0" wp14:anchorId="0E31D54B" wp14:editId="7010C134">
            <wp:extent cx="4407535" cy="2098848"/>
            <wp:effectExtent l="0" t="0" r="0" b="0"/>
            <wp:docPr id="6740977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09828" cy="2099940"/>
                    </a:xfrm>
                    <a:prstGeom prst="rect">
                      <a:avLst/>
                    </a:prstGeom>
                    <a:noFill/>
                    <a:ln>
                      <a:noFill/>
                    </a:ln>
                  </pic:spPr>
                </pic:pic>
              </a:graphicData>
            </a:graphic>
          </wp:inline>
        </w:drawing>
      </w:r>
      <w:r w:rsidRPr="005E0F98">
        <w:br/>
        <w:t> </w:t>
      </w:r>
    </w:p>
    <w:p w14:paraId="499AB960" w14:textId="0A3061AA" w:rsidR="005E0F98" w:rsidRPr="005E0F98" w:rsidRDefault="005E0F98" w:rsidP="00145E63">
      <w:pPr>
        <w:numPr>
          <w:ilvl w:val="0"/>
          <w:numId w:val="28"/>
        </w:numPr>
        <w:jc w:val="left"/>
      </w:pPr>
      <w:r w:rsidRPr="005E0F98">
        <w:t>Select the other project that is dependent on your current project, the </w:t>
      </w:r>
      <w:r w:rsidRPr="005E0F98">
        <w:rPr>
          <w:b/>
          <w:bCs/>
          <w:i/>
          <w:iCs/>
        </w:rPr>
        <w:t>Predecessor</w:t>
      </w:r>
      <w:r w:rsidRPr="005E0F98">
        <w:rPr>
          <w:i/>
          <w:iCs/>
        </w:rPr>
        <w:t>,</w:t>
      </w:r>
      <w:r w:rsidRPr="005E0F98">
        <w:rPr>
          <w:b/>
          <w:bCs/>
          <w:i/>
          <w:iCs/>
        </w:rPr>
        <w:t> </w:t>
      </w:r>
      <w:r w:rsidRPr="005E0F98">
        <w:t>as its </w:t>
      </w:r>
      <w:r w:rsidRPr="005E0F98">
        <w:rPr>
          <w:b/>
          <w:bCs/>
        </w:rPr>
        <w:t>Successor</w:t>
      </w:r>
      <w:r w:rsidRPr="005E0F98">
        <w:t> project and click </w:t>
      </w:r>
      <w:r w:rsidRPr="005E0F98">
        <w:rPr>
          <w:b/>
          <w:bCs/>
        </w:rPr>
        <w:t>Apply Successor </w:t>
      </w:r>
      <w:r w:rsidRPr="005E0F98">
        <w:br/>
      </w:r>
      <w:r w:rsidRPr="005E0F98">
        <w:br/>
      </w:r>
      <w:r w:rsidRPr="005E0F98">
        <w:rPr>
          <w:noProof/>
        </w:rPr>
        <w:drawing>
          <wp:inline distT="0" distB="0" distL="0" distR="0" wp14:anchorId="28D059BE" wp14:editId="51AE6351">
            <wp:extent cx="4274185" cy="3193140"/>
            <wp:effectExtent l="0" t="0" r="0" b="7620"/>
            <wp:docPr id="4281459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76285" cy="3194709"/>
                    </a:xfrm>
                    <a:prstGeom prst="rect">
                      <a:avLst/>
                    </a:prstGeom>
                    <a:noFill/>
                    <a:ln>
                      <a:noFill/>
                    </a:ln>
                  </pic:spPr>
                </pic:pic>
              </a:graphicData>
            </a:graphic>
          </wp:inline>
        </w:drawing>
      </w:r>
      <w:r w:rsidRPr="005E0F98">
        <w:br/>
        <w:t> </w:t>
      </w:r>
    </w:p>
    <w:p w14:paraId="4FC67875" w14:textId="73136D8E" w:rsidR="005E0F98" w:rsidRPr="005E0F98" w:rsidRDefault="005E0F98" w:rsidP="00145E63">
      <w:pPr>
        <w:numPr>
          <w:ilvl w:val="0"/>
          <w:numId w:val="28"/>
        </w:numPr>
        <w:jc w:val="left"/>
      </w:pPr>
      <w:r w:rsidRPr="005E0F98">
        <w:lastRenderedPageBreak/>
        <w:t>Once linked, click </w:t>
      </w:r>
      <w:r w:rsidRPr="005E0F98">
        <w:rPr>
          <w:b/>
          <w:bCs/>
        </w:rPr>
        <w:t>Save and Close</w:t>
      </w:r>
      <w:r w:rsidRPr="005E0F98">
        <w:t> to create the dependency. </w:t>
      </w:r>
      <w:r w:rsidRPr="005E0F98">
        <w:br/>
      </w:r>
      <w:r w:rsidRPr="005E0F98">
        <w:br/>
      </w:r>
      <w:r w:rsidRPr="005E0F98">
        <w:rPr>
          <w:noProof/>
        </w:rPr>
        <w:drawing>
          <wp:inline distT="0" distB="0" distL="0" distR="0" wp14:anchorId="5C0F8A0A" wp14:editId="71875690">
            <wp:extent cx="4787543" cy="2295525"/>
            <wp:effectExtent l="0" t="0" r="0" b="0"/>
            <wp:docPr id="14726817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90789" cy="2297081"/>
                    </a:xfrm>
                    <a:prstGeom prst="rect">
                      <a:avLst/>
                    </a:prstGeom>
                    <a:noFill/>
                    <a:ln>
                      <a:noFill/>
                    </a:ln>
                  </pic:spPr>
                </pic:pic>
              </a:graphicData>
            </a:graphic>
          </wp:inline>
        </w:drawing>
      </w:r>
    </w:p>
    <w:p w14:paraId="0C07FF84" w14:textId="77777777" w:rsidR="005E0F98" w:rsidRPr="005E0F98" w:rsidRDefault="005E0F98" w:rsidP="00145E63">
      <w:pPr>
        <w:jc w:val="left"/>
        <w:rPr>
          <w:b/>
          <w:bCs/>
        </w:rPr>
      </w:pPr>
      <w:r w:rsidRPr="005E0F98">
        <w:rPr>
          <w:b/>
          <w:bCs/>
        </w:rPr>
        <w:br/>
        <w:t>View interproject dependencies </w:t>
      </w:r>
      <w:r w:rsidRPr="005E0F98">
        <w:rPr>
          <w:b/>
          <w:bCs/>
        </w:rPr>
        <w:br/>
        <w:t> </w:t>
      </w:r>
    </w:p>
    <w:p w14:paraId="29E22AB8" w14:textId="004AD133" w:rsidR="005E0F98" w:rsidRPr="005E0F98" w:rsidRDefault="005E0F98" w:rsidP="00145E63">
      <w:pPr>
        <w:numPr>
          <w:ilvl w:val="0"/>
          <w:numId w:val="29"/>
        </w:numPr>
        <w:jc w:val="left"/>
      </w:pPr>
      <w:r w:rsidRPr="005E0F98">
        <w:t>You can view the list of active interproject dependencies under the </w:t>
      </w:r>
      <w:r w:rsidRPr="005E0F98">
        <w:rPr>
          <w:b/>
          <w:bCs/>
        </w:rPr>
        <w:t>Dependency </w:t>
      </w:r>
      <w:r w:rsidRPr="005E0F98">
        <w:t>tab of a project record. </w:t>
      </w:r>
      <w:r w:rsidRPr="005E0F98">
        <w:br/>
      </w:r>
      <w:r w:rsidRPr="005E0F98">
        <w:br/>
      </w:r>
      <w:r w:rsidRPr="005E0F98">
        <w:rPr>
          <w:noProof/>
        </w:rPr>
        <w:drawing>
          <wp:inline distT="0" distB="0" distL="0" distR="0" wp14:anchorId="5B2F8E6D" wp14:editId="2C631E1F">
            <wp:extent cx="4744774" cy="3129915"/>
            <wp:effectExtent l="0" t="0" r="0" b="0"/>
            <wp:docPr id="7857966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49920" cy="3133310"/>
                    </a:xfrm>
                    <a:prstGeom prst="rect">
                      <a:avLst/>
                    </a:prstGeom>
                    <a:noFill/>
                    <a:ln>
                      <a:noFill/>
                    </a:ln>
                  </pic:spPr>
                </pic:pic>
              </a:graphicData>
            </a:graphic>
          </wp:inline>
        </w:drawing>
      </w:r>
      <w:r w:rsidRPr="005E0F98">
        <w:br/>
        <w:t> </w:t>
      </w:r>
    </w:p>
    <w:p w14:paraId="648D9E6C" w14:textId="29B4D54B" w:rsidR="005E0F98" w:rsidRPr="005E0F98" w:rsidRDefault="005E0F98" w:rsidP="00145E63">
      <w:pPr>
        <w:numPr>
          <w:ilvl w:val="0"/>
          <w:numId w:val="29"/>
        </w:numPr>
        <w:jc w:val="left"/>
      </w:pPr>
      <w:r w:rsidRPr="005E0F98">
        <w:t>You can view the list of all active interproject dependencies in the system via the </w:t>
      </w:r>
      <w:r w:rsidRPr="005E0F98">
        <w:rPr>
          <w:b/>
          <w:bCs/>
        </w:rPr>
        <w:t>Dependencies </w:t>
      </w:r>
      <w:r w:rsidRPr="005E0F98">
        <w:t>option from the left navigation menu. </w:t>
      </w:r>
      <w:r w:rsidRPr="005E0F98">
        <w:br/>
      </w:r>
      <w:r w:rsidRPr="005E0F98">
        <w:br/>
      </w:r>
      <w:r w:rsidRPr="005E0F98">
        <w:rPr>
          <w:noProof/>
        </w:rPr>
        <w:lastRenderedPageBreak/>
        <w:drawing>
          <wp:inline distT="0" distB="0" distL="0" distR="0" wp14:anchorId="4A77E1E9" wp14:editId="3EDC818F">
            <wp:extent cx="5179060" cy="1436384"/>
            <wp:effectExtent l="0" t="0" r="2540" b="0"/>
            <wp:docPr id="15831772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88446" cy="1438987"/>
                    </a:xfrm>
                    <a:prstGeom prst="rect">
                      <a:avLst/>
                    </a:prstGeom>
                    <a:noFill/>
                    <a:ln>
                      <a:noFill/>
                    </a:ln>
                  </pic:spPr>
                </pic:pic>
              </a:graphicData>
            </a:graphic>
          </wp:inline>
        </w:drawing>
      </w:r>
      <w:r w:rsidRPr="005E0F98">
        <w:br/>
        <w:t> </w:t>
      </w:r>
    </w:p>
    <w:p w14:paraId="21D3E6D6" w14:textId="77777777" w:rsidR="00EC7063" w:rsidRDefault="005E0F98" w:rsidP="00145E63">
      <w:pPr>
        <w:numPr>
          <w:ilvl w:val="0"/>
          <w:numId w:val="29"/>
        </w:numPr>
        <w:jc w:val="left"/>
      </w:pPr>
      <w:r w:rsidRPr="005E0F98">
        <w:t>You can view the active interproject dependencies under the </w:t>
      </w:r>
      <w:r w:rsidRPr="00EC7063">
        <w:rPr>
          <w:b/>
          <w:bCs/>
        </w:rPr>
        <w:t>Projects </w:t>
      </w:r>
      <w:r w:rsidRPr="005E0F98">
        <w:t>tab of the portfolio or program record that the project is associated to.</w:t>
      </w:r>
    </w:p>
    <w:p w14:paraId="0EF39C71" w14:textId="111AE114" w:rsidR="005E0F98" w:rsidRPr="002B4AC4" w:rsidRDefault="005E0F98" w:rsidP="00145E63">
      <w:pPr>
        <w:numPr>
          <w:ilvl w:val="1"/>
          <w:numId w:val="29"/>
        </w:numPr>
        <w:jc w:val="left"/>
      </w:pPr>
      <w:r w:rsidRPr="005E0F98">
        <w:rPr>
          <w:noProof/>
        </w:rPr>
        <w:drawing>
          <wp:inline distT="0" distB="0" distL="0" distR="0" wp14:anchorId="74227A36" wp14:editId="521A2BA8">
            <wp:extent cx="4807585" cy="1564216"/>
            <wp:effectExtent l="0" t="0" r="0" b="0"/>
            <wp:docPr id="12012056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13496" cy="1566139"/>
                    </a:xfrm>
                    <a:prstGeom prst="rect">
                      <a:avLst/>
                    </a:prstGeom>
                    <a:noFill/>
                    <a:ln>
                      <a:noFill/>
                    </a:ln>
                  </pic:spPr>
                </pic:pic>
              </a:graphicData>
            </a:graphic>
          </wp:inline>
        </w:drawing>
      </w:r>
      <w:r w:rsidRPr="005E0F98">
        <w:br/>
      </w:r>
      <w:r w:rsidRPr="005E0F98">
        <w:rPr>
          <w:noProof/>
        </w:rPr>
        <w:drawing>
          <wp:inline distT="0" distB="0" distL="0" distR="0" wp14:anchorId="69B77043" wp14:editId="648EB748">
            <wp:extent cx="5140960" cy="2049843"/>
            <wp:effectExtent l="0" t="0" r="2540" b="7620"/>
            <wp:docPr id="1560177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49204" cy="2053130"/>
                    </a:xfrm>
                    <a:prstGeom prst="rect">
                      <a:avLst/>
                    </a:prstGeom>
                    <a:noFill/>
                    <a:ln>
                      <a:noFill/>
                    </a:ln>
                  </pic:spPr>
                </pic:pic>
              </a:graphicData>
            </a:graphic>
          </wp:inline>
        </w:drawing>
      </w:r>
    </w:p>
    <w:p w14:paraId="60DAFB8D" w14:textId="443CD0D7" w:rsidR="00BB650E" w:rsidRDefault="00BB650E" w:rsidP="00124A8A">
      <w:pPr>
        <w:pStyle w:val="Heading2"/>
      </w:pPr>
      <w:bookmarkStart w:id="11" w:name="_Toc224905415"/>
      <w:r>
        <w:t>Review and update Project Risks and Issues</w:t>
      </w:r>
      <w:bookmarkEnd w:id="11"/>
    </w:p>
    <w:p w14:paraId="62DECB1A" w14:textId="6E02FFBE" w:rsidR="00ED1D77" w:rsidRPr="00ED1D77" w:rsidRDefault="00C646ED" w:rsidP="00ED1D77">
      <w:r>
        <w:t xml:space="preserve">If risks and issues are identified in your </w:t>
      </w:r>
      <w:r w:rsidR="00A34290">
        <w:t xml:space="preserve">specific Project Online to Altus </w:t>
      </w:r>
      <w:r>
        <w:t>data migration</w:t>
      </w:r>
      <w:r w:rsidR="00A34290">
        <w:t xml:space="preserve"> </w:t>
      </w:r>
      <w:r w:rsidR="0046137B">
        <w:t>project,</w:t>
      </w:r>
      <w:r w:rsidR="008769F5">
        <w:t xml:space="preserve"> then consider this review step. The migration team would have </w:t>
      </w:r>
      <w:r w:rsidR="0046137B">
        <w:t>decided</w:t>
      </w:r>
      <w:r w:rsidR="008769F5">
        <w:t xml:space="preserve"> which fields to migrate</w:t>
      </w:r>
      <w:r w:rsidR="0046137B">
        <w:t xml:space="preserve"> and map to in the Altus risk and issue</w:t>
      </w:r>
      <w:r w:rsidR="00A965ED">
        <w:t xml:space="preserve"> </w:t>
      </w:r>
      <w:r w:rsidR="0046137B">
        <w:t>register</w:t>
      </w:r>
      <w:r w:rsidR="00A965ED">
        <w:t>s</w:t>
      </w:r>
      <w:r w:rsidR="0046137B">
        <w:t>.</w:t>
      </w:r>
      <w:r w:rsidR="001F3582">
        <w:t xml:space="preserve"> Some fields may have been identified as out of scope and some fields in the out of the box Altus registers may have been </w:t>
      </w:r>
      <w:r w:rsidR="002E0BF7">
        <w:t>left in. We recommend reviewing this information and making any necessary updates to the system as directed by your PMO/internal team.</w:t>
      </w:r>
      <w:r w:rsidR="0046137B">
        <w:t xml:space="preserve"> </w:t>
      </w:r>
    </w:p>
    <w:p w14:paraId="6396E7FA" w14:textId="77777777" w:rsidR="00ED1D77" w:rsidRDefault="00ED1D77" w:rsidP="00ED1D77">
      <w:pPr>
        <w:pStyle w:val="ListParagraph"/>
        <w:numPr>
          <w:ilvl w:val="0"/>
          <w:numId w:val="33"/>
        </w:numPr>
        <w:jc w:val="left"/>
      </w:pPr>
      <w:r>
        <w:t>Navigate to Altus.</w:t>
      </w:r>
    </w:p>
    <w:p w14:paraId="2F4E58BC" w14:textId="77777777" w:rsidR="00ED1D77" w:rsidRDefault="00ED1D77" w:rsidP="00ED1D77">
      <w:pPr>
        <w:pStyle w:val="ListParagraph"/>
        <w:numPr>
          <w:ilvl w:val="0"/>
          <w:numId w:val="33"/>
        </w:numPr>
        <w:jc w:val="left"/>
      </w:pPr>
      <w:r>
        <w:t xml:space="preserve">Select </w:t>
      </w:r>
      <w:r w:rsidRPr="006429DF">
        <w:rPr>
          <w:b/>
          <w:bCs/>
        </w:rPr>
        <w:t>Initiatives &gt; Projects</w:t>
      </w:r>
    </w:p>
    <w:p w14:paraId="6BAEE1E3" w14:textId="77777777" w:rsidR="00ED1D77" w:rsidRDefault="00ED1D77" w:rsidP="00ED1D77">
      <w:pPr>
        <w:pStyle w:val="ListParagraph"/>
        <w:numPr>
          <w:ilvl w:val="0"/>
          <w:numId w:val="33"/>
        </w:numPr>
        <w:jc w:val="left"/>
      </w:pPr>
      <w:r>
        <w:t>Search and Click on the name of the project to open it</w:t>
      </w:r>
    </w:p>
    <w:p w14:paraId="2BEC9E6F" w14:textId="77777777" w:rsidR="00ED1D77" w:rsidRDefault="00ED1D77" w:rsidP="009D64B4">
      <w:pPr>
        <w:pStyle w:val="ListParagraph"/>
        <w:numPr>
          <w:ilvl w:val="0"/>
          <w:numId w:val="33"/>
        </w:numPr>
        <w:jc w:val="left"/>
      </w:pPr>
      <w:r>
        <w:t xml:space="preserve">The default project experience in Altus has project specific register information under four areas, Information, Tracking, Resources and Strategy. When you click on one of those sections with a blue </w:t>
      </w:r>
      <w:r>
        <w:lastRenderedPageBreak/>
        <w:t xml:space="preserve">book icon </w:t>
      </w:r>
      <w:r>
        <w:rPr>
          <w:noProof/>
        </w:rPr>
        <w:drawing>
          <wp:inline distT="0" distB="0" distL="0" distR="0" wp14:anchorId="669D4DB6" wp14:editId="3BBB1E0D">
            <wp:extent cx="180952" cy="228571"/>
            <wp:effectExtent l="0" t="0" r="0" b="635"/>
            <wp:docPr id="71877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5118" name=""/>
                    <pic:cNvPicPr/>
                  </pic:nvPicPr>
                  <pic:blipFill>
                    <a:blip r:embed="rId44"/>
                    <a:stretch>
                      <a:fillRect/>
                    </a:stretch>
                  </pic:blipFill>
                  <pic:spPr>
                    <a:xfrm>
                      <a:off x="0" y="0"/>
                      <a:ext cx="180952" cy="228571"/>
                    </a:xfrm>
                    <a:prstGeom prst="rect">
                      <a:avLst/>
                    </a:prstGeom>
                  </pic:spPr>
                </pic:pic>
              </a:graphicData>
            </a:graphic>
          </wp:inline>
        </w:drawing>
      </w:r>
      <w:r>
        <w:t xml:space="preserve"> in front of them, it will expose the enabled project registers for that section. The current group enabled is represented with an open book icon </w:t>
      </w:r>
      <w:r>
        <w:rPr>
          <w:noProof/>
        </w:rPr>
        <w:drawing>
          <wp:inline distT="0" distB="0" distL="0" distR="0" wp14:anchorId="147CB7E2" wp14:editId="0FA726CE">
            <wp:extent cx="200000" cy="209524"/>
            <wp:effectExtent l="0" t="0" r="0" b="635"/>
            <wp:docPr id="27536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8500" name=""/>
                    <pic:cNvPicPr/>
                  </pic:nvPicPr>
                  <pic:blipFill>
                    <a:blip r:embed="rId45"/>
                    <a:stretch>
                      <a:fillRect/>
                    </a:stretch>
                  </pic:blipFill>
                  <pic:spPr>
                    <a:xfrm>
                      <a:off x="0" y="0"/>
                      <a:ext cx="200000" cy="209524"/>
                    </a:xfrm>
                    <a:prstGeom prst="rect">
                      <a:avLst/>
                    </a:prstGeom>
                  </pic:spPr>
                </pic:pic>
              </a:graphicData>
            </a:graphic>
          </wp:inline>
        </w:drawing>
      </w:r>
    </w:p>
    <w:p w14:paraId="7B823395" w14:textId="509ADADC" w:rsidR="00ED1D77" w:rsidRDefault="000665B0" w:rsidP="00ED1D77">
      <w:pPr>
        <w:pStyle w:val="ListParagraph"/>
        <w:numPr>
          <w:ilvl w:val="1"/>
          <w:numId w:val="33"/>
        </w:numPr>
        <w:jc w:val="left"/>
      </w:pPr>
      <w:r>
        <w:t xml:space="preserve">The </w:t>
      </w:r>
      <w:r w:rsidRPr="000665B0">
        <w:rPr>
          <w:b/>
          <w:bCs/>
        </w:rPr>
        <w:t>Risks</w:t>
      </w:r>
      <w:r>
        <w:t xml:space="preserve"> and </w:t>
      </w:r>
      <w:r w:rsidRPr="000665B0">
        <w:rPr>
          <w:b/>
          <w:bCs/>
        </w:rPr>
        <w:t>Issues</w:t>
      </w:r>
      <w:r>
        <w:t xml:space="preserve"> </w:t>
      </w:r>
      <w:r w:rsidRPr="00FA4B59">
        <w:rPr>
          <w:b/>
          <w:bCs/>
        </w:rPr>
        <w:t>registers</w:t>
      </w:r>
      <w:r>
        <w:t xml:space="preserve"> are located typically within the </w:t>
      </w:r>
      <w:r w:rsidRPr="000665B0">
        <w:rPr>
          <w:b/>
          <w:bCs/>
        </w:rPr>
        <w:t>Tracking</w:t>
      </w:r>
      <w:r>
        <w:t xml:space="preserve"> tab</w:t>
      </w:r>
    </w:p>
    <w:p w14:paraId="343E47BF" w14:textId="6DF13BA7" w:rsidR="0083096D" w:rsidRDefault="0083096D" w:rsidP="00ED1D77">
      <w:pPr>
        <w:pStyle w:val="ListParagraph"/>
        <w:numPr>
          <w:ilvl w:val="1"/>
          <w:numId w:val="33"/>
        </w:numPr>
        <w:jc w:val="left"/>
      </w:pPr>
      <w:r>
        <w:rPr>
          <w:noProof/>
        </w:rPr>
        <w:drawing>
          <wp:inline distT="0" distB="0" distL="0" distR="0" wp14:anchorId="5A8A6FCD" wp14:editId="72B88A4D">
            <wp:extent cx="4588510" cy="2258473"/>
            <wp:effectExtent l="0" t="0" r="2540" b="8890"/>
            <wp:docPr id="5445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0518" name=""/>
                    <pic:cNvPicPr/>
                  </pic:nvPicPr>
                  <pic:blipFill>
                    <a:blip r:embed="rId46"/>
                    <a:stretch>
                      <a:fillRect/>
                    </a:stretch>
                  </pic:blipFill>
                  <pic:spPr>
                    <a:xfrm>
                      <a:off x="0" y="0"/>
                      <a:ext cx="4591241" cy="2259817"/>
                    </a:xfrm>
                    <a:prstGeom prst="rect">
                      <a:avLst/>
                    </a:prstGeom>
                  </pic:spPr>
                </pic:pic>
              </a:graphicData>
            </a:graphic>
          </wp:inline>
        </w:drawing>
      </w:r>
    </w:p>
    <w:p w14:paraId="3A97A33A" w14:textId="40A2DF57" w:rsidR="00FD1781" w:rsidRDefault="00FD1781" w:rsidP="00ED1D77">
      <w:pPr>
        <w:pStyle w:val="ListParagraph"/>
        <w:numPr>
          <w:ilvl w:val="1"/>
          <w:numId w:val="33"/>
        </w:numPr>
        <w:jc w:val="left"/>
      </w:pPr>
      <w:r>
        <w:rPr>
          <w:noProof/>
        </w:rPr>
        <w:drawing>
          <wp:inline distT="0" distB="0" distL="0" distR="0" wp14:anchorId="435ED3F0" wp14:editId="1FD1A9C7">
            <wp:extent cx="4569460" cy="2249097"/>
            <wp:effectExtent l="0" t="0" r="2540" b="0"/>
            <wp:docPr id="138190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3969" name=""/>
                    <pic:cNvPicPr/>
                  </pic:nvPicPr>
                  <pic:blipFill>
                    <a:blip r:embed="rId47"/>
                    <a:stretch>
                      <a:fillRect/>
                    </a:stretch>
                  </pic:blipFill>
                  <pic:spPr>
                    <a:xfrm>
                      <a:off x="0" y="0"/>
                      <a:ext cx="4588353" cy="2258396"/>
                    </a:xfrm>
                    <a:prstGeom prst="rect">
                      <a:avLst/>
                    </a:prstGeom>
                  </pic:spPr>
                </pic:pic>
              </a:graphicData>
            </a:graphic>
          </wp:inline>
        </w:drawing>
      </w:r>
    </w:p>
    <w:p w14:paraId="2AFB6C1C" w14:textId="223A6EEC" w:rsidR="0083096D" w:rsidRPr="00ED1D77" w:rsidRDefault="00FA4B59" w:rsidP="00602586">
      <w:pPr>
        <w:pStyle w:val="ListParagraph"/>
        <w:numPr>
          <w:ilvl w:val="0"/>
          <w:numId w:val="33"/>
        </w:numPr>
        <w:jc w:val="left"/>
      </w:pPr>
      <w:r>
        <w:t>Review the migrated information on each of those registers (tabs)</w:t>
      </w:r>
      <w:r w:rsidR="003705F9">
        <w:t xml:space="preserve"> and make any necessary updates to the system as directed by your PMO/internal team.</w:t>
      </w:r>
    </w:p>
    <w:p w14:paraId="184D7745" w14:textId="27682187" w:rsidR="0039594C" w:rsidRDefault="00D865C8" w:rsidP="00124A8A">
      <w:pPr>
        <w:pStyle w:val="Heading2"/>
      </w:pPr>
      <w:bookmarkStart w:id="12" w:name="_Toc224905416"/>
      <w:r>
        <w:t>Update Project Registers</w:t>
      </w:r>
      <w:bookmarkEnd w:id="12"/>
    </w:p>
    <w:p w14:paraId="590E242B" w14:textId="734991B0" w:rsidR="002B4AC4" w:rsidRDefault="00E94E87" w:rsidP="00D00804">
      <w:pPr>
        <w:jc w:val="left"/>
      </w:pPr>
      <w:r>
        <w:t xml:space="preserve">Altus ships with some out of the </w:t>
      </w:r>
      <w:r w:rsidR="001B4D63">
        <w:t xml:space="preserve">project registers that your organisation may have enabled for your project type in the system. </w:t>
      </w:r>
      <w:r w:rsidR="00D865C8" w:rsidRPr="002B4AC4">
        <w:t xml:space="preserve">Review and update </w:t>
      </w:r>
      <w:r w:rsidR="004E461F">
        <w:t xml:space="preserve">any </w:t>
      </w:r>
      <w:r w:rsidR="00D865C8" w:rsidRPr="002B4AC4">
        <w:t xml:space="preserve">associated Project register information for </w:t>
      </w:r>
      <w:r w:rsidR="004E461F">
        <w:t xml:space="preserve">your </w:t>
      </w:r>
      <w:r w:rsidR="00D865C8" w:rsidRPr="002B4AC4">
        <w:t>project</w:t>
      </w:r>
      <w:r w:rsidR="004E461F">
        <w:t xml:space="preserve"> as appropriate</w:t>
      </w:r>
      <w:r w:rsidR="00D865C8" w:rsidRPr="002B4AC4">
        <w:t xml:space="preserve">. </w:t>
      </w:r>
      <w:r w:rsidR="004E461F">
        <w:t xml:space="preserve">Seek guidance from your internal </w:t>
      </w:r>
      <w:r w:rsidR="00FA3A26">
        <w:t>Project Management Office team on expectations and how this information will be used and reported on internally.</w:t>
      </w:r>
    </w:p>
    <w:p w14:paraId="0113B6E1" w14:textId="77777777" w:rsidR="00C72534" w:rsidRDefault="00C72534" w:rsidP="00D00804">
      <w:pPr>
        <w:pStyle w:val="ListParagraph"/>
        <w:numPr>
          <w:ilvl w:val="0"/>
          <w:numId w:val="33"/>
        </w:numPr>
        <w:jc w:val="left"/>
      </w:pPr>
      <w:r>
        <w:t>Navigate to Altus.</w:t>
      </w:r>
    </w:p>
    <w:p w14:paraId="6C5B89F6" w14:textId="77777777" w:rsidR="00C72534" w:rsidRDefault="00C72534" w:rsidP="00D00804">
      <w:pPr>
        <w:pStyle w:val="ListParagraph"/>
        <w:numPr>
          <w:ilvl w:val="0"/>
          <w:numId w:val="33"/>
        </w:numPr>
        <w:jc w:val="left"/>
      </w:pPr>
      <w:r>
        <w:t xml:space="preserve">Select </w:t>
      </w:r>
      <w:r w:rsidRPr="006429DF">
        <w:rPr>
          <w:b/>
          <w:bCs/>
        </w:rPr>
        <w:t>Initiatives &gt; Projects</w:t>
      </w:r>
    </w:p>
    <w:p w14:paraId="6C75153A" w14:textId="77777777" w:rsidR="00C72534" w:rsidRDefault="00C72534" w:rsidP="00D00804">
      <w:pPr>
        <w:pStyle w:val="ListParagraph"/>
        <w:numPr>
          <w:ilvl w:val="0"/>
          <w:numId w:val="33"/>
        </w:numPr>
        <w:jc w:val="left"/>
      </w:pPr>
      <w:r>
        <w:t>Search and Click on the name of the project to open it</w:t>
      </w:r>
    </w:p>
    <w:p w14:paraId="013C6DB0" w14:textId="20E8C473" w:rsidR="00D865C8" w:rsidRDefault="00B87B66" w:rsidP="00D00804">
      <w:pPr>
        <w:pStyle w:val="ListParagraph"/>
        <w:numPr>
          <w:ilvl w:val="0"/>
          <w:numId w:val="33"/>
        </w:numPr>
        <w:jc w:val="left"/>
      </w:pPr>
      <w:r>
        <w:t xml:space="preserve">The default project experience in Altus has project specific register information under </w:t>
      </w:r>
      <w:r w:rsidR="005C7060">
        <w:t>four areas, Information, Tracking, Resources and Strategy.</w:t>
      </w:r>
      <w:r w:rsidR="00043BAA">
        <w:t xml:space="preserve"> When you click on one of those sections with a blue</w:t>
      </w:r>
      <w:r w:rsidR="00C3413E">
        <w:t xml:space="preserve"> book icon</w:t>
      </w:r>
      <w:r w:rsidR="0068511B">
        <w:t xml:space="preserve"> </w:t>
      </w:r>
      <w:r w:rsidR="0068511B">
        <w:rPr>
          <w:noProof/>
        </w:rPr>
        <w:drawing>
          <wp:inline distT="0" distB="0" distL="0" distR="0" wp14:anchorId="1CC532B1" wp14:editId="54366BA5">
            <wp:extent cx="180952" cy="228571"/>
            <wp:effectExtent l="0" t="0" r="0" b="635"/>
            <wp:docPr id="39063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5118" name=""/>
                    <pic:cNvPicPr/>
                  </pic:nvPicPr>
                  <pic:blipFill>
                    <a:blip r:embed="rId44"/>
                    <a:stretch>
                      <a:fillRect/>
                    </a:stretch>
                  </pic:blipFill>
                  <pic:spPr>
                    <a:xfrm>
                      <a:off x="0" y="0"/>
                      <a:ext cx="180952" cy="228571"/>
                    </a:xfrm>
                    <a:prstGeom prst="rect">
                      <a:avLst/>
                    </a:prstGeom>
                  </pic:spPr>
                </pic:pic>
              </a:graphicData>
            </a:graphic>
          </wp:inline>
        </w:drawing>
      </w:r>
      <w:r w:rsidR="00C3413E">
        <w:t xml:space="preserve"> in front of them, it will expose the enabled project registers for that section. The current group enabled </w:t>
      </w:r>
      <w:r w:rsidR="009340D4">
        <w:t xml:space="preserve">is represented with </w:t>
      </w:r>
      <w:r w:rsidR="00C3413E">
        <w:t>an open</w:t>
      </w:r>
      <w:r w:rsidR="009340D4">
        <w:t xml:space="preserve"> book icon </w:t>
      </w:r>
      <w:r w:rsidR="009340D4">
        <w:rPr>
          <w:noProof/>
        </w:rPr>
        <w:drawing>
          <wp:inline distT="0" distB="0" distL="0" distR="0" wp14:anchorId="22169349" wp14:editId="571D1137">
            <wp:extent cx="200000" cy="209524"/>
            <wp:effectExtent l="0" t="0" r="0" b="635"/>
            <wp:docPr id="175192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8500" name=""/>
                    <pic:cNvPicPr/>
                  </pic:nvPicPr>
                  <pic:blipFill>
                    <a:blip r:embed="rId45"/>
                    <a:stretch>
                      <a:fillRect/>
                    </a:stretch>
                  </pic:blipFill>
                  <pic:spPr>
                    <a:xfrm>
                      <a:off x="0" y="0"/>
                      <a:ext cx="200000" cy="209524"/>
                    </a:xfrm>
                    <a:prstGeom prst="rect">
                      <a:avLst/>
                    </a:prstGeom>
                  </pic:spPr>
                </pic:pic>
              </a:graphicData>
            </a:graphic>
          </wp:inline>
        </w:drawing>
      </w:r>
    </w:p>
    <w:p w14:paraId="48B8369E" w14:textId="12B645E9" w:rsidR="008A5760" w:rsidRDefault="008A5760" w:rsidP="00D00804">
      <w:pPr>
        <w:pStyle w:val="ListParagraph"/>
        <w:numPr>
          <w:ilvl w:val="1"/>
          <w:numId w:val="33"/>
        </w:numPr>
        <w:jc w:val="left"/>
      </w:pPr>
      <w:r>
        <w:t>What you can see within these specific areas</w:t>
      </w:r>
      <w:r w:rsidR="00043BAA">
        <w:t xml:space="preserve"> will depend on the project type settings set by your administrator.</w:t>
      </w:r>
      <w:r w:rsidR="008330BF">
        <w:t xml:space="preserve"> </w:t>
      </w:r>
      <w:r w:rsidR="00D8716E">
        <w:t xml:space="preserve">The example below shows the Details, Evaluation, Key Dates, Financials </w:t>
      </w:r>
      <w:r w:rsidR="00D8716E">
        <w:lastRenderedPageBreak/>
        <w:t>and Documents tabs</w:t>
      </w:r>
      <w:r w:rsidR="00CA270A">
        <w:t xml:space="preserve"> available when clicked on the Information Group Tab:</w:t>
      </w:r>
      <w:r w:rsidR="00CA270A">
        <w:br/>
      </w:r>
      <w:r w:rsidR="00CA270A">
        <w:rPr>
          <w:noProof/>
        </w:rPr>
        <w:drawing>
          <wp:inline distT="0" distB="0" distL="0" distR="0" wp14:anchorId="75A4C9DE" wp14:editId="5FEE337B">
            <wp:extent cx="4936237" cy="2429554"/>
            <wp:effectExtent l="0" t="0" r="0" b="8890"/>
            <wp:docPr id="103010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02253"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36237" cy="2429554"/>
                    </a:xfrm>
                    <a:prstGeom prst="rect">
                      <a:avLst/>
                    </a:prstGeom>
                  </pic:spPr>
                </pic:pic>
              </a:graphicData>
            </a:graphic>
          </wp:inline>
        </w:drawing>
      </w:r>
    </w:p>
    <w:p w14:paraId="611F96D8" w14:textId="66CEA3BE" w:rsidR="003E50AC" w:rsidRPr="002B4AC4" w:rsidRDefault="00AA738E" w:rsidP="006E2DAA">
      <w:pPr>
        <w:pStyle w:val="ListParagraph"/>
        <w:numPr>
          <w:ilvl w:val="0"/>
          <w:numId w:val="33"/>
        </w:numPr>
        <w:jc w:val="left"/>
      </w:pPr>
      <w:r>
        <w:t>Click on each tab for each section of the project and get a feel for the type of information</w:t>
      </w:r>
      <w:r w:rsidR="001B16E0">
        <w:t xml:space="preserve"> it can store. </w:t>
      </w:r>
      <w:r w:rsidR="00886199">
        <w:t>Complete and update the registers</w:t>
      </w:r>
      <w:r w:rsidR="004329F6">
        <w:t xml:space="preserve"> as directed by </w:t>
      </w:r>
      <w:r w:rsidR="00886199">
        <w:t xml:space="preserve">your internal Project Management Office team on expectations and how this information will be used and reported on internally. </w:t>
      </w:r>
    </w:p>
    <w:p w14:paraId="2C3BB827" w14:textId="25091ECD" w:rsidR="0039594C" w:rsidRDefault="003745DE" w:rsidP="00124A8A">
      <w:pPr>
        <w:pStyle w:val="Heading2"/>
      </w:pPr>
      <w:bookmarkStart w:id="13" w:name="_Toc224905417"/>
      <w:r>
        <w:t>R</w:t>
      </w:r>
      <w:r w:rsidR="002A0897">
        <w:t xml:space="preserve">eview and </w:t>
      </w:r>
      <w:r w:rsidR="00A775F0">
        <w:t>update</w:t>
      </w:r>
      <w:r w:rsidR="0039594C">
        <w:t xml:space="preserve"> </w:t>
      </w:r>
      <w:r w:rsidR="002A0897">
        <w:t xml:space="preserve">the </w:t>
      </w:r>
      <w:r w:rsidR="000C293F">
        <w:t xml:space="preserve">linked </w:t>
      </w:r>
      <w:r w:rsidR="002A0897">
        <w:t xml:space="preserve">Project </w:t>
      </w:r>
      <w:r w:rsidR="0039594C">
        <w:t>Schedule</w:t>
      </w:r>
      <w:r w:rsidR="000C293F">
        <w:t xml:space="preserve"> using Altus for Project</w:t>
      </w:r>
      <w:bookmarkEnd w:id="13"/>
    </w:p>
    <w:p w14:paraId="1FF60336" w14:textId="77777777" w:rsidR="002B4AC4" w:rsidRDefault="002B4AC4" w:rsidP="002B4AC4">
      <w:r w:rsidRPr="002B4AC4">
        <w:t>Review, update and publish schedules to confirm they are production ready. Consider re-baselining if appropriate to account for variances.</w:t>
      </w:r>
    </w:p>
    <w:p w14:paraId="26D46B60" w14:textId="634FF07C" w:rsidR="00DD75FF" w:rsidRDefault="00E758A8" w:rsidP="000C293F">
      <w:pPr>
        <w:pStyle w:val="ListParagraph"/>
        <w:numPr>
          <w:ilvl w:val="0"/>
          <w:numId w:val="34"/>
        </w:numPr>
      </w:pPr>
      <w:r>
        <w:t xml:space="preserve">This </w:t>
      </w:r>
      <w:r w:rsidR="00DD75FF">
        <w:t xml:space="preserve">procedure </w:t>
      </w:r>
      <w:r>
        <w:t>assumes you are using the Altus for Project Add-on</w:t>
      </w:r>
      <w:r w:rsidR="00C16E5C">
        <w:t xml:space="preserve"> and the project </w:t>
      </w:r>
      <w:r w:rsidR="00E974A0">
        <w:t>MPP schedule is already connected to your Project in Altus</w:t>
      </w:r>
      <w:r>
        <w:t xml:space="preserve">. </w:t>
      </w:r>
    </w:p>
    <w:p w14:paraId="05EF263E" w14:textId="77777777" w:rsidR="00CE3312" w:rsidRDefault="00CE3312" w:rsidP="00C16E5C">
      <w:pPr>
        <w:pStyle w:val="ListParagraph"/>
        <w:numPr>
          <w:ilvl w:val="1"/>
          <w:numId w:val="34"/>
        </w:numPr>
      </w:pPr>
      <w:r>
        <w:t>Altus for Project Add-in Deployment</w:t>
      </w:r>
    </w:p>
    <w:p w14:paraId="41ECADFF" w14:textId="123E9537" w:rsidR="00C16E5C" w:rsidRDefault="00C16E5C" w:rsidP="00CE3312">
      <w:pPr>
        <w:pStyle w:val="ListParagraph"/>
        <w:numPr>
          <w:ilvl w:val="2"/>
          <w:numId w:val="34"/>
        </w:numPr>
      </w:pPr>
      <w:hyperlink r:id="rId49" w:history="1">
        <w:r w:rsidRPr="002C66FE">
          <w:rPr>
            <w:rStyle w:val="Hyperlink"/>
          </w:rPr>
          <w:t>https://docs.altus.pro/products/AltusForProject/Deployment.html?tabs=Admin%2CGA</w:t>
        </w:r>
      </w:hyperlink>
      <w:r>
        <w:t xml:space="preserve"> </w:t>
      </w:r>
    </w:p>
    <w:p w14:paraId="08B15622" w14:textId="6101A90E" w:rsidR="00CE3312" w:rsidRDefault="00CE3312" w:rsidP="00CE3312">
      <w:pPr>
        <w:pStyle w:val="ListParagraph"/>
        <w:numPr>
          <w:ilvl w:val="1"/>
          <w:numId w:val="34"/>
        </w:numPr>
      </w:pPr>
      <w:r>
        <w:t>Altus for Project Help</w:t>
      </w:r>
    </w:p>
    <w:p w14:paraId="2454BCFC" w14:textId="2DFD47C0" w:rsidR="00CE3312" w:rsidRDefault="00CE3312" w:rsidP="00CE3312">
      <w:pPr>
        <w:pStyle w:val="ListParagraph"/>
        <w:numPr>
          <w:ilvl w:val="2"/>
          <w:numId w:val="34"/>
        </w:numPr>
      </w:pPr>
      <w:hyperlink r:id="rId50" w:history="1">
        <w:r w:rsidRPr="002C66FE">
          <w:rPr>
            <w:rStyle w:val="Hyperlink"/>
          </w:rPr>
          <w:t>https://docs.altus.pro/products/AltusForProject/Help.html</w:t>
        </w:r>
      </w:hyperlink>
      <w:r>
        <w:t xml:space="preserve"> </w:t>
      </w:r>
    </w:p>
    <w:p w14:paraId="288444C2" w14:textId="705FB49A" w:rsidR="000C293F" w:rsidRDefault="00E758A8" w:rsidP="000C293F">
      <w:pPr>
        <w:pStyle w:val="ListParagraph"/>
        <w:numPr>
          <w:ilvl w:val="0"/>
          <w:numId w:val="34"/>
        </w:numPr>
      </w:pPr>
      <w:r>
        <w:t>Open your</w:t>
      </w:r>
      <w:r w:rsidR="00C16E5C">
        <w:t xml:space="preserve"> connec</w:t>
      </w:r>
      <w:r w:rsidR="00CE3312">
        <w:t>ted Project Schedule file (.MPP)</w:t>
      </w:r>
      <w:r w:rsidR="005E3816">
        <w:t>, noting ideally, this should be safely stored in your connected Microsoft Team site for version control purposes</w:t>
      </w:r>
      <w:r w:rsidR="00034A72">
        <w:t xml:space="preserve"> as described in the ‘</w:t>
      </w:r>
      <w:r w:rsidR="00034A72" w:rsidRPr="00034A72">
        <w:rPr>
          <w:color w:val="BCA7E1" w:themeColor="accent2"/>
        </w:rPr>
        <w:fldChar w:fldCharType="begin"/>
      </w:r>
      <w:r w:rsidR="00034A72" w:rsidRPr="00034A72">
        <w:rPr>
          <w:color w:val="BCA7E1" w:themeColor="accent2"/>
        </w:rPr>
        <w:instrText xml:space="preserve"> REF _Ref224734368 \h </w:instrText>
      </w:r>
      <w:r w:rsidR="00034A72" w:rsidRPr="00034A72">
        <w:rPr>
          <w:color w:val="BCA7E1" w:themeColor="accent2"/>
        </w:rPr>
      </w:r>
      <w:r w:rsidR="00034A72" w:rsidRPr="00034A72">
        <w:rPr>
          <w:color w:val="BCA7E1" w:themeColor="accent2"/>
        </w:rPr>
        <w:fldChar w:fldCharType="separate"/>
      </w:r>
      <w:r w:rsidR="00034A72" w:rsidRPr="00034A72">
        <w:rPr>
          <w:color w:val="BCA7E1" w:themeColor="accent2"/>
        </w:rPr>
        <w:t>Move the Project MPP Schedule to the Project Team Site</w:t>
      </w:r>
      <w:r w:rsidR="00034A72" w:rsidRPr="00034A72">
        <w:rPr>
          <w:color w:val="BCA7E1" w:themeColor="accent2"/>
        </w:rPr>
        <w:fldChar w:fldCharType="end"/>
      </w:r>
      <w:r w:rsidR="00034A72" w:rsidRPr="00034A72">
        <w:rPr>
          <w:color w:val="BCA7E1" w:themeColor="accent2"/>
        </w:rPr>
        <w:t xml:space="preserve">’ </w:t>
      </w:r>
      <w:r w:rsidR="00034A72">
        <w:t>section of this document.</w:t>
      </w:r>
    </w:p>
    <w:p w14:paraId="544B9CE3" w14:textId="49E09933" w:rsidR="004454C8" w:rsidRDefault="00A61214" w:rsidP="000C293F">
      <w:pPr>
        <w:pStyle w:val="ListParagraph"/>
        <w:numPr>
          <w:ilvl w:val="0"/>
          <w:numId w:val="34"/>
        </w:numPr>
      </w:pPr>
      <w:r>
        <w:t xml:space="preserve">Everything in your schedule should be preserved as per your last migrated schedule version from Project Online noting the following </w:t>
      </w:r>
      <w:r w:rsidR="00183075">
        <w:t>points of difference to review and consider:</w:t>
      </w:r>
    </w:p>
    <w:p w14:paraId="78B2AA9B" w14:textId="2161F3C4" w:rsidR="00183075" w:rsidRDefault="00183075" w:rsidP="00183075">
      <w:pPr>
        <w:pStyle w:val="ListParagraph"/>
        <w:numPr>
          <w:ilvl w:val="1"/>
          <w:numId w:val="34"/>
        </w:numPr>
      </w:pPr>
      <w:r>
        <w:t xml:space="preserve">Resource Calendars are not a </w:t>
      </w:r>
      <w:r w:rsidR="00C6326A">
        <w:t>one-to-one</w:t>
      </w:r>
      <w:r>
        <w:t xml:space="preserve"> match in Project Online</w:t>
      </w:r>
      <w:r w:rsidR="00EE0C5C">
        <w:t xml:space="preserve"> so they may slightly vary the work contouring of that resource</w:t>
      </w:r>
      <w:r w:rsidR="00C6326A">
        <w:t>. As an example, Altus allows you to create a global resource calendar</w:t>
      </w:r>
      <w:r w:rsidR="004524C7">
        <w:t xml:space="preserve"> and specify how many hours to apply a day for a working week of a resource, then choose which days </w:t>
      </w:r>
      <w:r w:rsidR="00831E82">
        <w:t>a resource is working. Project Online however has a slightly more granular resource calendar feature that lets you specif</w:t>
      </w:r>
      <w:r w:rsidR="00EF2639">
        <w:t>y the hours per day.</w:t>
      </w:r>
    </w:p>
    <w:p w14:paraId="6EE37894" w14:textId="14E3B772" w:rsidR="00853E39" w:rsidRDefault="00853E39" w:rsidP="005E2F7F">
      <w:pPr>
        <w:pStyle w:val="ListParagraph"/>
        <w:numPr>
          <w:ilvl w:val="2"/>
          <w:numId w:val="34"/>
        </w:numPr>
      </w:pPr>
      <w:r>
        <w:rPr>
          <w:noProof/>
        </w:rPr>
        <w:lastRenderedPageBreak/>
        <w:drawing>
          <wp:inline distT="0" distB="0" distL="0" distR="0" wp14:anchorId="7F014CE1" wp14:editId="4281A010">
            <wp:extent cx="3782859" cy="2456180"/>
            <wp:effectExtent l="152400" t="152400" r="370205" b="363220"/>
            <wp:docPr id="193015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6060" name=""/>
                    <pic:cNvPicPr/>
                  </pic:nvPicPr>
                  <pic:blipFill>
                    <a:blip r:embed="rId51"/>
                    <a:stretch>
                      <a:fillRect/>
                    </a:stretch>
                  </pic:blipFill>
                  <pic:spPr>
                    <a:xfrm>
                      <a:off x="0" y="0"/>
                      <a:ext cx="3789576" cy="2460541"/>
                    </a:xfrm>
                    <a:prstGeom prst="rect">
                      <a:avLst/>
                    </a:prstGeom>
                    <a:ln>
                      <a:noFill/>
                    </a:ln>
                    <a:effectLst>
                      <a:outerShdw blurRad="292100" dist="139700" dir="2700000" algn="tl" rotWithShape="0">
                        <a:srgbClr val="333333">
                          <a:alpha val="65000"/>
                        </a:srgbClr>
                      </a:outerShdw>
                    </a:effectLst>
                  </pic:spPr>
                </pic:pic>
              </a:graphicData>
            </a:graphic>
          </wp:inline>
        </w:drawing>
      </w:r>
    </w:p>
    <w:p w14:paraId="2946550D" w14:textId="24B87C26" w:rsidR="005E2F7F" w:rsidRDefault="00C809D6" w:rsidP="00183075">
      <w:pPr>
        <w:pStyle w:val="ListParagraph"/>
        <w:numPr>
          <w:ilvl w:val="1"/>
          <w:numId w:val="34"/>
        </w:numPr>
      </w:pPr>
      <w:r>
        <w:t xml:space="preserve">Inactive resource will not have been migrated into Altus so they will show up in your MPP file as local resources, not mapped to </w:t>
      </w:r>
      <w:r w:rsidR="00897174">
        <w:t>Altus, therefore not reportable in Altus reporting.</w:t>
      </w:r>
    </w:p>
    <w:p w14:paraId="3B7C828C" w14:textId="7C6E6666" w:rsidR="00897174" w:rsidRDefault="00C62AEC" w:rsidP="00183075">
      <w:pPr>
        <w:pStyle w:val="ListParagraph"/>
        <w:numPr>
          <w:ilvl w:val="1"/>
          <w:numId w:val="34"/>
        </w:numPr>
      </w:pPr>
      <w:r>
        <w:t xml:space="preserve">Previously Project Online specific </w:t>
      </w:r>
      <w:r w:rsidR="00B31829">
        <w:t xml:space="preserve">task custom fields will no longer appear after the migration. Due to technical limitation, the Task Custom fields have been mapped to a </w:t>
      </w:r>
      <w:r w:rsidR="006F7FD2">
        <w:t xml:space="preserve">specific set of mapped local task custom fields. Check </w:t>
      </w:r>
      <w:r w:rsidR="00B955AE">
        <w:t xml:space="preserve">with your local PMO/Altus Administrator on what those mappings are. For example, a </w:t>
      </w:r>
      <w:r w:rsidR="00773C62">
        <w:t xml:space="preserve">task custom field in Project Online named </w:t>
      </w:r>
      <w:r w:rsidR="00B955AE">
        <w:t xml:space="preserve">Milestone Category </w:t>
      </w:r>
      <w:r w:rsidR="00773C62">
        <w:t>may have had 5 values in a drop down</w:t>
      </w:r>
      <w:r w:rsidR="00772CC7">
        <w:t xml:space="preserve"> previously. If identified as a field to migrate, this would now likely map to a project </w:t>
      </w:r>
      <w:r w:rsidR="00D37A4E">
        <w:t>custom field</w:t>
      </w:r>
    </w:p>
    <w:p w14:paraId="7C0E0841" w14:textId="6CCB91BC" w:rsidR="00A540F8" w:rsidRDefault="00A540F8" w:rsidP="00A540F8">
      <w:pPr>
        <w:pStyle w:val="ListParagraph"/>
        <w:numPr>
          <w:ilvl w:val="2"/>
          <w:numId w:val="34"/>
        </w:numPr>
      </w:pPr>
      <w:r w:rsidRPr="00A540F8">
        <w:rPr>
          <w:noProof/>
        </w:rPr>
        <w:drawing>
          <wp:inline distT="0" distB="0" distL="0" distR="0" wp14:anchorId="58A2BE00" wp14:editId="676365E8">
            <wp:extent cx="3740785" cy="2744752"/>
            <wp:effectExtent l="0" t="0" r="0" b="0"/>
            <wp:docPr id="156181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4614" name=""/>
                    <pic:cNvPicPr/>
                  </pic:nvPicPr>
                  <pic:blipFill>
                    <a:blip r:embed="rId52"/>
                    <a:stretch>
                      <a:fillRect/>
                    </a:stretch>
                  </pic:blipFill>
                  <pic:spPr>
                    <a:xfrm>
                      <a:off x="0" y="0"/>
                      <a:ext cx="3748541" cy="2750443"/>
                    </a:xfrm>
                    <a:prstGeom prst="rect">
                      <a:avLst/>
                    </a:prstGeom>
                  </pic:spPr>
                </pic:pic>
              </a:graphicData>
            </a:graphic>
          </wp:inline>
        </w:drawing>
      </w:r>
    </w:p>
    <w:p w14:paraId="27EF6933" w14:textId="6C1D24D7" w:rsidR="003C68A0" w:rsidRDefault="003C68A0" w:rsidP="00A35EF7">
      <w:pPr>
        <w:pStyle w:val="ListParagraph"/>
        <w:numPr>
          <w:ilvl w:val="1"/>
          <w:numId w:val="34"/>
        </w:numPr>
      </w:pPr>
      <w:r>
        <w:t xml:space="preserve">Add the appropriate replaced Task </w:t>
      </w:r>
      <w:r w:rsidR="00F250A8">
        <w:t xml:space="preserve">custom </w:t>
      </w:r>
      <w:r>
        <w:t xml:space="preserve">fields to your </w:t>
      </w:r>
      <w:r w:rsidR="00F250A8">
        <w:t xml:space="preserve">required </w:t>
      </w:r>
      <w:r>
        <w:t>project views</w:t>
      </w:r>
    </w:p>
    <w:p w14:paraId="6F4BF27C" w14:textId="59601334" w:rsidR="00F250A8" w:rsidRDefault="00F250A8" w:rsidP="00A35EF7">
      <w:pPr>
        <w:pStyle w:val="ListParagraph"/>
        <w:numPr>
          <w:ilvl w:val="1"/>
          <w:numId w:val="34"/>
        </w:numPr>
      </w:pPr>
      <w:r>
        <w:t xml:space="preserve">Save and Publish the MPP file to save the </w:t>
      </w:r>
      <w:r w:rsidR="00C671BE">
        <w:t xml:space="preserve">mapped information back into Altus. </w:t>
      </w:r>
    </w:p>
    <w:p w14:paraId="4CA991BF" w14:textId="7338711B" w:rsidR="00C671BE" w:rsidRDefault="00514C18" w:rsidP="00A35EF7">
      <w:pPr>
        <w:pStyle w:val="ListParagraph"/>
        <w:numPr>
          <w:ilvl w:val="2"/>
          <w:numId w:val="34"/>
        </w:numPr>
      </w:pPr>
      <w:r w:rsidRPr="00514C18">
        <w:rPr>
          <w:noProof/>
        </w:rPr>
        <w:lastRenderedPageBreak/>
        <w:drawing>
          <wp:inline distT="0" distB="0" distL="0" distR="0" wp14:anchorId="5758115E" wp14:editId="780A6A35">
            <wp:extent cx="3340735" cy="1365979"/>
            <wp:effectExtent l="0" t="0" r="0" b="5715"/>
            <wp:docPr id="4390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4910" name=""/>
                    <pic:cNvPicPr/>
                  </pic:nvPicPr>
                  <pic:blipFill>
                    <a:blip r:embed="rId53"/>
                    <a:stretch>
                      <a:fillRect/>
                    </a:stretch>
                  </pic:blipFill>
                  <pic:spPr>
                    <a:xfrm>
                      <a:off x="0" y="0"/>
                      <a:ext cx="3349391" cy="1369518"/>
                    </a:xfrm>
                    <a:prstGeom prst="rect">
                      <a:avLst/>
                    </a:prstGeom>
                  </pic:spPr>
                </pic:pic>
              </a:graphicData>
            </a:graphic>
          </wp:inline>
        </w:drawing>
      </w:r>
    </w:p>
    <w:p w14:paraId="271F3361" w14:textId="2322A8AB" w:rsidR="00454EC4" w:rsidRDefault="00454EC4" w:rsidP="00A35EF7">
      <w:pPr>
        <w:pStyle w:val="ListParagraph"/>
        <w:numPr>
          <w:ilvl w:val="2"/>
          <w:numId w:val="34"/>
        </w:numPr>
      </w:pPr>
      <w:r>
        <w:rPr>
          <w:noProof/>
        </w:rPr>
        <w:drawing>
          <wp:inline distT="0" distB="0" distL="0" distR="0" wp14:anchorId="03AD79A6" wp14:editId="1B62A37B">
            <wp:extent cx="4300847" cy="2266156"/>
            <wp:effectExtent l="0" t="0" r="5080" b="1270"/>
            <wp:docPr id="185827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5136"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300847" cy="2266156"/>
                    </a:xfrm>
                    <a:prstGeom prst="rect">
                      <a:avLst/>
                    </a:prstGeom>
                  </pic:spPr>
                </pic:pic>
              </a:graphicData>
            </a:graphic>
          </wp:inline>
        </w:drawing>
      </w:r>
    </w:p>
    <w:p w14:paraId="0507CC4D" w14:textId="06813D74" w:rsidR="00A62F0B" w:rsidRDefault="00A62F0B" w:rsidP="00A35EF7">
      <w:pPr>
        <w:pStyle w:val="ListParagraph"/>
        <w:numPr>
          <w:ilvl w:val="2"/>
          <w:numId w:val="34"/>
        </w:numPr>
      </w:pPr>
      <w:r>
        <w:rPr>
          <w:noProof/>
        </w:rPr>
        <w:drawing>
          <wp:inline distT="0" distB="0" distL="0" distR="0" wp14:anchorId="1F352F97" wp14:editId="59842DC3">
            <wp:extent cx="2089715" cy="1813792"/>
            <wp:effectExtent l="0" t="0" r="6350" b="0"/>
            <wp:docPr id="8410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50232" name="Picture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89715" cy="1813792"/>
                    </a:xfrm>
                    <a:prstGeom prst="rect">
                      <a:avLst/>
                    </a:prstGeom>
                  </pic:spPr>
                </pic:pic>
              </a:graphicData>
            </a:graphic>
          </wp:inline>
        </w:drawing>
      </w:r>
    </w:p>
    <w:p w14:paraId="4A6A97D9" w14:textId="77777777" w:rsidR="00A73948" w:rsidRDefault="00A35EF7" w:rsidP="00A35EF7">
      <w:pPr>
        <w:pStyle w:val="ListParagraph"/>
        <w:numPr>
          <w:ilvl w:val="1"/>
          <w:numId w:val="34"/>
        </w:numPr>
      </w:pPr>
      <w:r>
        <w:t xml:space="preserve">Be aware not all </w:t>
      </w:r>
      <w:r w:rsidR="004C7D24">
        <w:t xml:space="preserve">information in the Project Desktop is being sent to Altus. Altus </w:t>
      </w:r>
      <w:r w:rsidR="003F741A">
        <w:t xml:space="preserve">contains a central </w:t>
      </w:r>
      <w:r w:rsidR="00005285">
        <w:t xml:space="preserve">configuration </w:t>
      </w:r>
      <w:r w:rsidR="003F741A">
        <w:t xml:space="preserve">setting for all Project Desktop files </w:t>
      </w:r>
      <w:r w:rsidR="00005285">
        <w:t xml:space="preserve">which indicate specifically which fields are being captured and mapped back to the </w:t>
      </w:r>
      <w:r w:rsidR="009B60D5">
        <w:t xml:space="preserve">central Altus task table. </w:t>
      </w:r>
      <w:r w:rsidR="0099063D">
        <w:t xml:space="preserve">Be familiar with what information is being captured and how that information is being used </w:t>
      </w:r>
      <w:r w:rsidR="00394DFE">
        <w:t xml:space="preserve">and reported on </w:t>
      </w:r>
      <w:r w:rsidR="0099063D">
        <w:t>by your organisation.</w:t>
      </w:r>
      <w:r w:rsidR="007F3BE2">
        <w:t xml:space="preserve"> Below is an example of the </w:t>
      </w:r>
      <w:r w:rsidR="00C5373B">
        <w:t xml:space="preserve">default </w:t>
      </w:r>
      <w:r w:rsidR="007F3BE2">
        <w:t>project field</w:t>
      </w:r>
      <w:r w:rsidR="00C5373B">
        <w:t xml:space="preserve"> mappings to the Altus for Project Desktop add-in</w:t>
      </w:r>
      <w:r w:rsidR="00A73948">
        <w:t xml:space="preserve"> as an example, noting this can be extended and you may likely have an organisational specific setting in place already:</w:t>
      </w:r>
    </w:p>
    <w:p w14:paraId="14119FB4" w14:textId="37CD44F2" w:rsidR="00514C18" w:rsidRPr="002B4AC4" w:rsidRDefault="00A73948" w:rsidP="00A73948">
      <w:pPr>
        <w:pStyle w:val="ListParagraph"/>
        <w:numPr>
          <w:ilvl w:val="2"/>
          <w:numId w:val="34"/>
        </w:numPr>
      </w:pPr>
      <w:r>
        <w:rPr>
          <w:noProof/>
        </w:rPr>
        <w:lastRenderedPageBreak/>
        <w:drawing>
          <wp:inline distT="0" distB="0" distL="0" distR="0" wp14:anchorId="58DAD520" wp14:editId="32CE4EBC">
            <wp:extent cx="4150360" cy="3833526"/>
            <wp:effectExtent l="0" t="0" r="2540" b="0"/>
            <wp:docPr id="95002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24848" name=""/>
                    <pic:cNvPicPr/>
                  </pic:nvPicPr>
                  <pic:blipFill>
                    <a:blip r:embed="rId56"/>
                    <a:stretch>
                      <a:fillRect/>
                    </a:stretch>
                  </pic:blipFill>
                  <pic:spPr>
                    <a:xfrm>
                      <a:off x="0" y="0"/>
                      <a:ext cx="4156095" cy="3838823"/>
                    </a:xfrm>
                    <a:prstGeom prst="rect">
                      <a:avLst/>
                    </a:prstGeom>
                  </pic:spPr>
                </pic:pic>
              </a:graphicData>
            </a:graphic>
          </wp:inline>
        </w:drawing>
      </w:r>
      <w:r>
        <w:t xml:space="preserve"> </w:t>
      </w:r>
    </w:p>
    <w:p w14:paraId="2034BBAD" w14:textId="7657F672" w:rsidR="0039594C" w:rsidRDefault="00216B7B" w:rsidP="002D707C">
      <w:pPr>
        <w:pStyle w:val="Heading2"/>
      </w:pPr>
      <w:bookmarkStart w:id="14" w:name="_Toc224905418"/>
      <w:r>
        <w:t>Move required project documents into your new Project Team Site</w:t>
      </w:r>
      <w:bookmarkEnd w:id="14"/>
    </w:p>
    <w:p w14:paraId="2BDD6A1B" w14:textId="59641B76" w:rsidR="009055A0" w:rsidRDefault="002428FD" w:rsidP="002428FD">
      <w:r>
        <w:t>If project documents were identified as in scope in your specific Project Online to Altus data migration project, then consider this review step</w:t>
      </w:r>
      <w:r w:rsidR="00251EA4">
        <w:t>, particularly for in-flight projects.</w:t>
      </w:r>
      <w:r>
        <w:t xml:space="preserve"> The migration team would have decided which </w:t>
      </w:r>
      <w:r w:rsidR="00251EA4">
        <w:t xml:space="preserve">projects </w:t>
      </w:r>
      <w:r>
        <w:t xml:space="preserve">to migrate </w:t>
      </w:r>
      <w:r w:rsidR="009055A0">
        <w:t xml:space="preserve">into </w:t>
      </w:r>
      <w:r>
        <w:t>Altus.</w:t>
      </w:r>
      <w:r w:rsidR="009055A0">
        <w:t xml:space="preserve"> </w:t>
      </w:r>
      <w:r w:rsidR="001C1150">
        <w:t>Due to technical limitations and differences between the old and new PPM platforms, the migration team</w:t>
      </w:r>
      <w:r w:rsidR="006C522B">
        <w:t xml:space="preserve"> have had to export the documents into a central SharePoint site within your Microsoft 365 tenant. If your project contained documents, </w:t>
      </w:r>
      <w:r w:rsidR="00941397">
        <w:t xml:space="preserve">a folder </w:t>
      </w:r>
      <w:r w:rsidR="007C40E6">
        <w:t>would</w:t>
      </w:r>
      <w:r w:rsidR="00941397">
        <w:t xml:space="preserve"> have been created in this central site. </w:t>
      </w:r>
    </w:p>
    <w:p w14:paraId="3E4F093F" w14:textId="72CB46BB" w:rsidR="00216B7B" w:rsidRDefault="002428FD" w:rsidP="00216B7B">
      <w:r>
        <w:t xml:space="preserve">We recommend reviewing this information and </w:t>
      </w:r>
      <w:r w:rsidR="00183BA2">
        <w:t xml:space="preserve">manually migrating </w:t>
      </w:r>
      <w:r>
        <w:t xml:space="preserve">any necessary </w:t>
      </w:r>
      <w:r w:rsidR="00183BA2">
        <w:t xml:space="preserve">documents </w:t>
      </w:r>
      <w:r>
        <w:t xml:space="preserve">to </w:t>
      </w:r>
      <w:r w:rsidR="00183BA2">
        <w:t xml:space="preserve">your project team site </w:t>
      </w:r>
      <w:r>
        <w:t xml:space="preserve">as directed by your PMO/internal team. </w:t>
      </w:r>
    </w:p>
    <w:p w14:paraId="79227965" w14:textId="77777777" w:rsidR="00216B7B" w:rsidRDefault="00216B7B" w:rsidP="00216B7B">
      <w:pPr>
        <w:pStyle w:val="ListParagraph"/>
        <w:numPr>
          <w:ilvl w:val="0"/>
          <w:numId w:val="35"/>
        </w:numPr>
      </w:pPr>
      <w:r>
        <w:t>Navigate to your connected project team Site.</w:t>
      </w:r>
    </w:p>
    <w:p w14:paraId="3A980AC8" w14:textId="77777777" w:rsidR="00216B7B" w:rsidRDefault="00216B7B" w:rsidP="00216B7B">
      <w:pPr>
        <w:pStyle w:val="ListParagraph"/>
        <w:numPr>
          <w:ilvl w:val="1"/>
          <w:numId w:val="35"/>
        </w:numPr>
      </w:pPr>
      <w:r>
        <w:rPr>
          <w:noProof/>
        </w:rPr>
        <w:drawing>
          <wp:inline distT="0" distB="0" distL="0" distR="0" wp14:anchorId="074F79D3" wp14:editId="0F015751">
            <wp:extent cx="4252364" cy="2092960"/>
            <wp:effectExtent l="0" t="0" r="0" b="2540"/>
            <wp:docPr id="173509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9205"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65926" cy="2099635"/>
                    </a:xfrm>
                    <a:prstGeom prst="rect">
                      <a:avLst/>
                    </a:prstGeom>
                  </pic:spPr>
                </pic:pic>
              </a:graphicData>
            </a:graphic>
          </wp:inline>
        </w:drawing>
      </w:r>
    </w:p>
    <w:p w14:paraId="75E2747E" w14:textId="6A1E75A5" w:rsidR="00216B7B" w:rsidRDefault="00216B7B" w:rsidP="00216B7B">
      <w:pPr>
        <w:pStyle w:val="ListParagraph"/>
        <w:numPr>
          <w:ilvl w:val="0"/>
          <w:numId w:val="35"/>
        </w:numPr>
      </w:pPr>
      <w:r>
        <w:lastRenderedPageBreak/>
        <w:t xml:space="preserve">Navigate to </w:t>
      </w:r>
      <w:r w:rsidRPr="00406EA0">
        <w:rPr>
          <w:b/>
          <w:bCs/>
        </w:rPr>
        <w:t>Shared</w:t>
      </w:r>
      <w:r>
        <w:t xml:space="preserve"> Tab. This is the same location the linked team site is pointing to when you see the Documents tab inside the Altus Project. </w:t>
      </w:r>
      <w:r w:rsidR="00B17747">
        <w:t>Alternatively,</w:t>
      </w:r>
      <w:r>
        <w:t xml:space="preserve"> you can upload </w:t>
      </w:r>
      <w:r w:rsidR="00406EA0">
        <w:t>documents</w:t>
      </w:r>
      <w:r>
        <w:t xml:space="preserve"> directly through this tab within Altus.</w:t>
      </w:r>
    </w:p>
    <w:p w14:paraId="0B9BFDD0" w14:textId="77777777" w:rsidR="00216B7B" w:rsidRDefault="00216B7B" w:rsidP="00216B7B">
      <w:pPr>
        <w:pStyle w:val="ListParagraph"/>
        <w:numPr>
          <w:ilvl w:val="1"/>
          <w:numId w:val="35"/>
        </w:numPr>
      </w:pPr>
      <w:r w:rsidRPr="00EC023B">
        <w:rPr>
          <w:noProof/>
        </w:rPr>
        <w:drawing>
          <wp:inline distT="0" distB="0" distL="0" distR="0" wp14:anchorId="417F72BA" wp14:editId="51611B2B">
            <wp:extent cx="3595742" cy="2853055"/>
            <wp:effectExtent l="0" t="0" r="5080" b="4445"/>
            <wp:docPr id="21464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43882" name=""/>
                    <pic:cNvPicPr/>
                  </pic:nvPicPr>
                  <pic:blipFill>
                    <a:blip r:embed="rId28"/>
                    <a:stretch>
                      <a:fillRect/>
                    </a:stretch>
                  </pic:blipFill>
                  <pic:spPr>
                    <a:xfrm>
                      <a:off x="0" y="0"/>
                      <a:ext cx="3600803" cy="2857070"/>
                    </a:xfrm>
                    <a:prstGeom prst="rect">
                      <a:avLst/>
                    </a:prstGeom>
                  </pic:spPr>
                </pic:pic>
              </a:graphicData>
            </a:graphic>
          </wp:inline>
        </w:drawing>
      </w:r>
    </w:p>
    <w:p w14:paraId="7A64C7BC" w14:textId="307677F8" w:rsidR="00216B7B" w:rsidRPr="002B4AC4" w:rsidRDefault="00216B7B" w:rsidP="00216B7B">
      <w:pPr>
        <w:pStyle w:val="ListParagraph"/>
        <w:numPr>
          <w:ilvl w:val="0"/>
          <w:numId w:val="35"/>
        </w:numPr>
      </w:pPr>
      <w:r>
        <w:t xml:space="preserve">From this location, load any required project documents from your previous </w:t>
      </w:r>
      <w:r w:rsidR="00F72AE0">
        <w:t xml:space="preserve">backed up document </w:t>
      </w:r>
      <w:r>
        <w:t xml:space="preserve">location. </w:t>
      </w:r>
      <w:r w:rsidR="00BC643E">
        <w:t xml:space="preserve">In doing so you will be taking advantage of the native SharePoint </w:t>
      </w:r>
      <w:r>
        <w:t>version control</w:t>
      </w:r>
      <w:r w:rsidR="00BC643E">
        <w:t xml:space="preserve"> </w:t>
      </w:r>
      <w:r>
        <w:t xml:space="preserve">and offline/online file synchronisation capability through Microsoft OneDrive. </w:t>
      </w:r>
    </w:p>
    <w:p w14:paraId="4DB54619" w14:textId="77777777" w:rsidR="00216B7B" w:rsidRPr="00216B7B" w:rsidRDefault="00216B7B" w:rsidP="00216B7B"/>
    <w:sectPr w:rsidR="00216B7B" w:rsidRPr="00216B7B" w:rsidSect="00AC664B">
      <w:headerReference w:type="default" r:id="rId57"/>
      <w:footerReference w:type="default" r:id="rId58"/>
      <w:headerReference w:type="first" r:id="rId59"/>
      <w:pgSz w:w="11906" w:h="16838"/>
      <w:pgMar w:top="1440" w:right="1080" w:bottom="1440" w:left="1080"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4EF5" w14:textId="77777777" w:rsidR="00EB6968" w:rsidRDefault="00EB6968" w:rsidP="007432C4">
      <w:pPr>
        <w:spacing w:after="0" w:line="240" w:lineRule="auto"/>
      </w:pPr>
      <w:r>
        <w:separator/>
      </w:r>
    </w:p>
  </w:endnote>
  <w:endnote w:type="continuationSeparator" w:id="0">
    <w:p w14:paraId="3F3EEBD7" w14:textId="77777777" w:rsidR="00EB6968" w:rsidRDefault="00EB6968" w:rsidP="0074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Riforma LL">
    <w:altName w:val="Calibri"/>
    <w:panose1 w:val="00000000000000000000"/>
    <w:charset w:val="00"/>
    <w:family w:val="swiss"/>
    <w:notTrueType/>
    <w:pitch w:val="variable"/>
    <w:sig w:usb0="A00000FF" w:usb1="4000E0FB" w:usb2="00000008" w:usb3="00000000" w:csb0="00000093" w:csb1="00000000"/>
  </w:font>
  <w:font w:name="Angsana New">
    <w:panose1 w:val="02020603050405020304"/>
    <w:charset w:val="DE"/>
    <w:family w:val="roman"/>
    <w:pitch w:val="variable"/>
    <w:sig w:usb0="81000003" w:usb1="00000000" w:usb2="00000000" w:usb3="00000000" w:csb0="00010001" w:csb1="00000000"/>
  </w:font>
  <w:font w:name="Riforma LL Medium">
    <w:altName w:val="Calibri"/>
    <w:panose1 w:val="00000000000000000000"/>
    <w:charset w:val="00"/>
    <w:family w:val="swiss"/>
    <w:notTrueType/>
    <w:pitch w:val="variable"/>
    <w:sig w:usb0="A00000FF" w:usb1="4000E0FB" w:usb2="00000008" w:usb3="00000000" w:csb0="00000093" w:csb1="00000000"/>
  </w:font>
  <w:font w:name="SimHei">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AFAD" w14:textId="77777777" w:rsidR="001A03E8" w:rsidRPr="00E470AA" w:rsidRDefault="00F50D04" w:rsidP="00F67580">
    <w:pPr>
      <w:pStyle w:val="Body"/>
      <w:ind w:left="0" w:firstLine="0"/>
    </w:pPr>
    <w:r>
      <w:rPr>
        <w:noProof/>
      </w:rPr>
      <w:drawing>
        <wp:anchor distT="0" distB="0" distL="114300" distR="114300" simplePos="0" relativeHeight="251658241" behindDoc="0" locked="0" layoutInCell="1" allowOverlap="1" wp14:anchorId="74D64DA7" wp14:editId="2A4E6C72">
          <wp:simplePos x="0" y="0"/>
          <wp:positionH relativeFrom="column">
            <wp:posOffset>0</wp:posOffset>
          </wp:positionH>
          <wp:positionV relativeFrom="bottomMargin">
            <wp:posOffset>288314</wp:posOffset>
          </wp:positionV>
          <wp:extent cx="720000" cy="211962"/>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20000" cy="21196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63E5" w14:textId="77777777" w:rsidR="00EB6968" w:rsidRDefault="00EB6968" w:rsidP="007432C4">
      <w:pPr>
        <w:spacing w:after="0" w:line="240" w:lineRule="auto"/>
      </w:pPr>
      <w:r>
        <w:separator/>
      </w:r>
    </w:p>
  </w:footnote>
  <w:footnote w:type="continuationSeparator" w:id="0">
    <w:p w14:paraId="11910026" w14:textId="77777777" w:rsidR="00EB6968" w:rsidRDefault="00EB6968" w:rsidP="0074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427083"/>
      <w:docPartObj>
        <w:docPartGallery w:val="Page Numbers (Top of Page)"/>
        <w:docPartUnique/>
      </w:docPartObj>
    </w:sdtPr>
    <w:sdtEndPr>
      <w:rPr>
        <w:noProof/>
      </w:rPr>
    </w:sdtEndPr>
    <w:sdtContent>
      <w:p w14:paraId="78927E70" w14:textId="77777777" w:rsidR="001A03E8" w:rsidRPr="00F50D04" w:rsidRDefault="00F50D04" w:rsidP="00FD71FD">
        <w:pPr>
          <w:pStyle w:val="Body"/>
        </w:pPr>
        <w:r w:rsidRPr="00F50D04">
          <w:fldChar w:fldCharType="begin"/>
        </w:r>
        <w:r w:rsidRPr="00F50D04">
          <w:instrText xml:space="preserve"> PAGE   \* MERGEFORMAT </w:instrText>
        </w:r>
        <w:r w:rsidRPr="00F50D04">
          <w:fldChar w:fldCharType="separate"/>
        </w:r>
        <w:r w:rsidRPr="00F50D04">
          <w:rPr>
            <w:noProof/>
          </w:rPr>
          <w:t>2</w:t>
        </w:r>
        <w:r w:rsidRPr="00F50D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2E80" w14:textId="77777777" w:rsidR="00FA4C08" w:rsidRDefault="00FA4C08" w:rsidP="00150EFC">
    <w:pPr>
      <w:pStyle w:val="Header"/>
      <w:jc w:val="left"/>
    </w:pPr>
    <w:r w:rsidRPr="00C10BE7">
      <w:rPr>
        <w:rFonts w:cs="Segoe UI Light"/>
        <w:noProof/>
        <w:sz w:val="100"/>
        <w:szCs w:val="100"/>
      </w:rPr>
      <mc:AlternateContent>
        <mc:Choice Requires="wps">
          <w:drawing>
            <wp:anchor distT="0" distB="0" distL="114300" distR="114300" simplePos="0" relativeHeight="251658240" behindDoc="1" locked="0" layoutInCell="1" allowOverlap="1" wp14:anchorId="7EDC0F59" wp14:editId="2F0F3F48">
              <wp:simplePos x="0" y="0"/>
              <wp:positionH relativeFrom="page">
                <wp:align>center</wp:align>
              </wp:positionH>
              <wp:positionV relativeFrom="page">
                <wp:align>top</wp:align>
              </wp:positionV>
              <wp:extent cx="7560000" cy="10692000"/>
              <wp:effectExtent l="0" t="0" r="3175" b="0"/>
              <wp:wrapNone/>
              <wp:docPr id="5" name="object 2"/>
              <wp:cNvGraphicFramePr/>
              <a:graphic xmlns:a="http://schemas.openxmlformats.org/drawingml/2006/main">
                <a:graphicData uri="http://schemas.microsoft.com/office/word/2010/wordprocessingShape">
                  <wps:wsp>
                    <wps:cNvSpPr/>
                    <wps:spPr>
                      <a:xfrm>
                        <a:off x="0" y="0"/>
                        <a:ext cx="7560000" cy="10692000"/>
                      </a:xfrm>
                      <a:custGeom>
                        <a:avLst/>
                        <a:gdLst/>
                        <a:ahLst/>
                        <a:cxnLst/>
                        <a:rect l="l" t="t" r="r" b="b"/>
                        <a:pathLst>
                          <a:path w="15240000" h="10160000">
                            <a:moveTo>
                              <a:pt x="0" y="10160000"/>
                            </a:moveTo>
                            <a:lnTo>
                              <a:pt x="15240000" y="10160000"/>
                            </a:lnTo>
                            <a:lnTo>
                              <a:pt x="15240000" y="0"/>
                            </a:lnTo>
                            <a:lnTo>
                              <a:pt x="0" y="0"/>
                            </a:lnTo>
                            <a:lnTo>
                              <a:pt x="0" y="10160000"/>
                            </a:lnTo>
                            <a:close/>
                          </a:path>
                        </a:pathLst>
                      </a:custGeom>
                      <a:gradFill>
                        <a:gsLst>
                          <a:gs pos="31000">
                            <a:schemeClr val="accent2">
                              <a:lumMod val="75000"/>
                              <a:alpha val="90000"/>
                            </a:schemeClr>
                          </a:gs>
                          <a:gs pos="100000">
                            <a:schemeClr val="accent1"/>
                          </a:gs>
                        </a:gsLst>
                        <a:lin ang="0" scaled="1"/>
                      </a:grad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shape w14:anchorId="369AA617" id="object 2" o:spid="_x0000_s1026" style="position:absolute;margin-left:0;margin-top:0;width:595.3pt;height:841.9pt;z-index:-251658240;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top" coordsize="15240000,1016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wO5QgIAABwFAAAOAAAAZHJzL2Uyb0RvYy54bWysVMuO2yAU3VfqPyD2je20yXSsOLOY0VSV&#10;+hhpph9wg/FDwkCB2Mnf9wLBTqdSF1W9gGu4HM49B9jdnQZBRm5sr2RFi1VOCZdM1b1sK/rj5fHd&#10;R0qsA1mDUJJX9Mwtvdu/fbObdMnXqlOi5oYgiLTlpCvaOafLLLOs4wPYldJc4mSjzAAOf02b1QYm&#10;RB9Ets7zbTYpU2ujGLcWRx/iJN0H/KbhzH1vGssdERVFbi60JrQH32b7HZStAd317EID/oHFAL3E&#10;TWeoB3BAjqb/A2romVFWNW7F1JCppukZDzVgNUX+qprnDjQPtaA4Vs8y2f8Hy76Nz/rJoAyTtqXF&#10;0Fdxaszge+RHTkGs8ywWPznCcPBms83xo4ThXJFvb9GOoGe2rGdH6z5xFbBg/GJdlLtOEXQpYieZ&#10;QoOmebtEsMtRgnYZStCuQ7RLg/PrPEEfkgn336w/RDadJ1NEaj5jUCN/USHXLbXMKUgI+S5JQl4n&#10;L7ChxgtsXJMyU68D/G8rkhwpJfUxFaVLqiKFNJf665xXbFMKE8rySMbrECqZtUHIa/XxiNePvRBe&#10;iNZe1Gst0QoP0/vCW+enwr3j98KQEdACYIxLtw5T4jh8VXUcv9lcvIYShO4gjt4GByKhGSiwam3c&#10;N27nd/vbfoW3Gfn7VaG70BW9JODfFVTOMhC8Rq9T7lxfthxkHx1UfX4yZMIrXlH78wiGUyI+Syzb&#10;vwcpMCk4pMA4ca/Cq+HZeCi8gpFQfC78Hb/+D1nLo7b/BQAA//8DAFBLAwQUAAYACAAAACEACQEO&#10;v9wAAAAHAQAADwAAAGRycy9kb3ducmV2LnhtbEyPQU/DMAyF70j8h8hI3FgyJrpSmk7TJARHNkCI&#10;m9eYpqJxqiZby78n4zIu1rOe9d7ncjW5ThxpCK1nDfOZAkFce9Nyo+Ht9fEmBxEissHOM2n4oQCr&#10;6vKixML4kbd03MVGpBAOBWqwMfaFlKG25DDMfE+cvC8/OIxpHRppBhxTuOvkrVKZdNhyarDY08ZS&#10;/b07OA3bp5dn1dAiu/tcj2r5bj9ws2Str6+m9QOISFM8H8MJP6FDlZj2/sAmiE5DeiT+zZM3v1cZ&#10;iH1SWb7IQVal/M9f/QIAAP//AwBQSwECLQAUAAYACAAAACEAtoM4kv4AAADhAQAAEwAAAAAAAAAA&#10;AAAAAAAAAAAAW0NvbnRlbnRfVHlwZXNdLnhtbFBLAQItABQABgAIAAAAIQA4/SH/1gAAAJQBAAAL&#10;AAAAAAAAAAAAAAAAAC8BAABfcmVscy8ucmVsc1BLAQItABQABgAIAAAAIQDbfwO5QgIAABwFAAAO&#10;AAAAAAAAAAAAAAAAAC4CAABkcnMvZTJvRG9jLnhtbFBLAQItABQABgAIAAAAIQAJAQ6/3AAAAAcB&#10;AAAPAAAAAAAAAAAAAAAAAJwEAABkcnMvZG93bnJldi54bWxQSwUGAAAAAAQABADzAAAApQUAAAAA&#10;" path="m,10160000r15240000,l15240000,,,,,10160000xe" fillcolor="#835dc8 [2405]" stroked="f">
              <v:fill color2="#7d56c5 [3204]" o:opacity2="58982f" angle="90" colors="0 #845ec8;20316f #845ec8" focus="100%" type="gradient"/>
              <v:path arrowok="t"/>
              <w10:wrap anchorx="page" anchory="page"/>
            </v:shape>
          </w:pict>
        </mc:Fallback>
      </mc:AlternateContent>
    </w:r>
    <w:r w:rsidR="00150EFC">
      <w:rPr>
        <w:noProof/>
      </w:rPr>
      <w:drawing>
        <wp:inline distT="0" distB="0" distL="0" distR="0" wp14:anchorId="1D999261" wp14:editId="4805AF3C">
          <wp:extent cx="1260000" cy="3708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260000" cy="3708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549"/>
    <w:multiLevelType w:val="hybridMultilevel"/>
    <w:tmpl w:val="6B9C97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E1049"/>
    <w:multiLevelType w:val="hybridMultilevel"/>
    <w:tmpl w:val="865AA5D4"/>
    <w:lvl w:ilvl="0" w:tplc="22580312">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4B401AE"/>
    <w:multiLevelType w:val="hybridMultilevel"/>
    <w:tmpl w:val="6B9C97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581825"/>
    <w:multiLevelType w:val="hybridMultilevel"/>
    <w:tmpl w:val="DA5C9E5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6D7E5D"/>
    <w:multiLevelType w:val="hybridMultilevel"/>
    <w:tmpl w:val="126E59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8B2AB4"/>
    <w:multiLevelType w:val="multilevel"/>
    <w:tmpl w:val="FEAA7E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824B4"/>
    <w:multiLevelType w:val="hybridMultilevel"/>
    <w:tmpl w:val="6B9C97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F95780"/>
    <w:multiLevelType w:val="hybridMultilevel"/>
    <w:tmpl w:val="70748540"/>
    <w:lvl w:ilvl="0" w:tplc="CBA40C90">
      <w:start w:val="1"/>
      <w:numFmt w:val="bullet"/>
      <w:pStyle w:val="SmallBullets"/>
      <w:lvlText w:val=""/>
      <w:lvlJc w:val="left"/>
      <w:pPr>
        <w:ind w:left="363" w:hanging="360"/>
      </w:pPr>
      <w:rPr>
        <w:rFonts w:ascii="Wingdings" w:hAnsi="Wingdings" w:hint="default"/>
        <w:b/>
        <w:i w:val="0"/>
        <w:color w:val="6D1980"/>
      </w:rPr>
    </w:lvl>
    <w:lvl w:ilvl="1" w:tplc="14090003">
      <w:start w:val="1"/>
      <w:numFmt w:val="bullet"/>
      <w:lvlText w:val="o"/>
      <w:lvlJc w:val="left"/>
      <w:pPr>
        <w:ind w:left="1083" w:hanging="360"/>
      </w:pPr>
      <w:rPr>
        <w:rFonts w:ascii="Courier New" w:hAnsi="Courier New" w:cs="Courier New" w:hint="default"/>
      </w:rPr>
    </w:lvl>
    <w:lvl w:ilvl="2" w:tplc="14090005" w:tentative="1">
      <w:start w:val="1"/>
      <w:numFmt w:val="bullet"/>
      <w:lvlText w:val=""/>
      <w:lvlJc w:val="left"/>
      <w:pPr>
        <w:ind w:left="1803" w:hanging="360"/>
      </w:pPr>
      <w:rPr>
        <w:rFonts w:ascii="Wingdings" w:hAnsi="Wingdings" w:hint="default"/>
      </w:rPr>
    </w:lvl>
    <w:lvl w:ilvl="3" w:tplc="14090001" w:tentative="1">
      <w:start w:val="1"/>
      <w:numFmt w:val="bullet"/>
      <w:lvlText w:val=""/>
      <w:lvlJc w:val="left"/>
      <w:pPr>
        <w:ind w:left="2523" w:hanging="360"/>
      </w:pPr>
      <w:rPr>
        <w:rFonts w:ascii="Symbol" w:hAnsi="Symbol" w:hint="default"/>
      </w:rPr>
    </w:lvl>
    <w:lvl w:ilvl="4" w:tplc="14090003" w:tentative="1">
      <w:start w:val="1"/>
      <w:numFmt w:val="bullet"/>
      <w:lvlText w:val="o"/>
      <w:lvlJc w:val="left"/>
      <w:pPr>
        <w:ind w:left="3243" w:hanging="360"/>
      </w:pPr>
      <w:rPr>
        <w:rFonts w:ascii="Courier New" w:hAnsi="Courier New" w:cs="Courier New" w:hint="default"/>
      </w:rPr>
    </w:lvl>
    <w:lvl w:ilvl="5" w:tplc="14090005" w:tentative="1">
      <w:start w:val="1"/>
      <w:numFmt w:val="bullet"/>
      <w:lvlText w:val=""/>
      <w:lvlJc w:val="left"/>
      <w:pPr>
        <w:ind w:left="3963" w:hanging="360"/>
      </w:pPr>
      <w:rPr>
        <w:rFonts w:ascii="Wingdings" w:hAnsi="Wingdings" w:hint="default"/>
      </w:rPr>
    </w:lvl>
    <w:lvl w:ilvl="6" w:tplc="14090001" w:tentative="1">
      <w:start w:val="1"/>
      <w:numFmt w:val="bullet"/>
      <w:lvlText w:val=""/>
      <w:lvlJc w:val="left"/>
      <w:pPr>
        <w:ind w:left="4683" w:hanging="360"/>
      </w:pPr>
      <w:rPr>
        <w:rFonts w:ascii="Symbol" w:hAnsi="Symbol" w:hint="default"/>
      </w:rPr>
    </w:lvl>
    <w:lvl w:ilvl="7" w:tplc="14090003" w:tentative="1">
      <w:start w:val="1"/>
      <w:numFmt w:val="bullet"/>
      <w:lvlText w:val="o"/>
      <w:lvlJc w:val="left"/>
      <w:pPr>
        <w:ind w:left="5403" w:hanging="360"/>
      </w:pPr>
      <w:rPr>
        <w:rFonts w:ascii="Courier New" w:hAnsi="Courier New" w:cs="Courier New" w:hint="default"/>
      </w:rPr>
    </w:lvl>
    <w:lvl w:ilvl="8" w:tplc="14090005" w:tentative="1">
      <w:start w:val="1"/>
      <w:numFmt w:val="bullet"/>
      <w:lvlText w:val=""/>
      <w:lvlJc w:val="left"/>
      <w:pPr>
        <w:ind w:left="6123" w:hanging="360"/>
      </w:pPr>
      <w:rPr>
        <w:rFonts w:ascii="Wingdings" w:hAnsi="Wingdings" w:hint="default"/>
      </w:rPr>
    </w:lvl>
  </w:abstractNum>
  <w:abstractNum w:abstractNumId="8" w15:restartNumberingAfterBreak="0">
    <w:nsid w:val="2D170427"/>
    <w:multiLevelType w:val="hybridMultilevel"/>
    <w:tmpl w:val="E8A23D56"/>
    <w:lvl w:ilvl="0" w:tplc="FFFFFFF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5970E75"/>
    <w:multiLevelType w:val="hybridMultilevel"/>
    <w:tmpl w:val="992CB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5C0347A"/>
    <w:multiLevelType w:val="hybridMultilevel"/>
    <w:tmpl w:val="EDB021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E080BB8"/>
    <w:multiLevelType w:val="hybridMultilevel"/>
    <w:tmpl w:val="A3C06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F0A2B89"/>
    <w:multiLevelType w:val="hybridMultilevel"/>
    <w:tmpl w:val="A53808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2D4530"/>
    <w:multiLevelType w:val="hybridMultilevel"/>
    <w:tmpl w:val="FF24A1AC"/>
    <w:lvl w:ilvl="0" w:tplc="B8260EEE">
      <w:start w:val="1"/>
      <w:numFmt w:val="bullet"/>
      <w:lvlText w:val="•"/>
      <w:lvlJc w:val="left"/>
      <w:pPr>
        <w:tabs>
          <w:tab w:val="num" w:pos="720"/>
        </w:tabs>
        <w:ind w:left="720" w:hanging="360"/>
      </w:pPr>
      <w:rPr>
        <w:rFonts w:ascii="Arial" w:hAnsi="Arial" w:hint="default"/>
      </w:rPr>
    </w:lvl>
    <w:lvl w:ilvl="1" w:tplc="21E229CE" w:tentative="1">
      <w:start w:val="1"/>
      <w:numFmt w:val="bullet"/>
      <w:lvlText w:val="•"/>
      <w:lvlJc w:val="left"/>
      <w:pPr>
        <w:tabs>
          <w:tab w:val="num" w:pos="1440"/>
        </w:tabs>
        <w:ind w:left="1440" w:hanging="360"/>
      </w:pPr>
      <w:rPr>
        <w:rFonts w:ascii="Arial" w:hAnsi="Arial" w:hint="default"/>
      </w:rPr>
    </w:lvl>
    <w:lvl w:ilvl="2" w:tplc="2CFC037A" w:tentative="1">
      <w:start w:val="1"/>
      <w:numFmt w:val="bullet"/>
      <w:lvlText w:val="•"/>
      <w:lvlJc w:val="left"/>
      <w:pPr>
        <w:tabs>
          <w:tab w:val="num" w:pos="2160"/>
        </w:tabs>
        <w:ind w:left="2160" w:hanging="360"/>
      </w:pPr>
      <w:rPr>
        <w:rFonts w:ascii="Arial" w:hAnsi="Arial" w:hint="default"/>
      </w:rPr>
    </w:lvl>
    <w:lvl w:ilvl="3" w:tplc="C728D492" w:tentative="1">
      <w:start w:val="1"/>
      <w:numFmt w:val="bullet"/>
      <w:lvlText w:val="•"/>
      <w:lvlJc w:val="left"/>
      <w:pPr>
        <w:tabs>
          <w:tab w:val="num" w:pos="2880"/>
        </w:tabs>
        <w:ind w:left="2880" w:hanging="360"/>
      </w:pPr>
      <w:rPr>
        <w:rFonts w:ascii="Arial" w:hAnsi="Arial" w:hint="default"/>
      </w:rPr>
    </w:lvl>
    <w:lvl w:ilvl="4" w:tplc="A29CBE30" w:tentative="1">
      <w:start w:val="1"/>
      <w:numFmt w:val="bullet"/>
      <w:lvlText w:val="•"/>
      <w:lvlJc w:val="left"/>
      <w:pPr>
        <w:tabs>
          <w:tab w:val="num" w:pos="3600"/>
        </w:tabs>
        <w:ind w:left="3600" w:hanging="360"/>
      </w:pPr>
      <w:rPr>
        <w:rFonts w:ascii="Arial" w:hAnsi="Arial" w:hint="default"/>
      </w:rPr>
    </w:lvl>
    <w:lvl w:ilvl="5" w:tplc="CC7ADAD2" w:tentative="1">
      <w:start w:val="1"/>
      <w:numFmt w:val="bullet"/>
      <w:lvlText w:val="•"/>
      <w:lvlJc w:val="left"/>
      <w:pPr>
        <w:tabs>
          <w:tab w:val="num" w:pos="4320"/>
        </w:tabs>
        <w:ind w:left="4320" w:hanging="360"/>
      </w:pPr>
      <w:rPr>
        <w:rFonts w:ascii="Arial" w:hAnsi="Arial" w:hint="default"/>
      </w:rPr>
    </w:lvl>
    <w:lvl w:ilvl="6" w:tplc="662E86B0" w:tentative="1">
      <w:start w:val="1"/>
      <w:numFmt w:val="bullet"/>
      <w:lvlText w:val="•"/>
      <w:lvlJc w:val="left"/>
      <w:pPr>
        <w:tabs>
          <w:tab w:val="num" w:pos="5040"/>
        </w:tabs>
        <w:ind w:left="5040" w:hanging="360"/>
      </w:pPr>
      <w:rPr>
        <w:rFonts w:ascii="Arial" w:hAnsi="Arial" w:hint="default"/>
      </w:rPr>
    </w:lvl>
    <w:lvl w:ilvl="7" w:tplc="B3CC1EEC" w:tentative="1">
      <w:start w:val="1"/>
      <w:numFmt w:val="bullet"/>
      <w:lvlText w:val="•"/>
      <w:lvlJc w:val="left"/>
      <w:pPr>
        <w:tabs>
          <w:tab w:val="num" w:pos="5760"/>
        </w:tabs>
        <w:ind w:left="5760" w:hanging="360"/>
      </w:pPr>
      <w:rPr>
        <w:rFonts w:ascii="Arial" w:hAnsi="Arial" w:hint="default"/>
      </w:rPr>
    </w:lvl>
    <w:lvl w:ilvl="8" w:tplc="A6745B8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EF4FE0"/>
    <w:multiLevelType w:val="hybridMultilevel"/>
    <w:tmpl w:val="07E074CA"/>
    <w:lvl w:ilvl="0" w:tplc="B03EC2B8">
      <w:start w:val="1"/>
      <w:numFmt w:val="bullet"/>
      <w:pStyle w:val="ListBlack-Sensei"/>
      <w:lvlText w:val=""/>
      <w:lvlJc w:val="left"/>
      <w:pPr>
        <w:ind w:left="1080" w:hanging="360"/>
      </w:pPr>
      <w:rPr>
        <w:rFonts w:ascii="Segoe UI Symbol" w:hAnsi="Segoe UI Symbol" w:hint="default"/>
        <w:color w:val="081A28"/>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41B615CF"/>
    <w:multiLevelType w:val="hybridMultilevel"/>
    <w:tmpl w:val="C7AA6ABA"/>
    <w:lvl w:ilvl="0" w:tplc="8BBE7740">
      <w:numFmt w:val="bullet"/>
      <w:lvlText w:val=""/>
      <w:lvlJc w:val="left"/>
      <w:pPr>
        <w:ind w:left="720" w:hanging="360"/>
      </w:pPr>
      <w:rPr>
        <w:rFonts w:ascii="Wingdings" w:eastAsia="Times New Roman" w:hAnsi="Wingdings"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5257056"/>
    <w:multiLevelType w:val="hybridMultilevel"/>
    <w:tmpl w:val="1E921C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8FF13DE"/>
    <w:multiLevelType w:val="hybridMultilevel"/>
    <w:tmpl w:val="3C2A7DC6"/>
    <w:lvl w:ilvl="0" w:tplc="8BBE7740">
      <w:numFmt w:val="bullet"/>
      <w:lvlText w:val=""/>
      <w:lvlJc w:val="left"/>
      <w:pPr>
        <w:ind w:left="720" w:hanging="360"/>
      </w:pPr>
      <w:rPr>
        <w:rFonts w:ascii="Wingdings" w:eastAsia="Times New Roman" w:hAnsi="Wingdings" w:cs="Segoe U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9213D11"/>
    <w:multiLevelType w:val="hybridMultilevel"/>
    <w:tmpl w:val="6B9C97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4E4145"/>
    <w:multiLevelType w:val="hybridMultilevel"/>
    <w:tmpl w:val="6B9C97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5A4C28"/>
    <w:multiLevelType w:val="hybridMultilevel"/>
    <w:tmpl w:val="6B9C97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F6127A"/>
    <w:multiLevelType w:val="hybridMultilevel"/>
    <w:tmpl w:val="0220BC6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62B03825"/>
    <w:multiLevelType w:val="hybridMultilevel"/>
    <w:tmpl w:val="6B9C97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B783271"/>
    <w:multiLevelType w:val="multilevel"/>
    <w:tmpl w:val="9DCC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51751"/>
    <w:multiLevelType w:val="hybridMultilevel"/>
    <w:tmpl w:val="BBB0E9E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70D329F9"/>
    <w:multiLevelType w:val="hybridMultilevel"/>
    <w:tmpl w:val="FE500F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1A0515A"/>
    <w:multiLevelType w:val="hybridMultilevel"/>
    <w:tmpl w:val="6B9C972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32F1600"/>
    <w:multiLevelType w:val="hybridMultilevel"/>
    <w:tmpl w:val="E27A043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52C68B9"/>
    <w:multiLevelType w:val="hybridMultilevel"/>
    <w:tmpl w:val="93A21F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C7B4D8B"/>
    <w:multiLevelType w:val="hybridMultilevel"/>
    <w:tmpl w:val="1764BC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D3C2C8D"/>
    <w:multiLevelType w:val="multilevel"/>
    <w:tmpl w:val="9FD8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F8786E"/>
    <w:multiLevelType w:val="multilevel"/>
    <w:tmpl w:val="D598C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4013FD"/>
    <w:multiLevelType w:val="hybridMultilevel"/>
    <w:tmpl w:val="5EE027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FB472AD"/>
    <w:multiLevelType w:val="hybridMultilevel"/>
    <w:tmpl w:val="B0CE4E48"/>
    <w:lvl w:ilvl="0" w:tplc="6F3CDFA6">
      <w:start w:val="1"/>
      <w:numFmt w:val="bullet"/>
      <w:pStyle w:val="List-Sensei"/>
      <w:lvlText w:val=""/>
      <w:lvlJc w:val="left"/>
      <w:pPr>
        <w:ind w:left="720" w:hanging="360"/>
      </w:pPr>
      <w:rPr>
        <w:rFonts w:ascii="Segoe UI Symbol" w:hAnsi="Segoe UI Symbol" w:hint="default"/>
        <w:color w:val="604878"/>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59309633">
    <w:abstractNumId w:val="33"/>
  </w:num>
  <w:num w:numId="2" w16cid:durableId="1325427821">
    <w:abstractNumId w:val="14"/>
  </w:num>
  <w:num w:numId="3" w16cid:durableId="717558262">
    <w:abstractNumId w:val="7"/>
  </w:num>
  <w:num w:numId="4" w16cid:durableId="2008360467">
    <w:abstractNumId w:val="13"/>
  </w:num>
  <w:num w:numId="5" w16cid:durableId="708535570">
    <w:abstractNumId w:val="11"/>
  </w:num>
  <w:num w:numId="6" w16cid:durableId="1206674116">
    <w:abstractNumId w:val="10"/>
  </w:num>
  <w:num w:numId="7" w16cid:durableId="1123309554">
    <w:abstractNumId w:val="4"/>
  </w:num>
  <w:num w:numId="8" w16cid:durableId="295181477">
    <w:abstractNumId w:val="16"/>
  </w:num>
  <w:num w:numId="9" w16cid:durableId="1281885036">
    <w:abstractNumId w:val="3"/>
  </w:num>
  <w:num w:numId="10" w16cid:durableId="2008285746">
    <w:abstractNumId w:val="27"/>
  </w:num>
  <w:num w:numId="11" w16cid:durableId="396974417">
    <w:abstractNumId w:val="32"/>
  </w:num>
  <w:num w:numId="12" w16cid:durableId="348482993">
    <w:abstractNumId w:val="21"/>
  </w:num>
  <w:num w:numId="13" w16cid:durableId="421267058">
    <w:abstractNumId w:val="24"/>
  </w:num>
  <w:num w:numId="14" w16cid:durableId="1138105385">
    <w:abstractNumId w:val="29"/>
  </w:num>
  <w:num w:numId="15" w16cid:durableId="25720454">
    <w:abstractNumId w:val="25"/>
  </w:num>
  <w:num w:numId="16" w16cid:durableId="963344400">
    <w:abstractNumId w:val="17"/>
  </w:num>
  <w:num w:numId="17" w16cid:durableId="469638921">
    <w:abstractNumId w:val="15"/>
  </w:num>
  <w:num w:numId="18" w16cid:durableId="1233615943">
    <w:abstractNumId w:val="12"/>
  </w:num>
  <w:num w:numId="19" w16cid:durableId="2016960249">
    <w:abstractNumId w:val="9"/>
  </w:num>
  <w:num w:numId="20" w16cid:durableId="730464725">
    <w:abstractNumId w:val="1"/>
  </w:num>
  <w:num w:numId="21" w16cid:durableId="885799392">
    <w:abstractNumId w:val="1"/>
    <w:lvlOverride w:ilvl="0">
      <w:startOverride w:val="1"/>
    </w:lvlOverride>
  </w:num>
  <w:num w:numId="22" w16cid:durableId="22289632">
    <w:abstractNumId w:val="28"/>
  </w:num>
  <w:num w:numId="23" w16cid:durableId="1416242711">
    <w:abstractNumId w:val="26"/>
  </w:num>
  <w:num w:numId="24" w16cid:durableId="403067984">
    <w:abstractNumId w:val="2"/>
  </w:num>
  <w:num w:numId="25" w16cid:durableId="1571161443">
    <w:abstractNumId w:val="20"/>
  </w:num>
  <w:num w:numId="26" w16cid:durableId="1450397527">
    <w:abstractNumId w:val="23"/>
  </w:num>
  <w:num w:numId="27" w16cid:durableId="2067410316">
    <w:abstractNumId w:val="30"/>
  </w:num>
  <w:num w:numId="28" w16cid:durableId="115299787">
    <w:abstractNumId w:val="31"/>
  </w:num>
  <w:num w:numId="29" w16cid:durableId="848640756">
    <w:abstractNumId w:val="5"/>
  </w:num>
  <w:num w:numId="30" w16cid:durableId="92291330">
    <w:abstractNumId w:val="18"/>
  </w:num>
  <w:num w:numId="31" w16cid:durableId="1086609722">
    <w:abstractNumId w:val="0"/>
  </w:num>
  <w:num w:numId="32" w16cid:durableId="761612392">
    <w:abstractNumId w:val="22"/>
  </w:num>
  <w:num w:numId="33" w16cid:durableId="646322770">
    <w:abstractNumId w:val="19"/>
  </w:num>
  <w:num w:numId="34" w16cid:durableId="778599289">
    <w:abstractNumId w:val="8"/>
  </w:num>
  <w:num w:numId="35" w16cid:durableId="141092857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5E"/>
    <w:rsid w:val="0000321B"/>
    <w:rsid w:val="00005248"/>
    <w:rsid w:val="00005285"/>
    <w:rsid w:val="0002183C"/>
    <w:rsid w:val="000312EB"/>
    <w:rsid w:val="00033A19"/>
    <w:rsid w:val="00034A72"/>
    <w:rsid w:val="00035D7A"/>
    <w:rsid w:val="00035DE4"/>
    <w:rsid w:val="00043409"/>
    <w:rsid w:val="000437D5"/>
    <w:rsid w:val="00043BAA"/>
    <w:rsid w:val="00043C8D"/>
    <w:rsid w:val="000513EF"/>
    <w:rsid w:val="00051C31"/>
    <w:rsid w:val="00053331"/>
    <w:rsid w:val="000565F1"/>
    <w:rsid w:val="00057D2E"/>
    <w:rsid w:val="00060B86"/>
    <w:rsid w:val="00061F7A"/>
    <w:rsid w:val="0006569F"/>
    <w:rsid w:val="00065DB0"/>
    <w:rsid w:val="000665B0"/>
    <w:rsid w:val="00072B57"/>
    <w:rsid w:val="00074894"/>
    <w:rsid w:val="00077237"/>
    <w:rsid w:val="000823A0"/>
    <w:rsid w:val="000855A7"/>
    <w:rsid w:val="00086C2E"/>
    <w:rsid w:val="00093F30"/>
    <w:rsid w:val="00094D7B"/>
    <w:rsid w:val="00094E66"/>
    <w:rsid w:val="00097E43"/>
    <w:rsid w:val="000A1EA4"/>
    <w:rsid w:val="000A405D"/>
    <w:rsid w:val="000A6D80"/>
    <w:rsid w:val="000A7AA6"/>
    <w:rsid w:val="000B0D51"/>
    <w:rsid w:val="000C0108"/>
    <w:rsid w:val="000C293F"/>
    <w:rsid w:val="000C40F9"/>
    <w:rsid w:val="000D35C3"/>
    <w:rsid w:val="000D43FD"/>
    <w:rsid w:val="000D7B4B"/>
    <w:rsid w:val="000E59D5"/>
    <w:rsid w:val="000E7409"/>
    <w:rsid w:val="000F392D"/>
    <w:rsid w:val="00102ADC"/>
    <w:rsid w:val="0010656B"/>
    <w:rsid w:val="00106874"/>
    <w:rsid w:val="001070E9"/>
    <w:rsid w:val="001078BF"/>
    <w:rsid w:val="00111391"/>
    <w:rsid w:val="0011371F"/>
    <w:rsid w:val="001228B2"/>
    <w:rsid w:val="00124272"/>
    <w:rsid w:val="00124A8A"/>
    <w:rsid w:val="0013303B"/>
    <w:rsid w:val="00133714"/>
    <w:rsid w:val="00145E63"/>
    <w:rsid w:val="00150EFC"/>
    <w:rsid w:val="00164ADA"/>
    <w:rsid w:val="00170A46"/>
    <w:rsid w:val="001729A1"/>
    <w:rsid w:val="00182F59"/>
    <w:rsid w:val="00183075"/>
    <w:rsid w:val="00183BA2"/>
    <w:rsid w:val="00183E6A"/>
    <w:rsid w:val="00184E94"/>
    <w:rsid w:val="00193DE5"/>
    <w:rsid w:val="00194C90"/>
    <w:rsid w:val="001970BC"/>
    <w:rsid w:val="001A03E8"/>
    <w:rsid w:val="001A26EF"/>
    <w:rsid w:val="001A3C22"/>
    <w:rsid w:val="001B0606"/>
    <w:rsid w:val="001B16E0"/>
    <w:rsid w:val="001B4D63"/>
    <w:rsid w:val="001B6626"/>
    <w:rsid w:val="001C012B"/>
    <w:rsid w:val="001C1150"/>
    <w:rsid w:val="001C2E3E"/>
    <w:rsid w:val="001D1F70"/>
    <w:rsid w:val="001D2410"/>
    <w:rsid w:val="001D2B98"/>
    <w:rsid w:val="001E11FE"/>
    <w:rsid w:val="001E40CD"/>
    <w:rsid w:val="001E5A9C"/>
    <w:rsid w:val="001F092E"/>
    <w:rsid w:val="001F1129"/>
    <w:rsid w:val="001F17E1"/>
    <w:rsid w:val="001F3582"/>
    <w:rsid w:val="00204045"/>
    <w:rsid w:val="00205607"/>
    <w:rsid w:val="00212E27"/>
    <w:rsid w:val="002137A5"/>
    <w:rsid w:val="00216B7B"/>
    <w:rsid w:val="00231DC9"/>
    <w:rsid w:val="002334C8"/>
    <w:rsid w:val="00233C58"/>
    <w:rsid w:val="0023731E"/>
    <w:rsid w:val="002428FD"/>
    <w:rsid w:val="00243B0B"/>
    <w:rsid w:val="00251EA4"/>
    <w:rsid w:val="00251FE5"/>
    <w:rsid w:val="0025421F"/>
    <w:rsid w:val="00254C67"/>
    <w:rsid w:val="00264881"/>
    <w:rsid w:val="002715F1"/>
    <w:rsid w:val="00283E32"/>
    <w:rsid w:val="00286035"/>
    <w:rsid w:val="002874A1"/>
    <w:rsid w:val="00292B4C"/>
    <w:rsid w:val="0029597C"/>
    <w:rsid w:val="002A0897"/>
    <w:rsid w:val="002A4740"/>
    <w:rsid w:val="002A55DE"/>
    <w:rsid w:val="002B0586"/>
    <w:rsid w:val="002B4AC4"/>
    <w:rsid w:val="002C324A"/>
    <w:rsid w:val="002D707C"/>
    <w:rsid w:val="002D72CA"/>
    <w:rsid w:val="002D7BC9"/>
    <w:rsid w:val="002E0BF7"/>
    <w:rsid w:val="002E4ACF"/>
    <w:rsid w:val="002E69B9"/>
    <w:rsid w:val="002F0FB3"/>
    <w:rsid w:val="002F1A7A"/>
    <w:rsid w:val="002F711B"/>
    <w:rsid w:val="00302C8E"/>
    <w:rsid w:val="00305106"/>
    <w:rsid w:val="00311F8F"/>
    <w:rsid w:val="00314111"/>
    <w:rsid w:val="00315A5A"/>
    <w:rsid w:val="00320120"/>
    <w:rsid w:val="0032129A"/>
    <w:rsid w:val="00321953"/>
    <w:rsid w:val="00326420"/>
    <w:rsid w:val="00327718"/>
    <w:rsid w:val="00333412"/>
    <w:rsid w:val="00341369"/>
    <w:rsid w:val="00342D6A"/>
    <w:rsid w:val="0034704E"/>
    <w:rsid w:val="00350278"/>
    <w:rsid w:val="00351843"/>
    <w:rsid w:val="00353975"/>
    <w:rsid w:val="00362B34"/>
    <w:rsid w:val="00363BC9"/>
    <w:rsid w:val="00364035"/>
    <w:rsid w:val="003705F9"/>
    <w:rsid w:val="00372020"/>
    <w:rsid w:val="003720E2"/>
    <w:rsid w:val="00372C74"/>
    <w:rsid w:val="003733F1"/>
    <w:rsid w:val="003745DE"/>
    <w:rsid w:val="0037502B"/>
    <w:rsid w:val="00381AAF"/>
    <w:rsid w:val="00382FFE"/>
    <w:rsid w:val="00383B1F"/>
    <w:rsid w:val="00387E90"/>
    <w:rsid w:val="00394DFE"/>
    <w:rsid w:val="00395694"/>
    <w:rsid w:val="0039594C"/>
    <w:rsid w:val="003A441F"/>
    <w:rsid w:val="003B063E"/>
    <w:rsid w:val="003B35D2"/>
    <w:rsid w:val="003B6F38"/>
    <w:rsid w:val="003C0EC8"/>
    <w:rsid w:val="003C2AF9"/>
    <w:rsid w:val="003C5A04"/>
    <w:rsid w:val="003C68A0"/>
    <w:rsid w:val="003D277D"/>
    <w:rsid w:val="003D2C84"/>
    <w:rsid w:val="003D5287"/>
    <w:rsid w:val="003E50AC"/>
    <w:rsid w:val="003E7FA2"/>
    <w:rsid w:val="003F2DAD"/>
    <w:rsid w:val="003F72A9"/>
    <w:rsid w:val="003F741A"/>
    <w:rsid w:val="00404C08"/>
    <w:rsid w:val="00406EA0"/>
    <w:rsid w:val="004115D5"/>
    <w:rsid w:val="004117C1"/>
    <w:rsid w:val="004117CC"/>
    <w:rsid w:val="0041250E"/>
    <w:rsid w:val="0041321D"/>
    <w:rsid w:val="004329F6"/>
    <w:rsid w:val="00433426"/>
    <w:rsid w:val="00435D4C"/>
    <w:rsid w:val="00435D89"/>
    <w:rsid w:val="00442870"/>
    <w:rsid w:val="004454C8"/>
    <w:rsid w:val="00445BBD"/>
    <w:rsid w:val="004471AC"/>
    <w:rsid w:val="004524C7"/>
    <w:rsid w:val="00453C1F"/>
    <w:rsid w:val="00454122"/>
    <w:rsid w:val="00454EC4"/>
    <w:rsid w:val="0046137B"/>
    <w:rsid w:val="00464EAF"/>
    <w:rsid w:val="00465423"/>
    <w:rsid w:val="00470602"/>
    <w:rsid w:val="004742DE"/>
    <w:rsid w:val="00474D66"/>
    <w:rsid w:val="004754C4"/>
    <w:rsid w:val="00480E4A"/>
    <w:rsid w:val="004819B6"/>
    <w:rsid w:val="00484784"/>
    <w:rsid w:val="0048774C"/>
    <w:rsid w:val="00487FFB"/>
    <w:rsid w:val="00490896"/>
    <w:rsid w:val="00496AA8"/>
    <w:rsid w:val="00496F16"/>
    <w:rsid w:val="004A4349"/>
    <w:rsid w:val="004A4AC4"/>
    <w:rsid w:val="004B362D"/>
    <w:rsid w:val="004B594E"/>
    <w:rsid w:val="004C0547"/>
    <w:rsid w:val="004C3625"/>
    <w:rsid w:val="004C68CB"/>
    <w:rsid w:val="004C7D24"/>
    <w:rsid w:val="004D05BF"/>
    <w:rsid w:val="004D35F5"/>
    <w:rsid w:val="004D3CD2"/>
    <w:rsid w:val="004E22B3"/>
    <w:rsid w:val="004E2E52"/>
    <w:rsid w:val="004E461F"/>
    <w:rsid w:val="004E767B"/>
    <w:rsid w:val="004F0C9F"/>
    <w:rsid w:val="004F6B1B"/>
    <w:rsid w:val="00505F3B"/>
    <w:rsid w:val="00506F16"/>
    <w:rsid w:val="00507B34"/>
    <w:rsid w:val="00513761"/>
    <w:rsid w:val="00514C18"/>
    <w:rsid w:val="00515D89"/>
    <w:rsid w:val="0051792B"/>
    <w:rsid w:val="005219C7"/>
    <w:rsid w:val="00531C43"/>
    <w:rsid w:val="00534AF0"/>
    <w:rsid w:val="00535B54"/>
    <w:rsid w:val="00536C0C"/>
    <w:rsid w:val="005422B4"/>
    <w:rsid w:val="005422ED"/>
    <w:rsid w:val="00563783"/>
    <w:rsid w:val="0056424F"/>
    <w:rsid w:val="00567AD5"/>
    <w:rsid w:val="005755BE"/>
    <w:rsid w:val="005876EE"/>
    <w:rsid w:val="005922F2"/>
    <w:rsid w:val="00595D26"/>
    <w:rsid w:val="005A02FB"/>
    <w:rsid w:val="005A090B"/>
    <w:rsid w:val="005A3CD4"/>
    <w:rsid w:val="005A4467"/>
    <w:rsid w:val="005A4D30"/>
    <w:rsid w:val="005A70C7"/>
    <w:rsid w:val="005B25A6"/>
    <w:rsid w:val="005C2ECC"/>
    <w:rsid w:val="005C3B48"/>
    <w:rsid w:val="005C6082"/>
    <w:rsid w:val="005C7060"/>
    <w:rsid w:val="005D2CD0"/>
    <w:rsid w:val="005D31AD"/>
    <w:rsid w:val="005D3CC3"/>
    <w:rsid w:val="005E0F98"/>
    <w:rsid w:val="005E172F"/>
    <w:rsid w:val="005E2F7F"/>
    <w:rsid w:val="005E3816"/>
    <w:rsid w:val="005E440B"/>
    <w:rsid w:val="005E6A22"/>
    <w:rsid w:val="005F248A"/>
    <w:rsid w:val="005F49D7"/>
    <w:rsid w:val="00602651"/>
    <w:rsid w:val="00612022"/>
    <w:rsid w:val="006140CC"/>
    <w:rsid w:val="0061793F"/>
    <w:rsid w:val="00620C10"/>
    <w:rsid w:val="00620C63"/>
    <w:rsid w:val="00631D1A"/>
    <w:rsid w:val="0064048D"/>
    <w:rsid w:val="006429DF"/>
    <w:rsid w:val="00646E71"/>
    <w:rsid w:val="00652D17"/>
    <w:rsid w:val="00656C0E"/>
    <w:rsid w:val="00666615"/>
    <w:rsid w:val="006708B5"/>
    <w:rsid w:val="006736F7"/>
    <w:rsid w:val="00676C5C"/>
    <w:rsid w:val="00680FE2"/>
    <w:rsid w:val="00683F3C"/>
    <w:rsid w:val="0068511B"/>
    <w:rsid w:val="00696ED7"/>
    <w:rsid w:val="006A0597"/>
    <w:rsid w:val="006A1536"/>
    <w:rsid w:val="006A2795"/>
    <w:rsid w:val="006A3E69"/>
    <w:rsid w:val="006A7144"/>
    <w:rsid w:val="006B05D7"/>
    <w:rsid w:val="006C057A"/>
    <w:rsid w:val="006C518A"/>
    <w:rsid w:val="006C522B"/>
    <w:rsid w:val="006D00A6"/>
    <w:rsid w:val="006D0DAA"/>
    <w:rsid w:val="006D4253"/>
    <w:rsid w:val="006E02FA"/>
    <w:rsid w:val="006E782E"/>
    <w:rsid w:val="006E7FAA"/>
    <w:rsid w:val="006F4663"/>
    <w:rsid w:val="006F5365"/>
    <w:rsid w:val="006F5936"/>
    <w:rsid w:val="006F7FD2"/>
    <w:rsid w:val="007041CE"/>
    <w:rsid w:val="00704F95"/>
    <w:rsid w:val="00705875"/>
    <w:rsid w:val="00705A02"/>
    <w:rsid w:val="007106A1"/>
    <w:rsid w:val="00722D4E"/>
    <w:rsid w:val="00725587"/>
    <w:rsid w:val="007301CB"/>
    <w:rsid w:val="007432C4"/>
    <w:rsid w:val="0075123F"/>
    <w:rsid w:val="00765036"/>
    <w:rsid w:val="007652A2"/>
    <w:rsid w:val="00770990"/>
    <w:rsid w:val="007725B9"/>
    <w:rsid w:val="00772CC7"/>
    <w:rsid w:val="00773C62"/>
    <w:rsid w:val="007745EB"/>
    <w:rsid w:val="007745EC"/>
    <w:rsid w:val="007749A4"/>
    <w:rsid w:val="0077704A"/>
    <w:rsid w:val="00792625"/>
    <w:rsid w:val="007A5EC0"/>
    <w:rsid w:val="007A624F"/>
    <w:rsid w:val="007B11FF"/>
    <w:rsid w:val="007B1753"/>
    <w:rsid w:val="007B5C6B"/>
    <w:rsid w:val="007C40E6"/>
    <w:rsid w:val="007D4392"/>
    <w:rsid w:val="007E351F"/>
    <w:rsid w:val="007F05EF"/>
    <w:rsid w:val="007F0A1A"/>
    <w:rsid w:val="007F0C4B"/>
    <w:rsid w:val="007F3BE2"/>
    <w:rsid w:val="00807139"/>
    <w:rsid w:val="00813B1F"/>
    <w:rsid w:val="00813C41"/>
    <w:rsid w:val="00814B1F"/>
    <w:rsid w:val="00823F75"/>
    <w:rsid w:val="0082430A"/>
    <w:rsid w:val="00826AA6"/>
    <w:rsid w:val="008308A4"/>
    <w:rsid w:val="0083096D"/>
    <w:rsid w:val="00831A13"/>
    <w:rsid w:val="00831E82"/>
    <w:rsid w:val="008330BF"/>
    <w:rsid w:val="00835DA9"/>
    <w:rsid w:val="00843E93"/>
    <w:rsid w:val="00845EAD"/>
    <w:rsid w:val="00853E39"/>
    <w:rsid w:val="0086158E"/>
    <w:rsid w:val="00865374"/>
    <w:rsid w:val="008653A2"/>
    <w:rsid w:val="008654D8"/>
    <w:rsid w:val="00871FD4"/>
    <w:rsid w:val="00873E1B"/>
    <w:rsid w:val="008769F5"/>
    <w:rsid w:val="00877CD3"/>
    <w:rsid w:val="00884577"/>
    <w:rsid w:val="00886199"/>
    <w:rsid w:val="00896437"/>
    <w:rsid w:val="00897174"/>
    <w:rsid w:val="008A1197"/>
    <w:rsid w:val="008A2B1A"/>
    <w:rsid w:val="008A5760"/>
    <w:rsid w:val="008B265E"/>
    <w:rsid w:val="008B2C93"/>
    <w:rsid w:val="008C205F"/>
    <w:rsid w:val="008C573D"/>
    <w:rsid w:val="008C5ACE"/>
    <w:rsid w:val="008D2429"/>
    <w:rsid w:val="008D4A61"/>
    <w:rsid w:val="008D7EDE"/>
    <w:rsid w:val="008E1E17"/>
    <w:rsid w:val="008E405E"/>
    <w:rsid w:val="008E6B53"/>
    <w:rsid w:val="008E7C14"/>
    <w:rsid w:val="008F2069"/>
    <w:rsid w:val="008F3326"/>
    <w:rsid w:val="008F4316"/>
    <w:rsid w:val="008F48FF"/>
    <w:rsid w:val="008F5DAE"/>
    <w:rsid w:val="008F7741"/>
    <w:rsid w:val="00900952"/>
    <w:rsid w:val="009055A0"/>
    <w:rsid w:val="0090798B"/>
    <w:rsid w:val="00911350"/>
    <w:rsid w:val="00912F6F"/>
    <w:rsid w:val="0091674B"/>
    <w:rsid w:val="00923CA4"/>
    <w:rsid w:val="00924173"/>
    <w:rsid w:val="009340D4"/>
    <w:rsid w:val="009375D0"/>
    <w:rsid w:val="00941397"/>
    <w:rsid w:val="009423A7"/>
    <w:rsid w:val="00945902"/>
    <w:rsid w:val="00946973"/>
    <w:rsid w:val="00946D65"/>
    <w:rsid w:val="009476C5"/>
    <w:rsid w:val="009507C0"/>
    <w:rsid w:val="00955C58"/>
    <w:rsid w:val="00957033"/>
    <w:rsid w:val="00960337"/>
    <w:rsid w:val="00961B7C"/>
    <w:rsid w:val="00963161"/>
    <w:rsid w:val="00966347"/>
    <w:rsid w:val="00967FEB"/>
    <w:rsid w:val="00970458"/>
    <w:rsid w:val="00982FC6"/>
    <w:rsid w:val="00985667"/>
    <w:rsid w:val="00986C61"/>
    <w:rsid w:val="0099063D"/>
    <w:rsid w:val="00992E59"/>
    <w:rsid w:val="009A5B2D"/>
    <w:rsid w:val="009B06D3"/>
    <w:rsid w:val="009B196D"/>
    <w:rsid w:val="009B51D5"/>
    <w:rsid w:val="009B5D81"/>
    <w:rsid w:val="009B60D5"/>
    <w:rsid w:val="009C4A1D"/>
    <w:rsid w:val="009C58EA"/>
    <w:rsid w:val="009D5ABF"/>
    <w:rsid w:val="009E3D55"/>
    <w:rsid w:val="009E3F7A"/>
    <w:rsid w:val="009E6546"/>
    <w:rsid w:val="009F099C"/>
    <w:rsid w:val="009F43B3"/>
    <w:rsid w:val="00A04A8F"/>
    <w:rsid w:val="00A0727D"/>
    <w:rsid w:val="00A07D7B"/>
    <w:rsid w:val="00A10E71"/>
    <w:rsid w:val="00A12DC2"/>
    <w:rsid w:val="00A13AE1"/>
    <w:rsid w:val="00A158A4"/>
    <w:rsid w:val="00A34290"/>
    <w:rsid w:val="00A34939"/>
    <w:rsid w:val="00A35EF7"/>
    <w:rsid w:val="00A43C24"/>
    <w:rsid w:val="00A50320"/>
    <w:rsid w:val="00A518A5"/>
    <w:rsid w:val="00A538B6"/>
    <w:rsid w:val="00A540F8"/>
    <w:rsid w:val="00A5457F"/>
    <w:rsid w:val="00A61214"/>
    <w:rsid w:val="00A62F0B"/>
    <w:rsid w:val="00A73325"/>
    <w:rsid w:val="00A73948"/>
    <w:rsid w:val="00A775F0"/>
    <w:rsid w:val="00A77C42"/>
    <w:rsid w:val="00A855E0"/>
    <w:rsid w:val="00A8601A"/>
    <w:rsid w:val="00A8743F"/>
    <w:rsid w:val="00A90023"/>
    <w:rsid w:val="00A907C0"/>
    <w:rsid w:val="00A93B1B"/>
    <w:rsid w:val="00A93E77"/>
    <w:rsid w:val="00A965ED"/>
    <w:rsid w:val="00AA3A03"/>
    <w:rsid w:val="00AA6FFC"/>
    <w:rsid w:val="00AA738E"/>
    <w:rsid w:val="00AB39D6"/>
    <w:rsid w:val="00AB53B3"/>
    <w:rsid w:val="00AB5F88"/>
    <w:rsid w:val="00AC664B"/>
    <w:rsid w:val="00AD2440"/>
    <w:rsid w:val="00AD3F7C"/>
    <w:rsid w:val="00AD7741"/>
    <w:rsid w:val="00AE306A"/>
    <w:rsid w:val="00AF59A5"/>
    <w:rsid w:val="00B00B01"/>
    <w:rsid w:val="00B04A07"/>
    <w:rsid w:val="00B076A9"/>
    <w:rsid w:val="00B1161D"/>
    <w:rsid w:val="00B14EDA"/>
    <w:rsid w:val="00B15D20"/>
    <w:rsid w:val="00B16515"/>
    <w:rsid w:val="00B17747"/>
    <w:rsid w:val="00B20FAE"/>
    <w:rsid w:val="00B24DC5"/>
    <w:rsid w:val="00B24ECF"/>
    <w:rsid w:val="00B257C8"/>
    <w:rsid w:val="00B262BD"/>
    <w:rsid w:val="00B31829"/>
    <w:rsid w:val="00B335F9"/>
    <w:rsid w:val="00B3563E"/>
    <w:rsid w:val="00B36381"/>
    <w:rsid w:val="00B42E97"/>
    <w:rsid w:val="00B4761D"/>
    <w:rsid w:val="00B60BE6"/>
    <w:rsid w:val="00B712E6"/>
    <w:rsid w:val="00B82365"/>
    <w:rsid w:val="00B84B7B"/>
    <w:rsid w:val="00B87B66"/>
    <w:rsid w:val="00B91A1F"/>
    <w:rsid w:val="00B92A64"/>
    <w:rsid w:val="00B93D2C"/>
    <w:rsid w:val="00B955AE"/>
    <w:rsid w:val="00BA31BB"/>
    <w:rsid w:val="00BA53DD"/>
    <w:rsid w:val="00BA5E7C"/>
    <w:rsid w:val="00BA7209"/>
    <w:rsid w:val="00BA7636"/>
    <w:rsid w:val="00BB6276"/>
    <w:rsid w:val="00BB650E"/>
    <w:rsid w:val="00BB7485"/>
    <w:rsid w:val="00BB7A67"/>
    <w:rsid w:val="00BC140B"/>
    <w:rsid w:val="00BC3059"/>
    <w:rsid w:val="00BC3547"/>
    <w:rsid w:val="00BC643E"/>
    <w:rsid w:val="00BD0C1F"/>
    <w:rsid w:val="00BD15BC"/>
    <w:rsid w:val="00BD1654"/>
    <w:rsid w:val="00BD6522"/>
    <w:rsid w:val="00BD6B30"/>
    <w:rsid w:val="00BD6DC5"/>
    <w:rsid w:val="00BE2FB0"/>
    <w:rsid w:val="00BE75C1"/>
    <w:rsid w:val="00C01289"/>
    <w:rsid w:val="00C02714"/>
    <w:rsid w:val="00C0455E"/>
    <w:rsid w:val="00C04A51"/>
    <w:rsid w:val="00C05890"/>
    <w:rsid w:val="00C07417"/>
    <w:rsid w:val="00C07537"/>
    <w:rsid w:val="00C10BE7"/>
    <w:rsid w:val="00C11427"/>
    <w:rsid w:val="00C122AB"/>
    <w:rsid w:val="00C15BDC"/>
    <w:rsid w:val="00C16E5C"/>
    <w:rsid w:val="00C27D97"/>
    <w:rsid w:val="00C31278"/>
    <w:rsid w:val="00C3413E"/>
    <w:rsid w:val="00C3544A"/>
    <w:rsid w:val="00C36721"/>
    <w:rsid w:val="00C40401"/>
    <w:rsid w:val="00C41326"/>
    <w:rsid w:val="00C50237"/>
    <w:rsid w:val="00C530F6"/>
    <w:rsid w:val="00C5373B"/>
    <w:rsid w:val="00C54634"/>
    <w:rsid w:val="00C60850"/>
    <w:rsid w:val="00C62AEC"/>
    <w:rsid w:val="00C62F98"/>
    <w:rsid w:val="00C6326A"/>
    <w:rsid w:val="00C646ED"/>
    <w:rsid w:val="00C666DF"/>
    <w:rsid w:val="00C671BE"/>
    <w:rsid w:val="00C6726C"/>
    <w:rsid w:val="00C67EFC"/>
    <w:rsid w:val="00C70375"/>
    <w:rsid w:val="00C7063D"/>
    <w:rsid w:val="00C72534"/>
    <w:rsid w:val="00C75AFC"/>
    <w:rsid w:val="00C809D6"/>
    <w:rsid w:val="00C82959"/>
    <w:rsid w:val="00C85674"/>
    <w:rsid w:val="00C85C08"/>
    <w:rsid w:val="00C9360E"/>
    <w:rsid w:val="00CA2704"/>
    <w:rsid w:val="00CA270A"/>
    <w:rsid w:val="00CA395B"/>
    <w:rsid w:val="00CA563B"/>
    <w:rsid w:val="00CA6C87"/>
    <w:rsid w:val="00CA78FD"/>
    <w:rsid w:val="00CB0632"/>
    <w:rsid w:val="00CB30DE"/>
    <w:rsid w:val="00CB32AA"/>
    <w:rsid w:val="00CB6198"/>
    <w:rsid w:val="00CC0F74"/>
    <w:rsid w:val="00CD1049"/>
    <w:rsid w:val="00CD11E5"/>
    <w:rsid w:val="00CD38FC"/>
    <w:rsid w:val="00CD5B51"/>
    <w:rsid w:val="00CE0E53"/>
    <w:rsid w:val="00CE24D2"/>
    <w:rsid w:val="00CE25DB"/>
    <w:rsid w:val="00CE3312"/>
    <w:rsid w:val="00CE7B41"/>
    <w:rsid w:val="00CF39C4"/>
    <w:rsid w:val="00CF690A"/>
    <w:rsid w:val="00CF6D00"/>
    <w:rsid w:val="00D00804"/>
    <w:rsid w:val="00D10397"/>
    <w:rsid w:val="00D10A25"/>
    <w:rsid w:val="00D14512"/>
    <w:rsid w:val="00D161C4"/>
    <w:rsid w:val="00D16337"/>
    <w:rsid w:val="00D20C62"/>
    <w:rsid w:val="00D22403"/>
    <w:rsid w:val="00D22C53"/>
    <w:rsid w:val="00D22CBE"/>
    <w:rsid w:val="00D26C47"/>
    <w:rsid w:val="00D301ED"/>
    <w:rsid w:val="00D35EB2"/>
    <w:rsid w:val="00D3635C"/>
    <w:rsid w:val="00D37A4E"/>
    <w:rsid w:val="00D43DC1"/>
    <w:rsid w:val="00D4455A"/>
    <w:rsid w:val="00D5545C"/>
    <w:rsid w:val="00D55CB6"/>
    <w:rsid w:val="00D562B8"/>
    <w:rsid w:val="00D62249"/>
    <w:rsid w:val="00D67FF6"/>
    <w:rsid w:val="00D71C77"/>
    <w:rsid w:val="00D83A12"/>
    <w:rsid w:val="00D849AB"/>
    <w:rsid w:val="00D84F2C"/>
    <w:rsid w:val="00D865C8"/>
    <w:rsid w:val="00D8716E"/>
    <w:rsid w:val="00D91A0C"/>
    <w:rsid w:val="00D94FC5"/>
    <w:rsid w:val="00D95058"/>
    <w:rsid w:val="00DA3B5A"/>
    <w:rsid w:val="00DA4272"/>
    <w:rsid w:val="00DA58AA"/>
    <w:rsid w:val="00DA5DC1"/>
    <w:rsid w:val="00DA65ED"/>
    <w:rsid w:val="00DB4D81"/>
    <w:rsid w:val="00DB5DB2"/>
    <w:rsid w:val="00DC03C3"/>
    <w:rsid w:val="00DC1883"/>
    <w:rsid w:val="00DC3E18"/>
    <w:rsid w:val="00DC5602"/>
    <w:rsid w:val="00DD4D69"/>
    <w:rsid w:val="00DD642C"/>
    <w:rsid w:val="00DD75FF"/>
    <w:rsid w:val="00DE00F0"/>
    <w:rsid w:val="00DE665C"/>
    <w:rsid w:val="00DE76F9"/>
    <w:rsid w:val="00DF03AB"/>
    <w:rsid w:val="00DF13D0"/>
    <w:rsid w:val="00DF628F"/>
    <w:rsid w:val="00DF7572"/>
    <w:rsid w:val="00E01B62"/>
    <w:rsid w:val="00E0295D"/>
    <w:rsid w:val="00E0403E"/>
    <w:rsid w:val="00E050B5"/>
    <w:rsid w:val="00E0545B"/>
    <w:rsid w:val="00E11C9F"/>
    <w:rsid w:val="00E1346C"/>
    <w:rsid w:val="00E22E63"/>
    <w:rsid w:val="00E252D5"/>
    <w:rsid w:val="00E2753B"/>
    <w:rsid w:val="00E437C9"/>
    <w:rsid w:val="00E44B18"/>
    <w:rsid w:val="00E470AA"/>
    <w:rsid w:val="00E47E18"/>
    <w:rsid w:val="00E52CF8"/>
    <w:rsid w:val="00E52EC3"/>
    <w:rsid w:val="00E55006"/>
    <w:rsid w:val="00E758A8"/>
    <w:rsid w:val="00E82910"/>
    <w:rsid w:val="00E82EF8"/>
    <w:rsid w:val="00E835C3"/>
    <w:rsid w:val="00E94E87"/>
    <w:rsid w:val="00E974A0"/>
    <w:rsid w:val="00EA3687"/>
    <w:rsid w:val="00EA5C3B"/>
    <w:rsid w:val="00EB4951"/>
    <w:rsid w:val="00EB6968"/>
    <w:rsid w:val="00EC023B"/>
    <w:rsid w:val="00EC1D59"/>
    <w:rsid w:val="00EC2B3C"/>
    <w:rsid w:val="00EC7063"/>
    <w:rsid w:val="00ED0680"/>
    <w:rsid w:val="00ED1D77"/>
    <w:rsid w:val="00ED37A4"/>
    <w:rsid w:val="00ED37F9"/>
    <w:rsid w:val="00EE0C44"/>
    <w:rsid w:val="00EE0C5C"/>
    <w:rsid w:val="00EE5AA8"/>
    <w:rsid w:val="00EF0268"/>
    <w:rsid w:val="00EF2639"/>
    <w:rsid w:val="00EF4034"/>
    <w:rsid w:val="00EF7179"/>
    <w:rsid w:val="00F012D1"/>
    <w:rsid w:val="00F113DD"/>
    <w:rsid w:val="00F16A39"/>
    <w:rsid w:val="00F20A74"/>
    <w:rsid w:val="00F2247F"/>
    <w:rsid w:val="00F2286C"/>
    <w:rsid w:val="00F2432C"/>
    <w:rsid w:val="00F250A8"/>
    <w:rsid w:val="00F2559E"/>
    <w:rsid w:val="00F278FC"/>
    <w:rsid w:val="00F34239"/>
    <w:rsid w:val="00F36B05"/>
    <w:rsid w:val="00F46351"/>
    <w:rsid w:val="00F50D04"/>
    <w:rsid w:val="00F510C4"/>
    <w:rsid w:val="00F54150"/>
    <w:rsid w:val="00F57D9B"/>
    <w:rsid w:val="00F63F58"/>
    <w:rsid w:val="00F67580"/>
    <w:rsid w:val="00F72AE0"/>
    <w:rsid w:val="00F74405"/>
    <w:rsid w:val="00F74E7D"/>
    <w:rsid w:val="00F82FD9"/>
    <w:rsid w:val="00F85DCA"/>
    <w:rsid w:val="00F9159D"/>
    <w:rsid w:val="00F92036"/>
    <w:rsid w:val="00F94225"/>
    <w:rsid w:val="00FA3A26"/>
    <w:rsid w:val="00FA4B59"/>
    <w:rsid w:val="00FA4C08"/>
    <w:rsid w:val="00FB3544"/>
    <w:rsid w:val="00FB5A8F"/>
    <w:rsid w:val="00FC15AE"/>
    <w:rsid w:val="00FD1781"/>
    <w:rsid w:val="00FD22B2"/>
    <w:rsid w:val="00FD71FD"/>
    <w:rsid w:val="00FE2C3C"/>
    <w:rsid w:val="00FE2D7B"/>
    <w:rsid w:val="00FE31C4"/>
    <w:rsid w:val="00FE3FDA"/>
    <w:rsid w:val="00FF0107"/>
    <w:rsid w:val="00FF5C49"/>
    <w:rsid w:val="00FF6615"/>
    <w:rsid w:val="17D71FED"/>
    <w:rsid w:val="2C09EBA1"/>
    <w:rsid w:val="3B7801FD"/>
    <w:rsid w:val="463EDA6F"/>
    <w:rsid w:val="6EC5B72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826B8"/>
  <w15:chartTrackingRefBased/>
  <w15:docId w15:val="{92BC3052-223D-4425-A71D-6C5E59F8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8FD"/>
    <w:pPr>
      <w:jc w:val="both"/>
    </w:pPr>
  </w:style>
  <w:style w:type="paragraph" w:styleId="Heading1">
    <w:name w:val="heading 1"/>
    <w:basedOn w:val="Normal"/>
    <w:next w:val="Normal"/>
    <w:link w:val="Heading1Char"/>
    <w:uiPriority w:val="9"/>
    <w:qFormat/>
    <w:rsid w:val="00F67580"/>
    <w:pPr>
      <w:keepNext/>
      <w:keepLines/>
      <w:spacing w:before="240" w:after="0"/>
      <w:outlineLvl w:val="0"/>
    </w:pPr>
    <w:rPr>
      <w:rFonts w:asciiTheme="majorHAnsi" w:eastAsiaTheme="majorEastAsia" w:hAnsiTheme="majorHAnsi" w:cstheme="majorBidi"/>
      <w:b/>
      <w:color w:val="BCA7E1" w:themeColor="accent2"/>
      <w:sz w:val="60"/>
      <w:szCs w:val="32"/>
    </w:rPr>
  </w:style>
  <w:style w:type="paragraph" w:styleId="Heading2">
    <w:name w:val="heading 2"/>
    <w:aliases w:val="H2,h2"/>
    <w:basedOn w:val="Normal"/>
    <w:next w:val="Normal"/>
    <w:link w:val="Heading2Char"/>
    <w:autoRedefine/>
    <w:uiPriority w:val="9"/>
    <w:unhideWhenUsed/>
    <w:qFormat/>
    <w:rsid w:val="00124A8A"/>
    <w:pPr>
      <w:keepNext/>
      <w:keepLines/>
      <w:numPr>
        <w:numId w:val="20"/>
      </w:numPr>
      <w:spacing w:after="0" w:line="288" w:lineRule="auto"/>
      <w:ind w:left="527" w:hanging="357"/>
      <w:jc w:val="left"/>
      <w:outlineLvl w:val="1"/>
    </w:pPr>
    <w:rPr>
      <w:rFonts w:asciiTheme="majorHAnsi" w:eastAsiaTheme="majorEastAsia" w:hAnsiTheme="majorHAnsi" w:cs="Segoe UI Light"/>
      <w:color w:val="6D6E6E"/>
      <w:sz w:val="48"/>
      <w:szCs w:val="48"/>
      <w14:props3d w14:extrusionH="0" w14:contourW="0" w14:prstMaterial="warmMatte"/>
    </w:rPr>
  </w:style>
  <w:style w:type="paragraph" w:styleId="Heading3">
    <w:name w:val="heading 3"/>
    <w:basedOn w:val="Normal"/>
    <w:next w:val="Normal"/>
    <w:link w:val="Heading3Char"/>
    <w:uiPriority w:val="9"/>
    <w:unhideWhenUsed/>
    <w:qFormat/>
    <w:rsid w:val="00320120"/>
    <w:pPr>
      <w:keepNext/>
      <w:keepLines/>
      <w:spacing w:before="40" w:after="0"/>
      <w:outlineLvl w:val="2"/>
    </w:pPr>
    <w:rPr>
      <w:rFonts w:ascii="Segoe UI Semilight" w:eastAsiaTheme="majorEastAsia" w:hAnsi="Segoe UI Semilight" w:cstheme="majorBidi"/>
      <w:color w:val="BCA7E1" w:themeColor="accent2"/>
      <w:sz w:val="32"/>
      <w:szCs w:val="24"/>
    </w:rPr>
  </w:style>
  <w:style w:type="paragraph" w:styleId="Heading4">
    <w:name w:val="heading 4"/>
    <w:basedOn w:val="Normal"/>
    <w:next w:val="Normal"/>
    <w:link w:val="Heading4Char"/>
    <w:uiPriority w:val="9"/>
    <w:unhideWhenUsed/>
    <w:qFormat/>
    <w:rsid w:val="00320120"/>
    <w:pPr>
      <w:keepNext/>
      <w:keepLines/>
      <w:spacing w:before="40" w:after="0"/>
      <w:outlineLvl w:val="3"/>
    </w:pPr>
    <w:rPr>
      <w:rFonts w:asciiTheme="majorHAnsi" w:eastAsiaTheme="majorEastAsia" w:hAnsiTheme="majorHAnsi" w:cstheme="majorBidi"/>
      <w:i/>
      <w:iCs/>
      <w:color w:val="BCA7E1" w:themeColor="accent2"/>
    </w:rPr>
  </w:style>
  <w:style w:type="paragraph" w:styleId="Heading5">
    <w:name w:val="heading 5"/>
    <w:basedOn w:val="Normal"/>
    <w:next w:val="Normal"/>
    <w:link w:val="Heading5Char"/>
    <w:uiPriority w:val="9"/>
    <w:semiHidden/>
    <w:unhideWhenUsed/>
    <w:qFormat/>
    <w:rsid w:val="00320120"/>
    <w:pPr>
      <w:keepNext/>
      <w:keepLines/>
      <w:spacing w:before="40" w:after="0"/>
      <w:outlineLvl w:val="4"/>
    </w:pPr>
    <w:rPr>
      <w:rFonts w:asciiTheme="majorHAnsi" w:eastAsiaTheme="majorEastAsia" w:hAnsiTheme="majorHAnsi" w:cstheme="majorBidi"/>
      <w:color w:val="BCA7E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3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2C4"/>
  </w:style>
  <w:style w:type="paragraph" w:styleId="Footer">
    <w:name w:val="footer"/>
    <w:basedOn w:val="Normal"/>
    <w:link w:val="FooterChar"/>
    <w:uiPriority w:val="99"/>
    <w:unhideWhenUsed/>
    <w:rsid w:val="00743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2C4"/>
  </w:style>
  <w:style w:type="character" w:customStyle="1" w:styleId="Heading2Char">
    <w:name w:val="Heading 2 Char"/>
    <w:aliases w:val="H2 Char,h2 Char"/>
    <w:basedOn w:val="DefaultParagraphFont"/>
    <w:link w:val="Heading2"/>
    <w:uiPriority w:val="9"/>
    <w:rsid w:val="00124A8A"/>
    <w:rPr>
      <w:rFonts w:asciiTheme="majorHAnsi" w:eastAsiaTheme="majorEastAsia" w:hAnsiTheme="majorHAnsi" w:cs="Segoe UI Light"/>
      <w:color w:val="6D6E6E"/>
      <w:sz w:val="48"/>
      <w:szCs w:val="48"/>
      <w14:props3d w14:extrusionH="0" w14:contourW="0" w14:prstMaterial="warmMatte"/>
    </w:rPr>
  </w:style>
  <w:style w:type="character" w:customStyle="1" w:styleId="Heading1Char">
    <w:name w:val="Heading 1 Char"/>
    <w:basedOn w:val="DefaultParagraphFont"/>
    <w:link w:val="Heading1"/>
    <w:uiPriority w:val="9"/>
    <w:rsid w:val="00F67580"/>
    <w:rPr>
      <w:rFonts w:asciiTheme="majorHAnsi" w:eastAsiaTheme="majorEastAsia" w:hAnsiTheme="majorHAnsi" w:cstheme="majorBidi"/>
      <w:b/>
      <w:color w:val="BCA7E1" w:themeColor="accent2"/>
      <w:sz w:val="60"/>
      <w:szCs w:val="32"/>
    </w:rPr>
  </w:style>
  <w:style w:type="character" w:customStyle="1" w:styleId="Heading3Char">
    <w:name w:val="Heading 3 Char"/>
    <w:basedOn w:val="DefaultParagraphFont"/>
    <w:link w:val="Heading3"/>
    <w:uiPriority w:val="9"/>
    <w:rsid w:val="00320120"/>
    <w:rPr>
      <w:rFonts w:ascii="Segoe UI Semilight" w:eastAsiaTheme="majorEastAsia" w:hAnsi="Segoe UI Semilight" w:cstheme="majorBidi"/>
      <w:color w:val="BCA7E1" w:themeColor="accent2"/>
      <w:sz w:val="32"/>
      <w:szCs w:val="24"/>
    </w:rPr>
  </w:style>
  <w:style w:type="paragraph" w:styleId="Title">
    <w:name w:val="Title"/>
    <w:basedOn w:val="Normal"/>
    <w:next w:val="Normal"/>
    <w:link w:val="TitleChar"/>
    <w:uiPriority w:val="10"/>
    <w:qFormat/>
    <w:rsid w:val="00E47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0A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470AA"/>
    <w:rPr>
      <w:rFonts w:eastAsiaTheme="minorEastAsia"/>
      <w:color w:val="5A5A5A" w:themeColor="text1" w:themeTint="A5"/>
      <w:spacing w:val="15"/>
    </w:rPr>
  </w:style>
  <w:style w:type="paragraph" w:styleId="ListParagraph">
    <w:name w:val="List Paragraph"/>
    <w:aliases w:val="Lists,List Bullets,FooterText,numbered,List Paragraph1,Paragraphe de liste1,Bulletr List Paragraph,列出段落,列出段落1,List Paragraph2,List Paragraph21,Listeafsnit1,Parágrafo da Lista1,Bullet list,Párrafo de lista1,Use Case List Paragraph,リスト段落1"/>
    <w:basedOn w:val="Normal"/>
    <w:link w:val="ListParagraphChar"/>
    <w:uiPriority w:val="34"/>
    <w:qFormat/>
    <w:rsid w:val="00E2753B"/>
    <w:pPr>
      <w:ind w:left="720"/>
      <w:contextualSpacing/>
    </w:pPr>
  </w:style>
  <w:style w:type="paragraph" w:styleId="TOCHeading">
    <w:name w:val="TOC Heading"/>
    <w:basedOn w:val="Heading1"/>
    <w:next w:val="Normal"/>
    <w:uiPriority w:val="39"/>
    <w:unhideWhenUsed/>
    <w:qFormat/>
    <w:rsid w:val="006F4663"/>
    <w:pPr>
      <w:outlineLvl w:val="9"/>
    </w:pPr>
    <w:rPr>
      <w:lang w:val="en-US"/>
    </w:rPr>
  </w:style>
  <w:style w:type="paragraph" w:styleId="TOC1">
    <w:name w:val="toc 1"/>
    <w:basedOn w:val="Normal"/>
    <w:next w:val="Normal"/>
    <w:autoRedefine/>
    <w:uiPriority w:val="39"/>
    <w:unhideWhenUsed/>
    <w:rsid w:val="00097E43"/>
    <w:pPr>
      <w:tabs>
        <w:tab w:val="right" w:leader="dot" w:pos="9736"/>
      </w:tabs>
      <w:spacing w:after="100"/>
    </w:pPr>
    <w:rPr>
      <w:rFonts w:cs="Segoe UI Light"/>
      <w:noProof/>
      <w:szCs w:val="24"/>
    </w:rPr>
  </w:style>
  <w:style w:type="character" w:styleId="Hyperlink">
    <w:name w:val="Hyperlink"/>
    <w:basedOn w:val="DefaultParagraphFont"/>
    <w:uiPriority w:val="99"/>
    <w:unhideWhenUsed/>
    <w:rsid w:val="006F4663"/>
    <w:rPr>
      <w:color w:val="69BAF8" w:themeColor="hyperlink"/>
      <w:u w:val="single"/>
    </w:rPr>
  </w:style>
  <w:style w:type="paragraph" w:styleId="TOC2">
    <w:name w:val="toc 2"/>
    <w:basedOn w:val="Normal"/>
    <w:next w:val="Normal"/>
    <w:autoRedefine/>
    <w:uiPriority w:val="39"/>
    <w:unhideWhenUsed/>
    <w:rsid w:val="00074894"/>
    <w:pPr>
      <w:spacing w:after="100"/>
      <w:ind w:left="220"/>
    </w:pPr>
  </w:style>
  <w:style w:type="paragraph" w:customStyle="1" w:styleId="Boldparagraph">
    <w:name w:val="Bold paragraph"/>
    <w:basedOn w:val="Normal"/>
    <w:link w:val="BoldparagraphChar"/>
    <w:qFormat/>
    <w:rsid w:val="00094D7B"/>
    <w:rPr>
      <w:rFonts w:ascii="Segoe UI Semibold" w:hAnsi="Segoe UI Semibold"/>
      <w:color w:val="000000" w:themeColor="text1"/>
    </w:rPr>
  </w:style>
  <w:style w:type="table" w:styleId="TableGrid">
    <w:name w:val="Table Grid"/>
    <w:basedOn w:val="TableNormal"/>
    <w:uiPriority w:val="39"/>
    <w:rsid w:val="00EE5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paragraphChar">
    <w:name w:val="Bold paragraph Char"/>
    <w:basedOn w:val="DefaultParagraphFont"/>
    <w:link w:val="Boldparagraph"/>
    <w:rsid w:val="00094D7B"/>
    <w:rPr>
      <w:rFonts w:ascii="Segoe UI Semibold" w:hAnsi="Segoe UI Semibold"/>
      <w:color w:val="000000" w:themeColor="text1"/>
    </w:rPr>
  </w:style>
  <w:style w:type="paragraph" w:customStyle="1" w:styleId="List-Sensei">
    <w:name w:val="List - Sensei"/>
    <w:basedOn w:val="ListParagraph"/>
    <w:autoRedefine/>
    <w:qFormat/>
    <w:rsid w:val="003D5287"/>
    <w:pPr>
      <w:numPr>
        <w:numId w:val="1"/>
      </w:numPr>
      <w:spacing w:before="120" w:after="240"/>
    </w:pPr>
    <w:rPr>
      <w:color w:val="081A28"/>
    </w:rPr>
  </w:style>
  <w:style w:type="character" w:customStyle="1" w:styleId="ListParagraphChar">
    <w:name w:val="List Paragraph Char"/>
    <w:aliases w:val="Lists Char,List Bullets Char,FooterText Char,numbered Char,List Paragraph1 Char,Paragraphe de liste1 Char,Bulletr List Paragraph Char,列出段落 Char,列出段落1 Char,List Paragraph2 Char,List Paragraph21 Char,Listeafsnit1 Char,Bullet list Char"/>
    <w:link w:val="ListParagraph"/>
    <w:uiPriority w:val="34"/>
    <w:rsid w:val="00725587"/>
    <w:rPr>
      <w:rFonts w:ascii="Segoe UI Light" w:hAnsi="Segoe UI Light"/>
      <w:sz w:val="24"/>
    </w:rPr>
  </w:style>
  <w:style w:type="paragraph" w:customStyle="1" w:styleId="Body">
    <w:name w:val="Body"/>
    <w:basedOn w:val="Normal"/>
    <w:link w:val="BodyChar"/>
    <w:autoRedefine/>
    <w:qFormat/>
    <w:rsid w:val="00FD71FD"/>
    <w:pPr>
      <w:spacing w:after="0" w:line="240" w:lineRule="auto"/>
      <w:ind w:left="142" w:firstLine="12"/>
      <w:jc w:val="left"/>
    </w:pPr>
    <w:rPr>
      <w:rFonts w:eastAsia="Times New Roman" w:cs="Segoe UI Semibold"/>
      <w:bCs/>
      <w:color w:val="000000" w:themeColor="text1"/>
      <w:szCs w:val="24"/>
      <w14:textFill>
        <w14:solidFill>
          <w14:schemeClr w14:val="tx1">
            <w14:lumMod w14:val="95000"/>
            <w14:lumOff w14:val="5000"/>
            <w14:lumMod w14:val="95000"/>
            <w14:lumOff w14:val="5000"/>
          </w14:schemeClr>
        </w14:solidFill>
      </w14:textFill>
    </w:rPr>
  </w:style>
  <w:style w:type="character" w:customStyle="1" w:styleId="BodyChar">
    <w:name w:val="Body Char"/>
    <w:basedOn w:val="DefaultParagraphFont"/>
    <w:link w:val="Body"/>
    <w:rsid w:val="00FD71FD"/>
    <w:rPr>
      <w:rFonts w:eastAsia="Times New Roman" w:cs="Segoe UI Semibold"/>
      <w:bCs/>
      <w:color w:val="000000" w:themeColor="text1"/>
      <w:szCs w:val="24"/>
      <w14:textFill>
        <w14:solidFill>
          <w14:schemeClr w14:val="tx1">
            <w14:lumMod w14:val="95000"/>
            <w14:lumOff w14:val="5000"/>
            <w14:lumMod w14:val="95000"/>
            <w14:lumOff w14:val="5000"/>
          </w14:schemeClr>
        </w14:solidFill>
      </w14:textFill>
    </w:rPr>
  </w:style>
  <w:style w:type="character" w:styleId="IntenseEmphasis">
    <w:name w:val="Intense Emphasis"/>
    <w:basedOn w:val="DefaultParagraphFont"/>
    <w:uiPriority w:val="21"/>
    <w:qFormat/>
    <w:rsid w:val="00320120"/>
    <w:rPr>
      <w:i/>
      <w:iCs/>
      <w:color w:val="BCA7E1" w:themeColor="accent2"/>
    </w:rPr>
  </w:style>
  <w:style w:type="paragraph" w:styleId="NoSpacing">
    <w:name w:val="No Spacing"/>
    <w:link w:val="NoSpacingChar"/>
    <w:uiPriority w:val="1"/>
    <w:qFormat/>
    <w:rsid w:val="000E7409"/>
    <w:pPr>
      <w:spacing w:after="0" w:line="240" w:lineRule="auto"/>
      <w:jc w:val="both"/>
    </w:pPr>
    <w:rPr>
      <w:rFonts w:ascii="Segoe UI Light" w:hAnsi="Segoe UI Light"/>
      <w:sz w:val="24"/>
    </w:rPr>
  </w:style>
  <w:style w:type="character" w:customStyle="1" w:styleId="Heading4Char">
    <w:name w:val="Heading 4 Char"/>
    <w:basedOn w:val="DefaultParagraphFont"/>
    <w:link w:val="Heading4"/>
    <w:uiPriority w:val="9"/>
    <w:rsid w:val="00320120"/>
    <w:rPr>
      <w:rFonts w:asciiTheme="majorHAnsi" w:eastAsiaTheme="majorEastAsia" w:hAnsiTheme="majorHAnsi" w:cstheme="majorBidi"/>
      <w:i/>
      <w:iCs/>
      <w:color w:val="BCA7E1" w:themeColor="accent2"/>
    </w:rPr>
  </w:style>
  <w:style w:type="paragraph" w:styleId="NormalWeb">
    <w:name w:val="Normal (Web)"/>
    <w:basedOn w:val="Normal"/>
    <w:uiPriority w:val="99"/>
    <w:unhideWhenUsed/>
    <w:rsid w:val="00E437C9"/>
    <w:pPr>
      <w:spacing w:before="120" w:after="240"/>
    </w:pPr>
    <w:rPr>
      <w:rFonts w:ascii="Times New Roman" w:hAnsi="Times New Roman" w:cs="Times New Roman"/>
      <w:color w:val="081A28"/>
      <w:szCs w:val="24"/>
    </w:rPr>
  </w:style>
  <w:style w:type="paragraph" w:styleId="Quote">
    <w:name w:val="Quote"/>
    <w:aliases w:val="icon para text"/>
    <w:basedOn w:val="Normal"/>
    <w:next w:val="Normal"/>
    <w:link w:val="QuoteChar"/>
    <w:uiPriority w:val="29"/>
    <w:qFormat/>
    <w:rsid w:val="00E437C9"/>
    <w:pPr>
      <w:spacing w:before="200"/>
      <w:ind w:left="864" w:right="864"/>
      <w:jc w:val="center"/>
    </w:pPr>
    <w:rPr>
      <w:i/>
      <w:iCs/>
      <w:color w:val="404040" w:themeColor="text1" w:themeTint="BF"/>
    </w:rPr>
  </w:style>
  <w:style w:type="character" w:customStyle="1" w:styleId="QuoteChar">
    <w:name w:val="Quote Char"/>
    <w:aliases w:val="icon para text Char"/>
    <w:basedOn w:val="DefaultParagraphFont"/>
    <w:link w:val="Quote"/>
    <w:uiPriority w:val="29"/>
    <w:rsid w:val="00E437C9"/>
    <w:rPr>
      <w:rFonts w:ascii="Segoe UI Light" w:hAnsi="Segoe UI Light"/>
      <w:i/>
      <w:iCs/>
      <w:color w:val="404040" w:themeColor="text1" w:themeTint="BF"/>
      <w:sz w:val="24"/>
    </w:rPr>
  </w:style>
  <w:style w:type="paragraph" w:customStyle="1" w:styleId="Icontext">
    <w:name w:val="Icon text"/>
    <w:basedOn w:val="NoSpacing"/>
    <w:link w:val="IcontextChar"/>
    <w:qFormat/>
    <w:rsid w:val="00094D7B"/>
    <w:pPr>
      <w:jc w:val="center"/>
    </w:pPr>
    <w:rPr>
      <w:color w:val="515252" w:themeColor="text2" w:themeShade="BF"/>
      <w:sz w:val="20"/>
      <w:szCs w:val="20"/>
    </w:rPr>
  </w:style>
  <w:style w:type="character" w:customStyle="1" w:styleId="NoSpacingChar">
    <w:name w:val="No Spacing Char"/>
    <w:basedOn w:val="DefaultParagraphFont"/>
    <w:link w:val="NoSpacing"/>
    <w:uiPriority w:val="1"/>
    <w:rsid w:val="00B262BD"/>
    <w:rPr>
      <w:rFonts w:ascii="Segoe UI Light" w:hAnsi="Segoe UI Light"/>
      <w:sz w:val="24"/>
    </w:rPr>
  </w:style>
  <w:style w:type="character" w:customStyle="1" w:styleId="IcontextChar">
    <w:name w:val="Icon text Char"/>
    <w:basedOn w:val="NoSpacingChar"/>
    <w:link w:val="Icontext"/>
    <w:rsid w:val="00094D7B"/>
    <w:rPr>
      <w:rFonts w:ascii="Segoe UI Light" w:hAnsi="Segoe UI Light"/>
      <w:color w:val="515252" w:themeColor="text2" w:themeShade="BF"/>
      <w:sz w:val="20"/>
      <w:szCs w:val="20"/>
    </w:rPr>
  </w:style>
  <w:style w:type="paragraph" w:customStyle="1" w:styleId="FooterRight">
    <w:name w:val="Footer Right"/>
    <w:basedOn w:val="Footer"/>
    <w:autoRedefine/>
    <w:uiPriority w:val="10"/>
    <w:qFormat/>
    <w:rsid w:val="003E7FA2"/>
    <w:pPr>
      <w:jc w:val="right"/>
    </w:pPr>
    <w:rPr>
      <w:color w:val="FFFFFF" w:themeColor="background1"/>
    </w:rPr>
  </w:style>
  <w:style w:type="table" w:customStyle="1" w:styleId="PlainTable21">
    <w:name w:val="Plain Table 21"/>
    <w:basedOn w:val="TableNormal"/>
    <w:next w:val="PlainTable2"/>
    <w:uiPriority w:val="42"/>
    <w:rsid w:val="003E7FA2"/>
    <w:pPr>
      <w:spacing w:after="0" w:line="240" w:lineRule="auto"/>
    </w:pPr>
    <w:tblPr>
      <w:tblStyleRowBandSize w:val="1"/>
      <w:tblStyleColBandSize w:val="1"/>
      <w:tblBorders>
        <w:top w:val="single" w:sz="4" w:space="0" w:color="989898"/>
        <w:bottom w:val="single" w:sz="4" w:space="0" w:color="989898"/>
      </w:tblBorders>
    </w:tblPr>
    <w:tblStylePr w:type="firstRow">
      <w:rPr>
        <w:b/>
        <w:bCs/>
      </w:rPr>
      <w:tblPr/>
      <w:tcPr>
        <w:tcBorders>
          <w:bottom w:val="single" w:sz="4" w:space="0" w:color="989898"/>
        </w:tcBorders>
      </w:tcPr>
    </w:tblStylePr>
    <w:tblStylePr w:type="lastRow">
      <w:rPr>
        <w:b/>
        <w:bCs/>
      </w:rPr>
      <w:tblPr/>
      <w:tcPr>
        <w:tcBorders>
          <w:top w:val="single" w:sz="4" w:space="0" w:color="989898"/>
        </w:tcBorders>
      </w:tcPr>
    </w:tblStylePr>
    <w:tblStylePr w:type="firstCol">
      <w:rPr>
        <w:b/>
        <w:bCs/>
      </w:rPr>
    </w:tblStylePr>
    <w:tblStylePr w:type="lastCol">
      <w:rPr>
        <w:b/>
        <w:bCs/>
      </w:rPr>
    </w:tblStylePr>
    <w:tblStylePr w:type="band1Vert">
      <w:tblPr/>
      <w:tcPr>
        <w:tcBorders>
          <w:left w:val="single" w:sz="4" w:space="0" w:color="989898"/>
          <w:right w:val="single" w:sz="4" w:space="0" w:color="989898"/>
        </w:tcBorders>
      </w:tcPr>
    </w:tblStylePr>
    <w:tblStylePr w:type="band2Vert">
      <w:tblPr/>
      <w:tcPr>
        <w:tcBorders>
          <w:left w:val="single" w:sz="4" w:space="0" w:color="989898"/>
          <w:right w:val="single" w:sz="4" w:space="0" w:color="989898"/>
        </w:tcBorders>
      </w:tcPr>
    </w:tblStylePr>
    <w:tblStylePr w:type="band1Horz">
      <w:tblPr/>
      <w:tcPr>
        <w:tcBorders>
          <w:top w:val="single" w:sz="4" w:space="0" w:color="989898"/>
          <w:bottom w:val="single" w:sz="4" w:space="0" w:color="989898"/>
        </w:tcBorders>
      </w:tcPr>
    </w:tblStylePr>
  </w:style>
  <w:style w:type="table" w:styleId="PlainTable2">
    <w:name w:val="Plain Table 2"/>
    <w:basedOn w:val="TableNormal"/>
    <w:uiPriority w:val="42"/>
    <w:rsid w:val="003E7F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012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C012B"/>
    <w:rPr>
      <w:rFonts w:ascii="Times New Roman" w:hAnsi="Times New Roman" w:cs="Times New Roman"/>
      <w:sz w:val="18"/>
      <w:szCs w:val="18"/>
    </w:rPr>
  </w:style>
  <w:style w:type="paragraph" w:customStyle="1" w:styleId="ListBlack-Sensei">
    <w:name w:val="List Black - Sensei"/>
    <w:basedOn w:val="List-Sensei"/>
    <w:qFormat/>
    <w:rsid w:val="00094D7B"/>
    <w:pPr>
      <w:numPr>
        <w:numId w:val="2"/>
      </w:numPr>
    </w:pPr>
    <w:rPr>
      <w:rFonts w:ascii="Segoe UI Symbol" w:hAnsi="Segoe UI Symbol"/>
    </w:rPr>
  </w:style>
  <w:style w:type="table" w:customStyle="1" w:styleId="SenseiTable">
    <w:name w:val="Sensei Table"/>
    <w:basedOn w:val="TableNormal"/>
    <w:uiPriority w:val="99"/>
    <w:rsid w:val="00DB4D81"/>
    <w:pPr>
      <w:spacing w:after="0" w:line="240" w:lineRule="auto"/>
    </w:pPr>
    <w:tblPr>
      <w:tblStyleRowBandSize w:val="1"/>
      <w:tblStyleColBandSize w:val="1"/>
      <w:tblBorders>
        <w:top w:val="single" w:sz="2" w:space="0" w:color="CABBE7" w:themeColor="accent1" w:themeTint="66"/>
        <w:left w:val="single" w:sz="2" w:space="0" w:color="CABBE7" w:themeColor="accent1" w:themeTint="66"/>
        <w:bottom w:val="single" w:sz="2" w:space="0" w:color="CABBE7" w:themeColor="accent1" w:themeTint="66"/>
        <w:right w:val="single" w:sz="2" w:space="0" w:color="CABBE7" w:themeColor="accent1" w:themeTint="66"/>
        <w:insideH w:val="single" w:sz="2" w:space="0" w:color="CABBE7" w:themeColor="accent1" w:themeTint="66"/>
        <w:insideV w:val="single" w:sz="2" w:space="0" w:color="CABBE7" w:themeColor="accent1" w:themeTint="66"/>
      </w:tblBorders>
    </w:tblPr>
    <w:tcPr>
      <w:shd w:val="clear" w:color="auto" w:fill="FFFFFF" w:themeFill="background1"/>
    </w:tcPr>
    <w:tblStylePr w:type="firstRow">
      <w:pPr>
        <w:wordWrap/>
        <w:spacing w:beforeLines="0" w:before="240" w:beforeAutospacing="0" w:afterLines="0" w:after="240" w:afterAutospacing="0"/>
        <w:ind w:leftChars="0" w:left="57"/>
        <w:jc w:val="left"/>
      </w:pPr>
      <w:rPr>
        <w:rFonts w:ascii="Segoe UI Semibold" w:hAnsi="Segoe UI Semibold"/>
        <w:b w:val="0"/>
        <w:i w:val="0"/>
        <w:color w:val="FFFFFF" w:themeColor="background1"/>
        <w:sz w:val="22"/>
      </w:rPr>
      <w:tblPr/>
      <w:tcPr>
        <w:shd w:val="clear" w:color="auto" w:fill="7D56C5" w:themeFill="accent1"/>
      </w:tcPr>
    </w:tblStylePr>
    <w:tblStylePr w:type="band1Vert">
      <w:pPr>
        <w:wordWrap/>
        <w:spacing w:beforeLines="0" w:before="120" w:beforeAutospacing="0" w:afterLines="0" w:after="120" w:afterAutospacing="0"/>
      </w:pPr>
    </w:tblStylePr>
    <w:tblStylePr w:type="band2Vert">
      <w:pPr>
        <w:wordWrap/>
        <w:spacing w:beforeLines="0" w:before="120" w:beforeAutospacing="0" w:afterLines="0" w:after="120" w:afterAutospacing="0"/>
      </w:pPr>
    </w:tblStylePr>
    <w:tblStylePr w:type="band1Horz">
      <w:pPr>
        <w:wordWrap/>
        <w:spacing w:beforeLines="0" w:before="120" w:beforeAutospacing="0" w:afterLines="0" w:after="120" w:afterAutospacing="0"/>
      </w:pPr>
    </w:tblStylePr>
    <w:tblStylePr w:type="band2Horz">
      <w:pPr>
        <w:wordWrap/>
        <w:spacing w:beforeLines="0" w:before="120" w:beforeAutospacing="0" w:afterLines="0" w:after="120" w:afterAutospacing="0"/>
      </w:pPr>
      <w:tblPr/>
      <w:tcPr>
        <w:shd w:val="clear" w:color="auto" w:fill="F2F2F2" w:themeFill="background1" w:themeFillShade="F2"/>
      </w:tcPr>
    </w:tblStylePr>
  </w:style>
  <w:style w:type="character" w:customStyle="1" w:styleId="CommentTextChar">
    <w:name w:val="Comment Text Char"/>
    <w:basedOn w:val="DefaultParagraphFont"/>
    <w:link w:val="CommentText"/>
    <w:uiPriority w:val="99"/>
    <w:semiHidden/>
    <w:rsid w:val="00094D7B"/>
    <w:rPr>
      <w:sz w:val="24"/>
      <w:szCs w:val="24"/>
    </w:rPr>
  </w:style>
  <w:style w:type="paragraph" w:styleId="CommentText">
    <w:name w:val="annotation text"/>
    <w:basedOn w:val="Normal"/>
    <w:link w:val="CommentTextChar"/>
    <w:uiPriority w:val="99"/>
    <w:semiHidden/>
    <w:unhideWhenUsed/>
    <w:rsid w:val="00094D7B"/>
    <w:pPr>
      <w:spacing w:after="200" w:line="240" w:lineRule="auto"/>
      <w:jc w:val="left"/>
    </w:pPr>
    <w:rPr>
      <w:szCs w:val="24"/>
    </w:rPr>
  </w:style>
  <w:style w:type="character" w:customStyle="1" w:styleId="CommentTextChar1">
    <w:name w:val="Comment Text Char1"/>
    <w:basedOn w:val="DefaultParagraphFont"/>
    <w:uiPriority w:val="99"/>
    <w:semiHidden/>
    <w:rsid w:val="00094D7B"/>
    <w:rPr>
      <w:rFonts w:ascii="Segoe UI Light" w:hAnsi="Segoe UI Light"/>
      <w:sz w:val="20"/>
      <w:szCs w:val="20"/>
    </w:rPr>
  </w:style>
  <w:style w:type="character" w:styleId="CommentReference">
    <w:name w:val="annotation reference"/>
    <w:basedOn w:val="DefaultParagraphFont"/>
    <w:uiPriority w:val="99"/>
    <w:semiHidden/>
    <w:unhideWhenUsed/>
    <w:rsid w:val="00094D7B"/>
    <w:rPr>
      <w:sz w:val="16"/>
      <w:szCs w:val="16"/>
    </w:rPr>
  </w:style>
  <w:style w:type="table" w:customStyle="1" w:styleId="ipmotablewithheaderrow1">
    <w:name w:val="ipmo table with header row1"/>
    <w:basedOn w:val="TableNormal"/>
    <w:uiPriority w:val="99"/>
    <w:rsid w:val="00094D7B"/>
    <w:pPr>
      <w:spacing w:after="0" w:line="240" w:lineRule="auto"/>
    </w:pPr>
    <w:rPr>
      <w:sz w:val="18"/>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Pr>
    <w:tblStylePr w:type="firstRow">
      <w:pPr>
        <w:wordWrap/>
        <w:spacing w:beforeLines="0" w:before="0" w:beforeAutospacing="0" w:afterLines="0" w:after="0" w:afterAutospacing="0"/>
        <w:jc w:val="left"/>
      </w:pPr>
      <w:rPr>
        <w:rFonts w:asciiTheme="majorHAnsi" w:hAnsiTheme="majorHAnsi"/>
        <w:b w:val="0"/>
        <w:color w:val="FFFFFF" w:themeColor="background1"/>
        <w:sz w:val="20"/>
      </w:rPr>
      <w:tblPr/>
      <w:tcPr>
        <w:shd w:val="clear" w:color="auto" w:fill="5A369D" w:themeFill="accent1" w:themeFillShade="BF"/>
        <w:vAlign w:val="center"/>
      </w:tcPr>
    </w:tblStylePr>
    <w:tblStylePr w:type="band2Horz">
      <w:tblPr/>
      <w:tcPr>
        <w:shd w:val="clear" w:color="auto" w:fill="F2F2F2" w:themeFill="background1" w:themeFillShade="F2"/>
      </w:tcPr>
    </w:tblStylePr>
  </w:style>
  <w:style w:type="table" w:customStyle="1" w:styleId="TableGrid0">
    <w:name w:val="TableGrid"/>
    <w:rsid w:val="00094D7B"/>
    <w:pPr>
      <w:spacing w:after="0" w:line="240" w:lineRule="auto"/>
    </w:pPr>
    <w:rPr>
      <w:rFonts w:eastAsiaTheme="minorEastAsia"/>
      <w:lang w:eastAsia="en-AU"/>
    </w:rPr>
    <w:tblPr>
      <w:tblCellMar>
        <w:top w:w="0" w:type="dxa"/>
        <w:left w:w="0" w:type="dxa"/>
        <w:bottom w:w="0" w:type="dxa"/>
        <w:right w:w="0" w:type="dxa"/>
      </w:tblCellMar>
    </w:tblPr>
  </w:style>
  <w:style w:type="character" w:styleId="IntenseReference">
    <w:name w:val="Intense Reference"/>
    <w:basedOn w:val="DefaultParagraphFont"/>
    <w:uiPriority w:val="32"/>
    <w:qFormat/>
    <w:rsid w:val="00320120"/>
    <w:rPr>
      <w:b/>
      <w:bCs/>
      <w:smallCaps/>
      <w:color w:val="BCA7E1" w:themeColor="accent2"/>
      <w:spacing w:val="5"/>
    </w:rPr>
  </w:style>
  <w:style w:type="table" w:styleId="ListTable6Colorful-Accent1">
    <w:name w:val="List Table 6 Colorful Accent 1"/>
    <w:basedOn w:val="TableNormal"/>
    <w:uiPriority w:val="51"/>
    <w:rsid w:val="00490896"/>
    <w:pPr>
      <w:spacing w:after="0" w:line="240" w:lineRule="auto"/>
    </w:pPr>
    <w:rPr>
      <w:color w:val="5A369D" w:themeColor="accent1" w:themeShade="BF"/>
    </w:rPr>
    <w:tblPr>
      <w:tblStyleRowBandSize w:val="1"/>
      <w:tblStyleColBandSize w:val="1"/>
      <w:tblBorders>
        <w:top w:val="single" w:sz="4" w:space="0" w:color="7D56C5" w:themeColor="accent1"/>
        <w:bottom w:val="single" w:sz="4" w:space="0" w:color="7D56C5" w:themeColor="accent1"/>
      </w:tblBorders>
    </w:tblPr>
    <w:tblStylePr w:type="firstRow">
      <w:rPr>
        <w:b/>
        <w:bCs/>
      </w:rPr>
      <w:tblPr/>
      <w:tcPr>
        <w:tcBorders>
          <w:bottom w:val="single" w:sz="4" w:space="0" w:color="7D56C5" w:themeColor="accent1"/>
        </w:tcBorders>
      </w:tcPr>
    </w:tblStylePr>
    <w:tblStylePr w:type="lastRow">
      <w:rPr>
        <w:b/>
        <w:bCs/>
      </w:rPr>
      <w:tblPr/>
      <w:tcPr>
        <w:tcBorders>
          <w:top w:val="double" w:sz="4" w:space="0" w:color="7D56C5" w:themeColor="accent1"/>
        </w:tcBorders>
      </w:tcPr>
    </w:tblStylePr>
    <w:tblStylePr w:type="firstCol">
      <w:rPr>
        <w:b/>
        <w:bCs/>
      </w:rPr>
    </w:tblStylePr>
    <w:tblStylePr w:type="lastCol">
      <w:rPr>
        <w:b/>
        <w:bCs/>
      </w:rPr>
    </w:tblStylePr>
    <w:tblStylePr w:type="band1Vert">
      <w:tblPr/>
      <w:tcPr>
        <w:shd w:val="clear" w:color="auto" w:fill="E4DDF3" w:themeFill="accent1" w:themeFillTint="33"/>
      </w:tcPr>
    </w:tblStylePr>
    <w:tblStylePr w:type="band1Horz">
      <w:tblPr/>
      <w:tcPr>
        <w:shd w:val="clear" w:color="auto" w:fill="E4DDF3" w:themeFill="accent1" w:themeFillTint="33"/>
      </w:tcPr>
    </w:tblStylePr>
  </w:style>
  <w:style w:type="character" w:styleId="SubtleEmphasis">
    <w:name w:val="Subtle Emphasis"/>
    <w:basedOn w:val="DefaultParagraphFont"/>
    <w:uiPriority w:val="19"/>
    <w:qFormat/>
    <w:rsid w:val="00BC3547"/>
    <w:rPr>
      <w:i/>
      <w:iCs/>
      <w:color w:val="404040" w:themeColor="text1" w:themeTint="BF"/>
    </w:rPr>
  </w:style>
  <w:style w:type="paragraph" w:styleId="TOC3">
    <w:name w:val="toc 3"/>
    <w:basedOn w:val="Normal"/>
    <w:next w:val="Normal"/>
    <w:autoRedefine/>
    <w:uiPriority w:val="39"/>
    <w:unhideWhenUsed/>
    <w:rsid w:val="00170A46"/>
    <w:pPr>
      <w:spacing w:after="100"/>
      <w:ind w:left="440"/>
    </w:pPr>
  </w:style>
  <w:style w:type="paragraph" w:styleId="BodyText">
    <w:name w:val="Body Text"/>
    <w:link w:val="BodyTextChar"/>
    <w:uiPriority w:val="99"/>
    <w:unhideWhenUsed/>
    <w:rsid w:val="00072B57"/>
    <w:pPr>
      <w:spacing w:after="0" w:line="288" w:lineRule="auto"/>
    </w:pPr>
    <w:rPr>
      <w:rFonts w:ascii="Verdana" w:hAnsi="Verdana"/>
      <w:sz w:val="20"/>
    </w:rPr>
  </w:style>
  <w:style w:type="character" w:customStyle="1" w:styleId="BodyTextChar">
    <w:name w:val="Body Text Char"/>
    <w:basedOn w:val="DefaultParagraphFont"/>
    <w:link w:val="BodyText"/>
    <w:uiPriority w:val="99"/>
    <w:rsid w:val="00072B57"/>
    <w:rPr>
      <w:rFonts w:ascii="Verdana" w:hAnsi="Verdana"/>
      <w:sz w:val="20"/>
    </w:rPr>
  </w:style>
  <w:style w:type="paragraph" w:customStyle="1" w:styleId="SmallBullets">
    <w:name w:val="Small Bullets"/>
    <w:basedOn w:val="Normal"/>
    <w:uiPriority w:val="1"/>
    <w:qFormat/>
    <w:rsid w:val="00072B57"/>
    <w:pPr>
      <w:numPr>
        <w:numId w:val="3"/>
      </w:numPr>
      <w:spacing w:before="120" w:after="60" w:line="264" w:lineRule="auto"/>
      <w:jc w:val="left"/>
    </w:pPr>
    <w:rPr>
      <w:rFonts w:ascii="Segoe UI" w:hAnsi="Segoe UI"/>
      <w:sz w:val="18"/>
    </w:rPr>
  </w:style>
  <w:style w:type="table" w:styleId="GridTable4-Accent1">
    <w:name w:val="Grid Table 4 Accent 1"/>
    <w:basedOn w:val="TableNormal"/>
    <w:uiPriority w:val="49"/>
    <w:rsid w:val="00F9159D"/>
    <w:pPr>
      <w:spacing w:after="0" w:line="240" w:lineRule="auto"/>
    </w:pPr>
    <w:tblPr>
      <w:tblStyleRowBandSize w:val="1"/>
      <w:tblStyleColBandSize w:val="1"/>
      <w:tblBorders>
        <w:top w:val="single" w:sz="4" w:space="0" w:color="B099DC" w:themeColor="accent1" w:themeTint="99"/>
        <w:left w:val="single" w:sz="4" w:space="0" w:color="B099DC" w:themeColor="accent1" w:themeTint="99"/>
        <w:bottom w:val="single" w:sz="4" w:space="0" w:color="B099DC" w:themeColor="accent1" w:themeTint="99"/>
        <w:right w:val="single" w:sz="4" w:space="0" w:color="B099DC" w:themeColor="accent1" w:themeTint="99"/>
        <w:insideH w:val="single" w:sz="4" w:space="0" w:color="B099DC" w:themeColor="accent1" w:themeTint="99"/>
        <w:insideV w:val="single" w:sz="4" w:space="0" w:color="B099DC" w:themeColor="accent1" w:themeTint="99"/>
      </w:tblBorders>
    </w:tblPr>
    <w:tblStylePr w:type="firstRow">
      <w:rPr>
        <w:b/>
        <w:bCs/>
        <w:color w:val="FFFFFF" w:themeColor="background1"/>
      </w:rPr>
      <w:tblPr/>
      <w:tcPr>
        <w:tcBorders>
          <w:top w:val="single" w:sz="4" w:space="0" w:color="7D56C5" w:themeColor="accent1"/>
          <w:left w:val="single" w:sz="4" w:space="0" w:color="7D56C5" w:themeColor="accent1"/>
          <w:bottom w:val="single" w:sz="4" w:space="0" w:color="7D56C5" w:themeColor="accent1"/>
          <w:right w:val="single" w:sz="4" w:space="0" w:color="7D56C5" w:themeColor="accent1"/>
          <w:insideH w:val="nil"/>
          <w:insideV w:val="nil"/>
        </w:tcBorders>
        <w:shd w:val="clear" w:color="auto" w:fill="7D56C5" w:themeFill="accent1"/>
      </w:tcPr>
    </w:tblStylePr>
    <w:tblStylePr w:type="lastRow">
      <w:rPr>
        <w:b/>
        <w:bCs/>
      </w:rPr>
      <w:tblPr/>
      <w:tcPr>
        <w:tcBorders>
          <w:top w:val="double" w:sz="4" w:space="0" w:color="7D56C5" w:themeColor="accent1"/>
        </w:tcBorders>
      </w:tcPr>
    </w:tblStylePr>
    <w:tblStylePr w:type="firstCol">
      <w:rPr>
        <w:b/>
        <w:bCs/>
      </w:rPr>
    </w:tblStylePr>
    <w:tblStylePr w:type="lastCol">
      <w:rPr>
        <w:b/>
        <w:bCs/>
      </w:rPr>
    </w:tblStylePr>
    <w:tblStylePr w:type="band1Vert">
      <w:tblPr/>
      <w:tcPr>
        <w:shd w:val="clear" w:color="auto" w:fill="E4DDF3" w:themeFill="accent1" w:themeFillTint="33"/>
      </w:tcPr>
    </w:tblStylePr>
    <w:tblStylePr w:type="band1Horz">
      <w:tblPr/>
      <w:tcPr>
        <w:shd w:val="clear" w:color="auto" w:fill="E4DDF3" w:themeFill="accent1" w:themeFillTint="33"/>
      </w:tcPr>
    </w:tblStylePr>
  </w:style>
  <w:style w:type="character" w:customStyle="1" w:styleId="Heading5Char">
    <w:name w:val="Heading 5 Char"/>
    <w:basedOn w:val="DefaultParagraphFont"/>
    <w:link w:val="Heading5"/>
    <w:uiPriority w:val="9"/>
    <w:semiHidden/>
    <w:rsid w:val="00320120"/>
    <w:rPr>
      <w:rFonts w:asciiTheme="majorHAnsi" w:eastAsiaTheme="majorEastAsia" w:hAnsiTheme="majorHAnsi" w:cstheme="majorBidi"/>
      <w:color w:val="BCA7E1" w:themeColor="accent2"/>
    </w:rPr>
  </w:style>
  <w:style w:type="paragraph" w:styleId="IntenseQuote">
    <w:name w:val="Intense Quote"/>
    <w:basedOn w:val="Normal"/>
    <w:next w:val="Normal"/>
    <w:link w:val="IntenseQuoteChar"/>
    <w:uiPriority w:val="30"/>
    <w:qFormat/>
    <w:rsid w:val="00F67580"/>
    <w:pPr>
      <w:pBdr>
        <w:top w:val="single" w:sz="4" w:space="10" w:color="7D56C5" w:themeColor="accent1"/>
        <w:bottom w:val="single" w:sz="4" w:space="10" w:color="7D56C5" w:themeColor="accent1"/>
      </w:pBdr>
      <w:spacing w:before="360" w:after="360"/>
      <w:ind w:left="864" w:right="864"/>
      <w:jc w:val="center"/>
    </w:pPr>
    <w:rPr>
      <w:i/>
      <w:iCs/>
      <w:color w:val="BCA7E1" w:themeColor="accent2"/>
    </w:rPr>
  </w:style>
  <w:style w:type="character" w:customStyle="1" w:styleId="IntenseQuoteChar">
    <w:name w:val="Intense Quote Char"/>
    <w:basedOn w:val="DefaultParagraphFont"/>
    <w:link w:val="IntenseQuote"/>
    <w:uiPriority w:val="30"/>
    <w:rsid w:val="00F67580"/>
    <w:rPr>
      <w:i/>
      <w:iCs/>
      <w:color w:val="BCA7E1" w:themeColor="accent2"/>
    </w:rPr>
  </w:style>
  <w:style w:type="character" w:styleId="UnresolvedMention">
    <w:name w:val="Unresolved Mention"/>
    <w:basedOn w:val="DefaultParagraphFont"/>
    <w:uiPriority w:val="99"/>
    <w:semiHidden/>
    <w:unhideWhenUsed/>
    <w:rsid w:val="00B3563E"/>
    <w:rPr>
      <w:color w:val="605E5C"/>
      <w:shd w:val="clear" w:color="auto" w:fill="E1DFDD"/>
    </w:rPr>
  </w:style>
  <w:style w:type="table" w:styleId="ListTable3-Accent1">
    <w:name w:val="List Table 3 Accent 1"/>
    <w:basedOn w:val="TableNormal"/>
    <w:uiPriority w:val="48"/>
    <w:rsid w:val="005755BE"/>
    <w:pPr>
      <w:spacing w:after="0" w:line="240" w:lineRule="auto"/>
    </w:pPr>
    <w:tblPr>
      <w:tblStyleRowBandSize w:val="1"/>
      <w:tblStyleColBandSize w:val="1"/>
      <w:tblBorders>
        <w:top w:val="single" w:sz="4" w:space="0" w:color="7D56C5" w:themeColor="accent1"/>
        <w:left w:val="single" w:sz="4" w:space="0" w:color="7D56C5" w:themeColor="accent1"/>
        <w:bottom w:val="single" w:sz="4" w:space="0" w:color="7D56C5" w:themeColor="accent1"/>
        <w:right w:val="single" w:sz="4" w:space="0" w:color="7D56C5" w:themeColor="accent1"/>
      </w:tblBorders>
    </w:tblPr>
    <w:tblStylePr w:type="firstRow">
      <w:rPr>
        <w:b/>
        <w:bCs/>
        <w:color w:val="FFFFFF" w:themeColor="background1"/>
      </w:rPr>
      <w:tblPr/>
      <w:tcPr>
        <w:shd w:val="clear" w:color="auto" w:fill="7D56C5" w:themeFill="accent1"/>
      </w:tcPr>
    </w:tblStylePr>
    <w:tblStylePr w:type="lastRow">
      <w:rPr>
        <w:b/>
        <w:bCs/>
      </w:rPr>
      <w:tblPr/>
      <w:tcPr>
        <w:tcBorders>
          <w:top w:val="double" w:sz="4" w:space="0" w:color="7D56C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56C5" w:themeColor="accent1"/>
          <w:right w:val="single" w:sz="4" w:space="0" w:color="7D56C5" w:themeColor="accent1"/>
        </w:tcBorders>
      </w:tcPr>
    </w:tblStylePr>
    <w:tblStylePr w:type="band1Horz">
      <w:tblPr/>
      <w:tcPr>
        <w:tcBorders>
          <w:top w:val="single" w:sz="4" w:space="0" w:color="7D56C5" w:themeColor="accent1"/>
          <w:bottom w:val="single" w:sz="4" w:space="0" w:color="7D56C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56C5" w:themeColor="accent1"/>
          <w:left w:val="nil"/>
        </w:tcBorders>
      </w:tcPr>
    </w:tblStylePr>
    <w:tblStylePr w:type="swCell">
      <w:tblPr/>
      <w:tcPr>
        <w:tcBorders>
          <w:top w:val="double" w:sz="4" w:space="0" w:color="7D56C5" w:themeColor="accent1"/>
          <w:right w:val="nil"/>
        </w:tcBorders>
      </w:tcPr>
    </w:tblStylePr>
  </w:style>
  <w:style w:type="table" w:styleId="GridTable1Light-Accent1">
    <w:name w:val="Grid Table 1 Light Accent 1"/>
    <w:basedOn w:val="TableNormal"/>
    <w:uiPriority w:val="46"/>
    <w:rsid w:val="00496AA8"/>
    <w:pPr>
      <w:spacing w:after="0" w:line="240" w:lineRule="auto"/>
    </w:pPr>
    <w:tblPr>
      <w:tblStyleRowBandSize w:val="1"/>
      <w:tblStyleColBandSize w:val="1"/>
      <w:tblBorders>
        <w:top w:val="single" w:sz="4" w:space="0" w:color="CABBE7" w:themeColor="accent1" w:themeTint="66"/>
        <w:left w:val="single" w:sz="4" w:space="0" w:color="CABBE7" w:themeColor="accent1" w:themeTint="66"/>
        <w:bottom w:val="single" w:sz="4" w:space="0" w:color="CABBE7" w:themeColor="accent1" w:themeTint="66"/>
        <w:right w:val="single" w:sz="4" w:space="0" w:color="CABBE7" w:themeColor="accent1" w:themeTint="66"/>
        <w:insideH w:val="single" w:sz="4" w:space="0" w:color="CABBE7" w:themeColor="accent1" w:themeTint="66"/>
        <w:insideV w:val="single" w:sz="4" w:space="0" w:color="CABBE7" w:themeColor="accent1" w:themeTint="66"/>
      </w:tblBorders>
    </w:tblPr>
    <w:tblStylePr w:type="firstRow">
      <w:rPr>
        <w:b/>
        <w:bCs/>
      </w:rPr>
      <w:tblPr/>
      <w:tcPr>
        <w:tcBorders>
          <w:bottom w:val="single" w:sz="12" w:space="0" w:color="B099DC" w:themeColor="accent1" w:themeTint="99"/>
        </w:tcBorders>
      </w:tcPr>
    </w:tblStylePr>
    <w:tblStylePr w:type="lastRow">
      <w:rPr>
        <w:b/>
        <w:bCs/>
      </w:rPr>
      <w:tblPr/>
      <w:tcPr>
        <w:tcBorders>
          <w:top w:val="double" w:sz="2" w:space="0" w:color="B099DC"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CE3312"/>
    <w:rPr>
      <w:color w:val="7D56C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7042">
      <w:bodyDiv w:val="1"/>
      <w:marLeft w:val="0"/>
      <w:marRight w:val="0"/>
      <w:marTop w:val="0"/>
      <w:marBottom w:val="0"/>
      <w:divBdr>
        <w:top w:val="none" w:sz="0" w:space="0" w:color="auto"/>
        <w:left w:val="none" w:sz="0" w:space="0" w:color="auto"/>
        <w:bottom w:val="none" w:sz="0" w:space="0" w:color="auto"/>
        <w:right w:val="none" w:sz="0" w:space="0" w:color="auto"/>
      </w:divBdr>
    </w:div>
    <w:div w:id="640581451">
      <w:bodyDiv w:val="1"/>
      <w:marLeft w:val="0"/>
      <w:marRight w:val="0"/>
      <w:marTop w:val="0"/>
      <w:marBottom w:val="0"/>
      <w:divBdr>
        <w:top w:val="none" w:sz="0" w:space="0" w:color="auto"/>
        <w:left w:val="none" w:sz="0" w:space="0" w:color="auto"/>
        <w:bottom w:val="none" w:sz="0" w:space="0" w:color="auto"/>
        <w:right w:val="none" w:sz="0" w:space="0" w:color="auto"/>
      </w:divBdr>
    </w:div>
    <w:div w:id="1287392047">
      <w:bodyDiv w:val="1"/>
      <w:marLeft w:val="0"/>
      <w:marRight w:val="0"/>
      <w:marTop w:val="0"/>
      <w:marBottom w:val="0"/>
      <w:divBdr>
        <w:top w:val="none" w:sz="0" w:space="0" w:color="auto"/>
        <w:left w:val="none" w:sz="0" w:space="0" w:color="auto"/>
        <w:bottom w:val="none" w:sz="0" w:space="0" w:color="auto"/>
        <w:right w:val="none" w:sz="0" w:space="0" w:color="auto"/>
      </w:divBdr>
    </w:div>
    <w:div w:id="1288926751">
      <w:bodyDiv w:val="1"/>
      <w:marLeft w:val="0"/>
      <w:marRight w:val="0"/>
      <w:marTop w:val="0"/>
      <w:marBottom w:val="0"/>
      <w:divBdr>
        <w:top w:val="none" w:sz="0" w:space="0" w:color="auto"/>
        <w:left w:val="none" w:sz="0" w:space="0" w:color="auto"/>
        <w:bottom w:val="none" w:sz="0" w:space="0" w:color="auto"/>
        <w:right w:val="none" w:sz="0" w:space="0" w:color="auto"/>
      </w:divBdr>
    </w:div>
    <w:div w:id="1383023604">
      <w:bodyDiv w:val="1"/>
      <w:marLeft w:val="0"/>
      <w:marRight w:val="0"/>
      <w:marTop w:val="0"/>
      <w:marBottom w:val="0"/>
      <w:divBdr>
        <w:top w:val="none" w:sz="0" w:space="0" w:color="auto"/>
        <w:left w:val="none" w:sz="0" w:space="0" w:color="auto"/>
        <w:bottom w:val="none" w:sz="0" w:space="0" w:color="auto"/>
        <w:right w:val="none" w:sz="0" w:space="0" w:color="auto"/>
      </w:divBdr>
      <w:divsChild>
        <w:div w:id="1146163696">
          <w:marLeft w:val="446"/>
          <w:marRight w:val="0"/>
          <w:marTop w:val="0"/>
          <w:marBottom w:val="0"/>
          <w:divBdr>
            <w:top w:val="none" w:sz="0" w:space="0" w:color="auto"/>
            <w:left w:val="none" w:sz="0" w:space="0" w:color="auto"/>
            <w:bottom w:val="none" w:sz="0" w:space="0" w:color="auto"/>
            <w:right w:val="none" w:sz="0" w:space="0" w:color="auto"/>
          </w:divBdr>
        </w:div>
        <w:div w:id="2073431008">
          <w:marLeft w:val="446"/>
          <w:marRight w:val="0"/>
          <w:marTop w:val="0"/>
          <w:marBottom w:val="0"/>
          <w:divBdr>
            <w:top w:val="none" w:sz="0" w:space="0" w:color="auto"/>
            <w:left w:val="none" w:sz="0" w:space="0" w:color="auto"/>
            <w:bottom w:val="none" w:sz="0" w:space="0" w:color="auto"/>
            <w:right w:val="none" w:sz="0" w:space="0" w:color="auto"/>
          </w:divBdr>
        </w:div>
        <w:div w:id="839198268">
          <w:marLeft w:val="446"/>
          <w:marRight w:val="0"/>
          <w:marTop w:val="0"/>
          <w:marBottom w:val="0"/>
          <w:divBdr>
            <w:top w:val="none" w:sz="0" w:space="0" w:color="auto"/>
            <w:left w:val="none" w:sz="0" w:space="0" w:color="auto"/>
            <w:bottom w:val="none" w:sz="0" w:space="0" w:color="auto"/>
            <w:right w:val="none" w:sz="0" w:space="0" w:color="auto"/>
          </w:divBdr>
        </w:div>
      </w:divsChild>
    </w:div>
    <w:div w:id="1623683100">
      <w:bodyDiv w:val="1"/>
      <w:marLeft w:val="0"/>
      <w:marRight w:val="0"/>
      <w:marTop w:val="0"/>
      <w:marBottom w:val="0"/>
      <w:divBdr>
        <w:top w:val="none" w:sz="0" w:space="0" w:color="auto"/>
        <w:left w:val="none" w:sz="0" w:space="0" w:color="auto"/>
        <w:bottom w:val="none" w:sz="0" w:space="0" w:color="auto"/>
        <w:right w:val="none" w:sz="0" w:space="0" w:color="auto"/>
      </w:divBdr>
    </w:div>
    <w:div w:id="1730417967">
      <w:bodyDiv w:val="1"/>
      <w:marLeft w:val="0"/>
      <w:marRight w:val="0"/>
      <w:marTop w:val="0"/>
      <w:marBottom w:val="0"/>
      <w:divBdr>
        <w:top w:val="none" w:sz="0" w:space="0" w:color="auto"/>
        <w:left w:val="none" w:sz="0" w:space="0" w:color="auto"/>
        <w:bottom w:val="none" w:sz="0" w:space="0" w:color="auto"/>
        <w:right w:val="none" w:sz="0" w:space="0" w:color="auto"/>
      </w:divBdr>
    </w:div>
    <w:div w:id="2022657042">
      <w:bodyDiv w:val="1"/>
      <w:marLeft w:val="0"/>
      <w:marRight w:val="0"/>
      <w:marTop w:val="0"/>
      <w:marBottom w:val="0"/>
      <w:divBdr>
        <w:top w:val="none" w:sz="0" w:space="0" w:color="auto"/>
        <w:left w:val="none" w:sz="0" w:space="0" w:color="auto"/>
        <w:bottom w:val="none" w:sz="0" w:space="0" w:color="auto"/>
        <w:right w:val="none" w:sz="0" w:space="0" w:color="auto"/>
      </w:divBdr>
    </w:div>
    <w:div w:id="210071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docs.altus.pro/products/AltusForProject/Help.html" TargetMode="External"/><Relationship Id="rId55"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help.altus.pro/en/article/creating-dependencies-between-projects" TargetMode="External"/><Relationship Id="rId11" Type="http://schemas.openxmlformats.org/officeDocument/2006/relationships/diagramData" Target="diagrams/data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diagramColors" Target="diagrams/colors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hyperlink" Target="https://docs.altus.pro/products/AltusForProject/Deployment.html?tabs=Admin%2CGA"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etR\Sensei%20Productivity\Altus%20-%20Marketing\Office%20Templates\Altus%20Word%20Template%202023.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0C635E-F5D4-443A-A320-E1DE04ABADD3}"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n-AU"/>
        </a:p>
      </dgm:t>
    </dgm:pt>
    <dgm:pt modelId="{5D9E5783-8E33-40AB-841E-EF6D9498C8CF}">
      <dgm:prSet phldrT="[Text]"/>
      <dgm:spPr/>
      <dgm:t>
        <a:bodyPr/>
        <a:lstStyle/>
        <a:p>
          <a:r>
            <a:rPr lang="en-AU"/>
            <a:t>Assign Project Manager Ownership</a:t>
          </a:r>
        </a:p>
      </dgm:t>
    </dgm:pt>
    <dgm:pt modelId="{935CEC56-7D70-4AE3-8265-8CBE388BB841}" type="parTrans" cxnId="{3D6BCAA5-4DE5-4356-B505-C5A5CC6A2E66}">
      <dgm:prSet/>
      <dgm:spPr/>
      <dgm:t>
        <a:bodyPr/>
        <a:lstStyle/>
        <a:p>
          <a:endParaRPr lang="en-AU"/>
        </a:p>
      </dgm:t>
    </dgm:pt>
    <dgm:pt modelId="{330C3A12-E3CC-4358-ACA8-C2EADDB2D40C}" type="sibTrans" cxnId="{3D6BCAA5-4DE5-4356-B505-C5A5CC6A2E66}">
      <dgm:prSet/>
      <dgm:spPr/>
      <dgm:t>
        <a:bodyPr/>
        <a:lstStyle/>
        <a:p>
          <a:endParaRPr lang="en-AU"/>
        </a:p>
      </dgm:t>
    </dgm:pt>
    <dgm:pt modelId="{78D5E8A4-55E5-4AA5-91E0-EBFF0A3B1C06}">
      <dgm:prSet phldrT="[Text]"/>
      <dgm:spPr/>
      <dgm:t>
        <a:bodyPr/>
        <a:lstStyle/>
        <a:p>
          <a:r>
            <a:rPr lang="en-AU"/>
            <a:t>Update Resource Attributes</a:t>
          </a:r>
        </a:p>
      </dgm:t>
    </dgm:pt>
    <dgm:pt modelId="{C1601164-A69B-44B4-B921-C76413A66A24}" type="parTrans" cxnId="{B6AFEB6C-C363-4088-AB5C-A744CF719D7D}">
      <dgm:prSet/>
      <dgm:spPr/>
      <dgm:t>
        <a:bodyPr/>
        <a:lstStyle/>
        <a:p>
          <a:endParaRPr lang="en-AU"/>
        </a:p>
      </dgm:t>
    </dgm:pt>
    <dgm:pt modelId="{520913B9-7001-4AE4-8544-312074603C2E}" type="sibTrans" cxnId="{B6AFEB6C-C363-4088-AB5C-A744CF719D7D}">
      <dgm:prSet/>
      <dgm:spPr/>
      <dgm:t>
        <a:bodyPr/>
        <a:lstStyle/>
        <a:p>
          <a:endParaRPr lang="en-AU"/>
        </a:p>
      </dgm:t>
    </dgm:pt>
    <dgm:pt modelId="{ABB36331-4A2F-4063-BDA3-5D527B4D88F3}">
      <dgm:prSet phldrT="[Text]"/>
      <dgm:spPr/>
      <dgm:t>
        <a:bodyPr/>
        <a:lstStyle/>
        <a:p>
          <a:r>
            <a:rPr lang="en-AU"/>
            <a:t>Create/Link Project Team Sites</a:t>
          </a:r>
        </a:p>
      </dgm:t>
    </dgm:pt>
    <dgm:pt modelId="{3752E26B-4423-4F9E-A0F3-851B17BC73D2}" type="parTrans" cxnId="{37BAA635-CFAC-4FDF-94E6-480F52448DCA}">
      <dgm:prSet/>
      <dgm:spPr/>
      <dgm:t>
        <a:bodyPr/>
        <a:lstStyle/>
        <a:p>
          <a:endParaRPr lang="en-AU"/>
        </a:p>
      </dgm:t>
    </dgm:pt>
    <dgm:pt modelId="{3808C307-96A1-4031-A0A6-05D660D94C7B}" type="sibTrans" cxnId="{37BAA635-CFAC-4FDF-94E6-480F52448DCA}">
      <dgm:prSet/>
      <dgm:spPr/>
      <dgm:t>
        <a:bodyPr/>
        <a:lstStyle/>
        <a:p>
          <a:endParaRPr lang="en-AU"/>
        </a:p>
      </dgm:t>
    </dgm:pt>
    <dgm:pt modelId="{0B81BA48-E66E-4DF9-ABB7-BFE77C16A43E}">
      <dgm:prSet phldrT="[Text]"/>
      <dgm:spPr/>
      <dgm:t>
        <a:bodyPr/>
        <a:lstStyle/>
        <a:p>
          <a:r>
            <a:rPr lang="en-AU"/>
            <a:t>Move the migrated Schedule (MPP File) into the Project Team Site</a:t>
          </a:r>
        </a:p>
      </dgm:t>
    </dgm:pt>
    <dgm:pt modelId="{8D9AB0EE-53F5-4B18-9C1D-FD5B5A495D4B}" type="parTrans" cxnId="{88A29A53-34A1-47CD-AB91-A49A38F38946}">
      <dgm:prSet/>
      <dgm:spPr/>
      <dgm:t>
        <a:bodyPr/>
        <a:lstStyle/>
        <a:p>
          <a:endParaRPr lang="en-AU"/>
        </a:p>
      </dgm:t>
    </dgm:pt>
    <dgm:pt modelId="{83747ECF-DE07-4BFC-962C-3ADCD44072A7}" type="sibTrans" cxnId="{88A29A53-34A1-47CD-AB91-A49A38F38946}">
      <dgm:prSet/>
      <dgm:spPr/>
      <dgm:t>
        <a:bodyPr/>
        <a:lstStyle/>
        <a:p>
          <a:endParaRPr lang="en-AU"/>
        </a:p>
      </dgm:t>
    </dgm:pt>
    <dgm:pt modelId="{714888BC-E73D-49F9-9C8C-F9096B439DF3}">
      <dgm:prSet phldrT="[Text]"/>
      <dgm:spPr/>
      <dgm:t>
        <a:bodyPr/>
        <a:lstStyle/>
        <a:p>
          <a:r>
            <a:rPr lang="en-AU"/>
            <a:t>Update Project Dependencies</a:t>
          </a:r>
        </a:p>
      </dgm:t>
    </dgm:pt>
    <dgm:pt modelId="{3969FCD5-403B-4162-BCEC-09FA94FC6F8B}" type="parTrans" cxnId="{333670D9-4194-4E66-87B7-4C1C4831D2B7}">
      <dgm:prSet/>
      <dgm:spPr/>
      <dgm:t>
        <a:bodyPr/>
        <a:lstStyle/>
        <a:p>
          <a:endParaRPr lang="en-AU"/>
        </a:p>
      </dgm:t>
    </dgm:pt>
    <dgm:pt modelId="{5BCE111B-C4B8-487E-BACD-B90E13375302}" type="sibTrans" cxnId="{333670D9-4194-4E66-87B7-4C1C4831D2B7}">
      <dgm:prSet/>
      <dgm:spPr/>
      <dgm:t>
        <a:bodyPr/>
        <a:lstStyle/>
        <a:p>
          <a:endParaRPr lang="en-AU"/>
        </a:p>
      </dgm:t>
    </dgm:pt>
    <dgm:pt modelId="{3485253C-4B6A-4D10-AD02-C9ABF9EA9A81}">
      <dgm:prSet phldrT="[Text]"/>
      <dgm:spPr/>
      <dgm:t>
        <a:bodyPr/>
        <a:lstStyle/>
        <a:p>
          <a:r>
            <a:rPr lang="en-AU"/>
            <a:t>Review Project Risks and Issues</a:t>
          </a:r>
        </a:p>
      </dgm:t>
    </dgm:pt>
    <dgm:pt modelId="{2DF50D54-46B6-4A49-9D04-52E0CE11D0C7}" type="parTrans" cxnId="{67A4A1ED-3D0E-4548-BE93-C4BDC59A09BF}">
      <dgm:prSet/>
      <dgm:spPr/>
      <dgm:t>
        <a:bodyPr/>
        <a:lstStyle/>
        <a:p>
          <a:endParaRPr lang="en-AU"/>
        </a:p>
      </dgm:t>
    </dgm:pt>
    <dgm:pt modelId="{D7866F25-D795-40E4-87FF-92BA41A781F6}" type="sibTrans" cxnId="{67A4A1ED-3D0E-4548-BE93-C4BDC59A09BF}">
      <dgm:prSet/>
      <dgm:spPr/>
      <dgm:t>
        <a:bodyPr/>
        <a:lstStyle/>
        <a:p>
          <a:endParaRPr lang="en-AU"/>
        </a:p>
      </dgm:t>
    </dgm:pt>
    <dgm:pt modelId="{4B45317B-D919-4151-9489-F4193D195EAD}">
      <dgm:prSet phldrT="[Text]"/>
      <dgm:spPr/>
      <dgm:t>
        <a:bodyPr/>
        <a:lstStyle/>
        <a:p>
          <a:r>
            <a:rPr lang="en-AU"/>
            <a:t>Review and update other project register information</a:t>
          </a:r>
        </a:p>
      </dgm:t>
    </dgm:pt>
    <dgm:pt modelId="{3A5FD949-281E-4BF3-985B-778B6EE7EDBF}" type="parTrans" cxnId="{5D59564E-B19A-4D87-9773-F1BF48811BF9}">
      <dgm:prSet/>
      <dgm:spPr/>
      <dgm:t>
        <a:bodyPr/>
        <a:lstStyle/>
        <a:p>
          <a:endParaRPr lang="en-AU"/>
        </a:p>
      </dgm:t>
    </dgm:pt>
    <dgm:pt modelId="{FA88EC8D-0001-4F28-84A7-2F626B9F334E}" type="sibTrans" cxnId="{5D59564E-B19A-4D87-9773-F1BF48811BF9}">
      <dgm:prSet/>
      <dgm:spPr/>
      <dgm:t>
        <a:bodyPr/>
        <a:lstStyle/>
        <a:p>
          <a:endParaRPr lang="en-AU"/>
        </a:p>
      </dgm:t>
    </dgm:pt>
    <dgm:pt modelId="{B5C26B0E-B1F9-4BE4-9693-8A755E96D49E}">
      <dgm:prSet phldrT="[Text]"/>
      <dgm:spPr/>
      <dgm:t>
        <a:bodyPr/>
        <a:lstStyle/>
        <a:p>
          <a:r>
            <a:rPr lang="en-AU"/>
            <a:t>Validate and publish the linked Project Schedule</a:t>
          </a:r>
        </a:p>
      </dgm:t>
    </dgm:pt>
    <dgm:pt modelId="{9F20ABBA-70C5-4E05-B94D-993A6CE2D1E3}" type="parTrans" cxnId="{BB48BA51-502C-41DC-A3A4-8D89F4599DC3}">
      <dgm:prSet/>
      <dgm:spPr/>
      <dgm:t>
        <a:bodyPr/>
        <a:lstStyle/>
        <a:p>
          <a:endParaRPr lang="en-AU"/>
        </a:p>
      </dgm:t>
    </dgm:pt>
    <dgm:pt modelId="{F0984FAA-EF96-4847-BCC1-10A820856D86}" type="sibTrans" cxnId="{BB48BA51-502C-41DC-A3A4-8D89F4599DC3}">
      <dgm:prSet/>
      <dgm:spPr/>
      <dgm:t>
        <a:bodyPr/>
        <a:lstStyle/>
        <a:p>
          <a:endParaRPr lang="en-AU"/>
        </a:p>
      </dgm:t>
    </dgm:pt>
    <dgm:pt modelId="{115F1CB2-1BC2-46EE-AC1C-8D3B7E881A27}">
      <dgm:prSet phldrT="[Text]"/>
      <dgm:spPr/>
      <dgm:t>
        <a:bodyPr/>
        <a:lstStyle/>
        <a:p>
          <a:r>
            <a:rPr lang="en-AU"/>
            <a:t>Move migrated documents to your project site.</a:t>
          </a:r>
        </a:p>
      </dgm:t>
    </dgm:pt>
    <dgm:pt modelId="{43BCABA6-1146-4E40-AE62-4832F3D106B4}" type="parTrans" cxnId="{3AAE2202-3151-4F71-B57B-8E88929AC55F}">
      <dgm:prSet/>
      <dgm:spPr/>
      <dgm:t>
        <a:bodyPr/>
        <a:lstStyle/>
        <a:p>
          <a:endParaRPr lang="en-AU"/>
        </a:p>
      </dgm:t>
    </dgm:pt>
    <dgm:pt modelId="{E6C4B05D-0590-4603-8DB7-075EF6F74292}" type="sibTrans" cxnId="{3AAE2202-3151-4F71-B57B-8E88929AC55F}">
      <dgm:prSet/>
      <dgm:spPr/>
      <dgm:t>
        <a:bodyPr/>
        <a:lstStyle/>
        <a:p>
          <a:endParaRPr lang="en-AU"/>
        </a:p>
      </dgm:t>
    </dgm:pt>
    <dgm:pt modelId="{899E92F8-D232-48ED-A0CA-43D24588554D}" type="pres">
      <dgm:prSet presAssocID="{F20C635E-F5D4-443A-A320-E1DE04ABADD3}" presName="Name0" presStyleCnt="0">
        <dgm:presLayoutVars>
          <dgm:dir/>
          <dgm:resizeHandles/>
        </dgm:presLayoutVars>
      </dgm:prSet>
      <dgm:spPr/>
    </dgm:pt>
    <dgm:pt modelId="{8FDEDE92-E176-47A3-9DC6-280B87A24556}" type="pres">
      <dgm:prSet presAssocID="{5D9E5783-8E33-40AB-841E-EF6D9498C8CF}" presName="compNode" presStyleCnt="0"/>
      <dgm:spPr/>
    </dgm:pt>
    <dgm:pt modelId="{313461E3-8538-44D5-9301-3E69C301974D}" type="pres">
      <dgm:prSet presAssocID="{5D9E5783-8E33-40AB-841E-EF6D9498C8CF}" presName="dummyConnPt" presStyleCnt="0"/>
      <dgm:spPr/>
    </dgm:pt>
    <dgm:pt modelId="{11728AA0-3F4D-4AA8-BF14-1FCAC08A899D}" type="pres">
      <dgm:prSet presAssocID="{5D9E5783-8E33-40AB-841E-EF6D9498C8CF}" presName="node" presStyleLbl="node1" presStyleIdx="0" presStyleCnt="9">
        <dgm:presLayoutVars>
          <dgm:bulletEnabled val="1"/>
        </dgm:presLayoutVars>
      </dgm:prSet>
      <dgm:spPr/>
    </dgm:pt>
    <dgm:pt modelId="{F883EEC3-5D03-49F1-B93A-67C990FC8833}" type="pres">
      <dgm:prSet presAssocID="{330C3A12-E3CC-4358-ACA8-C2EADDB2D40C}" presName="sibTrans" presStyleLbl="bgSibTrans2D1" presStyleIdx="0" presStyleCnt="8"/>
      <dgm:spPr/>
    </dgm:pt>
    <dgm:pt modelId="{D20A1DF3-56B5-45A5-A32E-A5D9000482D9}" type="pres">
      <dgm:prSet presAssocID="{78D5E8A4-55E5-4AA5-91E0-EBFF0A3B1C06}" presName="compNode" presStyleCnt="0"/>
      <dgm:spPr/>
    </dgm:pt>
    <dgm:pt modelId="{E78EFE10-C303-4039-99F9-3BFBA83F8540}" type="pres">
      <dgm:prSet presAssocID="{78D5E8A4-55E5-4AA5-91E0-EBFF0A3B1C06}" presName="dummyConnPt" presStyleCnt="0"/>
      <dgm:spPr/>
    </dgm:pt>
    <dgm:pt modelId="{6C11D95E-A060-4B2C-859B-8D0050F4AEBC}" type="pres">
      <dgm:prSet presAssocID="{78D5E8A4-55E5-4AA5-91E0-EBFF0A3B1C06}" presName="node" presStyleLbl="node1" presStyleIdx="1" presStyleCnt="9">
        <dgm:presLayoutVars>
          <dgm:bulletEnabled val="1"/>
        </dgm:presLayoutVars>
      </dgm:prSet>
      <dgm:spPr/>
    </dgm:pt>
    <dgm:pt modelId="{31ACDA01-60AB-4D7A-96C1-313CBE71176E}" type="pres">
      <dgm:prSet presAssocID="{520913B9-7001-4AE4-8544-312074603C2E}" presName="sibTrans" presStyleLbl="bgSibTrans2D1" presStyleIdx="1" presStyleCnt="8"/>
      <dgm:spPr/>
    </dgm:pt>
    <dgm:pt modelId="{37AB5877-F8AF-4C96-A69C-45A1D0745A4B}" type="pres">
      <dgm:prSet presAssocID="{ABB36331-4A2F-4063-BDA3-5D527B4D88F3}" presName="compNode" presStyleCnt="0"/>
      <dgm:spPr/>
    </dgm:pt>
    <dgm:pt modelId="{2FE06173-4A61-4567-8E6F-EDDAEC41FBD2}" type="pres">
      <dgm:prSet presAssocID="{ABB36331-4A2F-4063-BDA3-5D527B4D88F3}" presName="dummyConnPt" presStyleCnt="0"/>
      <dgm:spPr/>
    </dgm:pt>
    <dgm:pt modelId="{FADA041F-E27C-47BC-B5EB-9C8C41361562}" type="pres">
      <dgm:prSet presAssocID="{ABB36331-4A2F-4063-BDA3-5D527B4D88F3}" presName="node" presStyleLbl="node1" presStyleIdx="2" presStyleCnt="9">
        <dgm:presLayoutVars>
          <dgm:bulletEnabled val="1"/>
        </dgm:presLayoutVars>
      </dgm:prSet>
      <dgm:spPr/>
    </dgm:pt>
    <dgm:pt modelId="{69541B4D-CE1E-4C6B-9955-58ABCFB0C3C1}" type="pres">
      <dgm:prSet presAssocID="{3808C307-96A1-4031-A0A6-05D660D94C7B}" presName="sibTrans" presStyleLbl="bgSibTrans2D1" presStyleIdx="2" presStyleCnt="8"/>
      <dgm:spPr/>
    </dgm:pt>
    <dgm:pt modelId="{C7D1FA3A-C12E-4F51-BC66-56C9A299AC19}" type="pres">
      <dgm:prSet presAssocID="{0B81BA48-E66E-4DF9-ABB7-BFE77C16A43E}" presName="compNode" presStyleCnt="0"/>
      <dgm:spPr/>
    </dgm:pt>
    <dgm:pt modelId="{8FFCBF70-8A91-4A20-ABC9-4C24905FD286}" type="pres">
      <dgm:prSet presAssocID="{0B81BA48-E66E-4DF9-ABB7-BFE77C16A43E}" presName="dummyConnPt" presStyleCnt="0"/>
      <dgm:spPr/>
    </dgm:pt>
    <dgm:pt modelId="{2DB46CC2-ACBF-4416-90C6-42253F53B658}" type="pres">
      <dgm:prSet presAssocID="{0B81BA48-E66E-4DF9-ABB7-BFE77C16A43E}" presName="node" presStyleLbl="node1" presStyleIdx="3" presStyleCnt="9">
        <dgm:presLayoutVars>
          <dgm:bulletEnabled val="1"/>
        </dgm:presLayoutVars>
      </dgm:prSet>
      <dgm:spPr/>
    </dgm:pt>
    <dgm:pt modelId="{11595B4B-24CD-4BCA-8FB0-F494C4575DCA}" type="pres">
      <dgm:prSet presAssocID="{83747ECF-DE07-4BFC-962C-3ADCD44072A7}" presName="sibTrans" presStyleLbl="bgSibTrans2D1" presStyleIdx="3" presStyleCnt="8"/>
      <dgm:spPr/>
    </dgm:pt>
    <dgm:pt modelId="{A321FB11-3CAD-43DF-85F8-6EA6515E059E}" type="pres">
      <dgm:prSet presAssocID="{714888BC-E73D-49F9-9C8C-F9096B439DF3}" presName="compNode" presStyleCnt="0"/>
      <dgm:spPr/>
    </dgm:pt>
    <dgm:pt modelId="{19EDE740-6D09-45DD-8563-AD3C9A10F739}" type="pres">
      <dgm:prSet presAssocID="{714888BC-E73D-49F9-9C8C-F9096B439DF3}" presName="dummyConnPt" presStyleCnt="0"/>
      <dgm:spPr/>
    </dgm:pt>
    <dgm:pt modelId="{A3281C8E-CE7D-45A2-8B83-935A0ADACEB0}" type="pres">
      <dgm:prSet presAssocID="{714888BC-E73D-49F9-9C8C-F9096B439DF3}" presName="node" presStyleLbl="node1" presStyleIdx="4" presStyleCnt="9">
        <dgm:presLayoutVars>
          <dgm:bulletEnabled val="1"/>
        </dgm:presLayoutVars>
      </dgm:prSet>
      <dgm:spPr/>
    </dgm:pt>
    <dgm:pt modelId="{E0F4A829-434E-4FBD-9BF2-AFA00FCB805E}" type="pres">
      <dgm:prSet presAssocID="{5BCE111B-C4B8-487E-BACD-B90E13375302}" presName="sibTrans" presStyleLbl="bgSibTrans2D1" presStyleIdx="4" presStyleCnt="8"/>
      <dgm:spPr/>
    </dgm:pt>
    <dgm:pt modelId="{C67F3EF4-D567-41C6-98F4-4C81F62DA2AA}" type="pres">
      <dgm:prSet presAssocID="{3485253C-4B6A-4D10-AD02-C9ABF9EA9A81}" presName="compNode" presStyleCnt="0"/>
      <dgm:spPr/>
    </dgm:pt>
    <dgm:pt modelId="{E2CF74AE-8F5D-4883-A32A-A2A0364CB20F}" type="pres">
      <dgm:prSet presAssocID="{3485253C-4B6A-4D10-AD02-C9ABF9EA9A81}" presName="dummyConnPt" presStyleCnt="0"/>
      <dgm:spPr/>
    </dgm:pt>
    <dgm:pt modelId="{C03BBDD7-CEC5-4B18-8F42-954849A07936}" type="pres">
      <dgm:prSet presAssocID="{3485253C-4B6A-4D10-AD02-C9ABF9EA9A81}" presName="node" presStyleLbl="node1" presStyleIdx="5" presStyleCnt="9">
        <dgm:presLayoutVars>
          <dgm:bulletEnabled val="1"/>
        </dgm:presLayoutVars>
      </dgm:prSet>
      <dgm:spPr/>
    </dgm:pt>
    <dgm:pt modelId="{2FC2E044-234C-40E2-96F5-FB40B10C3922}" type="pres">
      <dgm:prSet presAssocID="{D7866F25-D795-40E4-87FF-92BA41A781F6}" presName="sibTrans" presStyleLbl="bgSibTrans2D1" presStyleIdx="5" presStyleCnt="8"/>
      <dgm:spPr/>
    </dgm:pt>
    <dgm:pt modelId="{E4995180-4508-4C43-9F7B-8EEA90E9CF6A}" type="pres">
      <dgm:prSet presAssocID="{4B45317B-D919-4151-9489-F4193D195EAD}" presName="compNode" presStyleCnt="0"/>
      <dgm:spPr/>
    </dgm:pt>
    <dgm:pt modelId="{2FC6E1E3-3788-4201-A37E-9D3A7663C6D1}" type="pres">
      <dgm:prSet presAssocID="{4B45317B-D919-4151-9489-F4193D195EAD}" presName="dummyConnPt" presStyleCnt="0"/>
      <dgm:spPr/>
    </dgm:pt>
    <dgm:pt modelId="{2D5D1B5E-D0F2-4A55-9712-40C18E52610E}" type="pres">
      <dgm:prSet presAssocID="{4B45317B-D919-4151-9489-F4193D195EAD}" presName="node" presStyleLbl="node1" presStyleIdx="6" presStyleCnt="9">
        <dgm:presLayoutVars>
          <dgm:bulletEnabled val="1"/>
        </dgm:presLayoutVars>
      </dgm:prSet>
      <dgm:spPr/>
    </dgm:pt>
    <dgm:pt modelId="{69387507-FE6D-4B30-B998-BB0E43CB2AB6}" type="pres">
      <dgm:prSet presAssocID="{FA88EC8D-0001-4F28-84A7-2F626B9F334E}" presName="sibTrans" presStyleLbl="bgSibTrans2D1" presStyleIdx="6" presStyleCnt="8"/>
      <dgm:spPr/>
    </dgm:pt>
    <dgm:pt modelId="{7FE26001-BB69-45FE-BB63-F13CD28F1650}" type="pres">
      <dgm:prSet presAssocID="{B5C26B0E-B1F9-4BE4-9693-8A755E96D49E}" presName="compNode" presStyleCnt="0"/>
      <dgm:spPr/>
    </dgm:pt>
    <dgm:pt modelId="{4CC5BAC8-10BE-4F3B-A483-B3CE2D7611D1}" type="pres">
      <dgm:prSet presAssocID="{B5C26B0E-B1F9-4BE4-9693-8A755E96D49E}" presName="dummyConnPt" presStyleCnt="0"/>
      <dgm:spPr/>
    </dgm:pt>
    <dgm:pt modelId="{3E719AF8-80F6-4FE5-8C14-CD505056FB95}" type="pres">
      <dgm:prSet presAssocID="{B5C26B0E-B1F9-4BE4-9693-8A755E96D49E}" presName="node" presStyleLbl="node1" presStyleIdx="7" presStyleCnt="9">
        <dgm:presLayoutVars>
          <dgm:bulletEnabled val="1"/>
        </dgm:presLayoutVars>
      </dgm:prSet>
      <dgm:spPr/>
    </dgm:pt>
    <dgm:pt modelId="{2BA43F08-C54D-4BCB-B25B-5ABA27DF4D43}" type="pres">
      <dgm:prSet presAssocID="{F0984FAA-EF96-4847-BCC1-10A820856D86}" presName="sibTrans" presStyleLbl="bgSibTrans2D1" presStyleIdx="7" presStyleCnt="8"/>
      <dgm:spPr/>
    </dgm:pt>
    <dgm:pt modelId="{4BD3C5C4-8EAB-4B59-BC8F-346382F60C50}" type="pres">
      <dgm:prSet presAssocID="{115F1CB2-1BC2-46EE-AC1C-8D3B7E881A27}" presName="compNode" presStyleCnt="0"/>
      <dgm:spPr/>
    </dgm:pt>
    <dgm:pt modelId="{8849A834-5FD4-4E04-8F21-2B87B08C35C7}" type="pres">
      <dgm:prSet presAssocID="{115F1CB2-1BC2-46EE-AC1C-8D3B7E881A27}" presName="dummyConnPt" presStyleCnt="0"/>
      <dgm:spPr/>
    </dgm:pt>
    <dgm:pt modelId="{887FB9A3-89F0-443F-9BEA-D520C9BC284F}" type="pres">
      <dgm:prSet presAssocID="{115F1CB2-1BC2-46EE-AC1C-8D3B7E881A27}" presName="node" presStyleLbl="node1" presStyleIdx="8" presStyleCnt="9">
        <dgm:presLayoutVars>
          <dgm:bulletEnabled val="1"/>
        </dgm:presLayoutVars>
      </dgm:prSet>
      <dgm:spPr/>
    </dgm:pt>
  </dgm:ptLst>
  <dgm:cxnLst>
    <dgm:cxn modelId="{3AAE2202-3151-4F71-B57B-8E88929AC55F}" srcId="{F20C635E-F5D4-443A-A320-E1DE04ABADD3}" destId="{115F1CB2-1BC2-46EE-AC1C-8D3B7E881A27}" srcOrd="8" destOrd="0" parTransId="{43BCABA6-1146-4E40-AE62-4832F3D106B4}" sibTransId="{E6C4B05D-0590-4603-8DB7-075EF6F74292}"/>
    <dgm:cxn modelId="{F1C14326-18AB-4855-BF03-4507008CC9BA}" type="presOf" srcId="{714888BC-E73D-49F9-9C8C-F9096B439DF3}" destId="{A3281C8E-CE7D-45A2-8B83-935A0ADACEB0}" srcOrd="0" destOrd="0" presId="urn:microsoft.com/office/officeart/2005/8/layout/bProcess4"/>
    <dgm:cxn modelId="{37BAA635-CFAC-4FDF-94E6-480F52448DCA}" srcId="{F20C635E-F5D4-443A-A320-E1DE04ABADD3}" destId="{ABB36331-4A2F-4063-BDA3-5D527B4D88F3}" srcOrd="2" destOrd="0" parTransId="{3752E26B-4423-4F9E-A0F3-851B17BC73D2}" sibTransId="{3808C307-96A1-4031-A0A6-05D660D94C7B}"/>
    <dgm:cxn modelId="{19EAC84C-0A47-40A5-A185-BCC5DB7B9606}" type="presOf" srcId="{520913B9-7001-4AE4-8544-312074603C2E}" destId="{31ACDA01-60AB-4D7A-96C1-313CBE71176E}" srcOrd="0" destOrd="0" presId="urn:microsoft.com/office/officeart/2005/8/layout/bProcess4"/>
    <dgm:cxn modelId="{B6AFEB6C-C363-4088-AB5C-A744CF719D7D}" srcId="{F20C635E-F5D4-443A-A320-E1DE04ABADD3}" destId="{78D5E8A4-55E5-4AA5-91E0-EBFF0A3B1C06}" srcOrd="1" destOrd="0" parTransId="{C1601164-A69B-44B4-B921-C76413A66A24}" sibTransId="{520913B9-7001-4AE4-8544-312074603C2E}"/>
    <dgm:cxn modelId="{5D59564E-B19A-4D87-9773-F1BF48811BF9}" srcId="{F20C635E-F5D4-443A-A320-E1DE04ABADD3}" destId="{4B45317B-D919-4151-9489-F4193D195EAD}" srcOrd="6" destOrd="0" parTransId="{3A5FD949-281E-4BF3-985B-778B6EE7EDBF}" sibTransId="{FA88EC8D-0001-4F28-84A7-2F626B9F334E}"/>
    <dgm:cxn modelId="{AB2AEF6F-E18B-401D-AAF7-85170F9394FF}" type="presOf" srcId="{5BCE111B-C4B8-487E-BACD-B90E13375302}" destId="{E0F4A829-434E-4FBD-9BF2-AFA00FCB805E}" srcOrd="0" destOrd="0" presId="urn:microsoft.com/office/officeart/2005/8/layout/bProcess4"/>
    <dgm:cxn modelId="{BB48BA51-502C-41DC-A3A4-8D89F4599DC3}" srcId="{F20C635E-F5D4-443A-A320-E1DE04ABADD3}" destId="{B5C26B0E-B1F9-4BE4-9693-8A755E96D49E}" srcOrd="7" destOrd="0" parTransId="{9F20ABBA-70C5-4E05-B94D-993A6CE2D1E3}" sibTransId="{F0984FAA-EF96-4847-BCC1-10A820856D86}"/>
    <dgm:cxn modelId="{88A29A53-34A1-47CD-AB91-A49A38F38946}" srcId="{F20C635E-F5D4-443A-A320-E1DE04ABADD3}" destId="{0B81BA48-E66E-4DF9-ABB7-BFE77C16A43E}" srcOrd="3" destOrd="0" parTransId="{8D9AB0EE-53F5-4B18-9C1D-FD5B5A495D4B}" sibTransId="{83747ECF-DE07-4BFC-962C-3ADCD44072A7}"/>
    <dgm:cxn modelId="{D950A155-0761-4689-984E-01150120105A}" type="presOf" srcId="{83747ECF-DE07-4BFC-962C-3ADCD44072A7}" destId="{11595B4B-24CD-4BCA-8FB0-F494C4575DCA}" srcOrd="0" destOrd="0" presId="urn:microsoft.com/office/officeart/2005/8/layout/bProcess4"/>
    <dgm:cxn modelId="{AEBF5E58-F119-4279-AFF8-174FC22E165B}" type="presOf" srcId="{330C3A12-E3CC-4358-ACA8-C2EADDB2D40C}" destId="{F883EEC3-5D03-49F1-B93A-67C990FC8833}" srcOrd="0" destOrd="0" presId="urn:microsoft.com/office/officeart/2005/8/layout/bProcess4"/>
    <dgm:cxn modelId="{86965686-5CC6-404E-B63B-D3F469FA6BDE}" type="presOf" srcId="{ABB36331-4A2F-4063-BDA3-5D527B4D88F3}" destId="{FADA041F-E27C-47BC-B5EB-9C8C41361562}" srcOrd="0" destOrd="0" presId="urn:microsoft.com/office/officeart/2005/8/layout/bProcess4"/>
    <dgm:cxn modelId="{E5709D88-E54D-40B5-9EAB-391C35606156}" type="presOf" srcId="{3485253C-4B6A-4D10-AD02-C9ABF9EA9A81}" destId="{C03BBDD7-CEC5-4B18-8F42-954849A07936}" srcOrd="0" destOrd="0" presId="urn:microsoft.com/office/officeart/2005/8/layout/bProcess4"/>
    <dgm:cxn modelId="{00A9A28D-923B-4B05-9DAD-D08C829A1656}" type="presOf" srcId="{5D9E5783-8E33-40AB-841E-EF6D9498C8CF}" destId="{11728AA0-3F4D-4AA8-BF14-1FCAC08A899D}" srcOrd="0" destOrd="0" presId="urn:microsoft.com/office/officeart/2005/8/layout/bProcess4"/>
    <dgm:cxn modelId="{3D6BCAA5-4DE5-4356-B505-C5A5CC6A2E66}" srcId="{F20C635E-F5D4-443A-A320-E1DE04ABADD3}" destId="{5D9E5783-8E33-40AB-841E-EF6D9498C8CF}" srcOrd="0" destOrd="0" parTransId="{935CEC56-7D70-4AE3-8265-8CBE388BB841}" sibTransId="{330C3A12-E3CC-4358-ACA8-C2EADDB2D40C}"/>
    <dgm:cxn modelId="{E68DC9A6-774E-4D81-923E-6353DE221012}" type="presOf" srcId="{3808C307-96A1-4031-A0A6-05D660D94C7B}" destId="{69541B4D-CE1E-4C6B-9955-58ABCFB0C3C1}" srcOrd="0" destOrd="0" presId="urn:microsoft.com/office/officeart/2005/8/layout/bProcess4"/>
    <dgm:cxn modelId="{903EE3BB-6849-46FD-9C6B-4C0362BEA033}" type="presOf" srcId="{0B81BA48-E66E-4DF9-ABB7-BFE77C16A43E}" destId="{2DB46CC2-ACBF-4416-90C6-42253F53B658}" srcOrd="0" destOrd="0" presId="urn:microsoft.com/office/officeart/2005/8/layout/bProcess4"/>
    <dgm:cxn modelId="{CD8092C0-E474-4EBC-8B8E-17B68D67F9DF}" type="presOf" srcId="{B5C26B0E-B1F9-4BE4-9693-8A755E96D49E}" destId="{3E719AF8-80F6-4FE5-8C14-CD505056FB95}" srcOrd="0" destOrd="0" presId="urn:microsoft.com/office/officeart/2005/8/layout/bProcess4"/>
    <dgm:cxn modelId="{84BCF3C3-BC44-478E-9CCE-ADA36CF8A9F8}" type="presOf" srcId="{F0984FAA-EF96-4847-BCC1-10A820856D86}" destId="{2BA43F08-C54D-4BCB-B25B-5ABA27DF4D43}" srcOrd="0" destOrd="0" presId="urn:microsoft.com/office/officeart/2005/8/layout/bProcess4"/>
    <dgm:cxn modelId="{B444CDC8-6162-49CD-AF41-997FE8598C26}" type="presOf" srcId="{78D5E8A4-55E5-4AA5-91E0-EBFF0A3B1C06}" destId="{6C11D95E-A060-4B2C-859B-8D0050F4AEBC}" srcOrd="0" destOrd="0" presId="urn:microsoft.com/office/officeart/2005/8/layout/bProcess4"/>
    <dgm:cxn modelId="{DBF78BD5-9B23-43D4-9734-D61A9A78DFDA}" type="presOf" srcId="{F20C635E-F5D4-443A-A320-E1DE04ABADD3}" destId="{899E92F8-D232-48ED-A0CA-43D24588554D}" srcOrd="0" destOrd="0" presId="urn:microsoft.com/office/officeart/2005/8/layout/bProcess4"/>
    <dgm:cxn modelId="{6533EBD8-58C5-4086-A243-F6B0E669FD9B}" type="presOf" srcId="{4B45317B-D919-4151-9489-F4193D195EAD}" destId="{2D5D1B5E-D0F2-4A55-9712-40C18E52610E}" srcOrd="0" destOrd="0" presId="urn:microsoft.com/office/officeart/2005/8/layout/bProcess4"/>
    <dgm:cxn modelId="{333670D9-4194-4E66-87B7-4C1C4831D2B7}" srcId="{F20C635E-F5D4-443A-A320-E1DE04ABADD3}" destId="{714888BC-E73D-49F9-9C8C-F9096B439DF3}" srcOrd="4" destOrd="0" parTransId="{3969FCD5-403B-4162-BCEC-09FA94FC6F8B}" sibTransId="{5BCE111B-C4B8-487E-BACD-B90E13375302}"/>
    <dgm:cxn modelId="{77A408DA-DABF-42BC-9B41-D1B370F882D7}" type="presOf" srcId="{115F1CB2-1BC2-46EE-AC1C-8D3B7E881A27}" destId="{887FB9A3-89F0-443F-9BEA-D520C9BC284F}" srcOrd="0" destOrd="0" presId="urn:microsoft.com/office/officeart/2005/8/layout/bProcess4"/>
    <dgm:cxn modelId="{369A7AE1-8BDA-49E0-A5B2-47E644C29305}" type="presOf" srcId="{FA88EC8D-0001-4F28-84A7-2F626B9F334E}" destId="{69387507-FE6D-4B30-B998-BB0E43CB2AB6}" srcOrd="0" destOrd="0" presId="urn:microsoft.com/office/officeart/2005/8/layout/bProcess4"/>
    <dgm:cxn modelId="{67A4A1ED-3D0E-4548-BE93-C4BDC59A09BF}" srcId="{F20C635E-F5D4-443A-A320-E1DE04ABADD3}" destId="{3485253C-4B6A-4D10-AD02-C9ABF9EA9A81}" srcOrd="5" destOrd="0" parTransId="{2DF50D54-46B6-4A49-9D04-52E0CE11D0C7}" sibTransId="{D7866F25-D795-40E4-87FF-92BA41A781F6}"/>
    <dgm:cxn modelId="{FB460BF2-EBE1-4E1F-A5C1-D4F683183079}" type="presOf" srcId="{D7866F25-D795-40E4-87FF-92BA41A781F6}" destId="{2FC2E044-234C-40E2-96F5-FB40B10C3922}" srcOrd="0" destOrd="0" presId="urn:microsoft.com/office/officeart/2005/8/layout/bProcess4"/>
    <dgm:cxn modelId="{DB76B703-5B67-451F-AE1A-6B082A2F5023}" type="presParOf" srcId="{899E92F8-D232-48ED-A0CA-43D24588554D}" destId="{8FDEDE92-E176-47A3-9DC6-280B87A24556}" srcOrd="0" destOrd="0" presId="urn:microsoft.com/office/officeart/2005/8/layout/bProcess4"/>
    <dgm:cxn modelId="{CCFC7D84-0478-40E7-84A0-91DD3EC18810}" type="presParOf" srcId="{8FDEDE92-E176-47A3-9DC6-280B87A24556}" destId="{313461E3-8538-44D5-9301-3E69C301974D}" srcOrd="0" destOrd="0" presId="urn:microsoft.com/office/officeart/2005/8/layout/bProcess4"/>
    <dgm:cxn modelId="{C120041D-56B0-4068-9D26-6C88106150ED}" type="presParOf" srcId="{8FDEDE92-E176-47A3-9DC6-280B87A24556}" destId="{11728AA0-3F4D-4AA8-BF14-1FCAC08A899D}" srcOrd="1" destOrd="0" presId="urn:microsoft.com/office/officeart/2005/8/layout/bProcess4"/>
    <dgm:cxn modelId="{3294C5BB-0667-48B5-B6D9-FB75C592951E}" type="presParOf" srcId="{899E92F8-D232-48ED-A0CA-43D24588554D}" destId="{F883EEC3-5D03-49F1-B93A-67C990FC8833}" srcOrd="1" destOrd="0" presId="urn:microsoft.com/office/officeart/2005/8/layout/bProcess4"/>
    <dgm:cxn modelId="{78661AA3-7F01-422E-9A56-0F235042D526}" type="presParOf" srcId="{899E92F8-D232-48ED-A0CA-43D24588554D}" destId="{D20A1DF3-56B5-45A5-A32E-A5D9000482D9}" srcOrd="2" destOrd="0" presId="urn:microsoft.com/office/officeart/2005/8/layout/bProcess4"/>
    <dgm:cxn modelId="{0F7178EB-1212-4742-B4ED-DE4FAD1DE401}" type="presParOf" srcId="{D20A1DF3-56B5-45A5-A32E-A5D9000482D9}" destId="{E78EFE10-C303-4039-99F9-3BFBA83F8540}" srcOrd="0" destOrd="0" presId="urn:microsoft.com/office/officeart/2005/8/layout/bProcess4"/>
    <dgm:cxn modelId="{A4AC9FF7-C120-4F3F-9BC5-7C6198FB9AF1}" type="presParOf" srcId="{D20A1DF3-56B5-45A5-A32E-A5D9000482D9}" destId="{6C11D95E-A060-4B2C-859B-8D0050F4AEBC}" srcOrd="1" destOrd="0" presId="urn:microsoft.com/office/officeart/2005/8/layout/bProcess4"/>
    <dgm:cxn modelId="{7B638ABE-A4AE-4786-9DDA-515E3AB4DDE7}" type="presParOf" srcId="{899E92F8-D232-48ED-A0CA-43D24588554D}" destId="{31ACDA01-60AB-4D7A-96C1-313CBE71176E}" srcOrd="3" destOrd="0" presId="urn:microsoft.com/office/officeart/2005/8/layout/bProcess4"/>
    <dgm:cxn modelId="{76E04241-8297-4B87-A5B8-E4A8B7031CD2}" type="presParOf" srcId="{899E92F8-D232-48ED-A0CA-43D24588554D}" destId="{37AB5877-F8AF-4C96-A69C-45A1D0745A4B}" srcOrd="4" destOrd="0" presId="urn:microsoft.com/office/officeart/2005/8/layout/bProcess4"/>
    <dgm:cxn modelId="{E14343B3-77FF-42B5-B51F-43FD5412BC4C}" type="presParOf" srcId="{37AB5877-F8AF-4C96-A69C-45A1D0745A4B}" destId="{2FE06173-4A61-4567-8E6F-EDDAEC41FBD2}" srcOrd="0" destOrd="0" presId="urn:microsoft.com/office/officeart/2005/8/layout/bProcess4"/>
    <dgm:cxn modelId="{5C2E4EE1-CEA0-47E0-985C-F23F86EEE5B6}" type="presParOf" srcId="{37AB5877-F8AF-4C96-A69C-45A1D0745A4B}" destId="{FADA041F-E27C-47BC-B5EB-9C8C41361562}" srcOrd="1" destOrd="0" presId="urn:microsoft.com/office/officeart/2005/8/layout/bProcess4"/>
    <dgm:cxn modelId="{176C2C4C-6A26-4153-87B5-2297F4AC27E6}" type="presParOf" srcId="{899E92F8-D232-48ED-A0CA-43D24588554D}" destId="{69541B4D-CE1E-4C6B-9955-58ABCFB0C3C1}" srcOrd="5" destOrd="0" presId="urn:microsoft.com/office/officeart/2005/8/layout/bProcess4"/>
    <dgm:cxn modelId="{24DF515F-4486-4288-B025-18D6BD3B1558}" type="presParOf" srcId="{899E92F8-D232-48ED-A0CA-43D24588554D}" destId="{C7D1FA3A-C12E-4F51-BC66-56C9A299AC19}" srcOrd="6" destOrd="0" presId="urn:microsoft.com/office/officeart/2005/8/layout/bProcess4"/>
    <dgm:cxn modelId="{9060DB91-3263-466F-9D18-28F2BE9EFABD}" type="presParOf" srcId="{C7D1FA3A-C12E-4F51-BC66-56C9A299AC19}" destId="{8FFCBF70-8A91-4A20-ABC9-4C24905FD286}" srcOrd="0" destOrd="0" presId="urn:microsoft.com/office/officeart/2005/8/layout/bProcess4"/>
    <dgm:cxn modelId="{27CC08D1-7826-4334-AA35-481C06084797}" type="presParOf" srcId="{C7D1FA3A-C12E-4F51-BC66-56C9A299AC19}" destId="{2DB46CC2-ACBF-4416-90C6-42253F53B658}" srcOrd="1" destOrd="0" presId="urn:microsoft.com/office/officeart/2005/8/layout/bProcess4"/>
    <dgm:cxn modelId="{6F28EED0-097C-4A1C-BC0F-EDA162909837}" type="presParOf" srcId="{899E92F8-D232-48ED-A0CA-43D24588554D}" destId="{11595B4B-24CD-4BCA-8FB0-F494C4575DCA}" srcOrd="7" destOrd="0" presId="urn:microsoft.com/office/officeart/2005/8/layout/bProcess4"/>
    <dgm:cxn modelId="{7BE6AEBE-519B-4D13-9924-D3458E3D454B}" type="presParOf" srcId="{899E92F8-D232-48ED-A0CA-43D24588554D}" destId="{A321FB11-3CAD-43DF-85F8-6EA6515E059E}" srcOrd="8" destOrd="0" presId="urn:microsoft.com/office/officeart/2005/8/layout/bProcess4"/>
    <dgm:cxn modelId="{8743078D-F00A-4055-B969-0DF81C5E04B8}" type="presParOf" srcId="{A321FB11-3CAD-43DF-85F8-6EA6515E059E}" destId="{19EDE740-6D09-45DD-8563-AD3C9A10F739}" srcOrd="0" destOrd="0" presId="urn:microsoft.com/office/officeart/2005/8/layout/bProcess4"/>
    <dgm:cxn modelId="{006E41CB-7218-4F72-B5DD-C58ED75F9A8B}" type="presParOf" srcId="{A321FB11-3CAD-43DF-85F8-6EA6515E059E}" destId="{A3281C8E-CE7D-45A2-8B83-935A0ADACEB0}" srcOrd="1" destOrd="0" presId="urn:microsoft.com/office/officeart/2005/8/layout/bProcess4"/>
    <dgm:cxn modelId="{7B51813F-3767-4045-BC76-852D82A41BE5}" type="presParOf" srcId="{899E92F8-D232-48ED-A0CA-43D24588554D}" destId="{E0F4A829-434E-4FBD-9BF2-AFA00FCB805E}" srcOrd="9" destOrd="0" presId="urn:microsoft.com/office/officeart/2005/8/layout/bProcess4"/>
    <dgm:cxn modelId="{69138FC3-1F11-46F0-8C5E-5B8082C4B622}" type="presParOf" srcId="{899E92F8-D232-48ED-A0CA-43D24588554D}" destId="{C67F3EF4-D567-41C6-98F4-4C81F62DA2AA}" srcOrd="10" destOrd="0" presId="urn:microsoft.com/office/officeart/2005/8/layout/bProcess4"/>
    <dgm:cxn modelId="{42AE5269-7756-46E2-8E60-6DD98DB3E9E8}" type="presParOf" srcId="{C67F3EF4-D567-41C6-98F4-4C81F62DA2AA}" destId="{E2CF74AE-8F5D-4883-A32A-A2A0364CB20F}" srcOrd="0" destOrd="0" presId="urn:microsoft.com/office/officeart/2005/8/layout/bProcess4"/>
    <dgm:cxn modelId="{A80AB2D8-793C-4AE1-8544-AC49A9624B65}" type="presParOf" srcId="{C67F3EF4-D567-41C6-98F4-4C81F62DA2AA}" destId="{C03BBDD7-CEC5-4B18-8F42-954849A07936}" srcOrd="1" destOrd="0" presId="urn:microsoft.com/office/officeart/2005/8/layout/bProcess4"/>
    <dgm:cxn modelId="{2BAEB377-74EB-43C1-9305-948E0C057E6F}" type="presParOf" srcId="{899E92F8-D232-48ED-A0CA-43D24588554D}" destId="{2FC2E044-234C-40E2-96F5-FB40B10C3922}" srcOrd="11" destOrd="0" presId="urn:microsoft.com/office/officeart/2005/8/layout/bProcess4"/>
    <dgm:cxn modelId="{0BE2BFC4-888B-4159-8232-8470987A7AF3}" type="presParOf" srcId="{899E92F8-D232-48ED-A0CA-43D24588554D}" destId="{E4995180-4508-4C43-9F7B-8EEA90E9CF6A}" srcOrd="12" destOrd="0" presId="urn:microsoft.com/office/officeart/2005/8/layout/bProcess4"/>
    <dgm:cxn modelId="{5050C534-0EE8-414D-A3B8-ADCEE83727F3}" type="presParOf" srcId="{E4995180-4508-4C43-9F7B-8EEA90E9CF6A}" destId="{2FC6E1E3-3788-4201-A37E-9D3A7663C6D1}" srcOrd="0" destOrd="0" presId="urn:microsoft.com/office/officeart/2005/8/layout/bProcess4"/>
    <dgm:cxn modelId="{5DD5D55A-ECFF-4D53-A104-5FE666C93700}" type="presParOf" srcId="{E4995180-4508-4C43-9F7B-8EEA90E9CF6A}" destId="{2D5D1B5E-D0F2-4A55-9712-40C18E52610E}" srcOrd="1" destOrd="0" presId="urn:microsoft.com/office/officeart/2005/8/layout/bProcess4"/>
    <dgm:cxn modelId="{F73ECA22-43DC-4E7F-9526-1CEC10678BBB}" type="presParOf" srcId="{899E92F8-D232-48ED-A0CA-43D24588554D}" destId="{69387507-FE6D-4B30-B998-BB0E43CB2AB6}" srcOrd="13" destOrd="0" presId="urn:microsoft.com/office/officeart/2005/8/layout/bProcess4"/>
    <dgm:cxn modelId="{518D0BDB-D09F-4F5F-86F8-F77ADBC32D8E}" type="presParOf" srcId="{899E92F8-D232-48ED-A0CA-43D24588554D}" destId="{7FE26001-BB69-45FE-BB63-F13CD28F1650}" srcOrd="14" destOrd="0" presId="urn:microsoft.com/office/officeart/2005/8/layout/bProcess4"/>
    <dgm:cxn modelId="{0860F915-6961-44D7-81D3-66AA5B4DEC94}" type="presParOf" srcId="{7FE26001-BB69-45FE-BB63-F13CD28F1650}" destId="{4CC5BAC8-10BE-4F3B-A483-B3CE2D7611D1}" srcOrd="0" destOrd="0" presId="urn:microsoft.com/office/officeart/2005/8/layout/bProcess4"/>
    <dgm:cxn modelId="{9D4E8F4B-4983-4C53-BACD-BFEA05CF3F24}" type="presParOf" srcId="{7FE26001-BB69-45FE-BB63-F13CD28F1650}" destId="{3E719AF8-80F6-4FE5-8C14-CD505056FB95}" srcOrd="1" destOrd="0" presId="urn:microsoft.com/office/officeart/2005/8/layout/bProcess4"/>
    <dgm:cxn modelId="{646E6285-4180-4B82-BE98-0F00DAE8E9C0}" type="presParOf" srcId="{899E92F8-D232-48ED-A0CA-43D24588554D}" destId="{2BA43F08-C54D-4BCB-B25B-5ABA27DF4D43}" srcOrd="15" destOrd="0" presId="urn:microsoft.com/office/officeart/2005/8/layout/bProcess4"/>
    <dgm:cxn modelId="{414B1843-06D2-48D1-9AFD-3AC4344993AF}" type="presParOf" srcId="{899E92F8-D232-48ED-A0CA-43D24588554D}" destId="{4BD3C5C4-8EAB-4B59-BC8F-346382F60C50}" srcOrd="16" destOrd="0" presId="urn:microsoft.com/office/officeart/2005/8/layout/bProcess4"/>
    <dgm:cxn modelId="{ABBF9F33-7569-45A8-8D2D-5C99E1108DFD}" type="presParOf" srcId="{4BD3C5C4-8EAB-4B59-BC8F-346382F60C50}" destId="{8849A834-5FD4-4E04-8F21-2B87B08C35C7}" srcOrd="0" destOrd="0" presId="urn:microsoft.com/office/officeart/2005/8/layout/bProcess4"/>
    <dgm:cxn modelId="{82096836-14FE-4F72-96F3-B42F33DB56B9}" type="presParOf" srcId="{4BD3C5C4-8EAB-4B59-BC8F-346382F60C50}" destId="{887FB9A3-89F0-443F-9BEA-D520C9BC284F}" srcOrd="1" destOrd="0" presId="urn:microsoft.com/office/officeart/2005/8/layout/bProcess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83EEC3-5D03-49F1-B93A-67C990FC8833}">
      <dsp:nvSpPr>
        <dsp:cNvPr id="0" name=""/>
        <dsp:cNvSpPr/>
      </dsp:nvSpPr>
      <dsp:spPr>
        <a:xfrm rot="5400000">
          <a:off x="-278748" y="892701"/>
          <a:ext cx="1240084"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1728AA0-3F4D-4AA8-BF14-1FCAC08A899D}">
      <dsp:nvSpPr>
        <dsp:cNvPr id="0" name=""/>
        <dsp:cNvSpPr/>
      </dsp:nvSpPr>
      <dsp:spPr>
        <a:xfrm>
          <a:off x="3070" y="96178"/>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Assign Project Manager Ownership</a:t>
          </a:r>
        </a:p>
      </dsp:txBody>
      <dsp:txXfrm>
        <a:off x="32357" y="125465"/>
        <a:ext cx="1607973" cy="941354"/>
      </dsp:txXfrm>
    </dsp:sp>
    <dsp:sp modelId="{31ACDA01-60AB-4D7A-96C1-313CBE71176E}">
      <dsp:nvSpPr>
        <dsp:cNvPr id="0" name=""/>
        <dsp:cNvSpPr/>
      </dsp:nvSpPr>
      <dsp:spPr>
        <a:xfrm rot="5400000">
          <a:off x="-278748" y="2142611"/>
          <a:ext cx="1240084"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C11D95E-A060-4B2C-859B-8D0050F4AEBC}">
      <dsp:nvSpPr>
        <dsp:cNvPr id="0" name=""/>
        <dsp:cNvSpPr/>
      </dsp:nvSpPr>
      <dsp:spPr>
        <a:xfrm>
          <a:off x="3070" y="1346088"/>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Update Resource Attributes</a:t>
          </a:r>
        </a:p>
      </dsp:txBody>
      <dsp:txXfrm>
        <a:off x="32357" y="1375375"/>
        <a:ext cx="1607973" cy="941354"/>
      </dsp:txXfrm>
    </dsp:sp>
    <dsp:sp modelId="{69541B4D-CE1E-4C6B-9955-58ABCFB0C3C1}">
      <dsp:nvSpPr>
        <dsp:cNvPr id="0" name=""/>
        <dsp:cNvSpPr/>
      </dsp:nvSpPr>
      <dsp:spPr>
        <a:xfrm>
          <a:off x="346206" y="2767567"/>
          <a:ext cx="2206681"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ADA041F-E27C-47BC-B5EB-9C8C41361562}">
      <dsp:nvSpPr>
        <dsp:cNvPr id="0" name=""/>
        <dsp:cNvSpPr/>
      </dsp:nvSpPr>
      <dsp:spPr>
        <a:xfrm>
          <a:off x="3070" y="2595999"/>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Create/Link Project Team Sites</a:t>
          </a:r>
        </a:p>
      </dsp:txBody>
      <dsp:txXfrm>
        <a:off x="32357" y="2625286"/>
        <a:ext cx="1607973" cy="941354"/>
      </dsp:txXfrm>
    </dsp:sp>
    <dsp:sp modelId="{11595B4B-24CD-4BCA-8FB0-F494C4575DCA}">
      <dsp:nvSpPr>
        <dsp:cNvPr id="0" name=""/>
        <dsp:cNvSpPr/>
      </dsp:nvSpPr>
      <dsp:spPr>
        <a:xfrm rot="16200000">
          <a:off x="1937759" y="2142611"/>
          <a:ext cx="1240084"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DB46CC2-ACBF-4416-90C6-42253F53B658}">
      <dsp:nvSpPr>
        <dsp:cNvPr id="0" name=""/>
        <dsp:cNvSpPr/>
      </dsp:nvSpPr>
      <dsp:spPr>
        <a:xfrm>
          <a:off x="2219578" y="2595999"/>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Move the migrated Schedule (MPP File) into the Project Team Site</a:t>
          </a:r>
        </a:p>
      </dsp:txBody>
      <dsp:txXfrm>
        <a:off x="2248865" y="2625286"/>
        <a:ext cx="1607973" cy="941354"/>
      </dsp:txXfrm>
    </dsp:sp>
    <dsp:sp modelId="{E0F4A829-434E-4FBD-9BF2-AFA00FCB805E}">
      <dsp:nvSpPr>
        <dsp:cNvPr id="0" name=""/>
        <dsp:cNvSpPr/>
      </dsp:nvSpPr>
      <dsp:spPr>
        <a:xfrm rot="16200000">
          <a:off x="1937759" y="892701"/>
          <a:ext cx="1240084"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3281C8E-CE7D-45A2-8B83-935A0ADACEB0}">
      <dsp:nvSpPr>
        <dsp:cNvPr id="0" name=""/>
        <dsp:cNvSpPr/>
      </dsp:nvSpPr>
      <dsp:spPr>
        <a:xfrm>
          <a:off x="2219578" y="1346088"/>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Update Project Dependencies</a:t>
          </a:r>
        </a:p>
      </dsp:txBody>
      <dsp:txXfrm>
        <a:off x="2248865" y="1375375"/>
        <a:ext cx="1607973" cy="941354"/>
      </dsp:txXfrm>
    </dsp:sp>
    <dsp:sp modelId="{2FC2E044-234C-40E2-96F5-FB40B10C3922}">
      <dsp:nvSpPr>
        <dsp:cNvPr id="0" name=""/>
        <dsp:cNvSpPr/>
      </dsp:nvSpPr>
      <dsp:spPr>
        <a:xfrm>
          <a:off x="2562714" y="267746"/>
          <a:ext cx="2206681"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03BBDD7-CEC5-4B18-8F42-954849A07936}">
      <dsp:nvSpPr>
        <dsp:cNvPr id="0" name=""/>
        <dsp:cNvSpPr/>
      </dsp:nvSpPr>
      <dsp:spPr>
        <a:xfrm>
          <a:off x="2219578" y="96178"/>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Review Project Risks and Issues</a:t>
          </a:r>
        </a:p>
      </dsp:txBody>
      <dsp:txXfrm>
        <a:off x="2248865" y="125465"/>
        <a:ext cx="1607973" cy="941354"/>
      </dsp:txXfrm>
    </dsp:sp>
    <dsp:sp modelId="{69387507-FE6D-4B30-B998-BB0E43CB2AB6}">
      <dsp:nvSpPr>
        <dsp:cNvPr id="0" name=""/>
        <dsp:cNvSpPr/>
      </dsp:nvSpPr>
      <dsp:spPr>
        <a:xfrm rot="5400000">
          <a:off x="4154267" y="892701"/>
          <a:ext cx="1240084"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D5D1B5E-D0F2-4A55-9712-40C18E52610E}">
      <dsp:nvSpPr>
        <dsp:cNvPr id="0" name=""/>
        <dsp:cNvSpPr/>
      </dsp:nvSpPr>
      <dsp:spPr>
        <a:xfrm>
          <a:off x="4436086" y="96178"/>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Review and update other project register information</a:t>
          </a:r>
        </a:p>
      </dsp:txBody>
      <dsp:txXfrm>
        <a:off x="4465373" y="125465"/>
        <a:ext cx="1607973" cy="941354"/>
      </dsp:txXfrm>
    </dsp:sp>
    <dsp:sp modelId="{2BA43F08-C54D-4BCB-B25B-5ABA27DF4D43}">
      <dsp:nvSpPr>
        <dsp:cNvPr id="0" name=""/>
        <dsp:cNvSpPr/>
      </dsp:nvSpPr>
      <dsp:spPr>
        <a:xfrm rot="5400000">
          <a:off x="4154267" y="2142611"/>
          <a:ext cx="1240084" cy="149989"/>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E719AF8-80F6-4FE5-8C14-CD505056FB95}">
      <dsp:nvSpPr>
        <dsp:cNvPr id="0" name=""/>
        <dsp:cNvSpPr/>
      </dsp:nvSpPr>
      <dsp:spPr>
        <a:xfrm>
          <a:off x="4436086" y="1346088"/>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Validate and publish the linked Project Schedule</a:t>
          </a:r>
        </a:p>
      </dsp:txBody>
      <dsp:txXfrm>
        <a:off x="4465373" y="1375375"/>
        <a:ext cx="1607973" cy="941354"/>
      </dsp:txXfrm>
    </dsp:sp>
    <dsp:sp modelId="{887FB9A3-89F0-443F-9BEA-D520C9BC284F}">
      <dsp:nvSpPr>
        <dsp:cNvPr id="0" name=""/>
        <dsp:cNvSpPr/>
      </dsp:nvSpPr>
      <dsp:spPr>
        <a:xfrm>
          <a:off x="4436086" y="2595999"/>
          <a:ext cx="1666547" cy="9999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AU" sz="1400" kern="1200"/>
            <a:t>Move migrated documents to your project site.</a:t>
          </a:r>
        </a:p>
      </dsp:txBody>
      <dsp:txXfrm>
        <a:off x="4465373" y="2625286"/>
        <a:ext cx="1607973" cy="94135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Altus Theme">
  <a:themeElements>
    <a:clrScheme name="Altus Colors">
      <a:dk1>
        <a:sysClr val="windowText" lastClr="000000"/>
      </a:dk1>
      <a:lt1>
        <a:sysClr val="window" lastClr="FFFFFF"/>
      </a:lt1>
      <a:dk2>
        <a:srgbClr val="6D6E6E"/>
      </a:dk2>
      <a:lt2>
        <a:srgbClr val="D8D7D6"/>
      </a:lt2>
      <a:accent1>
        <a:srgbClr val="7D56C5"/>
      </a:accent1>
      <a:accent2>
        <a:srgbClr val="BCA7E1"/>
      </a:accent2>
      <a:accent3>
        <a:srgbClr val="1F4F8B"/>
      </a:accent3>
      <a:accent4>
        <a:srgbClr val="69BAF8"/>
      </a:accent4>
      <a:accent5>
        <a:srgbClr val="1DD3B0"/>
      </a:accent5>
      <a:accent6>
        <a:srgbClr val="00A694"/>
      </a:accent6>
      <a:hlink>
        <a:srgbClr val="69BAF8"/>
      </a:hlink>
      <a:folHlink>
        <a:srgbClr val="7D56C5"/>
      </a:folHlink>
    </a:clrScheme>
    <a:fontScheme name="Altus Fonts">
      <a:majorFont>
        <a:latin typeface="Riforma LL Medium"/>
        <a:ea typeface=""/>
        <a:cs typeface=""/>
      </a:majorFont>
      <a:minorFont>
        <a:latin typeface="Riforma 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ltus Theme" id="{FFD7F07D-FDF4-4B60-BDEB-2BCE2E87C573}" vid="{CB630DCA-F722-41F6-8D5E-5F0B6D7496A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a541d6c-e4ed-46f6-b93e-a5fe3b15b46c">
      <Terms xmlns="http://schemas.microsoft.com/office/infopath/2007/PartnerControls"/>
    </lcf76f155ced4ddcb4097134ff3c332f>
    <TaxCatchAll xmlns="99329a04-b63c-49e1-b509-e71877362d4a" xsi:nil="true"/>
    <SharedWithUsers xmlns="99329a04-b63c-49e1-b509-e71877362d4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D8480077898647A41B2E316F53EFA4" ma:contentTypeVersion="18" ma:contentTypeDescription="Create a new document." ma:contentTypeScope="" ma:versionID="9ff0694161a893ae62e874bb03ca8125">
  <xsd:schema xmlns:xsd="http://www.w3.org/2001/XMLSchema" xmlns:xs="http://www.w3.org/2001/XMLSchema" xmlns:p="http://schemas.microsoft.com/office/2006/metadata/properties" xmlns:ns1="http://schemas.microsoft.com/sharepoint/v3" xmlns:ns2="ea541d6c-e4ed-46f6-b93e-a5fe3b15b46c" xmlns:ns3="99329a04-b63c-49e1-b509-e71877362d4a" targetNamespace="http://schemas.microsoft.com/office/2006/metadata/properties" ma:root="true" ma:fieldsID="236cc73cb007832b75432d17da3976ce" ns1:_="" ns2:_="" ns3:_="">
    <xsd:import namespace="http://schemas.microsoft.com/sharepoint/v3"/>
    <xsd:import namespace="ea541d6c-e4ed-46f6-b93e-a5fe3b15b46c"/>
    <xsd:import namespace="99329a04-b63c-49e1-b509-e71877362d4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541d6c-e4ed-46f6-b93e-a5fe3b15b4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aea9e7-5099-435f-97a2-3b62b33c1e9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329a04-b63c-49e1-b509-e71877362d4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38cf585-b25d-457b-bdc1-92196685c9a9}" ma:internalName="TaxCatchAll" ma:showField="CatchAllData" ma:web="99329a04-b63c-49e1-b509-e71877362d4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27950-6766-4CAE-84F1-AD98C82F399D}">
  <ds:schemaRefs>
    <ds:schemaRef ds:uri="http://schemas.microsoft.com/sharepoint/v3/contenttype/forms"/>
  </ds:schemaRefs>
</ds:datastoreItem>
</file>

<file path=customXml/itemProps2.xml><?xml version="1.0" encoding="utf-8"?>
<ds:datastoreItem xmlns:ds="http://schemas.openxmlformats.org/officeDocument/2006/customXml" ds:itemID="{A6018D51-ED59-4E0A-A361-3DAD5686865B}">
  <ds:schemaRefs>
    <ds:schemaRef ds:uri="http://schemas.microsoft.com/office/2006/metadata/properties"/>
    <ds:schemaRef ds:uri="http://schemas.microsoft.com/office/infopath/2007/PartnerControls"/>
    <ds:schemaRef ds:uri="http://schemas.microsoft.com/sharepoint/v3"/>
    <ds:schemaRef ds:uri="ea541d6c-e4ed-46f6-b93e-a5fe3b15b46c"/>
    <ds:schemaRef ds:uri="99329a04-b63c-49e1-b509-e71877362d4a"/>
  </ds:schemaRefs>
</ds:datastoreItem>
</file>

<file path=customXml/itemProps3.xml><?xml version="1.0" encoding="utf-8"?>
<ds:datastoreItem xmlns:ds="http://schemas.openxmlformats.org/officeDocument/2006/customXml" ds:itemID="{0368BB11-6676-4203-B600-04C53BA0C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541d6c-e4ed-46f6-b93e-a5fe3b15b46c"/>
    <ds:schemaRef ds:uri="99329a04-b63c-49e1-b509-e71877362d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4D0FAE-7E0E-4C96-B4A3-CB786DB301F2}">
  <ds:schemaRefs>
    <ds:schemaRef ds:uri="http://schemas.openxmlformats.org/officeDocument/2006/bibliography"/>
  </ds:schemaRefs>
</ds:datastoreItem>
</file>

<file path=docMetadata/LabelInfo.xml><?xml version="1.0" encoding="utf-8"?>
<clbl:labelList xmlns:clbl="http://schemas.microsoft.com/office/2020/mipLabelMetadata">
  <clbl:label id="{9df921d9-cf47-43d2-8bbe-ce070e66507c}" enabled="0" method="" siteId="{9df921d9-cf47-43d2-8bbe-ce070e66507c}" removed="1"/>
</clbl:labelList>
</file>

<file path=docProps/app.xml><?xml version="1.0" encoding="utf-8"?>
<Properties xmlns="http://schemas.openxmlformats.org/officeDocument/2006/extended-properties" xmlns:vt="http://schemas.openxmlformats.org/officeDocument/2006/docPropsVTypes">
  <Template>Altus Word Template 2023.dotx</Template>
  <TotalTime>1681</TotalTime>
  <Pages>21</Pages>
  <Words>2418</Words>
  <Characters>12683</Characters>
  <Application>Microsoft Office Word</Application>
  <DocSecurity>0</DocSecurity>
  <Lines>333</Lines>
  <Paragraphs>155</Paragraphs>
  <ScaleCrop>false</ScaleCrop>
  <Company>La Trobe University</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 Remen</dc:creator>
  <cp:keywords/>
  <dc:description/>
  <cp:lastModifiedBy>Alexandra Jacquet</cp:lastModifiedBy>
  <cp:revision>251</cp:revision>
  <cp:lastPrinted>2019-10-08T02:23:00Z</cp:lastPrinted>
  <dcterms:created xsi:type="dcterms:W3CDTF">2026-03-16T21:15:00Z</dcterms:created>
  <dcterms:modified xsi:type="dcterms:W3CDTF">2026-07-08T03:18:00Z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b9f8f418-903c-4858-8040-aa6eb82750da</vt:lpwstr>
  </property>
  <property fmtid="{D5CDD505-2E9C-101B-9397-08002B2CF9AE}" pid="3" name="MediaServiceImageTags">
    <vt:lpwstr/>
  </property>
  <property fmtid="{D5CDD505-2E9C-101B-9397-08002B2CF9AE}" pid="4" name="Order">
    <vt:r8>280300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ContentTypeId">
    <vt:lpwstr>0x01010025D8480077898647A41B2E316F53EFA4</vt:lpwstr>
  </property>
  <property fmtid="{D5CDD505-2E9C-101B-9397-08002B2CF9AE}" pid="12" name="docLang">
    <vt:lpwstr>en</vt:lpwstr>
  </property>
</Properties>
</file>