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654e041fe2308b74239e7b2593357e38532be7"/>
    <w:p>
      <w:pPr>
        <w:pStyle w:val="Heading1"/>
        <w:bidi/>
      </w:pPr>
      <w:r>
        <w:rPr>
          <w:rtl/>
        </w:rPr>
        <w:t xml:space="preserve">تحليل التنفيذ المتوازي: ضرب المصفوفات مقابل حساب العاملي</w:t>
      </w:r>
    </w:p>
    <w:p>
      <w:pPr>
        <w:bidi/>
      </w:pPr>
      <w:r>
        <w:drawing>
          <wp:inline>
            <wp:extent cx="5334000" cy="5334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E:\ai_projects\Tarjuman\user_2\file_22\media/media/image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b/>
          <w:bCs/>
          <w:rtl/>
        </w:rPr>
        <w:t xml:space="preserve">قارن بين برنامج ضرب مصفوفة ثنائية الأبعاد وبرنامج حساب العاملي من حيث إمكانية التوازي. ناقش في إجابتك النقاط التالية: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تحليل المهمة (Task Decomposition)</w:t>
      </w:r>
    </w:p>
    <w:p>
      <w:pPr>
        <w:bidi/>
      </w:pPr>
      <w:r>
        <w:rPr>
          <w:b/>
          <w:bCs/>
          <w:rtl/>
        </w:rPr>
        <w:t xml:space="preserve">اشرح ما إذا كان تقسيم المهمة (التفكيك) جزئيًا أم كاملاً لكل برنامج.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برنامج ضرب المصفوفات ثنائية الأبعاد</w:t>
      </w:r>
    </w:p>
    <w:p>
      <w:pPr>
        <w:pStyle w:val="BlockText"/>
        <w:bidi/>
      </w:pPr>
      <w:r>
        <w:rPr>
          <w:b/>
          <w:bCs/>
          <w:rtl/>
        </w:rPr>
        <w:t xml:space="preserve">النوع: تفكيك كامل باستخدام تفكيك البيانات (Complete Decomposition using Data Decomposition)</w:t>
      </w:r>
    </w:p>
    <w:p>
      <w:pPr>
        <w:bidi/>
      </w:pPr>
      <w:r>
        <w:drawing>
          <wp:inline>
            <wp:extent cx="5334000" cy="48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E:\ai_projects\Tarjuman\user_2\file_22\media/media/image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bidi/>
      </w:pPr>
      <w:r>
        <w:rPr>
          <w:rtl/>
        </w:rPr>
        <w:t xml:space="preserve">في ضرب المصفوفات، حساب كل عنصر (أو كتلة) في المصفوفة الناتجة</w:t>
      </w:r>
      <w:r>
        <w:rPr>
          <w:rtl/>
        </w:rPr>
        <w:t xml:space="preserve"> </w:t>
      </w:r>
      <w:r>
        <w:rPr>
          <w:b/>
          <w:bCs/>
          <w:rtl/>
        </w:rPr>
        <w:t xml:space="preserve">C = A × B</w:t>
      </w:r>
      <w:r>
        <w:rPr>
          <w:rtl/>
        </w:rPr>
        <w:t xml:space="preserve"> </w:t>
      </w:r>
      <w:r>
        <w:rPr>
          <w:rtl/>
        </w:rPr>
        <w:t xml:space="preserve">هو مستقل. يمكن حساب كل عنصر C[i][j] كمهمة منفصلة دون الانتظار للعناصر الأخرى. هذا يسمح بـ:</w:t>
      </w:r>
    </w:p>
    <w:bookmarkEnd w:id="14"/>
    <w:p>
      <w:pPr>
        <w:numPr>
          <w:ilvl w:val="0"/>
          <w:numId w:val="1003"/>
        </w:numPr>
        <w:bidi/>
      </w:pPr>
      <w:r>
        <w:rPr>
          <w:b/>
          <w:bCs/>
          <w:rtl/>
        </w:rPr>
        <w:t xml:space="preserve">التفكيك ذو الحبيبية الدقيقة (Fine-grain decomposition)</w:t>
      </w:r>
      <w:r>
        <w:rPr>
          <w:rtl/>
        </w:rPr>
        <w:t xml:space="preserve"> </w:t>
      </w:r>
      <w:r>
        <w:rPr>
          <w:rtl/>
        </w:rPr>
        <w:t xml:space="preserve">حيث تعمل كل تكرار (عنصر) بشكل مستقل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</w:rPr>
        <w:t xml:space="preserve">أقصى توازي = n²</w:t>
      </w:r>
      <w:r>
        <w:rPr>
          <w:rtl/>
        </w:rPr>
        <w:t xml:space="preserve"> </w:t>
      </w:r>
      <w:r>
        <w:rPr>
          <w:rtl/>
        </w:rPr>
        <w:t xml:space="preserve">لمصفوفة ذات أبعاد n×n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لا توجد تبعيات بين المهام التي تحسب عناصر النتيجة المختلفة</w:t>
      </w:r>
    </w:p>
    <w:p>
      <w:pPr>
        <w:pStyle w:val="BlockText"/>
        <w:bidi/>
      </w:pPr>
      <w:r>
        <w:rPr>
          <w:rtl/>
        </w:rPr>
        <w:t xml:space="preserve">تحقيق ضرب المصفوفات</w:t>
      </w:r>
      <w:r>
        <w:rPr>
          <w:rtl/>
        </w:rPr>
        <w:t xml:space="preserve"> </w:t>
      </w:r>
      <w:r>
        <w:rPr>
          <w:b/>
          <w:bCs/>
          <w:rtl/>
        </w:rPr>
        <w:t xml:space="preserve">لتفكيك المهمة الكامل (complete task decomposition)</w:t>
      </w:r>
      <w:r>
        <w:rPr>
          <w:rtl/>
        </w:rPr>
        <w:t xml:space="preserve"> </w:t>
      </w:r>
      <w:r>
        <w:rPr>
          <w:rtl/>
        </w:rPr>
        <w:t xml:space="preserve">— يمكن لجميع وحدات العمل التنفيذ في وقت واحد مع الحد الأدنى من التبعيات.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برنامج حساب المضروب (Factorial Computation Program)</w:t>
      </w:r>
    </w:p>
    <w:p>
      <w:pPr>
        <w:pStyle w:val="BlockText"/>
        <w:bidi/>
      </w:pPr>
      <w:r>
        <w:rPr>
          <w:b/>
          <w:bCs/>
          <w:rtl/>
        </w:rPr>
        <w:t xml:space="preserve">النوع: تفكيك جزئي (أدنى) (Partial (Minimal) Decomposition) - سلسلة متتابعة (Sequential Chain)</w:t>
      </w:r>
    </w:p>
    <w:p>
      <w:pPr>
        <w:pStyle w:val="BlockText"/>
        <w:bidi/>
      </w:pPr>
      <w:r>
        <w:rPr>
          <w:rtl/>
        </w:rPr>
        <w:t xml:space="preserve">يتبع حساب المضروب النمط:</w:t>
      </w:r>
      <w:r>
        <w:rPr>
          <w:rtl/>
        </w:rPr>
        <w:t xml:space="preserve"> </w:t>
      </w:r>
      <w:r>
        <w:rPr>
          <w:b/>
          <w:bCs/>
          <w:rtl/>
        </w:rPr>
        <w:t xml:space="preserve">n! = n × (n-1) × (n-2) × ... × 1</w:t>
      </w:r>
    </w:p>
    <w:p>
      <w:pPr>
        <w:bidi/>
      </w:pPr>
      <w:r>
        <w:drawing>
          <wp:inline>
            <wp:extent cx="5334000" cy="4788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E:\ai_projects\Tarjuman\user_2\file_22\media/media/image5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bidi/>
      </w:pPr>
      <w:r>
        <w:rPr>
          <w:rtl/>
        </w:rPr>
        <w:t xml:space="preserve">تعتمد كل عملية ضرب في حساب المضروب على نتيجة العملية السابقة، مما يخلق</w:t>
      </w:r>
      <w:r>
        <w:rPr>
          <w:rtl/>
        </w:rPr>
        <w:t xml:space="preserve"> </w:t>
      </w:r>
      <w:r>
        <w:rPr>
          <w:b/>
          <w:bCs/>
          <w:rtl/>
        </w:rPr>
        <w:t xml:space="preserve">سلسلة تبعية تسلسلية (serial dependency chain)</w:t>
      </w:r>
      <w:r>
        <w:rPr>
          <w:rtl/>
        </w:rPr>
        <w:t xml:space="preserve">: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fact(n) تتطلب fact(n-1)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fact(n-1) تتطلب fact(n-2)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وهكذا…</w:t>
      </w:r>
    </w:p>
    <w:p>
      <w:pPr>
        <w:bidi/>
      </w:pPr>
      <w:r>
        <w:rPr>
          <w:rtl/>
        </w:rPr>
        <w:t xml:space="preserve">يشكل هذا</w:t>
      </w:r>
      <w:r>
        <w:rPr>
          <w:rtl/>
        </w:rPr>
        <w:t xml:space="preserve"> </w:t>
      </w:r>
      <w:r>
        <w:rPr>
          <w:b/>
          <w:bCs/>
          <w:rtl/>
        </w:rPr>
        <w:t xml:space="preserve">مسارًا حاسمًا مساويًا للحساب بأكمله</w:t>
      </w:r>
      <w:r>
        <w:rPr>
          <w:rtl/>
        </w:rPr>
        <w:t xml:space="preserve">، دون وجود فروع مستقلة للتنفيذ المتوازي.</w:t>
      </w:r>
    </w:p>
    <w:p>
      <w:pPr>
        <w:bidi/>
      </w:pPr>
      <w:r>
        <w:rPr>
          <w:rtl/>
        </w:rPr>
        <w:t xml:space="preserve">يمتلك العامل التكراري</w:t>
      </w:r>
      <w:r>
        <w:rPr>
          <w:rtl/>
        </w:rPr>
        <w:t xml:space="preserve"> </w:t>
      </w:r>
      <w:r>
        <w:rPr>
          <w:b/>
          <w:bCs/>
          <w:rtl/>
        </w:rPr>
        <w:t xml:space="preserve">تحللًا جزئيًا (محدودًا للغاية)</w:t>
      </w:r>
      <w:r>
        <w:rPr>
          <w:rtl/>
        </w:rPr>
        <w:t xml:space="preserve"> </w:t>
      </w:r>
      <w:r>
        <w:rPr>
          <w:rtl/>
        </w:rPr>
        <w:t xml:space="preserve">— لا يمكن تقسيم المهام إلى وحدات متزامنة مستقلة بسبب تبعيات تسلسلية صارمة.</w:t>
      </w:r>
    </w:p>
    <w:bookmarkStart w:id="20" w:name="القابلية-للتوسع-والكفاءة"/>
    <w:p>
      <w:pPr>
        <w:pStyle w:val="Heading2"/>
        <w:bidi/>
      </w:pPr>
      <w:r>
        <w:rPr>
          <w:rtl/>
        </w:rPr>
        <w:t xml:space="preserve">2.</w:t>
      </w:r>
      <w:r>
        <w:rPr>
          <w:rtl/>
        </w:rPr>
        <w:t xml:space="preserve"> </w:t>
      </w:r>
      <w:r>
        <w:rPr>
          <w:b/>
          <w:bCs/>
          <w:rtl/>
        </w:rPr>
        <w:t xml:space="preserve">القابلية للتوسع والكفاءة</w:t>
      </w:r>
    </w:p>
    <w:p>
      <w:pPr>
        <w:bidi/>
      </w:pPr>
      <w:r>
        <w:rPr>
          <w:b/>
          <w:bCs/>
          <w:rtl/>
        </w:rPr>
        <w:t xml:space="preserve">ناقش مدى استفادة كل برنامج من التنفيذ المتوازي من حيث القابلية للتوسع والكفاءة.</w:t>
      </w:r>
    </w:p>
    <w:p>
      <w:pPr>
        <w:bidi/>
      </w:pPr>
      <w:r>
        <w:rPr>
          <w:b/>
          <w:bCs/>
          <w:rtl/>
        </w:rPr>
        <w:t xml:space="preserve">ملاحظة:</w:t>
      </w:r>
    </w:p>
    <w:p>
      <w:pPr>
        <w:bidi/>
      </w:pPr>
      <w:r>
        <w:rPr>
          <w:b/>
          <w:bCs/>
          <w:rtl/>
        </w:rPr>
        <w:t xml:space="preserve">• تشير القابلية للتوسع (Scalability) إلى قدرة البرنامج على تحقيق أداء أسرع مع إضافة المزيد من المعالجات أو الخيوط (threads).</w:t>
      </w:r>
    </w:p>
    <w:p>
      <w:pPr>
        <w:bidi/>
      </w:pPr>
      <w:r>
        <w:rPr>
          <w:b/>
          <w:bCs/>
          <w:rtl/>
        </w:rPr>
        <w:t xml:space="preserve">• تشير الكفاءة (Efficiency) إلى مدى فعالية استخدام البرنامج للمعالجات أو الخيوط المتاحة لتحقيق تسريع (speedup) أثناء التنفيذ المتوازي.</w:t>
      </w:r>
    </w:p>
    <w:bookmarkStart w:id="19" w:name="ضرب-المصفوفة-ثنائية-الأبعاد"/>
    <w:p>
      <w:pPr>
        <w:pStyle w:val="Heading3"/>
        <w:bidi/>
      </w:pPr>
      <w:r>
        <w:rPr>
          <w:rtl/>
        </w:rPr>
        <w:t xml:space="preserve">1.</w:t>
      </w:r>
      <w:r>
        <w:rPr>
          <w:rtl/>
        </w:rPr>
        <w:t xml:space="preserve"> </w:t>
      </w:r>
      <w:r>
        <w:rPr>
          <w:b/>
          <w:bCs/>
          <w:rtl/>
        </w:rPr>
        <w:t xml:space="preserve">ضرب المصفوفة ثنائية الأبعاد</w:t>
      </w:r>
    </w:p>
    <w:p>
      <w:pPr>
        <w:pStyle w:val="BlockText"/>
        <w:bidi/>
      </w:pPr>
      <w:r>
        <w:rPr>
          <w:b/>
          <w:bCs/>
          <w:rtl/>
        </w:rPr>
        <w:t xml:space="preserve">القابلية للتوسع: عالية (HIGH)</w:t>
      </w:r>
      <w:r>
        <w:rPr>
          <w:rtl/>
        </w:rPr>
        <w:t xml:space="preserve"> </w:t>
      </w:r>
      <w:r>
        <w:rPr>
          <w:rtl/>
        </w:rPr>
        <w:t xml:space="preserve">✓</w:t>
      </w:r>
    </w:p>
    <w:p>
      <w:pPr>
        <w:bidi/>
      </w:pPr>
      <w:r>
        <w:drawing>
          <wp:inline>
            <wp:extent cx="5334000" cy="487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E:\ai_projects\Tarjuman\user_2\file_22\media/media/image5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bidi/>
      </w:pPr>
      <w:r>
        <w:rPr>
          <w:rtl/>
        </w:rPr>
        <w:t xml:space="preserve">مع تحلل البيانات إلى كتل (blocks):</w:t>
      </w:r>
    </w:p>
    <w:bookmarkEnd w:id="19"/>
    <w:bookmarkEnd w:id="20"/>
    <w:p>
      <w:pPr>
        <w:numPr>
          <w:ilvl w:val="0"/>
          <w:numId w:val="1006"/>
        </w:numPr>
        <w:bidi/>
      </w:pPr>
      <w:r>
        <w:rPr>
          <w:rtl/>
        </w:rPr>
        <w:t xml:space="preserve">إضافة المزيد من المعالجات يقلل وقت التنفيذ مباشرة</w:t>
      </w:r>
    </w:p>
    <w:p>
      <w:pPr>
        <w:numPr>
          <w:ilvl w:val="0"/>
          <w:numId w:val="1006"/>
        </w:numPr>
        <w:bidi/>
      </w:pPr>
      <w:r>
        <w:rPr>
          <w:rtl/>
        </w:rPr>
        <w:t xml:space="preserve">يمكن الاستفادة من مئات أو آلاف المعالجات بشكل فعال</w:t>
      </w:r>
    </w:p>
    <w:p>
      <w:pPr>
        <w:numPr>
          <w:ilvl w:val="0"/>
          <w:numId w:val="1006"/>
        </w:numPr>
        <w:bidi/>
      </w:pPr>
      <w:r>
        <w:rPr>
          <w:rtl/>
        </w:rPr>
        <w:t xml:space="preserve">يقتصر بشكل رئيسي على تكاليف النفقات العامة (المزامنة، الاتصال)</w:t>
      </w:r>
    </w:p>
    <w:p>
      <w:pPr>
        <w:pStyle w:val="BlockText"/>
        <w:bidi/>
      </w:pPr>
      <w:r>
        <w:rPr>
          <w:b/>
          <w:bCs/>
          <w:rtl/>
        </w:rPr>
        <w:t xml:space="preserve">الكفاءة: عالية</w:t>
      </w:r>
      <w:r>
        <w:rPr>
          <w:rtl/>
        </w:rPr>
        <w:t xml:space="preserve"> </w:t>
      </w:r>
      <w:r>
        <w:rPr>
          <w:rtl/>
        </w:rPr>
        <w:t xml:space="preserve">✓</w:t>
      </w:r>
    </w:p>
    <w:p>
      <w:pPr>
        <w:pStyle w:val="BlockText"/>
        <w:bidi/>
      </w:pPr>
      <w:r>
        <w:rPr>
          <w:rtl/>
        </w:rPr>
        <w:t xml:space="preserve">تقيس الكفاءة مدى استغلال المعالجات بشكل جيد:</w:t>
      </w:r>
    </w:p>
    <w:p>
      <w:pPr>
        <w:bidi/>
      </w:pPr>
      <w:r>
        <w:drawing>
          <wp:inline>
            <wp:extent cx="5334000" cy="302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:\ai_projects\Tarjuman\user_2\file_22\media/media/image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bidi/>
      </w:pPr>
      <w:r>
        <w:rPr>
          <w:rtl/>
        </w:rPr>
        <w:t xml:space="preserve">ضرب المصفوفات يحافظ على كفاءة عالية لأن: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المهام المستقلة تبقي جميع المعالجات مشغولة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التجميع الخشن (Coarse-grain blocking) يقلل النفقات العامة إلى الحد الأدنى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وقت الخمول قليل أو عدم توازن في الحمل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يتم تحقيق نسبة عالية من التسريع النظري</w:t>
      </w:r>
    </w:p>
    <w:p>
      <w:pPr>
        <w:pStyle w:val="BlockText"/>
        <w:bidi/>
      </w:pPr>
      <w:r>
        <w:rPr>
          <w:rtl/>
        </w:rPr>
        <w:t xml:space="preserve">مع التقسيم المناسب (Granularity)، يمكن للبرامج المتوازية تحقيق تسريع شبه خطي، مع الحفاظ على كفاءة قريبة من 100% حتى تهيمن تكاليف الاتصال.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حساب المضروب (Factorial Computation)</w:t>
      </w:r>
    </w:p>
    <w:p>
      <w:pPr>
        <w:pStyle w:val="BlockText"/>
        <w:bidi/>
      </w:pPr>
      <w:r>
        <w:rPr>
          <w:b/>
          <w:bCs/>
          <w:rtl/>
        </w:rPr>
        <w:t xml:space="preserve">القابلية للتوسع: منخفضة جدًا</w:t>
      </w:r>
      <w:r>
        <w:rPr>
          <w:rtl/>
        </w:rPr>
        <w:t xml:space="preserve"> </w:t>
      </w:r>
      <w:r>
        <w:rPr>
          <w:rtl/>
        </w:rPr>
        <w:t xml:space="preserve">✗</w:t>
      </w:r>
    </w:p>
    <w:p>
      <w:pPr>
        <w:bidi/>
      </w:pPr>
      <w:r>
        <w:drawing>
          <wp:inline>
            <wp:extent cx="5334000" cy="3108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E:\ai_projects\Tarjuman\user_2\file_22\media/media/image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bidi/>
      </w:pPr>
      <w:r>
        <w:rPr>
          <w:rtl/>
        </w:rPr>
        <w:t xml:space="preserve">يعني التسلسل المتسلسل لعملية العاملي (Factorial):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إضافة معالجات لا توفر</w:t>
      </w:r>
      <w:r>
        <w:rPr>
          <w:rtl/>
        </w:rPr>
        <w:t xml:space="preserve"> </w:t>
      </w:r>
      <w:r>
        <w:rPr>
          <w:b/>
          <w:bCs/>
          <w:rtl/>
        </w:rPr>
        <w:t xml:space="preserve">أي فائدة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وقت التنفيذ يظل ثابتًا (مساويًا للمسار الحرج)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أقصى درجة من التزامن =</w:t>
      </w:r>
      <w:r>
        <w:rPr>
          <w:rtl/>
        </w:rPr>
        <w:t xml:space="preserve"> </w:t>
      </w:r>
      <w:r>
        <w:rPr>
          <w:b/>
          <w:bCs/>
          <w:rtl/>
        </w:rPr>
        <w:t xml:space="preserve">معالج واحد في كل مرة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لا يمكن تقليل وقت الساعة الحائطية (wall-clock time) بغض النظر عن عدد المعالجات المتاحة</w:t>
      </w:r>
    </w:p>
    <w:p>
      <w:pPr>
        <w:pStyle w:val="BlockText"/>
        <w:bidi/>
      </w:pPr>
      <w:r>
        <w:rPr>
          <w:b/>
          <w:bCs/>
          <w:rtl/>
        </w:rPr>
        <w:t xml:space="preserve">الكفاءة: منخفضة جدًا</w:t>
      </w:r>
      <w:r>
        <w:rPr>
          <w:rtl/>
        </w:rPr>
        <w:t xml:space="preserve"> </w:t>
      </w:r>
      <w:r>
        <w:rPr>
          <w:rtl/>
        </w:rPr>
        <w:t xml:space="preserve">✗</w:t>
      </w:r>
    </w:p>
    <w:p>
      <w:pPr>
        <w:bidi/>
      </w:pPr>
      <w:r>
        <w:drawing>
          <wp:inline>
            <wp:extent cx="5334000" cy="302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:\ai_projects\Tarjuman\user_2\file_22\media/media/image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bidi/>
      </w:pPr>
      <w:r>
        <w:rPr>
          <w:rtl/>
        </w:rPr>
        <w:t xml:space="preserve">تُظهر عملية العاملي كفاءة ضعيفة لأن:</w:t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معظم المعالجات تظل</w:t>
      </w:r>
      <w:r>
        <w:rPr>
          <w:rtl/>
        </w:rPr>
        <w:t xml:space="preserve"> </w:t>
      </w:r>
      <w:r>
        <w:rPr>
          <w:b/>
          <w:bCs/>
          <w:rtl/>
        </w:rPr>
        <w:t xml:space="preserve">خاملة</w:t>
      </w:r>
      <w:r>
        <w:rPr>
          <w:rtl/>
        </w:rPr>
        <w:t xml:space="preserve"> </w:t>
      </w:r>
      <w:r>
        <w:rPr>
          <w:rtl/>
        </w:rPr>
        <w:t xml:space="preserve">(غير مستخدمة)</w:t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تقترب الكفاءة من</w:t>
      </w:r>
      <w:r>
        <w:rPr>
          <w:rtl/>
        </w:rPr>
        <w:t xml:space="preserve"> </w:t>
      </w:r>
      <w:r>
        <w:rPr>
          <w:b/>
          <w:bCs/>
          <w:rtl/>
        </w:rPr>
        <w:t xml:space="preserve">0%</w:t>
      </w:r>
      <w:r>
        <w:rPr>
          <w:rtl/>
        </w:rPr>
        <w:t xml:space="preserve"> </w:t>
      </w:r>
      <w:r>
        <w:rPr>
          <w:rtl/>
        </w:rPr>
        <w:t xml:space="preserve">مع زيادة عدد المعالجات</w:t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تكاليف النفقات العامة (إنشاء الخيوط، المزامنة) تتجاوز أي فائدة</w:t>
      </w:r>
    </w:p>
    <w:p>
      <w:pPr>
        <w:numPr>
          <w:ilvl w:val="0"/>
          <w:numId w:val="1010"/>
        </w:numPr>
        <w:bidi/>
      </w:pPr>
      <w:r>
        <w:rPr>
          <w:b/>
          <w:bCs/>
          <w:rtl/>
        </w:rPr>
        <w:t xml:space="preserve">تضخم العمل (Work Inflation)</w:t>
      </w:r>
      <w:r>
        <w:rPr>
          <w:rtl/>
        </w:rPr>
        <w:t xml:space="preserve"> </w:t>
      </w:r>
      <w:r>
        <w:rPr>
          <w:rtl/>
        </w:rPr>
        <w:t xml:space="preserve">— قد يكون الإصدار المتوازي أبطأ من الإصدار التسلسلي</w:t>
      </w:r>
    </w:p>
    <w:p>
      <w:pPr>
        <w:pStyle w:val="BlockText"/>
        <w:bidi/>
      </w:pPr>
      <w:r>
        <w:rPr>
          <w:b/>
          <w:bCs/>
          <w:rtl/>
        </w:rPr>
        <w:t xml:space="preserve">مثال:</w:t>
      </w:r>
      <w:r>
        <w:rPr>
          <w:rtl/>
        </w:rPr>
        <w:t xml:space="preserve"> </w:t>
      </w:r>
      <w:r>
        <w:rPr>
          <w:rtl/>
        </w:rPr>
        <w:t xml:space="preserve">مع 8 معالجات تحاول حساب العاملي، معالج واحد فقط يمكنه العمل في أي وقت → الكفاءة = (1/8) × 100% =</w:t>
      </w:r>
      <w:r>
        <w:rPr>
          <w:rtl/>
        </w:rPr>
        <w:t xml:space="preserve"> </w:t>
      </w:r>
      <w:r>
        <w:rPr>
          <w:b/>
          <w:bCs/>
          <w:rtl/>
        </w:rPr>
        <w:t xml:space="preserve">12.5%</w:t>
      </w:r>
      <w:r>
        <w:rPr>
          <w:rtl/>
        </w:rPr>
        <w:t xml:space="preserve"> </w:t>
      </w:r>
      <w:r>
        <w:rPr>
          <w:rtl/>
        </w:rPr>
        <w:t xml:space="preserve">كحد أقصى</w:t>
      </w:r>
    </w:p>
    <w:p>
      <w:pPr>
        <w:pStyle w:val="Compact"/>
        <w:numPr>
          <w:ilvl w:val="0"/>
          <w:numId w:val="1011"/>
        </w:numPr>
        <w:bidi/>
      </w:pPr>
      <w:r>
        <w:rPr>
          <w:b/>
          <w:bCs/>
          <w:rtl/>
        </w:rPr>
        <w:t xml:space="preserve">لماذا تُظهر عملية العاملي تحسنًا متوازيًا ضئيلًا أو معدومًا</w:t>
      </w:r>
    </w:p>
    <w:p>
      <w:pPr>
        <w:bidi/>
      </w:pPr>
      <w:r>
        <w:rPr>
          <w:rtl/>
        </w:rPr>
        <w:t xml:space="preserve">التحسن المتوازي المحدود في حساب العاملي</w:t>
      </w:r>
    </w:p>
    <w:p>
      <w:pPr>
        <w:bidi/>
      </w:pPr>
      <w:r>
        <w:rPr>
          <w:rtl/>
        </w:rPr>
        <w:t xml:space="preserve">اشرح سبب عدم ظهور تحسن ملحوظ أو عدم وجود تحسن في الأداء في برنامج حساب المضروب (factorial) عند التنفيذ المتوازي مقارنة بالإصدار التسلسلي.</w:t>
      </w:r>
    </w:p>
    <w:p>
      <w:pPr>
        <w:pStyle w:val="BlockText"/>
        <w:bidi/>
      </w:pPr>
      <w:r>
        <w:rPr>
          <w:rtl/>
        </w:rPr>
        <w:t xml:space="preserve">فشل حساب المضروب (factorial) في الاستفادة من التوازي (parallelization) بسبب: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 xml:space="preserve">هيمنة المسار الحرج (Critical Path Dominance)</w:t>
      </w:r>
    </w:p>
    <w:p>
      <w:pPr>
        <w:pStyle w:val="BlockText"/>
        <w:bidi/>
      </w:pPr>
      <w:r>
        <w:rPr>
          <w:b/>
          <w:bCs/>
          <w:rtl/>
        </w:rPr>
        <w:t xml:space="preserve">الحساب الكامل للمضروب (Factorial) هو المسار الحرج (critical path)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drawing>
          <wp:inline>
            <wp:extent cx="5334000" cy="3024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E:\ai_projects\Tarjuman\user_2\file_22\media/media/image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  <w:bidi/>
      </w:pPr>
      <w:r>
        <w:rPr>
          <w:rtl/>
        </w:rPr>
        <w:t xml:space="preserve">كل عملية ضرب تعتمد على ناتج العملية السابقة</w:t>
      </w:r>
    </w:p>
    <w:p>
      <w:pPr>
        <w:numPr>
          <w:ilvl w:val="0"/>
          <w:numId w:val="1013"/>
        </w:numPr>
        <w:bidi/>
      </w:pPr>
      <w:r>
        <w:rPr>
          <w:rtl/>
        </w:rPr>
        <w:t xml:space="preserve">طول المسار الحرج (Critical Path) = إجمالي العمل (Total Work)</w:t>
      </w:r>
    </w:p>
    <w:p>
      <w:pPr>
        <w:numPr>
          <w:ilvl w:val="0"/>
          <w:numId w:val="1013"/>
        </w:numPr>
        <w:bidi/>
      </w:pPr>
      <w:r>
        <w:rPr>
          <w:b/>
          <w:bCs/>
          <w:rtl/>
        </w:rPr>
        <w:t xml:space="preserve">الحد الأعلى للتسريع (Speedup upper bound) = إجمالي العمل (Total Work) ÷ المسار الحرج (Critical Path) ≈ 1.0</w:t>
      </w:r>
    </w:p>
    <w:p>
      <w:pPr>
        <w:numPr>
          <w:ilvl w:val="0"/>
          <w:numId w:val="1013"/>
        </w:numPr>
        <w:bidi/>
      </w:pPr>
      <w:r>
        <w:rPr>
          <w:rtl/>
        </w:rPr>
        <w:t xml:space="preserve">لا يوجد توازي (parallelism) يمكن استغلاله</w:t>
      </w:r>
    </w:p>
    <w:p>
      <w:pPr>
        <w:pStyle w:val="Compact"/>
        <w:numPr>
          <w:ilvl w:val="0"/>
          <w:numId w:val="1014"/>
        </w:numPr>
        <w:bidi/>
      </w:pPr>
      <w:r>
        <w:rPr>
          <w:b/>
          <w:bCs/>
          <w:rtl/>
        </w:rPr>
        <w:t xml:space="preserve">التبعيات التسلسلية (Sequential Dependencies)</w:t>
      </w:r>
    </w:p>
    <w:p>
      <w:pPr>
        <w:bidi/>
      </w:pPr>
      <w:r>
        <w:drawing>
          <wp:inline>
            <wp:extent cx="5334000" cy="3108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E:\ai_projects\Tarjuman\user_2\file_22\media/media/image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bidi/>
      </w:pPr>
      <w:r>
        <w:rPr>
          <w:rtl/>
        </w:rPr>
        <w:t xml:space="preserve">ينتهي المضروب (Factorial) شرط الاستقلالية (independence requirement):</w:t>
      </w:r>
    </w:p>
    <w:p>
      <w:pPr>
        <w:numPr>
          <w:ilvl w:val="0"/>
          <w:numId w:val="1015"/>
        </w:numPr>
        <w:bidi/>
      </w:pPr>
      <w:r>
        <w:rPr>
          <w:rtl/>
        </w:rPr>
        <w:t xml:space="preserve">يكوّن رسم بياني لتبعيات المهام (Task dependency graph)</w:t>
      </w:r>
      <w:r>
        <w:rPr>
          <w:rtl/>
        </w:rPr>
        <w:t xml:space="preserve"> </w:t>
      </w:r>
      <w:r>
        <w:rPr>
          <w:b/>
          <w:bCs/>
          <w:rtl/>
        </w:rPr>
        <w:t xml:space="preserve">سلسلة خطية (linear chain)</w:t>
      </w:r>
    </w:p>
    <w:p>
      <w:pPr>
        <w:numPr>
          <w:ilvl w:val="0"/>
          <w:numId w:val="1015"/>
        </w:numPr>
        <w:bidi/>
      </w:pPr>
      <w:r>
        <w:rPr>
          <w:rtl/>
        </w:rPr>
        <w:t xml:space="preserve">لا يمكن وجود فروع متزامنة (concurrent branches)</w:t>
      </w:r>
    </w:p>
    <w:p>
      <w:pPr>
        <w:numPr>
          <w:ilvl w:val="0"/>
          <w:numId w:val="1015"/>
        </w:numPr>
        <w:bidi/>
      </w:pPr>
      <w:r>
        <w:rPr>
          <w:rtl/>
        </w:rPr>
        <w:t xml:space="preserve">أقصى درجة توازي (Maximum concurrency) =</w:t>
      </w:r>
      <w:r>
        <w:rPr>
          <w:rtl/>
        </w:rPr>
        <w:t xml:space="preserve"> </w:t>
      </w:r>
      <w:r>
        <w:rPr>
          <w:b/>
          <w:bCs/>
          <w:rtl/>
        </w:rPr>
        <w:t xml:space="preserve">مهمة واحدة في كل مرة (1 task at a time)</w:t>
      </w:r>
    </w:p>
    <w:p>
      <w:pPr>
        <w:pStyle w:val="Compact"/>
        <w:numPr>
          <w:ilvl w:val="0"/>
          <w:numId w:val="1016"/>
        </w:numPr>
        <w:bidi/>
      </w:pPr>
      <w:r>
        <w:rPr>
          <w:rtl/>
        </w:rPr>
        <w:t xml:space="preserve">يندرج تحت نمط</w:t>
      </w:r>
      <w:r>
        <w:rPr>
          <w:rtl/>
        </w:rPr>
        <w:t xml:space="preserve"> </w:t>
      </w:r>
      <w:r>
        <w:rPr>
          <w:b/>
          <w:bCs/>
          <w:rtl/>
        </w:rPr>
        <w:t xml:space="preserve">التنفيذ المتسلسل (sequential execution)</w:t>
      </w:r>
      <w:r>
        <w:rPr>
          <w:rtl/>
        </w:rPr>
        <w:t xml:space="preserve"> </w:t>
      </w:r>
      <w:r>
        <w:rPr>
          <w:rtl/>
        </w:rPr>
        <w:t xml:space="preserve">حيث تعمل مهمة واحدة فقط في أي لحظة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  <w:rtl/>
        </w:rPr>
        <w:t xml:space="preserve">تجاوز النفقات العامة للفائدة</w:t>
      </w:r>
    </w:p>
    <w:p>
      <w:pPr>
        <w:bidi/>
      </w:pPr>
      <w:r>
        <w:drawing>
          <wp:inline>
            <wp:extent cx="5334000" cy="4788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E:\ai_projects\Tarjuman\user_2\file_22\media/media/image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bidi/>
      </w:pPr>
      <w:r>
        <w:rPr>
          <w:rtl/>
        </w:rPr>
        <w:t xml:space="preserve">يتكبد المضروب المتوازي:</w:t>
      </w:r>
    </w:p>
    <w:p>
      <w:pPr>
        <w:numPr>
          <w:ilvl w:val="0"/>
          <w:numId w:val="1018"/>
        </w:numPr>
        <w:bidi/>
      </w:pPr>
      <w:r>
        <w:rPr>
          <w:b/>
          <w:bCs/>
          <w:rtl/>
        </w:rPr>
        <w:t xml:space="preserve">تضخم العمل (Work inflation)</w:t>
      </w:r>
      <w:r>
        <w:rPr>
          <w:rtl/>
        </w:rPr>
        <w:t xml:space="preserve"> </w:t>
      </w:r>
      <w:r>
        <w:rPr>
          <w:rtl/>
        </w:rPr>
        <w:t xml:space="preserve">— تكرار الكود/البيانات عبر الخيوط (threads)</w:t>
      </w:r>
    </w:p>
    <w:p>
      <w:pPr>
        <w:numPr>
          <w:ilvl w:val="0"/>
          <w:numId w:val="1018"/>
        </w:numPr>
        <w:bidi/>
      </w:pPr>
      <w:r>
        <w:rPr>
          <w:b/>
          <w:bCs/>
          <w:rtl/>
        </w:rPr>
        <w:t xml:space="preserve">تكاليف التنسيق (Coordination costs)</w:t>
      </w:r>
      <w:r>
        <w:rPr>
          <w:rtl/>
        </w:rPr>
        <w:t xml:space="preserve"> </w:t>
      </w:r>
      <w:r>
        <w:rPr>
          <w:rtl/>
        </w:rPr>
        <w:t xml:space="preserve">— الحواجز (barriers)، والأقفال (locks)، والعمليات الذرية (atomic operations)</w:t>
      </w:r>
    </w:p>
    <w:p>
      <w:pPr>
        <w:numPr>
          <w:ilvl w:val="0"/>
          <w:numId w:val="1018"/>
        </w:numPr>
        <w:bidi/>
      </w:pPr>
      <w:r>
        <w:rPr>
          <w:rtl/>
        </w:rPr>
        <w:t xml:space="preserve">النفقات العامة لإدارة الخيوط (Thread management overhead)</w:t>
      </w:r>
    </w:p>
    <w:p>
      <w:pPr>
        <w:numPr>
          <w:ilvl w:val="0"/>
          <w:numId w:val="1018"/>
        </w:numPr>
        <w:bidi/>
      </w:pPr>
      <w:r>
        <w:rPr>
          <w:rtl/>
        </w:rPr>
        <w:t xml:space="preserve">عقوبات تبديل السياق (Context switching penalties)</w:t>
      </w:r>
    </w:p>
    <w:p>
      <w:pPr>
        <w:pStyle w:val="BlockText"/>
        <w:bidi/>
      </w:pPr>
      <w:r>
        <w:rPr>
          <w:rtl/>
        </w:rPr>
        <w:t xml:space="preserve">بما أنه لا يحدث عمل متوازي فعلي، فإن</w:t>
      </w:r>
      <w:r>
        <w:rPr>
          <w:rtl/>
        </w:rPr>
        <w:t xml:space="preserve"> </w:t>
      </w:r>
      <w:r>
        <w:rPr>
          <w:b/>
          <w:bCs/>
          <w:rtl/>
        </w:rPr>
        <w:t xml:space="preserve">النفقات العامة تسيطر</w:t>
      </w:r>
      <w:r>
        <w:rPr>
          <w:rtl/>
        </w:rPr>
        <w:t xml:space="preserve">، مما يجعل النسخة المتوازية</w:t>
      </w:r>
    </w:p>
    <w:p>
      <w:pPr>
        <w:pStyle w:val="BlockText"/>
        <w:bidi/>
      </w:pPr>
      <w:r>
        <w:rPr>
          <w:b/>
          <w:bCs/>
          <w:rtl/>
        </w:rPr>
        <w:t xml:space="preserve">أبطأ من التسلسلية</w:t>
      </w:r>
    </w:p>
    <w:p>
      <w:pPr>
        <w:pStyle w:val="Compact"/>
        <w:numPr>
          <w:ilvl w:val="0"/>
          <w:numId w:val="1019"/>
        </w:numPr>
        <w:bidi/>
      </w:pPr>
      <w:r>
        <w:rPr>
          <w:b/>
          <w:bCs/>
          <w:rtl/>
        </w:rPr>
        <w:t xml:space="preserve">قيد قانون أمداهل (Amdahl’s Law Limitation)</w:t>
      </w:r>
    </w:p>
    <w:p>
      <w:pPr>
        <w:bidi/>
      </w:pPr>
      <w:r>
        <w:drawing>
          <wp:inline>
            <wp:extent cx="5334000" cy="3108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E:\ai_projects\Tarjuman\user_2\file_22\media/media/image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bidi/>
      </w:pPr>
      <w:r>
        <w:rPr>
          <w:rtl/>
        </w:rPr>
        <w:t xml:space="preserve">يحتوي المضروب على</w:t>
      </w:r>
      <w:r>
        <w:rPr>
          <w:rtl/>
        </w:rPr>
        <w:t xml:space="preserve"> </w:t>
      </w:r>
      <w:r>
        <w:rPr>
          <w:b/>
          <w:bCs/>
          <w:rtl/>
        </w:rPr>
        <w:t xml:space="preserve">جزء تسلسلي يقترب من 100%</w:t>
      </w:r>
      <w:r>
        <w:rPr>
          <w:rtl/>
        </w:rPr>
        <w:t xml:space="preserve">:</w:t>
      </w:r>
    </w:p>
    <w:p>
      <w:pPr>
        <w:numPr>
          <w:ilvl w:val="0"/>
          <w:numId w:val="1020"/>
        </w:numPr>
        <w:bidi/>
      </w:pPr>
      <w:r>
        <w:rPr>
          <w:rtl/>
        </w:rPr>
        <w:t xml:space="preserve">حتى مع وجود معالجات لا نهائية، يظل التسريع (speedup) ≈ 1.0</w:t>
      </w:r>
    </w:p>
    <w:p>
      <w:pPr>
        <w:numPr>
          <w:ilvl w:val="0"/>
          <w:numId w:val="1020"/>
        </w:numPr>
        <w:bidi/>
      </w:pPr>
      <w:r>
        <w:rPr>
          <w:rtl/>
        </w:rPr>
        <w:t xml:space="preserve">لا يمكن تحويل السلسلة المتسلسلة إلى شكل متوازٍ</w:t>
      </w:r>
    </w:p>
    <w:p>
      <w:pPr>
        <w:numPr>
          <w:ilvl w:val="0"/>
          <w:numId w:val="1020"/>
        </w:numPr>
        <w:bidi/>
      </w:pPr>
      <w:r>
        <w:rPr>
          <w:rtl/>
        </w:rPr>
        <w:t xml:space="preserve">قيد خوارزمي أساسي، وليس مشكلة في التنفيذ</w:t>
      </w:r>
    </w:p>
    <w:p>
      <w:pPr>
        <w:pStyle w:val="Compact"/>
        <w:numPr>
          <w:ilvl w:val="0"/>
          <w:numId w:val="1021"/>
        </w:numPr>
        <w:bidi/>
      </w:pPr>
      <w:r>
        <w:rPr>
          <w:b/>
          <w:bCs/>
          <w:rtl/>
        </w:rPr>
        <w:t xml:space="preserve">جدول المقارنة</w:t>
      </w:r>
    </w:p>
    <w:p>
      <w:pPr>
        <w:bidi/>
      </w:pPr>
      <w:r>
        <w:rPr>
          <w:rtl/>
        </w:rPr>
        <w:t xml:space="preserve">```markdown</w:t>
      </w:r>
    </w:p>
    <w:tbl>
      <w:tblPr>
        <w:tblStyle w:val="Table"/>
        <w:tblW w:type="pct" w:w="4907"/>
        <w:tblLayout w:type="fixed"/>
        <w:tblLook w:firstRow="0" w:lastRow="0" w:firstColumn="0" w:lastColumn="0" w:noHBand="0" w:noVBand="0" w:val="0000"/>
      </w:tblPr>
      <w:tblGrid>
        <w:gridCol w:w="1540"/>
        <w:gridCol w:w="2713"/>
        <w:gridCol w:w="2860"/>
        <w:gridCol w:w="660"/>
      </w:tblGrid>
      <w:tr>
        <w:tc>
          <w:tcPr/>
          <w:p>
            <w:pPr>
              <w:pStyle w:val="BlockText"/>
              <w:bidi/>
            </w:pPr>
            <w:r>
              <w:rPr>
                <w:b/>
                <w:bCs/>
                <w:rtl/>
              </w:rPr>
              <w:t xml:space="preserve">الجانب</w:t>
            </w:r>
          </w:p>
        </w:tc>
        <w:tc>
          <w:tcPr/>
          <w:p>
            <w:pPr>
              <w:pStyle w:val="BlockText"/>
              <w:bidi/>
            </w:pPr>
            <w:r>
              <w:rPr>
                <w:b/>
                <w:bCs/>
                <w:rtl/>
              </w:rPr>
              <w:t xml:space="preserve">ضرب المصفوفات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(Matrix Multiplication)</w:t>
            </w:r>
          </w:p>
        </w:tc>
        <w:tc>
          <w:tcPr/>
          <w:p>
            <w:pPr>
              <w:pStyle w:val="BlockText"/>
              <w:bidi/>
            </w:pPr>
            <w:r>
              <w:rPr>
                <w:b/>
                <w:bCs/>
                <w:rtl/>
              </w:rPr>
              <w:t xml:space="preserve">حساب العاملي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(Factorial Computation)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lockText"/>
              <w:bidi/>
            </w:pPr>
            <w:r>
              <w:rPr>
                <w:b/>
                <w:bCs/>
                <w:rtl/>
              </w:rPr>
              <w:t xml:space="preserve">نوع التحليل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(Decomposition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Type)**</w:t>
            </w:r>
          </w:p>
        </w:tc>
        <w:tc>
          <w:tcPr>
            <w:gridSpan w:val="3"/>
          </w:tcPr>
          <w:p>
            <w:pPr>
              <w:pStyle w:val="BlockText"/>
              <w:bidi/>
            </w:pPr>
            <w:r>
              <w:rPr>
                <w:rtl/>
              </w:rPr>
              <w:t xml:space="preserve">كامل / تحليل البيانات | &gt; جزئي (أدنى حد) / |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(Complete / Data | &gt; سلسلة متتابعة |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Decomposition) | &gt; (Partial (Minimal) / Sequential Chain) |</w:t>
            </w:r>
          </w:p>
        </w:tc>
      </w:tr>
      <w:tr>
        <w:tc>
          <w:tcPr/>
          <w:p>
            <w:pPr>
              <w:pStyle w:val="BlockText"/>
              <w:bidi/>
            </w:pPr>
            <w:r>
              <w:rPr>
                <w:b/>
                <w:bCs/>
                <w:rtl/>
              </w:rPr>
              <w:t xml:space="preserve">الاستقلالية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(Independence)**</w:t>
            </w:r>
          </w:p>
        </w:tc>
        <w:tc>
          <w:tcPr>
            <w:gridSpan w:val="3"/>
          </w:tcPr>
          <w:p>
            <w:pPr>
              <w:pStyle w:val="BlockText"/>
              <w:bidi/>
            </w:pPr>
            <w:r>
              <w:rPr>
                <w:rtl/>
              </w:rPr>
              <w:t xml:space="preserve">عالية - كتل/عناصر مستقلة | &gt; معدومة - تبعيات متتابعة صارمة |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(High - independent blocks/elements) | &gt; (None - strict sequential dependencies)</w:t>
            </w:r>
          </w:p>
        </w:tc>
      </w:tr>
      <w:tr>
        <w:tc>
          <w:tcPr/>
          <w:p>
            <w:pPr>
              <w:pStyle w:val="BlockText"/>
              <w:bidi/>
            </w:pPr>
            <w:r>
              <w:rPr>
                <w:b/>
                <w:bCs/>
                <w:rtl/>
              </w:rPr>
              <w:t xml:space="preserve">التوازي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(Parallelism)**</w:t>
            </w:r>
          </w:p>
        </w:tc>
        <w:tc>
          <w:tcPr/>
          <w:p>
            <w:pPr>
              <w:pStyle w:val="BlockText"/>
              <w:bidi/>
            </w:pPr>
            <w:r>
              <w:rPr>
                <w:rtl/>
              </w:rPr>
              <w:t xml:space="preserve">أقصى حد = n² (حبيبي دقيق)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(Maximum = n² (fine-grain))</w:t>
            </w:r>
          </w:p>
        </w:tc>
        <w:tc>
          <w:tcPr/>
          <w:p>
            <w:pPr>
              <w:pStyle w:val="BlockText"/>
              <w:bidi/>
            </w:pPr>
            <w:r>
              <w:rPr>
                <w:rtl/>
              </w:rPr>
              <w:t xml:space="preserve">أقصى حد = 1 (لا يوجد توازي)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(Maximum = 1 (no parallelism))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bidi/>
      </w:pPr>
      <w:r>
        <w:rPr>
          <w:rtl/>
        </w:rPr>
        <w:t xml:space="preserve">```</w:t>
      </w:r>
    </w:p>
    <w:p>
      <w:pPr>
        <w:bidi/>
      </w:pPr>
      <w:r>
        <w:rPr>
          <w:rtl/>
        </w:rPr>
        <w:t xml:space="preserve">```markdown</w:t>
      </w:r>
    </w:p>
    <w:p>
      <w:pPr>
        <w:bidi/>
      </w:pPr>
      <w:r>
        <w:rPr>
          <w:rtl/>
        </w:rPr>
        <w:t xml:space="preserve">                   | &gt; أو كتل (حبيبية خشنة) | &gt; مهام متزامنة) |</w:t>
      </w:r>
    </w:p>
    <w:tbl>
      <w:tblPr>
        <w:tblStyle w:val="Table"/>
        <w:tblW w:type="pct" w:w="4937"/>
        <w:tblLayout w:type="fixed"/>
        <w:tblLook w:firstRow="0" w:lastRow="0" w:firstColumn="0" w:lastColumn="0" w:noHBand="0" w:noVBand="0" w:val="0000"/>
      </w:tblPr>
      <w:tblGrid>
        <w:gridCol w:w="2105"/>
        <w:gridCol w:w="3007"/>
        <w:gridCol w:w="2706"/>
      </w:tblGrid>
      <w:tr>
        <w:tc>
          <w:tcPr/>
          <w:p>
            <w:pPr>
              <w:pStyle w:val="BlockText"/>
              <w:bidi/>
            </w:pPr>
            <w:r>
              <w:rPr>
                <w:b/>
                <w:bCs/>
                <w:rtl/>
              </w:rPr>
              <w:t xml:space="preserve">المسار الحرج</w:t>
            </w:r>
          </w:p>
        </w:tc>
        <w:tc>
          <w:tcPr>
            <w:gridSpan w:val="2"/>
          </w:tcPr>
          <w:p>
            <w:pPr>
              <w:pStyle w:val="BlockText"/>
              <w:bidi/>
            </w:pPr>
            <w:r>
              <w:rPr>
                <w:rtl/>
              </w:rPr>
              <w:t xml:space="preserve">قصير (عمليات قليلة لكل | &gt; طويل (حساب كامل) |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كتلة) |</w:t>
            </w:r>
          </w:p>
        </w:tc>
      </w:tr>
      <w:tr>
        <w:tc>
          <w:tcPr>
            <w:gridSpan w:val="3"/>
          </w:tcPr>
          <w:p>
            <w:pPr>
              <w:pStyle w:val="BlockText"/>
              <w:bidi/>
            </w:pPr>
            <w:r>
              <w:rPr>
                <w:b/>
                <w:bCs/>
                <w:rtl/>
              </w:rPr>
              <w:t xml:space="preserve">القابلية للتوسع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| - عالية - تتوسع مع | &gt; ✗ منخفضة جداً - لا |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| المعالجات | &gt; فائدة من التوسع</w:t>
            </w:r>
          </w:p>
        </w:tc>
      </w:tr>
      <w:tr>
        <w:tc>
          <w:tcPr/>
          <w:p>
            <w:pPr>
              <w:pStyle w:val="BlockText"/>
              <w:bidi/>
            </w:pPr>
            <w:r>
              <w:rPr>
                <w:b/>
                <w:bCs/>
                <w:rtl/>
              </w:rPr>
              <w:t xml:space="preserve">الكفاءة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عالية - استخدام فعال | &gt; ✗ منخفضة جداً - معظم |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للمعالجات | &gt; المعالجات خاملة</w:t>
            </w:r>
          </w:p>
        </w:tc>
      </w:tr>
      <w:tr>
        <w:tc>
          <w:tcPr/>
          <w:p>
            <w:pPr>
              <w:pStyle w:val="BlockText"/>
              <w:bidi/>
            </w:pPr>
            <w:r>
              <w:rPr>
                <w:b/>
                <w:bCs/>
                <w:rtl/>
              </w:rPr>
              <w:t xml:space="preserve">تسريع السرعة</w:t>
            </w:r>
          </w:p>
        </w:tc>
        <w:tc>
          <w:tcPr>
            <w:gridSpan w:val="2"/>
          </w:tcPr>
          <w:p>
            <w:pPr>
              <w:pStyle w:val="BlockText"/>
              <w:bidi/>
            </w:pPr>
            <w:r>
              <w:rPr>
                <w:rtl/>
              </w:rPr>
              <w:t xml:space="preserve">شبه خطي مع التقسيم | &gt; ≈ 1.0 (لا يوجد تسريع) |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المناسب |</w:t>
            </w:r>
          </w:p>
        </w:tc>
      </w:tr>
    </w:tbl>
    <w:p>
      <w:pPr>
        <w:bidi/>
      </w:pPr>
      <w:r>
        <w:rPr>
          <w:rtl/>
        </w:rPr>
        <w:t xml:space="preserve">```</w:t>
      </w:r>
    </w:p>
    <w:p>
      <w:pPr>
        <w:bidi/>
      </w:pPr>
      <w:r>
        <w:rPr>
          <w:rtl/>
        </w:rPr>
        <w:t xml:space="preserve">```markdown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062"/>
        <w:gridCol w:w="2745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&gt;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التأثير المحتمل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&gt; مستوى التفصيل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&gt;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تأثير النفقات العامة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&gt; يمكن إدارته مع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&gt; يهيمن - يجعل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&gt;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&gt; الحجب ذي الحبيبات الخشنة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&gt; التوازي أبطأ</w:t>
            </w:r>
          </w:p>
        </w:tc>
      </w:tr>
    </w:tbl>
    <w:p>
      <w:pPr>
        <w:bidi/>
      </w:pPr>
      <w:r>
        <w:rPr>
          <w:rtl/>
        </w:rPr>
        <w:t xml:space="preserve">+——————–+—————————–+————————–+</w:t>
      </w:r>
      <w:r>
        <w:rPr>
          <w:rtl/>
        </w:rPr>
        <w:t xml:space="preserve"> </w:t>
      </w:r>
      <w:r>
        <w:rPr>
          <w:rtl/>
        </w:rPr>
        <w:t xml:space="preserve">| &gt;</w:t>
      </w:r>
      <w:r>
        <w:rPr>
          <w:rtl/>
        </w:rPr>
        <w:t xml:space="preserve"> </w:t>
      </w:r>
      <w:r>
        <w:rPr>
          <w:b/>
          <w:bCs/>
          <w:rtl/>
        </w:rPr>
        <w:t xml:space="preserve">الفائدة العملية</w:t>
      </w:r>
      <w:r>
        <w:rPr>
          <w:rtl/>
        </w:rPr>
        <w:t xml:space="preserve"> </w:t>
      </w:r>
      <w:r>
        <w:rPr>
          <w:rtl/>
        </w:rPr>
        <w:t xml:space="preserve">| - تحسن أداء كبير | &gt; ✗ لا يوجد تحسن، |</w:t>
      </w:r>
      <w:r>
        <w:rPr>
          <w:rtl/>
        </w:rPr>
        <w:t xml:space="preserve"> </w:t>
      </w:r>
      <w:r>
        <w:rPr>
          <w:rtl/>
        </w:rPr>
        <w:t xml:space="preserve">| &gt; | | &gt; ربما تدهور |</w:t>
      </w:r>
      <w:r>
        <w:rPr>
          <w:rtl/>
        </w:rPr>
        <w:t xml:space="preserve"> </w:t>
      </w:r>
      <w:r>
        <w:rPr>
          <w:rtl/>
        </w:rPr>
        <w:t xml:space="preserve">+====================+=============================+==========================+</w:t>
      </w:r>
    </w:p>
    <w:p>
      <w:pPr>
        <w:bidi/>
      </w:pPr>
      <w:r>
        <w:rPr>
          <w:rtl/>
        </w:rPr>
        <w:t xml:space="preserve">```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1"/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2025-11-28T20:00:17Z</dcterms:created>
  <dcterms:modified xsi:type="dcterms:W3CDTF">2025-11-28T20:00:17Z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