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DECF" w14:textId="45BFFD9B" w:rsidR="00BD7969" w:rsidRPr="005636A8" w:rsidRDefault="00BD7969">
      <w:pPr>
        <w:rPr>
          <w:sz w:val="28"/>
          <w:szCs w:val="28"/>
        </w:rPr>
      </w:pPr>
      <w:r w:rsidRPr="005636A8">
        <w:rPr>
          <w:sz w:val="28"/>
          <w:szCs w:val="28"/>
        </w:rPr>
        <w:t xml:space="preserve"> </w:t>
      </w:r>
      <w:r w:rsidR="005636A8" w:rsidRPr="005636A8">
        <w:rPr>
          <w:sz w:val="28"/>
          <w:szCs w:val="28"/>
        </w:rPr>
        <w:t xml:space="preserve">ELISA Protocols </w:t>
      </w:r>
    </w:p>
    <w:p w14:paraId="1689EE08" w14:textId="67D14610" w:rsidR="005636A8" w:rsidRPr="005636A8" w:rsidRDefault="005636A8">
      <w:pPr>
        <w:rPr>
          <w:b/>
          <w:bCs/>
        </w:rPr>
      </w:pPr>
      <w:r w:rsidRPr="005636A8">
        <w:rPr>
          <w:b/>
          <w:bCs/>
        </w:rPr>
        <w:t xml:space="preserve">Reagents 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3024"/>
        <w:gridCol w:w="3024"/>
        <w:gridCol w:w="3026"/>
      </w:tblGrid>
      <w:tr w:rsidR="005636A8" w14:paraId="23BC6424" w14:textId="77777777" w:rsidTr="00462891">
        <w:trPr>
          <w:trHeight w:val="273"/>
        </w:trPr>
        <w:tc>
          <w:tcPr>
            <w:tcW w:w="3024" w:type="dxa"/>
          </w:tcPr>
          <w:p w14:paraId="4FDBD0AE" w14:textId="79639A2D" w:rsidR="005636A8" w:rsidRDefault="005636A8">
            <w:r>
              <w:t xml:space="preserve">Reagent </w:t>
            </w:r>
          </w:p>
        </w:tc>
        <w:tc>
          <w:tcPr>
            <w:tcW w:w="3024" w:type="dxa"/>
          </w:tcPr>
          <w:p w14:paraId="3EE19241" w14:textId="098158D1" w:rsidR="005636A8" w:rsidRDefault="005636A8">
            <w:r>
              <w:t xml:space="preserve">Manufacture </w:t>
            </w:r>
          </w:p>
        </w:tc>
        <w:tc>
          <w:tcPr>
            <w:tcW w:w="3026" w:type="dxa"/>
          </w:tcPr>
          <w:p w14:paraId="6EB4A8CB" w14:textId="50E64462" w:rsidR="005636A8" w:rsidRDefault="005636A8">
            <w:r>
              <w:t>Code</w:t>
            </w:r>
          </w:p>
        </w:tc>
      </w:tr>
      <w:tr w:rsidR="005636A8" w14:paraId="755D5F61" w14:textId="77777777" w:rsidTr="00462891">
        <w:trPr>
          <w:trHeight w:val="258"/>
        </w:trPr>
        <w:tc>
          <w:tcPr>
            <w:tcW w:w="3024" w:type="dxa"/>
          </w:tcPr>
          <w:p w14:paraId="6C4B4A4F" w14:textId="4BDDC2D8" w:rsidR="005636A8" w:rsidRDefault="005636A8">
            <w:r>
              <w:t xml:space="preserve">NUNC 96 well plate </w:t>
            </w:r>
            <w:proofErr w:type="spellStart"/>
            <w:r>
              <w:t>Maxisorp</w:t>
            </w:r>
            <w:proofErr w:type="spellEnd"/>
            <w:r>
              <w:t xml:space="preserve"> </w:t>
            </w:r>
          </w:p>
        </w:tc>
        <w:tc>
          <w:tcPr>
            <w:tcW w:w="3024" w:type="dxa"/>
          </w:tcPr>
          <w:p w14:paraId="1F6E9EAE" w14:textId="77777777" w:rsidR="005636A8" w:rsidRDefault="005636A8"/>
        </w:tc>
        <w:tc>
          <w:tcPr>
            <w:tcW w:w="3026" w:type="dxa"/>
          </w:tcPr>
          <w:p w14:paraId="71CA34ED" w14:textId="77777777" w:rsidR="005636A8" w:rsidRDefault="005636A8"/>
        </w:tc>
      </w:tr>
      <w:tr w:rsidR="005636A8" w14:paraId="7D0A7CE2" w14:textId="77777777" w:rsidTr="00462891">
        <w:trPr>
          <w:trHeight w:val="273"/>
        </w:trPr>
        <w:tc>
          <w:tcPr>
            <w:tcW w:w="3024" w:type="dxa"/>
          </w:tcPr>
          <w:p w14:paraId="3C2FBF3D" w14:textId="53154CAD" w:rsidR="005636A8" w:rsidRDefault="005636A8">
            <w:r>
              <w:t>Bicarbonate buffer</w:t>
            </w:r>
          </w:p>
        </w:tc>
        <w:tc>
          <w:tcPr>
            <w:tcW w:w="3024" w:type="dxa"/>
          </w:tcPr>
          <w:p w14:paraId="0EC85816" w14:textId="77777777" w:rsidR="005636A8" w:rsidRDefault="005636A8"/>
        </w:tc>
        <w:tc>
          <w:tcPr>
            <w:tcW w:w="3026" w:type="dxa"/>
          </w:tcPr>
          <w:p w14:paraId="36E7FE10" w14:textId="77777777" w:rsidR="005636A8" w:rsidRDefault="005636A8"/>
        </w:tc>
      </w:tr>
      <w:tr w:rsidR="005636A8" w14:paraId="76BCF0EE" w14:textId="77777777" w:rsidTr="00462891">
        <w:trPr>
          <w:trHeight w:val="58"/>
        </w:trPr>
        <w:tc>
          <w:tcPr>
            <w:tcW w:w="3024" w:type="dxa"/>
          </w:tcPr>
          <w:p w14:paraId="1445CFE4" w14:textId="01918614" w:rsidR="005636A8" w:rsidRDefault="005636A8">
            <w:r>
              <w:t xml:space="preserve">AD6 peptides: </w:t>
            </w:r>
          </w:p>
        </w:tc>
        <w:tc>
          <w:tcPr>
            <w:tcW w:w="3024" w:type="dxa"/>
          </w:tcPr>
          <w:p w14:paraId="55451C64" w14:textId="77777777" w:rsidR="005636A8" w:rsidRDefault="005636A8"/>
        </w:tc>
        <w:tc>
          <w:tcPr>
            <w:tcW w:w="3026" w:type="dxa"/>
          </w:tcPr>
          <w:p w14:paraId="575F1BDE" w14:textId="77777777" w:rsidR="005636A8" w:rsidRDefault="005636A8"/>
        </w:tc>
      </w:tr>
      <w:tr w:rsidR="005636A8" w14:paraId="0A6DF00E" w14:textId="77777777" w:rsidTr="00462891">
        <w:trPr>
          <w:trHeight w:val="273"/>
        </w:trPr>
        <w:tc>
          <w:tcPr>
            <w:tcW w:w="3024" w:type="dxa"/>
          </w:tcPr>
          <w:p w14:paraId="2117C517" w14:textId="1AE793F9" w:rsidR="005636A8" w:rsidRDefault="005636A8" w:rsidP="005636A8">
            <w:r>
              <w:t>PBS</w:t>
            </w:r>
          </w:p>
        </w:tc>
        <w:tc>
          <w:tcPr>
            <w:tcW w:w="3024" w:type="dxa"/>
          </w:tcPr>
          <w:p w14:paraId="27F0B8EE" w14:textId="77777777" w:rsidR="005636A8" w:rsidRDefault="005636A8" w:rsidP="005636A8"/>
        </w:tc>
        <w:tc>
          <w:tcPr>
            <w:tcW w:w="3026" w:type="dxa"/>
          </w:tcPr>
          <w:p w14:paraId="58F3576E" w14:textId="77777777" w:rsidR="005636A8" w:rsidRDefault="005636A8" w:rsidP="005636A8"/>
        </w:tc>
      </w:tr>
      <w:tr w:rsidR="005636A8" w14:paraId="55CFF75F" w14:textId="77777777" w:rsidTr="00462891">
        <w:trPr>
          <w:trHeight w:val="258"/>
        </w:trPr>
        <w:tc>
          <w:tcPr>
            <w:tcW w:w="3024" w:type="dxa"/>
          </w:tcPr>
          <w:p w14:paraId="369EFB70" w14:textId="41247F77" w:rsidR="005636A8" w:rsidRDefault="005636A8" w:rsidP="005636A8">
            <w:r>
              <w:t xml:space="preserve">Tween </w:t>
            </w:r>
          </w:p>
        </w:tc>
        <w:tc>
          <w:tcPr>
            <w:tcW w:w="3024" w:type="dxa"/>
          </w:tcPr>
          <w:p w14:paraId="0C20D3ED" w14:textId="77777777" w:rsidR="005636A8" w:rsidRDefault="005636A8" w:rsidP="005636A8"/>
        </w:tc>
        <w:tc>
          <w:tcPr>
            <w:tcW w:w="3026" w:type="dxa"/>
          </w:tcPr>
          <w:p w14:paraId="626EF593" w14:textId="77777777" w:rsidR="005636A8" w:rsidRDefault="005636A8" w:rsidP="005636A8"/>
        </w:tc>
      </w:tr>
      <w:tr w:rsidR="005636A8" w14:paraId="5700335F" w14:textId="77777777" w:rsidTr="00462891">
        <w:trPr>
          <w:trHeight w:val="273"/>
        </w:trPr>
        <w:tc>
          <w:tcPr>
            <w:tcW w:w="3024" w:type="dxa"/>
          </w:tcPr>
          <w:p w14:paraId="2651D1BA" w14:textId="303AC110" w:rsidR="005636A8" w:rsidRDefault="005636A8" w:rsidP="005636A8">
            <w:r>
              <w:t>FBS</w:t>
            </w:r>
          </w:p>
        </w:tc>
        <w:tc>
          <w:tcPr>
            <w:tcW w:w="3024" w:type="dxa"/>
          </w:tcPr>
          <w:p w14:paraId="2BE79AB9" w14:textId="77777777" w:rsidR="005636A8" w:rsidRDefault="005636A8" w:rsidP="005636A8"/>
        </w:tc>
        <w:tc>
          <w:tcPr>
            <w:tcW w:w="3026" w:type="dxa"/>
          </w:tcPr>
          <w:p w14:paraId="6F276FFD" w14:textId="77777777" w:rsidR="005636A8" w:rsidRDefault="005636A8" w:rsidP="005636A8"/>
        </w:tc>
      </w:tr>
      <w:tr w:rsidR="005636A8" w14:paraId="6B262FDF" w14:textId="77777777" w:rsidTr="00462891">
        <w:trPr>
          <w:trHeight w:val="273"/>
        </w:trPr>
        <w:tc>
          <w:tcPr>
            <w:tcW w:w="3024" w:type="dxa"/>
          </w:tcPr>
          <w:p w14:paraId="4973E022" w14:textId="0AF3DD3B" w:rsidR="005636A8" w:rsidRDefault="005636A8" w:rsidP="005636A8">
            <w:r>
              <w:t xml:space="preserve">Rabbit polyclonal antibody </w:t>
            </w:r>
          </w:p>
        </w:tc>
        <w:tc>
          <w:tcPr>
            <w:tcW w:w="3024" w:type="dxa"/>
          </w:tcPr>
          <w:p w14:paraId="7D6A53FC" w14:textId="77777777" w:rsidR="005636A8" w:rsidRDefault="005636A8" w:rsidP="005636A8"/>
        </w:tc>
        <w:tc>
          <w:tcPr>
            <w:tcW w:w="3026" w:type="dxa"/>
          </w:tcPr>
          <w:p w14:paraId="7324F05E" w14:textId="77777777" w:rsidR="005636A8" w:rsidRDefault="005636A8" w:rsidP="005636A8"/>
        </w:tc>
      </w:tr>
      <w:tr w:rsidR="005636A8" w14:paraId="16384B92" w14:textId="77777777" w:rsidTr="00462891">
        <w:trPr>
          <w:trHeight w:val="258"/>
        </w:trPr>
        <w:tc>
          <w:tcPr>
            <w:tcW w:w="3024" w:type="dxa"/>
          </w:tcPr>
          <w:p w14:paraId="3307633E" w14:textId="025C5476" w:rsidR="005636A8" w:rsidRDefault="005636A8" w:rsidP="005636A8">
            <w:r>
              <w:t xml:space="preserve">Anti-rabbit HRP </w:t>
            </w:r>
          </w:p>
        </w:tc>
        <w:tc>
          <w:tcPr>
            <w:tcW w:w="3024" w:type="dxa"/>
          </w:tcPr>
          <w:p w14:paraId="3D770449" w14:textId="77777777" w:rsidR="005636A8" w:rsidRDefault="005636A8" w:rsidP="005636A8"/>
        </w:tc>
        <w:tc>
          <w:tcPr>
            <w:tcW w:w="3026" w:type="dxa"/>
          </w:tcPr>
          <w:p w14:paraId="19EC384B" w14:textId="77777777" w:rsidR="005636A8" w:rsidRDefault="005636A8" w:rsidP="005636A8"/>
        </w:tc>
      </w:tr>
      <w:tr w:rsidR="005636A8" w14:paraId="310A14C2" w14:textId="77777777" w:rsidTr="00462891">
        <w:trPr>
          <w:trHeight w:val="273"/>
        </w:trPr>
        <w:tc>
          <w:tcPr>
            <w:tcW w:w="3024" w:type="dxa"/>
          </w:tcPr>
          <w:p w14:paraId="08B7EDF8" w14:textId="7C02C682" w:rsidR="005636A8" w:rsidRDefault="005636A8" w:rsidP="005636A8">
            <w:r>
              <w:t xml:space="preserve">TMB </w:t>
            </w:r>
          </w:p>
        </w:tc>
        <w:tc>
          <w:tcPr>
            <w:tcW w:w="3024" w:type="dxa"/>
          </w:tcPr>
          <w:p w14:paraId="1330F2FA" w14:textId="77777777" w:rsidR="005636A8" w:rsidRDefault="005636A8" w:rsidP="005636A8"/>
        </w:tc>
        <w:tc>
          <w:tcPr>
            <w:tcW w:w="3026" w:type="dxa"/>
          </w:tcPr>
          <w:p w14:paraId="57E616EB" w14:textId="77777777" w:rsidR="005636A8" w:rsidRDefault="005636A8" w:rsidP="005636A8"/>
        </w:tc>
      </w:tr>
      <w:tr w:rsidR="005636A8" w14:paraId="31EA94F6" w14:textId="77777777" w:rsidTr="00462891">
        <w:trPr>
          <w:trHeight w:val="258"/>
        </w:trPr>
        <w:tc>
          <w:tcPr>
            <w:tcW w:w="3024" w:type="dxa"/>
          </w:tcPr>
          <w:p w14:paraId="6ACB12B7" w14:textId="1A6087FB" w:rsidR="005636A8" w:rsidRDefault="005636A8" w:rsidP="005636A8">
            <w:r>
              <w:t xml:space="preserve">Phosphoric acid </w:t>
            </w:r>
          </w:p>
        </w:tc>
        <w:tc>
          <w:tcPr>
            <w:tcW w:w="3024" w:type="dxa"/>
          </w:tcPr>
          <w:p w14:paraId="0B99F82F" w14:textId="77777777" w:rsidR="005636A8" w:rsidRDefault="005636A8" w:rsidP="005636A8"/>
        </w:tc>
        <w:tc>
          <w:tcPr>
            <w:tcW w:w="3026" w:type="dxa"/>
          </w:tcPr>
          <w:p w14:paraId="2CD2E6BC" w14:textId="77777777" w:rsidR="005636A8" w:rsidRDefault="005636A8" w:rsidP="005636A8"/>
        </w:tc>
      </w:tr>
    </w:tbl>
    <w:p w14:paraId="7651946D" w14:textId="77777777" w:rsidR="005636A8" w:rsidRDefault="005636A8"/>
    <w:p w14:paraId="5844A75D" w14:textId="4D0EBB83" w:rsidR="005636A8" w:rsidRPr="005636A8" w:rsidRDefault="005636A8">
      <w:pPr>
        <w:rPr>
          <w:b/>
          <w:bCs/>
        </w:rPr>
      </w:pPr>
      <w:r w:rsidRPr="005636A8">
        <w:rPr>
          <w:b/>
          <w:bCs/>
        </w:rPr>
        <w:t xml:space="preserve">Procedure </w:t>
      </w:r>
    </w:p>
    <w:p w14:paraId="2E0B0CCA" w14:textId="7A8A751D" w:rsidR="005636A8" w:rsidRPr="008E3CAC" w:rsidRDefault="005636A8" w:rsidP="00295BBC">
      <w:pPr>
        <w:pStyle w:val="NoSpacing"/>
        <w:rPr>
          <w:u w:val="single"/>
        </w:rPr>
      </w:pPr>
      <w:r w:rsidRPr="008E3CAC">
        <w:rPr>
          <w:u w:val="single"/>
        </w:rPr>
        <w:t>Anti</w:t>
      </w:r>
      <w:r w:rsidR="0001707E" w:rsidRPr="008E3CAC">
        <w:rPr>
          <w:u w:val="single"/>
        </w:rPr>
        <w:t>gen</w:t>
      </w:r>
      <w:r w:rsidRPr="008E3CAC">
        <w:rPr>
          <w:u w:val="single"/>
        </w:rPr>
        <w:t xml:space="preserve"> coating</w:t>
      </w:r>
    </w:p>
    <w:p w14:paraId="060C607F" w14:textId="159E0167" w:rsidR="005636A8" w:rsidRDefault="005636A8" w:rsidP="00592635">
      <w:pPr>
        <w:pStyle w:val="NoSpacing"/>
        <w:numPr>
          <w:ilvl w:val="0"/>
          <w:numId w:val="6"/>
        </w:numPr>
      </w:pPr>
      <w:r>
        <w:t xml:space="preserve">Dilute antigen of interest to the desired </w:t>
      </w:r>
      <w:r w:rsidR="004D776C">
        <w:t>1</w:t>
      </w:r>
      <w:r>
        <w:t xml:space="preserve">ug/mL in carbonate-bicarbonate buffer and </w:t>
      </w:r>
      <w:r w:rsidR="004D776C">
        <w:t>add</w:t>
      </w:r>
      <w:r>
        <w:t xml:space="preserve"> 100uL/well and leave overnight at 4</w:t>
      </w:r>
      <w:r w:rsidRPr="002F25A0">
        <w:rPr>
          <w:vertAlign w:val="superscript"/>
        </w:rPr>
        <w:t>o</w:t>
      </w:r>
      <w:r>
        <w:t xml:space="preserve">C. </w:t>
      </w:r>
    </w:p>
    <w:p w14:paraId="6EBDB95D" w14:textId="77777777" w:rsidR="008E3CAC" w:rsidRDefault="008E3CAC" w:rsidP="008E3CAC">
      <w:pPr>
        <w:pStyle w:val="NoSpacing"/>
      </w:pPr>
    </w:p>
    <w:p w14:paraId="3E5396A4" w14:textId="72265975" w:rsidR="005636A8" w:rsidRPr="00295BBC" w:rsidRDefault="005636A8" w:rsidP="00295BBC">
      <w:pPr>
        <w:pStyle w:val="NoSpacing"/>
        <w:rPr>
          <w:u w:val="single"/>
        </w:rPr>
      </w:pPr>
      <w:r w:rsidRPr="00295BBC">
        <w:rPr>
          <w:u w:val="single"/>
        </w:rPr>
        <w:t xml:space="preserve">Block plates </w:t>
      </w:r>
    </w:p>
    <w:p w14:paraId="51A278B5" w14:textId="492008E6" w:rsidR="005636A8" w:rsidRDefault="005636A8" w:rsidP="00592635">
      <w:pPr>
        <w:pStyle w:val="NoSpacing"/>
        <w:numPr>
          <w:ilvl w:val="0"/>
          <w:numId w:val="6"/>
        </w:numPr>
      </w:pPr>
      <w:r>
        <w:t xml:space="preserve">Prepare blocking buffer 2% FBS in PBS </w:t>
      </w:r>
    </w:p>
    <w:p w14:paraId="080AA439" w14:textId="564029D4" w:rsidR="005636A8" w:rsidRDefault="005636A8" w:rsidP="00592635">
      <w:pPr>
        <w:pStyle w:val="NoSpacing"/>
        <w:numPr>
          <w:ilvl w:val="0"/>
          <w:numId w:val="6"/>
        </w:numPr>
      </w:pPr>
      <w:r>
        <w:t xml:space="preserve">Wash plate 4x (0.1% tween-20 in PBS) </w:t>
      </w:r>
    </w:p>
    <w:p w14:paraId="466E0663" w14:textId="41321B56" w:rsidR="005636A8" w:rsidRDefault="005636A8" w:rsidP="00592635">
      <w:pPr>
        <w:pStyle w:val="NoSpacing"/>
        <w:numPr>
          <w:ilvl w:val="0"/>
          <w:numId w:val="6"/>
        </w:numPr>
      </w:pPr>
      <w:r>
        <w:t xml:space="preserve">Add 150uL/well of blocking solution and incubate RT for 1h (min) </w:t>
      </w:r>
    </w:p>
    <w:p w14:paraId="3C22A643" w14:textId="77777777" w:rsidR="008E3CAC" w:rsidRDefault="008E3CAC" w:rsidP="008E3CAC">
      <w:pPr>
        <w:pStyle w:val="NoSpacing"/>
      </w:pPr>
    </w:p>
    <w:p w14:paraId="7CF7CCAB" w14:textId="7C38B2BA" w:rsidR="005636A8" w:rsidRPr="00295BBC" w:rsidRDefault="005636A8" w:rsidP="00295BBC">
      <w:pPr>
        <w:pStyle w:val="NoSpacing"/>
        <w:rPr>
          <w:u w:val="single"/>
        </w:rPr>
      </w:pPr>
      <w:r w:rsidRPr="00295BBC">
        <w:rPr>
          <w:u w:val="single"/>
        </w:rPr>
        <w:t xml:space="preserve">Add Polyclonal rabbit </w:t>
      </w:r>
      <w:proofErr w:type="gramStart"/>
      <w:r w:rsidRPr="00295BBC">
        <w:rPr>
          <w:u w:val="single"/>
        </w:rPr>
        <w:t>Ab</w:t>
      </w:r>
      <w:proofErr w:type="gramEnd"/>
    </w:p>
    <w:p w14:paraId="2020A7B5" w14:textId="657BEBAC" w:rsidR="005636A8" w:rsidRDefault="005636A8" w:rsidP="00592635">
      <w:pPr>
        <w:pStyle w:val="NoSpacing"/>
        <w:numPr>
          <w:ilvl w:val="0"/>
          <w:numId w:val="7"/>
        </w:numPr>
      </w:pPr>
      <w:r>
        <w:t xml:space="preserve">Dilute </w:t>
      </w:r>
      <w:r w:rsidR="00737E1D">
        <w:t>10uL/mL</w:t>
      </w:r>
      <w:r>
        <w:t xml:space="preserve"> </w:t>
      </w:r>
      <w:proofErr w:type="spellStart"/>
      <w:r>
        <w:t>pAb</w:t>
      </w:r>
      <w:proofErr w:type="spellEnd"/>
      <w:r>
        <w:t xml:space="preserve"> in Blocking solution </w:t>
      </w:r>
    </w:p>
    <w:p w14:paraId="36244860" w14:textId="15853BF4" w:rsidR="00737E1D" w:rsidRDefault="00737E1D" w:rsidP="00592635">
      <w:pPr>
        <w:pStyle w:val="NoSpacing"/>
        <w:numPr>
          <w:ilvl w:val="0"/>
          <w:numId w:val="7"/>
        </w:numPr>
      </w:pPr>
      <w:r>
        <w:t xml:space="preserve">1:10 serial dilution </w:t>
      </w:r>
    </w:p>
    <w:p w14:paraId="3B590AB2" w14:textId="48A5EA77" w:rsidR="005636A8" w:rsidRDefault="005636A8" w:rsidP="00592635">
      <w:pPr>
        <w:pStyle w:val="NoSpacing"/>
        <w:numPr>
          <w:ilvl w:val="0"/>
          <w:numId w:val="7"/>
        </w:numPr>
      </w:pPr>
      <w:r w:rsidRPr="005636A8">
        <w:t xml:space="preserve">Wash plate 4x </w:t>
      </w:r>
    </w:p>
    <w:p w14:paraId="56FC1C34" w14:textId="1B72C56A" w:rsidR="005636A8" w:rsidRDefault="005636A8" w:rsidP="00592635">
      <w:pPr>
        <w:pStyle w:val="NoSpacing"/>
        <w:numPr>
          <w:ilvl w:val="0"/>
          <w:numId w:val="7"/>
        </w:numPr>
      </w:pPr>
      <w:r>
        <w:t xml:space="preserve">100uL of </w:t>
      </w:r>
      <w:proofErr w:type="spellStart"/>
      <w:r>
        <w:t>pAb</w:t>
      </w:r>
      <w:proofErr w:type="spellEnd"/>
      <w:r>
        <w:t xml:space="preserve"> </w:t>
      </w:r>
    </w:p>
    <w:p w14:paraId="76C77D23" w14:textId="726C28BA" w:rsidR="005636A8" w:rsidRDefault="005636A8" w:rsidP="00592635">
      <w:pPr>
        <w:pStyle w:val="NoSpacing"/>
        <w:numPr>
          <w:ilvl w:val="0"/>
          <w:numId w:val="7"/>
        </w:numPr>
      </w:pPr>
      <w:r>
        <w:t xml:space="preserve">Incubate for 1 </w:t>
      </w:r>
      <w:proofErr w:type="gramStart"/>
      <w:r>
        <w:t>hr</w:t>
      </w:r>
      <w:proofErr w:type="gramEnd"/>
    </w:p>
    <w:p w14:paraId="28909E77" w14:textId="77777777" w:rsidR="008E3CAC" w:rsidRDefault="008E3CAC" w:rsidP="008E3CAC">
      <w:pPr>
        <w:pStyle w:val="NoSpacing"/>
      </w:pPr>
    </w:p>
    <w:p w14:paraId="376981A1" w14:textId="490F359B" w:rsidR="005636A8" w:rsidRPr="00295BBC" w:rsidRDefault="005636A8" w:rsidP="00295BBC">
      <w:pPr>
        <w:pStyle w:val="NoSpacing"/>
        <w:rPr>
          <w:u w:val="single"/>
        </w:rPr>
      </w:pPr>
      <w:r w:rsidRPr="00295BBC">
        <w:rPr>
          <w:u w:val="single"/>
        </w:rPr>
        <w:t xml:space="preserve">Secondary </w:t>
      </w:r>
    </w:p>
    <w:p w14:paraId="21B9BBBA" w14:textId="45E307A6" w:rsidR="005636A8" w:rsidRDefault="005636A8" w:rsidP="00592635">
      <w:pPr>
        <w:pStyle w:val="NoSpacing"/>
        <w:numPr>
          <w:ilvl w:val="0"/>
          <w:numId w:val="8"/>
        </w:numPr>
      </w:pPr>
      <w:r>
        <w:t xml:space="preserve">Dilute antibody </w:t>
      </w:r>
    </w:p>
    <w:p w14:paraId="450B9B42" w14:textId="470A074C" w:rsidR="005636A8" w:rsidRDefault="005636A8" w:rsidP="00592635">
      <w:pPr>
        <w:pStyle w:val="NoSpacing"/>
        <w:numPr>
          <w:ilvl w:val="0"/>
          <w:numId w:val="8"/>
        </w:numPr>
      </w:pPr>
      <w:r>
        <w:t>Wash 4x</w:t>
      </w:r>
    </w:p>
    <w:p w14:paraId="75FCE46B" w14:textId="288F6FB8" w:rsidR="005636A8" w:rsidRDefault="005636A8" w:rsidP="00592635">
      <w:pPr>
        <w:pStyle w:val="NoSpacing"/>
        <w:numPr>
          <w:ilvl w:val="0"/>
          <w:numId w:val="8"/>
        </w:numPr>
      </w:pPr>
      <w:r>
        <w:t xml:space="preserve">Add 100uL/well of secondary antibody anti-rabbit </w:t>
      </w:r>
      <w:proofErr w:type="gramStart"/>
      <w:r>
        <w:t>HRP</w:t>
      </w:r>
      <w:proofErr w:type="gramEnd"/>
      <w:r>
        <w:t xml:space="preserve">  </w:t>
      </w:r>
    </w:p>
    <w:p w14:paraId="0ABA4CD0" w14:textId="105E67DC" w:rsidR="005636A8" w:rsidRDefault="00B9490B" w:rsidP="00592635">
      <w:pPr>
        <w:pStyle w:val="NoSpacing"/>
        <w:numPr>
          <w:ilvl w:val="0"/>
          <w:numId w:val="8"/>
        </w:numPr>
      </w:pPr>
      <w:r>
        <w:t>Incubate</w:t>
      </w:r>
      <w:r w:rsidR="005636A8">
        <w:t xml:space="preserve"> for 1 hr at </w:t>
      </w:r>
      <w:proofErr w:type="gramStart"/>
      <w:r w:rsidR="005636A8">
        <w:t>RT</w:t>
      </w:r>
      <w:proofErr w:type="gramEnd"/>
      <w:r w:rsidR="005636A8">
        <w:t xml:space="preserve"> </w:t>
      </w:r>
    </w:p>
    <w:p w14:paraId="18E902AB" w14:textId="77777777" w:rsidR="008E3CAC" w:rsidRDefault="008E3CAC" w:rsidP="008E3CAC">
      <w:pPr>
        <w:pStyle w:val="NoSpacing"/>
      </w:pPr>
    </w:p>
    <w:p w14:paraId="20B099CA" w14:textId="6F9CA699" w:rsidR="005636A8" w:rsidRPr="00295BBC" w:rsidRDefault="005636A8" w:rsidP="00295BBC">
      <w:pPr>
        <w:pStyle w:val="NoSpacing"/>
        <w:rPr>
          <w:u w:val="single"/>
        </w:rPr>
      </w:pPr>
      <w:r w:rsidRPr="00295BBC">
        <w:rPr>
          <w:u w:val="single"/>
        </w:rPr>
        <w:t xml:space="preserve">Development buffer </w:t>
      </w:r>
    </w:p>
    <w:p w14:paraId="53514687" w14:textId="692DD85B" w:rsidR="005636A8" w:rsidRDefault="005636A8" w:rsidP="00592635">
      <w:pPr>
        <w:pStyle w:val="NoSpacing"/>
        <w:numPr>
          <w:ilvl w:val="0"/>
          <w:numId w:val="9"/>
        </w:numPr>
      </w:pPr>
      <w:r>
        <w:t>Wash 4x</w:t>
      </w:r>
    </w:p>
    <w:p w14:paraId="6C1560AB" w14:textId="0314E2E6" w:rsidR="005636A8" w:rsidRDefault="005636A8" w:rsidP="00592635">
      <w:pPr>
        <w:pStyle w:val="NoSpacing"/>
        <w:numPr>
          <w:ilvl w:val="0"/>
          <w:numId w:val="9"/>
        </w:numPr>
      </w:pPr>
      <w:r>
        <w:t xml:space="preserve">Add 100uL/well of TMB solution for 30mins </w:t>
      </w:r>
      <w:proofErr w:type="gramStart"/>
      <w:r>
        <w:t>max</w:t>
      </w:r>
      <w:proofErr w:type="gramEnd"/>
      <w:r>
        <w:t xml:space="preserve"> </w:t>
      </w:r>
    </w:p>
    <w:p w14:paraId="59ED40AA" w14:textId="270D30C7" w:rsidR="005636A8" w:rsidRDefault="005636A8" w:rsidP="00592635">
      <w:pPr>
        <w:pStyle w:val="NoSpacing"/>
        <w:numPr>
          <w:ilvl w:val="0"/>
          <w:numId w:val="9"/>
        </w:numPr>
      </w:pPr>
      <w:r>
        <w:t xml:space="preserve">Stop reaction with 1M Phosphoric </w:t>
      </w:r>
      <w:proofErr w:type="gramStart"/>
      <w:r>
        <w:t>acid</w:t>
      </w:r>
      <w:proofErr w:type="gramEnd"/>
      <w:r>
        <w:t xml:space="preserve"> </w:t>
      </w:r>
    </w:p>
    <w:p w14:paraId="02C5E579" w14:textId="709E46F4" w:rsidR="005636A8" w:rsidRPr="005636A8" w:rsidRDefault="005636A8" w:rsidP="00592635">
      <w:pPr>
        <w:pStyle w:val="NoSpacing"/>
        <w:numPr>
          <w:ilvl w:val="0"/>
          <w:numId w:val="9"/>
        </w:numPr>
      </w:pPr>
      <w:r>
        <w:t xml:space="preserve">Read samples at </w:t>
      </w:r>
      <w:proofErr w:type="gramStart"/>
      <w:r>
        <w:t>450nm</w:t>
      </w:r>
      <w:proofErr w:type="gramEnd"/>
    </w:p>
    <w:p w14:paraId="19EBDAA7" w14:textId="77777777" w:rsidR="005636A8" w:rsidRDefault="005636A8"/>
    <w:p w14:paraId="7977159B" w14:textId="77777777" w:rsidR="000472DA" w:rsidRDefault="000472DA"/>
    <w:p w14:paraId="4B7BA732" w14:textId="77777777" w:rsidR="000472DA" w:rsidRDefault="000472DA"/>
    <w:p w14:paraId="1FC21971" w14:textId="2D619733" w:rsidR="000472DA" w:rsidRDefault="000472DA">
      <w:r>
        <w:lastRenderedPageBreak/>
        <w:t xml:space="preserve">Locate </w:t>
      </w:r>
      <w:proofErr w:type="gramStart"/>
      <w:r>
        <w:t>reagents</w:t>
      </w:r>
      <w:proofErr w:type="gramEnd"/>
      <w:r>
        <w:t xml:space="preserve"> </w:t>
      </w:r>
    </w:p>
    <w:p w14:paraId="501C8232" w14:textId="6A341A1E" w:rsidR="000472DA" w:rsidRDefault="000472DA" w:rsidP="000472DA">
      <w:pPr>
        <w:pStyle w:val="ListParagraph"/>
        <w:numPr>
          <w:ilvl w:val="0"/>
          <w:numId w:val="10"/>
        </w:numPr>
      </w:pPr>
      <w:r>
        <w:t>Coating buffer</w:t>
      </w:r>
      <w:r w:rsidR="00ED1A99">
        <w:t xml:space="preserve"> – Carbonate Bicarbonate </w:t>
      </w:r>
    </w:p>
    <w:p w14:paraId="451075C7" w14:textId="7B7EC04C" w:rsidR="00ED1A99" w:rsidRDefault="009A5C5A" w:rsidP="000472DA">
      <w:pPr>
        <w:pStyle w:val="ListParagraph"/>
        <w:numPr>
          <w:ilvl w:val="0"/>
          <w:numId w:val="10"/>
        </w:numPr>
      </w:pPr>
      <w:r>
        <w:t xml:space="preserve">Washing buffer – PBS + Tween 0.1% (1mL in 100mL of PBS) </w:t>
      </w:r>
    </w:p>
    <w:p w14:paraId="6DE9DAB9" w14:textId="32A5EF51" w:rsidR="003E3B1F" w:rsidRDefault="00EB4184" w:rsidP="000472DA">
      <w:pPr>
        <w:pStyle w:val="ListParagraph"/>
        <w:numPr>
          <w:ilvl w:val="0"/>
          <w:numId w:val="10"/>
        </w:numPr>
      </w:pPr>
      <w:r>
        <w:t>Blocking buffer</w:t>
      </w:r>
      <w:r w:rsidR="005F4D64">
        <w:t xml:space="preserve"> </w:t>
      </w:r>
      <w:r w:rsidR="00D7428D">
        <w:t>–</w:t>
      </w:r>
      <w:r w:rsidR="005F4D64">
        <w:t xml:space="preserve"> </w:t>
      </w:r>
      <w:r w:rsidR="00F40712">
        <w:t xml:space="preserve">FBS </w:t>
      </w:r>
      <w:r w:rsidR="00F0028C">
        <w:t xml:space="preserve">+ PBS </w:t>
      </w:r>
    </w:p>
    <w:p w14:paraId="19B5D1E2" w14:textId="57378A1F" w:rsidR="003E3B1F" w:rsidRDefault="00EB4184" w:rsidP="000472DA">
      <w:pPr>
        <w:pStyle w:val="ListParagraph"/>
        <w:numPr>
          <w:ilvl w:val="0"/>
          <w:numId w:val="10"/>
        </w:numPr>
      </w:pPr>
      <w:r>
        <w:t xml:space="preserve">Primary </w:t>
      </w:r>
      <w:proofErr w:type="spellStart"/>
      <w:r>
        <w:t>pAb</w:t>
      </w:r>
      <w:proofErr w:type="spellEnd"/>
      <w:r w:rsidR="005F4D64">
        <w:t xml:space="preserve"> </w:t>
      </w:r>
      <w:r w:rsidR="00FD432A">
        <w:t>–</w:t>
      </w:r>
      <w:r w:rsidR="005F4D64">
        <w:t xml:space="preserve"> </w:t>
      </w:r>
      <w:r w:rsidR="00FD432A">
        <w:t xml:space="preserve">white box marked around A1 corner with E (currently at </w:t>
      </w:r>
      <w:r w:rsidR="00F40712">
        <w:t xml:space="preserve">0.47mg/mL) </w:t>
      </w:r>
      <w:r w:rsidR="007158B3">
        <w:t xml:space="preserve">dilute in blocking buffer. </w:t>
      </w:r>
    </w:p>
    <w:p w14:paraId="3E03AC8D" w14:textId="6DA7BD8A" w:rsidR="003E3B1F" w:rsidRDefault="00EB4184" w:rsidP="000472DA">
      <w:pPr>
        <w:pStyle w:val="ListParagraph"/>
        <w:numPr>
          <w:ilvl w:val="0"/>
          <w:numId w:val="10"/>
        </w:numPr>
      </w:pPr>
      <w:r>
        <w:t xml:space="preserve">Secondary </w:t>
      </w:r>
      <w:r w:rsidR="005F4D64">
        <w:t>goat anti-rabbit – ELISA Fridge</w:t>
      </w:r>
      <w:r w:rsidR="007158B3">
        <w:t xml:space="preserve"> </w:t>
      </w:r>
      <w:proofErr w:type="gramStart"/>
      <w:r w:rsidR="007158B3">
        <w:t>dilute</w:t>
      </w:r>
      <w:proofErr w:type="gramEnd"/>
      <w:r w:rsidR="007158B3">
        <w:t xml:space="preserve"> in blocking bu</w:t>
      </w:r>
      <w:r w:rsidR="00F0028C">
        <w:t>f</w:t>
      </w:r>
      <w:r w:rsidR="007158B3">
        <w:t xml:space="preserve">fer </w:t>
      </w:r>
    </w:p>
    <w:p w14:paraId="3FB95246" w14:textId="23719192" w:rsidR="005F4D64" w:rsidRDefault="005F4D64" w:rsidP="000472DA">
      <w:pPr>
        <w:pStyle w:val="ListParagraph"/>
        <w:numPr>
          <w:ilvl w:val="0"/>
          <w:numId w:val="10"/>
        </w:numPr>
      </w:pPr>
      <w:r>
        <w:t>TMB – ELISA Fridge</w:t>
      </w:r>
    </w:p>
    <w:p w14:paraId="12A3F268" w14:textId="6F417A74" w:rsidR="000472DA" w:rsidRDefault="003E3B1F" w:rsidP="000472DA">
      <w:pPr>
        <w:pStyle w:val="ListParagraph"/>
        <w:numPr>
          <w:ilvl w:val="0"/>
          <w:numId w:val="10"/>
        </w:numPr>
      </w:pPr>
      <w:r>
        <w:t xml:space="preserve">Phosphoric acid – bench </w:t>
      </w:r>
    </w:p>
    <w:p w14:paraId="00EB5081" w14:textId="77777777" w:rsidR="000472DA" w:rsidRDefault="000472DA"/>
    <w:p w14:paraId="3E13647B" w14:textId="6B2BE9CD" w:rsidR="000472DA" w:rsidRDefault="002402B8">
      <w:r>
        <w:t xml:space="preserve">How to make carbonate-bicarbonate </w:t>
      </w:r>
    </w:p>
    <w:p w14:paraId="0FBA6D29" w14:textId="77777777" w:rsidR="002402B8" w:rsidRDefault="002402B8" w:rsidP="002402B8">
      <w:pPr>
        <w:pStyle w:val="ListParagraph"/>
        <w:numPr>
          <w:ilvl w:val="0"/>
          <w:numId w:val="12"/>
        </w:numPr>
      </w:pPr>
      <w:r>
        <w:t>Prepare a 0.2-M solution of anhydrous sodium carbonate (2.2 g/100 mL).</w:t>
      </w:r>
    </w:p>
    <w:p w14:paraId="7DFA85D2" w14:textId="77777777" w:rsidR="002402B8" w:rsidRDefault="002402B8" w:rsidP="002402B8">
      <w:pPr>
        <w:pStyle w:val="ListParagraph"/>
        <w:numPr>
          <w:ilvl w:val="0"/>
          <w:numId w:val="12"/>
        </w:numPr>
      </w:pPr>
      <w:r>
        <w:t>Prepare a 0.2-M solution of sodium bicarbonate (1.68 g/100 mL).</w:t>
      </w:r>
    </w:p>
    <w:p w14:paraId="0EECD7E2" w14:textId="77777777" w:rsidR="002402B8" w:rsidRDefault="002402B8" w:rsidP="002402B8">
      <w:pPr>
        <w:pStyle w:val="ListParagraph"/>
        <w:numPr>
          <w:ilvl w:val="0"/>
          <w:numId w:val="12"/>
        </w:numPr>
      </w:pPr>
      <w:r>
        <w:t>Combine 4 mL of carbonate solution from Step 1 and 46 mL of bicarbonate solution from Step 2.</w:t>
      </w:r>
    </w:p>
    <w:p w14:paraId="2F229FB1" w14:textId="77777777" w:rsidR="002402B8" w:rsidRDefault="002402B8" w:rsidP="002402B8">
      <w:pPr>
        <w:pStyle w:val="ListParagraph"/>
        <w:numPr>
          <w:ilvl w:val="0"/>
          <w:numId w:val="12"/>
        </w:numPr>
      </w:pPr>
      <w:r>
        <w:t>Bring to 200 mL with H</w:t>
      </w:r>
      <w:r w:rsidRPr="002402B8">
        <w:rPr>
          <w:vertAlign w:val="subscript"/>
        </w:rPr>
        <w:t>2</w:t>
      </w:r>
      <w:r>
        <w:t>O. Final pH will be 9.2.</w:t>
      </w:r>
    </w:p>
    <w:p w14:paraId="5C92E1B8" w14:textId="77777777" w:rsidR="002402B8" w:rsidRDefault="002402B8"/>
    <w:sectPr w:rsidR="0024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504B" w14:textId="77777777" w:rsidR="004B2784" w:rsidRDefault="004B2784" w:rsidP="005636A8">
      <w:pPr>
        <w:spacing w:after="0" w:line="240" w:lineRule="auto"/>
      </w:pPr>
      <w:r>
        <w:separator/>
      </w:r>
    </w:p>
  </w:endnote>
  <w:endnote w:type="continuationSeparator" w:id="0">
    <w:p w14:paraId="6ADDFAE6" w14:textId="77777777" w:rsidR="004B2784" w:rsidRDefault="004B2784" w:rsidP="0056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AF12" w14:textId="77777777" w:rsidR="004B2784" w:rsidRDefault="004B2784" w:rsidP="005636A8">
      <w:pPr>
        <w:spacing w:after="0" w:line="240" w:lineRule="auto"/>
      </w:pPr>
      <w:r>
        <w:separator/>
      </w:r>
    </w:p>
  </w:footnote>
  <w:footnote w:type="continuationSeparator" w:id="0">
    <w:p w14:paraId="32EFBE0A" w14:textId="77777777" w:rsidR="004B2784" w:rsidRDefault="004B2784" w:rsidP="0056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528"/>
    <w:multiLevelType w:val="hybridMultilevel"/>
    <w:tmpl w:val="4A6A2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5BA0"/>
    <w:multiLevelType w:val="hybridMultilevel"/>
    <w:tmpl w:val="A9D61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7565"/>
    <w:multiLevelType w:val="hybridMultilevel"/>
    <w:tmpl w:val="C964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27327"/>
    <w:multiLevelType w:val="hybridMultilevel"/>
    <w:tmpl w:val="F080E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F2DEC"/>
    <w:multiLevelType w:val="hybridMultilevel"/>
    <w:tmpl w:val="C5FCC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2F7C"/>
    <w:multiLevelType w:val="multilevel"/>
    <w:tmpl w:val="A346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36E9B"/>
    <w:multiLevelType w:val="hybridMultilevel"/>
    <w:tmpl w:val="F62CB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81365"/>
    <w:multiLevelType w:val="hybridMultilevel"/>
    <w:tmpl w:val="75C0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A669E"/>
    <w:multiLevelType w:val="hybridMultilevel"/>
    <w:tmpl w:val="BE5C4B36"/>
    <w:lvl w:ilvl="0" w:tplc="BBE86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283"/>
    <w:multiLevelType w:val="hybridMultilevel"/>
    <w:tmpl w:val="0576E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25916"/>
    <w:multiLevelType w:val="hybridMultilevel"/>
    <w:tmpl w:val="E6E6B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A6AE1"/>
    <w:multiLevelType w:val="hybridMultilevel"/>
    <w:tmpl w:val="286E6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86111">
    <w:abstractNumId w:val="10"/>
  </w:num>
  <w:num w:numId="2" w16cid:durableId="1162771564">
    <w:abstractNumId w:val="3"/>
  </w:num>
  <w:num w:numId="3" w16cid:durableId="1290014403">
    <w:abstractNumId w:val="11"/>
  </w:num>
  <w:num w:numId="4" w16cid:durableId="1948074565">
    <w:abstractNumId w:val="2"/>
  </w:num>
  <w:num w:numId="5" w16cid:durableId="948438811">
    <w:abstractNumId w:val="7"/>
  </w:num>
  <w:num w:numId="6" w16cid:durableId="1644240617">
    <w:abstractNumId w:val="0"/>
  </w:num>
  <w:num w:numId="7" w16cid:durableId="42217872">
    <w:abstractNumId w:val="4"/>
  </w:num>
  <w:num w:numId="8" w16cid:durableId="628977956">
    <w:abstractNumId w:val="9"/>
  </w:num>
  <w:num w:numId="9" w16cid:durableId="914126652">
    <w:abstractNumId w:val="1"/>
  </w:num>
  <w:num w:numId="10" w16cid:durableId="1502887028">
    <w:abstractNumId w:val="8"/>
  </w:num>
  <w:num w:numId="11" w16cid:durableId="483206812">
    <w:abstractNumId w:val="5"/>
  </w:num>
  <w:num w:numId="12" w16cid:durableId="1082796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MDY0N7YwNjC2tLBU0lEKTi0uzszPAykwqgUAnlrCtiwAAAA="/>
  </w:docVars>
  <w:rsids>
    <w:rsidRoot w:val="00BD7969"/>
    <w:rsid w:val="0001707E"/>
    <w:rsid w:val="000472DA"/>
    <w:rsid w:val="002402B8"/>
    <w:rsid w:val="00295BBC"/>
    <w:rsid w:val="002A3373"/>
    <w:rsid w:val="002F25A0"/>
    <w:rsid w:val="003C23DB"/>
    <w:rsid w:val="003E3B1F"/>
    <w:rsid w:val="00441B65"/>
    <w:rsid w:val="00462891"/>
    <w:rsid w:val="004B2784"/>
    <w:rsid w:val="004D776C"/>
    <w:rsid w:val="005636A8"/>
    <w:rsid w:val="00592635"/>
    <w:rsid w:val="005F4D64"/>
    <w:rsid w:val="007158B3"/>
    <w:rsid w:val="00737E1D"/>
    <w:rsid w:val="00742B8B"/>
    <w:rsid w:val="008E3CAC"/>
    <w:rsid w:val="009439BA"/>
    <w:rsid w:val="009A5C5A"/>
    <w:rsid w:val="00A56A84"/>
    <w:rsid w:val="00B9490B"/>
    <w:rsid w:val="00BC56E2"/>
    <w:rsid w:val="00BD7969"/>
    <w:rsid w:val="00D7428D"/>
    <w:rsid w:val="00EB4184"/>
    <w:rsid w:val="00ED1A99"/>
    <w:rsid w:val="00F0028C"/>
    <w:rsid w:val="00F40712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8451"/>
  <w15:chartTrackingRefBased/>
  <w15:docId w15:val="{CC418960-0BA1-4869-BE05-E87659AA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A8"/>
  </w:style>
  <w:style w:type="paragraph" w:styleId="Footer">
    <w:name w:val="footer"/>
    <w:basedOn w:val="Normal"/>
    <w:link w:val="FooterChar"/>
    <w:uiPriority w:val="99"/>
    <w:unhideWhenUsed/>
    <w:rsid w:val="0056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A8"/>
  </w:style>
  <w:style w:type="paragraph" w:styleId="ListParagraph">
    <w:name w:val="List Paragraph"/>
    <w:basedOn w:val="Normal"/>
    <w:uiPriority w:val="34"/>
    <w:qFormat/>
    <w:rsid w:val="005636A8"/>
    <w:pPr>
      <w:ind w:left="720"/>
      <w:contextualSpacing/>
    </w:pPr>
  </w:style>
  <w:style w:type="table" w:styleId="TableGrid">
    <w:name w:val="Table Grid"/>
    <w:basedOn w:val="TableNormal"/>
    <w:uiPriority w:val="39"/>
    <w:rsid w:val="0056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5BBC"/>
    <w:pPr>
      <w:spacing w:after="0" w:line="240" w:lineRule="auto"/>
    </w:pPr>
  </w:style>
  <w:style w:type="paragraph" w:customStyle="1" w:styleId="trt0xe">
    <w:name w:val="trt0xe"/>
    <w:basedOn w:val="Normal"/>
    <w:rsid w:val="0024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Hargreaves, Al</dc:creator>
  <cp:keywords/>
  <dc:description/>
  <cp:lastModifiedBy>Hargreaves, Al</cp:lastModifiedBy>
  <cp:revision>22</cp:revision>
  <dcterms:created xsi:type="dcterms:W3CDTF">2023-11-16T10:12:00Z</dcterms:created>
  <dcterms:modified xsi:type="dcterms:W3CDTF">2023-11-30T09:45:00Z</dcterms:modified>
</cp:coreProperties>
</file>