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7D1DC" w14:textId="36ACE3BD" w:rsidR="00F02099" w:rsidRPr="00F02099" w:rsidRDefault="00F02099" w:rsidP="00F02099">
      <w:pPr>
        <w:rPr>
          <w:b/>
        </w:rPr>
      </w:pPr>
      <w:r>
        <w:rPr>
          <w:rFonts w:hint="eastAsia"/>
          <w:b/>
        </w:rPr>
        <w:t>一.</w:t>
      </w:r>
      <w:r w:rsidRPr="00F02099">
        <w:rPr>
          <w:rFonts w:hint="eastAsia"/>
          <w:b/>
        </w:rPr>
        <w:t>基本格式</w:t>
      </w:r>
    </w:p>
    <w:p w14:paraId="300AE7D3" w14:textId="47DC28AB" w:rsidR="00F02099" w:rsidRDefault="00F02099" w:rsidP="004017CB">
      <w:pPr>
        <w:ind w:firstLineChars="200" w:firstLine="420"/>
      </w:pPr>
      <w:r>
        <w:rPr>
          <w:rFonts w:hint="eastAsia"/>
        </w:rPr>
        <w:t>如今的</w:t>
      </w:r>
      <w:r>
        <w:t>IP网络使用32位地址，以点分十进制表示，如192.168.0.1。</w:t>
      </w:r>
    </w:p>
    <w:p w14:paraId="2D6C49B8" w14:textId="21A9A932" w:rsidR="00F02099" w:rsidRDefault="00F02099" w:rsidP="00F02099">
      <w:r>
        <w:rPr>
          <w:rFonts w:hint="eastAsia"/>
        </w:rPr>
        <w:t>地址格式为：</w:t>
      </w:r>
      <w:r>
        <w:t>IP地址=网络地址+主机地址</w:t>
      </w:r>
      <w:r>
        <w:rPr>
          <w:rFonts w:hint="eastAsia"/>
        </w:rPr>
        <w:t xml:space="preserve"> </w:t>
      </w:r>
      <w:r>
        <w:t>或 IP地址=网络地址+子网地址+主机地址。</w:t>
      </w:r>
    </w:p>
    <w:p w14:paraId="57FEB0D6" w14:textId="04CCAD59" w:rsidR="00F02099" w:rsidRDefault="00F02099" w:rsidP="004017CB">
      <w:pPr>
        <w:ind w:firstLineChars="200" w:firstLine="420"/>
        <w:rPr>
          <w:rFonts w:hint="eastAsia"/>
        </w:rPr>
      </w:pPr>
      <w:r>
        <w:rPr>
          <w:rFonts w:hint="eastAsia"/>
        </w:rPr>
        <w:t>网络地址是因特网协会的</w:t>
      </w:r>
      <w:r>
        <w:t>ICANN（the Internet Corporation for Assigned Names and Numbers）分配的，下有负责北美地区的InterNIC、负责欧洲地区的RIPENIC和负责亚太地区的APNIC 目的是为了保证网络地址的全球唯一性。主机地址是由各个网络的系统管理员分配。因此，网络地址的唯一性与网络内主机地址的唯一性确保了IP地址的全球唯一性。</w:t>
      </w:r>
    </w:p>
    <w:p w14:paraId="60D2EA6A" w14:textId="68AB26AC" w:rsidR="00F02099" w:rsidRPr="00F02099" w:rsidRDefault="00F02099" w:rsidP="00F02099">
      <w:pPr>
        <w:rPr>
          <w:b/>
        </w:rPr>
      </w:pPr>
      <w:r w:rsidRPr="00F02099">
        <w:rPr>
          <w:rFonts w:hint="eastAsia"/>
          <w:b/>
        </w:rPr>
        <w:t>二.</w:t>
      </w:r>
      <w:r w:rsidRPr="00F02099">
        <w:rPr>
          <w:rFonts w:hint="eastAsia"/>
          <w:b/>
        </w:rPr>
        <w:t>地址分配</w:t>
      </w:r>
    </w:p>
    <w:p w14:paraId="1A63D464" w14:textId="77777777" w:rsidR="00F02099" w:rsidRDefault="00F02099" w:rsidP="00F02099">
      <w:r>
        <w:rPr>
          <w:rFonts w:hint="eastAsia"/>
        </w:rPr>
        <w:t>根据用途和安全性级别的不同，</w:t>
      </w:r>
      <w:r>
        <w:t>IP地址还可以大致分为两类：公共地址和私有地址。</w:t>
      </w:r>
    </w:p>
    <w:p w14:paraId="2B4A12C8" w14:textId="77777777" w:rsidR="00F02099" w:rsidRDefault="00F02099" w:rsidP="00F02099">
      <w:r>
        <w:t>公用地址在Internet中使用，可以在Internet中随意访问。</w:t>
      </w:r>
    </w:p>
    <w:p w14:paraId="0AE54BF2" w14:textId="53BF4891" w:rsidR="00090CC0" w:rsidRDefault="00F02099" w:rsidP="00F02099">
      <w:r>
        <w:t>私有地址只能在内部网络中使用，只有通过代理服务器才能与Internet通信。</w:t>
      </w:r>
    </w:p>
    <w:p w14:paraId="6C4FBF36" w14:textId="0C3F19F6" w:rsidR="00F02099" w:rsidRDefault="00F02099" w:rsidP="00F02099">
      <w:pPr>
        <w:rPr>
          <w:b/>
        </w:rPr>
      </w:pPr>
      <w:r w:rsidRPr="00F02099">
        <w:rPr>
          <w:rFonts w:hint="eastAsia"/>
          <w:b/>
        </w:rPr>
        <w:t>三.地址分类</w:t>
      </w:r>
    </w:p>
    <w:p w14:paraId="6BD3B188" w14:textId="77777777" w:rsidR="00F02099" w:rsidRPr="00F02099" w:rsidRDefault="00F02099" w:rsidP="00F02099">
      <w:pPr>
        <w:rPr>
          <w:rFonts w:hint="eastAsia"/>
          <w:b/>
        </w:rPr>
      </w:pPr>
    </w:p>
    <w:p w14:paraId="6AE5C839" w14:textId="70F1DA09" w:rsidR="00F02099" w:rsidRDefault="00F02099" w:rsidP="00F02099">
      <w:r>
        <w:rPr>
          <w:rFonts w:hint="eastAsia"/>
          <w:noProof/>
        </w:rPr>
        <w:drawing>
          <wp:inline distT="0" distB="0" distL="0" distR="0" wp14:anchorId="1E6ED832" wp14:editId="54D455F1">
            <wp:extent cx="5274310" cy="27203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18972bd40735faec02a3d69e510fb30e2408ea.jpg"/>
                    <pic:cNvPicPr/>
                  </pic:nvPicPr>
                  <pic:blipFill>
                    <a:blip r:embed="rId4">
                      <a:extLst>
                        <a:ext uri="{28A0092B-C50C-407E-A947-70E740481C1C}">
                          <a14:useLocalDpi xmlns:a14="http://schemas.microsoft.com/office/drawing/2010/main" val="0"/>
                        </a:ext>
                      </a:extLst>
                    </a:blip>
                    <a:stretch>
                      <a:fillRect/>
                    </a:stretch>
                  </pic:blipFill>
                  <pic:spPr>
                    <a:xfrm>
                      <a:off x="0" y="0"/>
                      <a:ext cx="5274310" cy="2720340"/>
                    </a:xfrm>
                    <a:prstGeom prst="rect">
                      <a:avLst/>
                    </a:prstGeom>
                  </pic:spPr>
                </pic:pic>
              </a:graphicData>
            </a:graphic>
          </wp:inline>
        </w:drawing>
      </w:r>
    </w:p>
    <w:p w14:paraId="4E29FE8E" w14:textId="732D4A77" w:rsidR="00F02099" w:rsidRDefault="00C93C7E" w:rsidP="00F02099">
      <w:pPr>
        <w:rPr>
          <w:rFonts w:hint="eastAsia"/>
        </w:rPr>
      </w:pPr>
      <w:r>
        <w:rPr>
          <w:rFonts w:hint="eastAsia"/>
        </w:rPr>
        <w:t>1.</w:t>
      </w:r>
      <w:r w:rsidR="00F02099">
        <w:rPr>
          <w:rFonts w:hint="eastAsia"/>
        </w:rPr>
        <w:t>网络号</w:t>
      </w:r>
    </w:p>
    <w:p w14:paraId="6690F072" w14:textId="641A8F05" w:rsidR="00F02099" w:rsidRDefault="00F02099" w:rsidP="00F02099">
      <w:pPr>
        <w:rPr>
          <w:rFonts w:hint="eastAsia"/>
        </w:rPr>
      </w:pPr>
      <w:r>
        <w:rPr>
          <w:rFonts w:hint="eastAsia"/>
        </w:rPr>
        <w:t>用于识别主机所在的网络；</w:t>
      </w:r>
    </w:p>
    <w:p w14:paraId="616535BB" w14:textId="1C7656A1" w:rsidR="00F02099" w:rsidRDefault="00C93C7E" w:rsidP="00F02099">
      <w:r>
        <w:rPr>
          <w:rFonts w:hint="eastAsia"/>
        </w:rPr>
        <w:t>2.</w:t>
      </w:r>
      <w:r w:rsidR="00F02099">
        <w:rPr>
          <w:rFonts w:hint="eastAsia"/>
        </w:rPr>
        <w:t>主机号</w:t>
      </w:r>
    </w:p>
    <w:p w14:paraId="02CB2B7E" w14:textId="77777777" w:rsidR="00F02099" w:rsidRDefault="00F02099" w:rsidP="00F02099">
      <w:r>
        <w:rPr>
          <w:rFonts w:hint="eastAsia"/>
        </w:rPr>
        <w:t>用于识别该网络中的主机。</w:t>
      </w:r>
    </w:p>
    <w:p w14:paraId="47502B1C" w14:textId="4B440169" w:rsidR="00F02099" w:rsidRDefault="00C93C7E" w:rsidP="00F02099">
      <w:r>
        <w:rPr>
          <w:rFonts w:hint="eastAsia"/>
        </w:rPr>
        <w:t>3.</w:t>
      </w:r>
      <w:r w:rsidR="00F02099">
        <w:t>IP地址分为五类</w:t>
      </w:r>
      <w:r>
        <w:rPr>
          <w:rFonts w:hint="eastAsia"/>
        </w:rPr>
        <w:t>：</w:t>
      </w:r>
      <w:r w:rsidR="00F02099">
        <w:t>A类保留给政府机构，B类分配给中等规模的公司，C类分配给任何需要的人，D类用于组播，E类用于实验，各类可容纳的地址数目不同。</w:t>
      </w:r>
    </w:p>
    <w:p w14:paraId="00439FEC" w14:textId="70125101" w:rsidR="00F02099" w:rsidRDefault="00F02099" w:rsidP="00F02099">
      <w:pPr>
        <w:rPr>
          <w:rFonts w:hint="eastAsia"/>
        </w:rPr>
      </w:pPr>
      <w:r>
        <w:t>A、B、C三类IP地址的特征：当将IP地址写成二进制形式时，A类地址的第一位总是0，B类地址的前两位总是10，C类地址的前三位总是110。</w:t>
      </w:r>
    </w:p>
    <w:p w14:paraId="3D5AD5EF" w14:textId="77777777" w:rsidR="00F02099" w:rsidRPr="00C93C7E" w:rsidRDefault="00F02099" w:rsidP="00F02099">
      <w:pPr>
        <w:rPr>
          <w:b/>
          <w:color w:val="FFFF00"/>
        </w:rPr>
      </w:pPr>
      <w:r w:rsidRPr="00C93C7E">
        <w:rPr>
          <w:b/>
          <w:color w:val="FFFF00"/>
          <w:highlight w:val="red"/>
        </w:rPr>
        <w:t>A类地址</w:t>
      </w:r>
    </w:p>
    <w:p w14:paraId="60CE0A50" w14:textId="77777777" w:rsidR="00F02099" w:rsidRDefault="00F02099" w:rsidP="00F02099">
      <w:r>
        <w:rPr>
          <w:rFonts w:hint="eastAsia"/>
        </w:rPr>
        <w:t>（</w:t>
      </w:r>
      <w:r>
        <w:t>1）A类地址第1字节为网络地址，其它3个字节为主机地址。它的第1个字节的第一位固定为0.</w:t>
      </w:r>
    </w:p>
    <w:p w14:paraId="5B6E9B24" w14:textId="77777777" w:rsidR="00F02099" w:rsidRDefault="00F02099" w:rsidP="00F02099">
      <w:r>
        <w:rPr>
          <w:rFonts w:hint="eastAsia"/>
        </w:rPr>
        <w:t>（</w:t>
      </w:r>
      <w:r>
        <w:t>2）A类地址网络号范围：1.0.0.0---126.0.0.0</w:t>
      </w:r>
    </w:p>
    <w:p w14:paraId="3D42AC7D" w14:textId="77777777" w:rsidR="00F02099" w:rsidRDefault="00F02099" w:rsidP="00F02099">
      <w:r>
        <w:rPr>
          <w:rFonts w:hint="eastAsia"/>
        </w:rPr>
        <w:t>（</w:t>
      </w:r>
      <w:r>
        <w:t>3）A类地址中的私有地址和保留地址：</w:t>
      </w:r>
    </w:p>
    <w:p w14:paraId="41E00D47" w14:textId="77777777" w:rsidR="00F02099" w:rsidRPr="00C93C7E" w:rsidRDefault="00F02099" w:rsidP="00F02099">
      <w:pPr>
        <w:rPr>
          <w:b/>
        </w:rPr>
      </w:pPr>
      <w:r>
        <w:rPr>
          <w:rFonts w:hint="eastAsia"/>
        </w:rPr>
        <w:t>①</w:t>
      </w:r>
      <w:r>
        <w:t xml:space="preserve"> </w:t>
      </w:r>
      <w:r w:rsidRPr="00C93C7E">
        <w:rPr>
          <w:b/>
        </w:rPr>
        <w:t>10.X.X.X是私有地址（所谓的私有地址就是在互联网上不使用，而被用在局域网络中的地址）。</w:t>
      </w:r>
    </w:p>
    <w:p w14:paraId="4B6A3CC7" w14:textId="77777777" w:rsidR="00F02099" w:rsidRPr="00C93C7E" w:rsidRDefault="00F02099" w:rsidP="00F02099">
      <w:pPr>
        <w:rPr>
          <w:b/>
        </w:rPr>
      </w:pPr>
      <w:r w:rsidRPr="00C93C7E">
        <w:rPr>
          <w:rFonts w:hint="eastAsia"/>
          <w:b/>
        </w:rPr>
        <w:t>范围（</w:t>
      </w:r>
      <w:r w:rsidRPr="00C93C7E">
        <w:rPr>
          <w:b/>
        </w:rPr>
        <w:t>10.0.0.0---10.255.255.255）</w:t>
      </w:r>
    </w:p>
    <w:p w14:paraId="23ACEF63" w14:textId="20566D02" w:rsidR="00F02099" w:rsidRDefault="00F02099" w:rsidP="00F02099">
      <w:pPr>
        <w:rPr>
          <w:b/>
        </w:rPr>
      </w:pPr>
      <w:r>
        <w:rPr>
          <w:rFonts w:hint="eastAsia"/>
        </w:rPr>
        <w:t>②</w:t>
      </w:r>
      <w:r>
        <w:t xml:space="preserve"> </w:t>
      </w:r>
      <w:r w:rsidRPr="00C93C7E">
        <w:rPr>
          <w:b/>
        </w:rPr>
        <w:t>127.X.X.X是保留地址，用做循环测试用的。</w:t>
      </w:r>
    </w:p>
    <w:p w14:paraId="13791703" w14:textId="77777777" w:rsidR="004017CB" w:rsidRDefault="004017CB" w:rsidP="004017CB">
      <w:r>
        <w:rPr>
          <w:rFonts w:hint="eastAsia"/>
        </w:rPr>
        <w:lastRenderedPageBreak/>
        <w:t>环回地址</w:t>
      </w:r>
    </w:p>
    <w:p w14:paraId="2EA0B813" w14:textId="6032E59B" w:rsidR="004017CB" w:rsidRDefault="004017CB" w:rsidP="004017CB">
      <w:pPr>
        <w:ind w:firstLineChars="200" w:firstLine="420"/>
        <w:rPr>
          <w:rFonts w:hint="eastAsia"/>
        </w:rPr>
      </w:pPr>
      <w:r>
        <w:t>127网段的所有地址都称为环回地址，主要用来测试网络协议是否工作正常的作用。比如使用ping127.0.0.1就可以测试本地TCP/IP协议是否已正确安装。另外一个用途是当客户进程用环回地址发送报文给位于同一台机器上的服务器进程，比如在浏览器里输入127.1.2.3，这样可以在排除网络路由的情况下用来测试IIS是否正常启动。</w:t>
      </w:r>
    </w:p>
    <w:p w14:paraId="3C686A9A" w14:textId="77777777" w:rsidR="00F02099" w:rsidRPr="00C93C7E" w:rsidRDefault="00F02099" w:rsidP="00F02099">
      <w:pPr>
        <w:rPr>
          <w:b/>
          <w:color w:val="FFFF00"/>
        </w:rPr>
      </w:pPr>
      <w:r w:rsidRPr="00C93C7E">
        <w:rPr>
          <w:b/>
          <w:color w:val="FFFF00"/>
          <w:highlight w:val="red"/>
        </w:rPr>
        <w:t>B类地址</w:t>
      </w:r>
    </w:p>
    <w:p w14:paraId="0CCE7449" w14:textId="77777777" w:rsidR="00F02099" w:rsidRDefault="00F02099" w:rsidP="00F02099">
      <w:r>
        <w:rPr>
          <w:rFonts w:hint="eastAsia"/>
        </w:rPr>
        <w:t>（</w:t>
      </w:r>
      <w:r>
        <w:t>1） B类地址第1字节和第2字节为网络地址，其它2个字节为主机地址。它的第1个字节的前两位固定为10.</w:t>
      </w:r>
    </w:p>
    <w:p w14:paraId="674FBBEE" w14:textId="77777777" w:rsidR="00F02099" w:rsidRDefault="00F02099" w:rsidP="00F02099">
      <w:r>
        <w:rPr>
          <w:rFonts w:hint="eastAsia"/>
        </w:rPr>
        <w:t>（</w:t>
      </w:r>
      <w:r>
        <w:t>2） B类地址网络号范围：128.0.0.0---191.255.0.0。</w:t>
      </w:r>
    </w:p>
    <w:p w14:paraId="78E98820" w14:textId="77777777" w:rsidR="00F02099" w:rsidRDefault="00F02099" w:rsidP="00F02099">
      <w:r>
        <w:rPr>
          <w:rFonts w:hint="eastAsia"/>
        </w:rPr>
        <w:t>（</w:t>
      </w:r>
      <w:r>
        <w:t>3） B类地址的私有地址和保留地址</w:t>
      </w:r>
    </w:p>
    <w:p w14:paraId="32183EB1" w14:textId="77777777" w:rsidR="00F02099" w:rsidRDefault="00F02099" w:rsidP="00F02099">
      <w:r>
        <w:rPr>
          <w:rFonts w:hint="eastAsia"/>
        </w:rPr>
        <w:t>①</w:t>
      </w:r>
      <w:r>
        <w:t xml:space="preserve"> </w:t>
      </w:r>
      <w:r w:rsidRPr="00C93C7E">
        <w:rPr>
          <w:b/>
        </w:rPr>
        <w:t>172.16.0.0---172.31.255.255是私有地址</w:t>
      </w:r>
    </w:p>
    <w:p w14:paraId="6729EAEF" w14:textId="77777777" w:rsidR="00F02099" w:rsidRPr="00C93C7E" w:rsidRDefault="00F02099" w:rsidP="00F02099">
      <w:pPr>
        <w:rPr>
          <w:b/>
        </w:rPr>
      </w:pPr>
      <w:r>
        <w:rPr>
          <w:rFonts w:hint="eastAsia"/>
        </w:rPr>
        <w:t>②</w:t>
      </w:r>
      <w:r>
        <w:t xml:space="preserve"> </w:t>
      </w:r>
      <w:r w:rsidRPr="00C93C7E">
        <w:rPr>
          <w:b/>
        </w:rPr>
        <w:t>169.254.X.X是保留地址。如果你的IP地址是自动获取IP地址，而你在网络上又没有找到可用的DHCP服务器。就会得到其中一个IP。</w:t>
      </w:r>
    </w:p>
    <w:p w14:paraId="4E312E58" w14:textId="3EFF9D47" w:rsidR="00F02099" w:rsidRPr="00C93C7E" w:rsidRDefault="00F02099" w:rsidP="00F02099">
      <w:pPr>
        <w:rPr>
          <w:rFonts w:hint="eastAsia"/>
          <w:b/>
        </w:rPr>
      </w:pPr>
      <w:r w:rsidRPr="00C93C7E">
        <w:rPr>
          <w:b/>
        </w:rPr>
        <w:t>191.255.255.255是广播地址，不能分配。</w:t>
      </w:r>
    </w:p>
    <w:p w14:paraId="4FCBCBA5" w14:textId="77777777" w:rsidR="00F02099" w:rsidRPr="00C93C7E" w:rsidRDefault="00F02099" w:rsidP="00F02099">
      <w:pPr>
        <w:rPr>
          <w:b/>
          <w:color w:val="FFFF00"/>
        </w:rPr>
      </w:pPr>
      <w:r w:rsidRPr="00C93C7E">
        <w:rPr>
          <w:b/>
          <w:color w:val="FFFF00"/>
          <w:highlight w:val="red"/>
        </w:rPr>
        <w:t>C类地址</w:t>
      </w:r>
    </w:p>
    <w:p w14:paraId="58506570" w14:textId="77777777" w:rsidR="00F02099" w:rsidRDefault="00F02099" w:rsidP="00F02099">
      <w:r>
        <w:rPr>
          <w:rFonts w:hint="eastAsia"/>
        </w:rPr>
        <w:t>（</w:t>
      </w:r>
      <w:r>
        <w:t>1）C类地址第1字节、第2字节和第3个字节为网络地址，第4个字节为主机地址。另外第1个字节的前三位固定为110。</w:t>
      </w:r>
    </w:p>
    <w:p w14:paraId="1F505421" w14:textId="77777777" w:rsidR="00F02099" w:rsidRDefault="00F02099" w:rsidP="00F02099">
      <w:r>
        <w:rPr>
          <w:rFonts w:hint="eastAsia"/>
        </w:rPr>
        <w:t>（</w:t>
      </w:r>
      <w:r>
        <w:t>2）C类地址网络号范围：192.0.0.0---223.255.255.0。</w:t>
      </w:r>
    </w:p>
    <w:p w14:paraId="67B832AE" w14:textId="77777777" w:rsidR="00F02099" w:rsidRDefault="00F02099" w:rsidP="00F02099">
      <w:r>
        <w:rPr>
          <w:rFonts w:hint="eastAsia"/>
        </w:rPr>
        <w:t>（</w:t>
      </w:r>
      <w:r>
        <w:t>3） C类地址中的私有地址：</w:t>
      </w:r>
    </w:p>
    <w:p w14:paraId="5054C189" w14:textId="00CCE228" w:rsidR="00F02099" w:rsidRPr="00C93C7E" w:rsidRDefault="00F02099" w:rsidP="00F02099">
      <w:pPr>
        <w:rPr>
          <w:rFonts w:hint="eastAsia"/>
          <w:b/>
        </w:rPr>
      </w:pPr>
      <w:r w:rsidRPr="00C93C7E">
        <w:rPr>
          <w:b/>
        </w:rPr>
        <w:t>192.168.X.X是私有地址。（192.168.0.0---192.168.255.255)</w:t>
      </w:r>
    </w:p>
    <w:p w14:paraId="5E9181C1" w14:textId="77777777" w:rsidR="00F02099" w:rsidRPr="00C93C7E" w:rsidRDefault="00F02099" w:rsidP="00F02099">
      <w:pPr>
        <w:rPr>
          <w:b/>
          <w:color w:val="FFFF00"/>
        </w:rPr>
      </w:pPr>
      <w:r w:rsidRPr="00C93C7E">
        <w:rPr>
          <w:b/>
          <w:color w:val="FFFF00"/>
          <w:highlight w:val="red"/>
        </w:rPr>
        <w:t>D类地址</w:t>
      </w:r>
    </w:p>
    <w:p w14:paraId="0F2BB2EA" w14:textId="77777777" w:rsidR="00F02099" w:rsidRDefault="00F02099" w:rsidP="00F02099">
      <w:r>
        <w:rPr>
          <w:rFonts w:hint="eastAsia"/>
        </w:rPr>
        <w:t>（</w:t>
      </w:r>
      <w:r>
        <w:t>1） D类地址不分网络地址和主机地址，它的第1个字节的前四位固定为1110。</w:t>
      </w:r>
    </w:p>
    <w:p w14:paraId="675AABF7" w14:textId="4F0CC197" w:rsidR="00F02099" w:rsidRDefault="00F02099" w:rsidP="00F02099">
      <w:pPr>
        <w:rPr>
          <w:rFonts w:hint="eastAsia"/>
        </w:rPr>
      </w:pPr>
      <w:r>
        <w:rPr>
          <w:rFonts w:hint="eastAsia"/>
        </w:rPr>
        <w:t>（</w:t>
      </w:r>
      <w:r>
        <w:t>2） D类地址范围：224.0.0.0---239.255.255.255</w:t>
      </w:r>
    </w:p>
    <w:p w14:paraId="1C8412FA" w14:textId="77777777" w:rsidR="00F02099" w:rsidRDefault="00F02099" w:rsidP="00F02099">
      <w:r>
        <w:t>E类地址</w:t>
      </w:r>
    </w:p>
    <w:p w14:paraId="11D8B80C" w14:textId="77777777" w:rsidR="00F02099" w:rsidRDefault="00F02099" w:rsidP="00F02099">
      <w:r>
        <w:rPr>
          <w:rFonts w:hint="eastAsia"/>
        </w:rPr>
        <w:t>（</w:t>
      </w:r>
      <w:r>
        <w:t>1） E类地址不分网络地址和主机地址，它的第1个字节的前五位固定为11110。</w:t>
      </w:r>
    </w:p>
    <w:p w14:paraId="421952D1" w14:textId="77777777" w:rsidR="00F02099" w:rsidRDefault="00F02099" w:rsidP="00F02099">
      <w:r>
        <w:rPr>
          <w:rFonts w:hint="eastAsia"/>
        </w:rPr>
        <w:t>（</w:t>
      </w:r>
      <w:r>
        <w:t>2） E类地址范围：240.0.0.0---255.255.255.254</w:t>
      </w:r>
    </w:p>
    <w:p w14:paraId="608AE714" w14:textId="77777777" w:rsidR="00F02099" w:rsidRDefault="00F02099" w:rsidP="004017CB">
      <w:pPr>
        <w:ind w:firstLineChars="200" w:firstLine="420"/>
      </w:pPr>
      <w:r>
        <w:t>IP地址如果只使用ABCDE类来划分，会造成大量的浪费：一个有500台主机的网络，无法使用C类地址。但如果使用一个B类地址，6万多个主机地址只有500个被使用，造成IP地址的大量浪费。因此，IP地址还支持VLSM技术，可以在ABC类网络的基础上，进一步划分子网。</w:t>
      </w:r>
    </w:p>
    <w:p w14:paraId="7440D5B7" w14:textId="136CB3FC" w:rsidR="00C93C7E" w:rsidRDefault="00C93C7E" w:rsidP="00C93C7E">
      <w:r>
        <w:rPr>
          <w:rFonts w:hint="eastAsia"/>
        </w:rPr>
        <w:t>4.</w:t>
      </w:r>
      <w:r>
        <w:rPr>
          <w:rFonts w:hint="eastAsia"/>
        </w:rPr>
        <w:t>实体</w:t>
      </w:r>
      <w:r>
        <w:t>IP</w:t>
      </w:r>
    </w:p>
    <w:p w14:paraId="7653C177" w14:textId="77777777" w:rsidR="00C93C7E" w:rsidRDefault="00C93C7E" w:rsidP="004017CB">
      <w:pPr>
        <w:ind w:firstLineChars="200" w:firstLine="420"/>
      </w:pPr>
      <w:r>
        <w:rPr>
          <w:rFonts w:hint="eastAsia"/>
        </w:rPr>
        <w:t>在网络的世界里，为了要辨识每一部计算机的位置，因此有了计算机</w:t>
      </w:r>
      <w:r>
        <w:t xml:space="preserve"> IP 位址的定义。一个 IP 就好似一个门牌！例如，你要去微软的网站的话，就要去『 64.4.11.42 』这个 IP 位置！这些可以直接在网际网络上沟通的 IP 就被称为『实体 IP 』了。</w:t>
      </w:r>
    </w:p>
    <w:p w14:paraId="1A1F9A79" w14:textId="07A93C90" w:rsidR="00C93C7E" w:rsidRDefault="00C93C7E" w:rsidP="00C93C7E">
      <w:r>
        <w:rPr>
          <w:rFonts w:hint="eastAsia"/>
        </w:rPr>
        <w:t>5.</w:t>
      </w:r>
      <w:r>
        <w:rPr>
          <w:rFonts w:hint="eastAsia"/>
        </w:rPr>
        <w:t>虚拟</w:t>
      </w:r>
      <w:r>
        <w:t>IP</w:t>
      </w:r>
    </w:p>
    <w:p w14:paraId="4975CC87" w14:textId="77777777" w:rsidR="00C93C7E" w:rsidRDefault="00C93C7E" w:rsidP="004017CB">
      <w:pPr>
        <w:ind w:firstLineChars="200" w:firstLine="420"/>
      </w:pPr>
      <w:r>
        <w:rPr>
          <w:rFonts w:hint="eastAsia"/>
        </w:rPr>
        <w:t>不过，众所皆知的，</w:t>
      </w:r>
      <w:r>
        <w:t>IP 位址仅为 xxx.xxx.xxx.xxx 的资料型态，其中， xxx 为 1-255 间的整数，由于计算机的成长速度太快，实体的 IP 已经有点不足了，好在早在规划 IP 时就已经预留了三个网段的 IP 做为内部网域的虚拟 IP 之用。这三个预留的 IP 分别为：</w:t>
      </w:r>
    </w:p>
    <w:p w14:paraId="47343634" w14:textId="77777777" w:rsidR="00C93C7E" w:rsidRDefault="00C93C7E" w:rsidP="00C93C7E">
      <w:r>
        <w:t>A级：10.0.0.1 - 10.255.255.254</w:t>
      </w:r>
    </w:p>
    <w:p w14:paraId="39103698" w14:textId="77777777" w:rsidR="00C93C7E" w:rsidRDefault="00C93C7E" w:rsidP="00C93C7E">
      <w:r>
        <w:t>B级：172.16.0.1 - 172.31.255.254</w:t>
      </w:r>
    </w:p>
    <w:p w14:paraId="19BA6F8E" w14:textId="77777777" w:rsidR="004017CB" w:rsidRDefault="00C93C7E" w:rsidP="004017CB">
      <w:r>
        <w:t>C级：192.168.0.1 - 192.168.255.254</w:t>
      </w:r>
    </w:p>
    <w:p w14:paraId="4CD2FE69" w14:textId="60D9AC78" w:rsidR="00C93C7E" w:rsidRDefault="00C93C7E" w:rsidP="004017CB">
      <w:r>
        <w:rPr>
          <w:rFonts w:hint="eastAsia"/>
        </w:rPr>
        <w:t>上述中最常用的是</w:t>
      </w:r>
      <w:r>
        <w:t>192.168.0.0这一组。不过，由于是虚拟 IP，所以当您使用这些地址的时候﹐当然是有所限制的，限制如下：</w:t>
      </w:r>
    </w:p>
    <w:p w14:paraId="5576E067" w14:textId="352A954B" w:rsidR="00C93C7E" w:rsidRDefault="00C93C7E" w:rsidP="004017CB">
      <w:pPr>
        <w:ind w:firstLineChars="200" w:firstLine="420"/>
      </w:pPr>
      <w:r>
        <w:rPr>
          <w:rFonts w:hint="eastAsia"/>
        </w:rPr>
        <w:t>私有位址的路由信息不能对外散播</w:t>
      </w:r>
      <w:r w:rsidR="004017CB">
        <w:rPr>
          <w:rFonts w:hint="eastAsia"/>
        </w:rPr>
        <w:t>；</w:t>
      </w:r>
    </w:p>
    <w:p w14:paraId="4C8BBC97" w14:textId="3DAE238E" w:rsidR="00C93C7E" w:rsidRDefault="00C93C7E" w:rsidP="004017CB">
      <w:pPr>
        <w:ind w:firstLineChars="200" w:firstLine="420"/>
      </w:pPr>
      <w:r>
        <w:rPr>
          <w:rFonts w:hint="eastAsia"/>
        </w:rPr>
        <w:lastRenderedPageBreak/>
        <w:t>使用私有位址作为来源或目的地址的封包﹐不能透过</w:t>
      </w:r>
      <w:r>
        <w:t>Internet来转送</w:t>
      </w:r>
      <w:r w:rsidR="004017CB">
        <w:rPr>
          <w:rFonts w:hint="eastAsia"/>
        </w:rPr>
        <w:t>；</w:t>
      </w:r>
    </w:p>
    <w:p w14:paraId="27CEB949" w14:textId="5C96D919" w:rsidR="00C93C7E" w:rsidRDefault="00C93C7E" w:rsidP="004017CB">
      <w:pPr>
        <w:ind w:firstLineChars="200" w:firstLine="420"/>
      </w:pPr>
      <w:r>
        <w:rPr>
          <w:rFonts w:hint="eastAsia"/>
        </w:rPr>
        <w:t>关于私有位址的参考纪录（如</w:t>
      </w:r>
      <w:r>
        <w:t>DNS）﹐只能限于内部网络使用</w:t>
      </w:r>
      <w:r w:rsidR="004017CB">
        <w:rPr>
          <w:rFonts w:hint="eastAsia"/>
        </w:rPr>
        <w:t>；</w:t>
      </w:r>
    </w:p>
    <w:p w14:paraId="38C0C11B" w14:textId="43225DF5" w:rsidR="00C93C7E" w:rsidRDefault="00C93C7E" w:rsidP="004017CB">
      <w:pPr>
        <w:ind w:firstLineChars="200" w:firstLine="420"/>
      </w:pPr>
      <w:r>
        <w:rPr>
          <w:rFonts w:hint="eastAsia"/>
        </w:rPr>
        <w:t>由于虚拟</w:t>
      </w:r>
      <w:r>
        <w:t xml:space="preserve"> IP 的计算机并不能直接连上 Internet ，因此需要特别的功能才能上网。不过，这给我们架设IP网络提供了很大的方便﹐比如﹕您的公司还没有连上Internet﹐但这不保证将来不会。使用公共IP的话﹐如果没经过注册﹐在以后真正连上网络的时候﹐就很可能和别人冲突了。也正如前面所分析的﹐到时候再重新规划IP的话﹐将是件非常头痛的问题。这时候﹐我们可以先利用私有位址来架设网络﹐等到真要连上internet的时候﹐我们可以使用IP转换协定﹐如 </w:t>
      </w:r>
      <w:r w:rsidRPr="004017CB">
        <w:rPr>
          <w:b/>
        </w:rPr>
        <w:t>NAT (Netw</w:t>
      </w:r>
      <w:bookmarkStart w:id="0" w:name="_GoBack"/>
      <w:bookmarkEnd w:id="0"/>
      <w:r w:rsidRPr="004017CB">
        <w:rPr>
          <w:b/>
        </w:rPr>
        <w:t>ork Addresss Translation)</w:t>
      </w:r>
      <w:r w:rsidR="004017CB" w:rsidRPr="004017CB">
        <w:rPr>
          <w:rFonts w:hint="eastAsia"/>
          <w:b/>
        </w:rPr>
        <w:t>、端口映射</w:t>
      </w:r>
      <w:r>
        <w:t>等技术﹐配合新注册的IP就可以了。</w:t>
      </w:r>
    </w:p>
    <w:p w14:paraId="76C75B40" w14:textId="0E883380" w:rsidR="004017CB" w:rsidRDefault="004017CB" w:rsidP="004017CB">
      <w:r>
        <w:rPr>
          <w:rFonts w:hint="eastAsia"/>
        </w:rPr>
        <w:t>6.</w:t>
      </w:r>
      <w:r>
        <w:rPr>
          <w:rFonts w:hint="eastAsia"/>
        </w:rPr>
        <w:t>掩码</w:t>
      </w:r>
    </w:p>
    <w:p w14:paraId="5904A1CE" w14:textId="77777777" w:rsidR="004017CB" w:rsidRDefault="004017CB" w:rsidP="004017CB">
      <w:pPr>
        <w:ind w:firstLineChars="200" w:firstLine="420"/>
      </w:pPr>
      <w:r>
        <w:rPr>
          <w:rFonts w:hint="eastAsia"/>
        </w:rPr>
        <w:t>为了标识</w:t>
      </w:r>
      <w:r>
        <w:t>IP地址的网络部分和主机部分，要和地址掩码（Address Mask）结合，掩码跟IP地址一样也是32 bits，用点分十进制表示。IP地址网络部分对应的掩码部分全为“1”，主机部分对应的掩码全为“0”。</w:t>
      </w:r>
    </w:p>
    <w:p w14:paraId="21C049E8" w14:textId="77777777" w:rsidR="004017CB" w:rsidRDefault="004017CB" w:rsidP="004017CB">
      <w:pPr>
        <w:ind w:firstLineChars="200" w:firstLine="420"/>
      </w:pPr>
      <w:r>
        <w:rPr>
          <w:rFonts w:hint="eastAsia"/>
        </w:rPr>
        <w:t>缺省状态下，如果没有进行子网划分，</w:t>
      </w:r>
      <w:r>
        <w:t>A类网络的子网掩码为255.0.0.0，B类网络的子网掩码为255.255.0.0，C类网络的子网掩码为255.255.255.0。利用子网，网络地址的使用会更加有效。</w:t>
      </w:r>
    </w:p>
    <w:p w14:paraId="68E01C99" w14:textId="77777777" w:rsidR="004017CB" w:rsidRDefault="004017CB" w:rsidP="004017CB">
      <w:pPr>
        <w:ind w:firstLineChars="200" w:firstLine="420"/>
      </w:pPr>
      <w:r>
        <w:rPr>
          <w:rFonts w:hint="eastAsia"/>
        </w:rPr>
        <w:t>有了子网掩码后，</w:t>
      </w:r>
      <w:r>
        <w:t>IP地址的标识方法如下：</w:t>
      </w:r>
    </w:p>
    <w:p w14:paraId="78B6192F" w14:textId="77777777" w:rsidR="004017CB" w:rsidRDefault="004017CB" w:rsidP="004017CB">
      <w:r>
        <w:rPr>
          <w:rFonts w:hint="eastAsia"/>
        </w:rPr>
        <w:t>例：</w:t>
      </w:r>
      <w:r>
        <w:t>192.168.1.1 255.255.255.0或者标识成192.168.1.1/24（掩码中“1”的个数）</w:t>
      </w:r>
    </w:p>
    <w:p w14:paraId="7CF106B9" w14:textId="33E3DA95" w:rsidR="004017CB" w:rsidRDefault="004017CB" w:rsidP="004017CB">
      <w:r>
        <w:rPr>
          <w:rFonts w:hint="eastAsia"/>
        </w:rPr>
        <w:t>7.</w:t>
      </w:r>
      <w:r>
        <w:rPr>
          <w:rFonts w:hint="eastAsia"/>
        </w:rPr>
        <w:t>固定</w:t>
      </w:r>
      <w:r>
        <w:t>IP与动态IP</w:t>
      </w:r>
    </w:p>
    <w:p w14:paraId="5189054A" w14:textId="459BE1B7" w:rsidR="00C93C7E" w:rsidRDefault="004017CB" w:rsidP="004017CB">
      <w:pPr>
        <w:ind w:firstLineChars="200" w:firstLine="420"/>
        <w:rPr>
          <w:rFonts w:hint="eastAsia"/>
        </w:rPr>
      </w:pPr>
      <w:r>
        <w:rPr>
          <w:rFonts w:hint="eastAsia"/>
        </w:rPr>
        <w:t>基本上，这两个东西是由于网络公司大量的成长下的产物，例如，你如果向中国电信申请一个商业型态的</w:t>
      </w:r>
      <w:r>
        <w:t xml:space="preserve"> ADSL 专线，那他会给你一个固定的实体 IP ，这个实体 IP 就被称为『固定 IP 』了。而若你是申请计时制的 ADSL ，那由于你的 IP 可能是由数十人共同使用，因此你每次重新开机上网时，你这部计算机的 IP 都不会是固定的！于是就被称为『动态 IP』或者是『浮动式IP』。基本上，这两个都是『实体IP』，只是网络公司用来分配给用户的方法不同而产生不同的名称而已！</w:t>
      </w:r>
    </w:p>
    <w:sectPr w:rsidR="00C93C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EA"/>
    <w:rsid w:val="00090CC0"/>
    <w:rsid w:val="004017CB"/>
    <w:rsid w:val="009F0EEA"/>
    <w:rsid w:val="00C93C7E"/>
    <w:rsid w:val="00F02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DC37"/>
  <w15:chartTrackingRefBased/>
  <w15:docId w15:val="{D51A855E-A1D5-492C-98E3-FDA26649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雪峰</dc:creator>
  <cp:keywords/>
  <dc:description/>
  <cp:lastModifiedBy>刘 雪峰</cp:lastModifiedBy>
  <cp:revision>2</cp:revision>
  <dcterms:created xsi:type="dcterms:W3CDTF">2018-06-12T08:43:00Z</dcterms:created>
  <dcterms:modified xsi:type="dcterms:W3CDTF">2018-06-12T09:11:00Z</dcterms:modified>
</cp:coreProperties>
</file>