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四川大学期末考试试题A (闭卷)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(2007-2008学年第2学期)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1. (9分)简答题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编译器的前端和后端分别包括哪几个阶段？前后端分开有什么好处？  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(2) 在建立LL(1)语法分析器的时候，提左因子和消除左递归的目的分别是什么？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(3) 词法分析和语法分析的功能分别是什么？</w:t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2. (5分)已知字母表</w:t>
      </w:r>
      <w:r>
        <w:rPr>
          <w:rFonts w:hint="default" w:ascii="Segoe UI Symbol" w:hAnsi="Segoe UI Symbol" w:cs="Segoe UI Symbol"/>
          <w:sz w:val="21"/>
          <w:szCs w:val="21"/>
          <w:lang w:val="en-US"/>
        </w:rPr>
        <w:t>∑</w:t>
      </w:r>
      <w:r>
        <w:rPr>
          <w:rFonts w:hint="eastAsia" w:ascii="Segoe UI Symbol" w:hAnsi="Segoe UI Symbol" w:cs="Segoe UI Symbol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  <w:lang w:val="en-US"/>
        </w:rPr>
        <w:t>{a,b,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  <w:lang w:val="en-US"/>
        </w:rPr>
        <w:t>}，定义在</w:t>
      </w:r>
      <w:r>
        <w:rPr>
          <w:rFonts w:hint="default" w:ascii="Segoe UI Symbol" w:hAnsi="Segoe UI Symbol" w:cs="Segoe UI Symbol"/>
          <w:sz w:val="21"/>
          <w:szCs w:val="21"/>
          <w:lang w:val="en-US"/>
        </w:rPr>
        <w:t>∑</w:t>
      </w:r>
      <w:r>
        <w:rPr>
          <w:rFonts w:hint="eastAsia"/>
          <w:sz w:val="21"/>
          <w:szCs w:val="21"/>
          <w:lang w:val="en-US"/>
        </w:rPr>
        <w:t>上的语言L具有以下特征：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若出现a，则其后至少紧跟两个c； (2) 若出现b，则其后至少紧跟一个c。 试给出可以产生语言L的正规表达式。</w:t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3. (6分)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文法如下， S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/>
        </w:rPr>
        <w:t>(L)|a 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L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/>
        </w:rPr>
        <w:t>L,S|S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证明句子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/>
        </w:rPr>
        <w:t>a</w:t>
      </w:r>
      <w:r>
        <w:rPr>
          <w:rFonts w:hint="eastAsia"/>
          <w:sz w:val="21"/>
          <w:szCs w:val="21"/>
          <w:lang w:val="en-US" w:eastAsia="zh-CN"/>
        </w:rPr>
        <w:t>,(</w:t>
      </w:r>
      <w:r>
        <w:rPr>
          <w:rFonts w:hint="eastAsia"/>
          <w:sz w:val="21"/>
          <w:szCs w:val="21"/>
          <w:lang w:val="en-US"/>
        </w:rPr>
        <w:t>a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  <w:lang w:val="en-US"/>
        </w:rPr>
        <w:t>a</w:t>
      </w:r>
      <w:r>
        <w:rPr>
          <w:rFonts w:hint="eastAsia"/>
          <w:sz w:val="21"/>
          <w:szCs w:val="21"/>
          <w:lang w:val="en-US" w:eastAsia="zh-CN"/>
        </w:rPr>
        <w:t>))</w:t>
      </w:r>
      <w:r>
        <w:rPr>
          <w:rFonts w:hint="eastAsia"/>
          <w:sz w:val="21"/>
          <w:szCs w:val="21"/>
          <w:lang w:val="en-US"/>
        </w:rPr>
        <w:t>可以由此文法产生； (2) 构造(1)中句子的分析树。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(5分)构造如下文法的递归下降分析程序（recursive-descent parser）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/>
        </w:rPr>
        <w:t>S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 w:ascii="Arial" w:hAnsi="Arial" w:cs="Arial"/>
          <w:sz w:val="21"/>
          <w:szCs w:val="21"/>
          <w:lang w:val="en-US" w:eastAsia="zh-CN"/>
        </w:rPr>
        <w:t>bSa</w:t>
      </w:r>
      <w:r>
        <w:rPr>
          <w:rFonts w:hint="eastAsia"/>
          <w:sz w:val="21"/>
          <w:szCs w:val="21"/>
          <w:lang w:val="en-US"/>
        </w:rPr>
        <w:t>|</w:t>
      </w:r>
      <w:r>
        <w:rPr>
          <w:rFonts w:hint="eastAsia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(10分)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文法如下，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>Exp Op Exp|(Exp)|number 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>+|-|*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 此文法是否为二义文法？为什么？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 试将文法改写为非二义文法，其中要求运算符Op是左结合的，且*的优先级高于+、的优先级。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(20分)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已知正规表达式)(a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|</w:t>
      </w:r>
      <w:r>
        <w:rPr>
          <w:rFonts w:hint="eastAsia"/>
          <w:sz w:val="21"/>
          <w:szCs w:val="21"/>
          <w:lang w:val="en-US" w:eastAsia="zh-CN"/>
        </w:rPr>
        <w:t>ba)*(b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|</w:t>
      </w:r>
      <w:r>
        <w:rPr>
          <w:rFonts w:hint="eastAsia"/>
          <w:sz w:val="21"/>
          <w:szCs w:val="21"/>
          <w:lang w:val="en-US" w:eastAsia="zh-CN"/>
        </w:rPr>
        <w:t>a)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使用Thompson构造方法构造对应的NFA； (2) 用子集构造法将得到的NFA确定化为DFA； (3) 将得到的DFA最小化。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(25分)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文法如下， S</w:t>
      </w:r>
      <w:r>
        <w:rPr>
          <w:rFonts w:hint="default" w:ascii="Arial" w:hAnsi="Arial" w:cs="Arial"/>
          <w:sz w:val="21"/>
          <w:szCs w:val="21"/>
          <w:lang w:val="en-US" w:eastAsia="zh-CN"/>
        </w:rPr>
        <w:t>→</w:t>
      </w:r>
      <w:r>
        <w:rPr>
          <w:rFonts w:hint="eastAsia"/>
          <w:sz w:val="21"/>
          <w:szCs w:val="21"/>
          <w:lang w:val="en-US" w:eastAsia="zh-CN"/>
        </w:rPr>
        <w:t>(L)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|</w:t>
      </w:r>
      <w:r>
        <w:rPr>
          <w:rFonts w:hint="eastAsia"/>
          <w:sz w:val="21"/>
          <w:szCs w:val="21"/>
          <w:lang w:val="en-US" w:eastAsia="zh-CN"/>
        </w:rPr>
        <w:t>a    L</w:t>
      </w:r>
      <w:r>
        <w:rPr>
          <w:rFonts w:hint="default" w:ascii="Arial" w:hAnsi="Arial" w:cs="Arial"/>
          <w:sz w:val="21"/>
          <w:szCs w:val="21"/>
          <w:lang w:val="en-US" w:eastAsia="zh-CN"/>
        </w:rPr>
        <w:t>→</w:t>
      </w:r>
      <w:r>
        <w:rPr>
          <w:rFonts w:hint="eastAsia"/>
          <w:sz w:val="21"/>
          <w:szCs w:val="21"/>
          <w:lang w:val="en-US" w:eastAsia="zh-CN"/>
        </w:rPr>
        <w:t>L,S|S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 消除文法左递归；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 为所得文法的每个非终结符构造First集和Follow集； (3) 所得文法是LL(1)文法吗？为什么？ (4) 构造所得文法的LL(1)分析表；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(5) 写出对输入串))(,(aa进行LL(1)分析的过程。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 (20分)文法如下，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/>
        </w:rPr>
        <w:t>declaratio</w:t>
      </w:r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type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/>
        </w:rPr>
        <w:t>list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eastAsia"/>
          <w:sz w:val="21"/>
          <w:szCs w:val="21"/>
          <w:lang w:val="en-US"/>
        </w:rPr>
        <w:t>var 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  <w:lang w:val="en-US"/>
        </w:rPr>
        <w:t>ype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int|float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/>
        </w:rPr>
        <w:t>var</w:t>
      </w:r>
      <w:r>
        <w:rPr>
          <w:rFonts w:hint="eastAsia"/>
          <w:sz w:val="21"/>
          <w:szCs w:val="21"/>
          <w:lang w:val="en-US" w:eastAsia="zh-CN"/>
        </w:rPr>
        <w:t xml:space="preserve"> -</w:t>
      </w:r>
      <w:r>
        <w:rPr>
          <w:rFonts w:hint="eastAsia"/>
          <w:sz w:val="21"/>
          <w:szCs w:val="21"/>
          <w:lang w:val="en-US"/>
        </w:rPr>
        <w:t>list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id,var</w:t>
      </w:r>
      <w:r>
        <w:rPr>
          <w:rFonts w:hint="eastAsia"/>
          <w:sz w:val="21"/>
          <w:szCs w:val="21"/>
          <w:lang w:val="en-US" w:eastAsia="zh-CN"/>
        </w:rPr>
        <w:t xml:space="preserve"> -</w:t>
      </w:r>
      <w:r>
        <w:rPr>
          <w:rFonts w:hint="eastAsia"/>
          <w:sz w:val="21"/>
          <w:szCs w:val="21"/>
          <w:lang w:val="en-US"/>
        </w:rPr>
        <w:t>list|id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 构造文法的LR(0)项目的DFA；(10分) (2) 构造SLR(1)分析表；(6分) </w:t>
      </w:r>
    </w:p>
    <w:p>
      <w:pPr>
        <w:numPr>
          <w:ilvl w:val="0"/>
          <w:numId w:val="0"/>
        </w:numPr>
      </w:pPr>
      <w:r>
        <w:rPr>
          <w:rFonts w:hint="eastAsia"/>
          <w:sz w:val="21"/>
          <w:szCs w:val="21"/>
          <w:lang w:val="en-US" w:eastAsia="zh-CN"/>
        </w:rPr>
        <w:t>(3) 这个文法是SLR(1)文法吗？如果不是，请说明原因；(4分)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1191"/>
    <w:multiLevelType w:val="singleLevel"/>
    <w:tmpl w:val="53A91191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3A911C2"/>
    <w:multiLevelType w:val="singleLevel"/>
    <w:tmpl w:val="53A911C2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3A91211"/>
    <w:multiLevelType w:val="singleLevel"/>
    <w:tmpl w:val="53A91211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3A912D8"/>
    <w:multiLevelType w:val="singleLevel"/>
    <w:tmpl w:val="53A912D8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3A913DF"/>
    <w:multiLevelType w:val="singleLevel"/>
    <w:tmpl w:val="53A913DF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3A913EE"/>
    <w:multiLevelType w:val="singleLevel"/>
    <w:tmpl w:val="53A913EE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877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果果</dc:creator>
  <cp:lastModifiedBy>果果</cp:lastModifiedBy>
  <dcterms:modified xsi:type="dcterms:W3CDTF">2017-05-27T11:39:48Z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