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四川大学期末考试试题 (闭卷)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(2010-2011学年第2学期) </w:t>
      </w:r>
    </w:p>
    <w:p>
      <w:pPr>
        <w:rPr>
          <w:rFonts w:hint="eastAsia"/>
          <w:sz w:val="21"/>
          <w:szCs w:val="21"/>
          <w:lang w:val="en-US"/>
        </w:rPr>
      </w:pP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1. 简答题 (12分)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(1) 编译器的前端和后端分别包括哪几个阶段？前后端分开有什么好处？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(2) 解释器和编译器有什么本质区别？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 (3) 词法分析和语法分析的功能分别是什么？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 (4) 分析树与抽象语法树有什么不同？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2. 已知字母表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Segoe UI Symbol" w:hAnsi="Segoe UI Symbol" w:cs="Segoe UI Symbol"/>
          <w:sz w:val="21"/>
          <w:szCs w:val="21"/>
          <w:lang w:val="en-US"/>
        </w:rPr>
        <w:t>∑</w:t>
      </w:r>
      <w:r>
        <w:rPr>
          <w:rFonts w:hint="eastAsia" w:ascii="Segoe UI Symbol" w:hAnsi="Segoe UI Symbol" w:cs="Segoe UI Symbol"/>
          <w:sz w:val="21"/>
          <w:szCs w:val="21"/>
          <w:lang w:val="en-US" w:eastAsia="zh-CN"/>
        </w:rPr>
        <w:t>=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{a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eastAsia"/>
          <w:sz w:val="21"/>
          <w:szCs w:val="21"/>
          <w:lang w:val="en-US"/>
        </w:rPr>
        <w:t>b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eastAsia"/>
          <w:sz w:val="21"/>
          <w:szCs w:val="21"/>
          <w:lang w:val="en-US"/>
        </w:rPr>
        <w:t>c}，定义在</w:t>
      </w:r>
      <w:r>
        <w:rPr>
          <w:rFonts w:hint="default" w:ascii="Segoe UI Symbol" w:hAnsi="Segoe UI Symbol" w:cs="Segoe UI Symbol"/>
          <w:sz w:val="21"/>
          <w:szCs w:val="21"/>
          <w:lang w:val="en-US"/>
        </w:rPr>
        <w:t>∑</w:t>
      </w:r>
      <w:r>
        <w:rPr>
          <w:rFonts w:hint="eastAsia"/>
          <w:sz w:val="21"/>
          <w:szCs w:val="21"/>
          <w:lang w:val="en-US"/>
        </w:rPr>
        <w:t>上的语言L具有以下特征：(5分)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(1) 若出现a，则其后至少紧跟两个c；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 (2) 若出现b，则其后至少紧跟一个c。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 试给出可以产生语言L的正规表达式。 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3. 文法如下：(8分)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exp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/>
        </w:rPr>
        <w:t> exp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addop term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|</w:t>
      </w:r>
      <w:r>
        <w:rPr>
          <w:rFonts w:hint="eastAsia"/>
          <w:sz w:val="21"/>
          <w:szCs w:val="21"/>
          <w:lang w:val="en-US"/>
        </w:rPr>
        <w:t>term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addop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+|-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termterm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/>
        </w:rPr>
        <w:t> mulop factor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|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factor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mulop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/>
        </w:rPr>
        <w:t>*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factor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(exp)|number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 给出句子3*)58(的最左推导；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 (2) 构造(1)中句子的抽象语法树。 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4. 文法如下：(10分)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exp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/>
        </w:rPr>
        <w:t> exp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and exp|exp or exp|not 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exp|</w:t>
      </w:r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/>
        </w:rPr>
        <w:t>exp</w:t>
      </w:r>
      <w:r>
        <w:rPr>
          <w:rFonts w:hint="eastAsia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  <w:lang w:val="en-US"/>
        </w:rPr>
        <w:t>|TRUE|FALSE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(1) 此文法是否为二义文法？为什么？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(2) 试将文法改写为非二义文法，要求运算符优先级由低到高分别是or、and、not，且and和or是左结合的，not是右结合的。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5. DFA构造题(20分) 已知正规表达式 bbca*)|(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(1) 使用Thompson构造方法构造对应的NFA； (2) 用子集构造法将得到的NFA确定化为DFA； (3) 将得到的DFA最小化。</w:t>
      </w:r>
    </w:p>
    <w:p>
      <w:pPr>
        <w:rPr>
          <w:rFonts w:hint="eastAsia"/>
          <w:sz w:val="21"/>
          <w:szCs w:val="21"/>
          <w:lang w:val="en-US"/>
        </w:rPr>
      </w:pP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6. LL(1)分析题(20分)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 文法如下： A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 xml:space="preserve"> P</w:t>
      </w:r>
      <w:r>
        <w:rPr>
          <w:rFonts w:hint="eastAsia"/>
          <w:sz w:val="21"/>
          <w:szCs w:val="21"/>
          <w:lang w:val="en-US"/>
        </w:rPr>
        <w:t>a 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bPa|bQb 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/>
        </w:rPr>
        <w:t>Q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Qa|a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(1) 消除文法左递归，提左因子；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(2) 为所得文法的每个非终结符构造First集和Follow集； (3) 所得文法是LL(1)文法吗？为什么？ (4) 构造所得文法的LL(1)分析表。</w:t>
      </w:r>
    </w:p>
    <w:p>
      <w:pPr>
        <w:rPr>
          <w:rFonts w:hint="eastAsia"/>
          <w:sz w:val="21"/>
          <w:szCs w:val="21"/>
          <w:lang w:val="en-US"/>
        </w:rPr>
      </w:pP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7. LR(k)分析题(25分) 文法如下：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/>
        </w:rPr>
        <w:t>declaratio</w:t>
      </w:r>
      <w:r>
        <w:rPr>
          <w:rFonts w:hint="eastAsia"/>
          <w:sz w:val="21"/>
          <w:szCs w:val="21"/>
          <w:lang w:val="en-US" w:eastAsia="zh-CN"/>
        </w:rPr>
        <w:t>n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type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/>
        </w:rPr>
        <w:t>list</w:t>
      </w:r>
      <w:r>
        <w:rPr>
          <w:rFonts w:hint="eastAsia"/>
          <w:sz w:val="21"/>
          <w:szCs w:val="21"/>
          <w:lang w:val="en-US" w:eastAsia="zh-CN"/>
        </w:rPr>
        <w:t>-</w:t>
      </w:r>
      <w:r>
        <w:rPr>
          <w:rFonts w:hint="eastAsia"/>
          <w:sz w:val="21"/>
          <w:szCs w:val="21"/>
          <w:lang w:val="en-US"/>
        </w:rPr>
        <w:t>var 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t</w:t>
      </w:r>
      <w:r>
        <w:rPr>
          <w:rFonts w:hint="eastAsia"/>
          <w:sz w:val="21"/>
          <w:szCs w:val="21"/>
          <w:lang w:val="en-US"/>
        </w:rPr>
        <w:t>ype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int|float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var</w:t>
      </w:r>
      <w:r>
        <w:rPr>
          <w:rFonts w:hint="eastAsia"/>
          <w:sz w:val="21"/>
          <w:szCs w:val="21"/>
          <w:lang w:val="en-US" w:eastAsia="zh-CN"/>
        </w:rPr>
        <w:t xml:space="preserve"> -</w:t>
      </w:r>
      <w:r>
        <w:rPr>
          <w:rFonts w:hint="eastAsia"/>
          <w:sz w:val="21"/>
          <w:szCs w:val="21"/>
          <w:lang w:val="en-US"/>
        </w:rPr>
        <w:t>list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/>
        </w:rPr>
        <w:t>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/>
        </w:rPr>
        <w:t>id,var</w:t>
      </w:r>
      <w:r>
        <w:rPr>
          <w:rFonts w:hint="eastAsia"/>
          <w:sz w:val="21"/>
          <w:szCs w:val="21"/>
          <w:lang w:val="en-US" w:eastAsia="zh-CN"/>
        </w:rPr>
        <w:t xml:space="preserve"> -</w:t>
      </w:r>
      <w:r>
        <w:rPr>
          <w:rFonts w:hint="eastAsia"/>
          <w:sz w:val="21"/>
          <w:szCs w:val="21"/>
          <w:lang w:val="en-US"/>
        </w:rPr>
        <w:t>list|id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(1) 构造文法的LR(0)项目的DFA； (2) 构造SLR(1)分析表； </w:t>
      </w: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(3) 这个文法是SLR(1)文法吗？如果不是，请说明原因； </w:t>
      </w:r>
    </w:p>
    <w:p>
      <w:r>
        <w:rPr>
          <w:rFonts w:hint="eastAsia"/>
          <w:sz w:val="21"/>
          <w:szCs w:val="21"/>
          <w:lang w:val="en-US"/>
        </w:rPr>
        <w:t>(4) 给出对应输入串int x,y,z进行SLR(1)分析的步骤(要求给出分析过程中每一步的详细情况，包括：分析栈、输出串及执行的动作)。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0892"/>
    <w:multiLevelType w:val="singleLevel"/>
    <w:tmpl w:val="53A90892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15E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果果</dc:creator>
  <cp:lastModifiedBy>果果</cp:lastModifiedBy>
  <dcterms:modified xsi:type="dcterms:W3CDTF">2017-05-27T11:38:25Z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