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46" w:rsidRPr="00CE0546" w:rsidRDefault="00CE0546" w:rsidP="00CE0546">
      <w:pPr>
        <w:shd w:val="clear" w:color="auto" w:fill="FAFAFA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CE05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Ayuda para estimaciones</w:t>
      </w:r>
    </w:p>
    <w:p w:rsidR="00CE0546" w:rsidRPr="00CE0546" w:rsidRDefault="00CE0546" w:rsidP="00CE0546">
      <w:pPr>
        <w:shd w:val="clear" w:color="auto" w:fill="FAFAFA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CE0546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Esta hoja puede imprimirse y consultarse en el examen parcial</w:t>
      </w:r>
    </w:p>
    <w:p w:rsidR="00CE0546" w:rsidRPr="00CE0546" w:rsidRDefault="00CE0546" w:rsidP="00CE0546">
      <w:pPr>
        <w:shd w:val="clear" w:color="auto" w:fill="FAFAFA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CE054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Punto función MKII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5055"/>
      </w:tblGrid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before="240" w:after="240" w:line="228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AR"/>
              </w:rPr>
              <w:t>Factores de Complejidad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F1. Comunicación de Datos 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por líneas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F2. Proceso Distribuido 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.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F3. Objetivos de Rendimiento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F4. Configuración de Explotación compartida con otros sistemas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F5. Velocidad de Transacciones 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.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F6. Entrada de Datos EN-LÍNEA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F7. Eficiencia para el Usuario Final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F8. Actualizaciones EN-LÍNEA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F9. Lógica de Proceso Interno Compleja 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.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F10. Reutilizabilidad del Código en otras aplicaciones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F11. Tipo de Conversión e Instalación contempladas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F12. Facilidad de Operación 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del sistema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F13. Instalaciones Múltiples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lastRenderedPageBreak/>
              <w:t>F14. Facilidad de Cambios 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.</w:t>
            </w:r>
          </w:p>
        </w:tc>
      </w:tr>
    </w:tbl>
    <w:p w:rsidR="00193FC4" w:rsidRDefault="00CE0546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5055"/>
      </w:tblGrid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F15. Requerimientos de otrasaplicaciones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F16. Seguridad, privacidad, auditoría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 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F17. Necesidad de adiestramiento al usuario 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F18. Uso directo de otras empresas</w:t>
            </w:r>
          </w:p>
        </w:tc>
      </w:tr>
      <w:tr w:rsidR="00CE0546" w:rsidRPr="00CE0546" w:rsidTr="00CE0546"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lang w:eastAsia="es-AR"/>
              </w:rPr>
              <w:t>F19. Documentación</w:t>
            </w:r>
          </w:p>
        </w:tc>
      </w:tr>
    </w:tbl>
    <w:p w:rsidR="00CE0546" w:rsidRDefault="00CE0546"/>
    <w:p w:rsidR="00CE0546" w:rsidRPr="00CE0546" w:rsidRDefault="00CE0546" w:rsidP="00CE0546">
      <w:pPr>
        <w:shd w:val="clear" w:color="auto" w:fill="FAFAFA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CE054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Equivalencias PF / LDC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916"/>
      </w:tblGrid>
      <w:tr w:rsidR="00CE0546" w:rsidRPr="00CE0546" w:rsidTr="00CE05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0546" w:rsidRPr="00CE0546" w:rsidRDefault="00CE0546" w:rsidP="00CE0546">
            <w:pPr>
              <w:spacing w:after="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0546" w:rsidRPr="00CE0546" w:rsidRDefault="00CE0546" w:rsidP="00CE0546">
            <w:pPr>
              <w:spacing w:after="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LDC/PF</w:t>
            </w:r>
          </w:p>
        </w:tc>
      </w:tr>
      <w:tr w:rsidR="00CE0546" w:rsidRPr="00CE0546" w:rsidTr="00CE05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0546" w:rsidRPr="00CE0546" w:rsidRDefault="00CE0546" w:rsidP="00CE0546">
            <w:pPr>
              <w:spacing w:after="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4GL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0546" w:rsidRPr="00CE0546" w:rsidRDefault="00CE0546" w:rsidP="00CE0546">
            <w:pPr>
              <w:spacing w:after="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40</w:t>
            </w:r>
          </w:p>
        </w:tc>
      </w:tr>
      <w:tr w:rsidR="00CE0546" w:rsidRPr="00CE0546" w:rsidTr="00CE05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0546" w:rsidRPr="00CE0546" w:rsidRDefault="00CE0546" w:rsidP="00CE0546">
            <w:pPr>
              <w:spacing w:after="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0546" w:rsidRPr="00CE0546" w:rsidRDefault="00CE0546" w:rsidP="00CE0546">
            <w:pPr>
              <w:spacing w:after="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29</w:t>
            </w:r>
          </w:p>
        </w:tc>
      </w:tr>
      <w:tr w:rsidR="00CE0546" w:rsidRPr="00CE0546" w:rsidTr="00CE05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0546" w:rsidRPr="00CE0546" w:rsidRDefault="00CE0546" w:rsidP="00CE0546">
            <w:pPr>
              <w:spacing w:after="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0546" w:rsidRPr="00CE0546" w:rsidRDefault="00CE0546" w:rsidP="00CE0546">
            <w:pPr>
              <w:spacing w:after="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53</w:t>
            </w:r>
          </w:p>
        </w:tc>
      </w:tr>
    </w:tbl>
    <w:p w:rsidR="00CE0546" w:rsidRDefault="00CE0546" w:rsidP="00CE0546">
      <w:pPr>
        <w:shd w:val="clear" w:color="auto" w:fill="FAFAFA"/>
        <w:spacing w:after="240" w:line="228" w:lineRule="atLeast"/>
        <w:rPr>
          <w:rFonts w:ascii="Arial" w:eastAsia="Times New Roman" w:hAnsi="Arial" w:cs="Arial"/>
          <w:b/>
          <w:bCs/>
          <w:color w:val="000000"/>
          <w:sz w:val="27"/>
          <w:lang w:eastAsia="es-AR"/>
        </w:rPr>
      </w:pPr>
    </w:p>
    <w:p w:rsidR="00CE0546" w:rsidRPr="00CE0546" w:rsidRDefault="00CE0546" w:rsidP="00CE0546">
      <w:pPr>
        <w:shd w:val="clear" w:color="auto" w:fill="FAFAFA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CE0546">
        <w:rPr>
          <w:rFonts w:ascii="Arial" w:eastAsia="Times New Roman" w:hAnsi="Arial" w:cs="Arial"/>
          <w:b/>
          <w:bCs/>
          <w:color w:val="000000"/>
          <w:sz w:val="27"/>
          <w:lang w:eastAsia="es-AR"/>
        </w:rPr>
        <w:t>PFMKII</w:t>
      </w:r>
      <w:r w:rsidRPr="00CE0546">
        <w:rPr>
          <w:rFonts w:ascii="Arial" w:eastAsia="Times New Roman" w:hAnsi="Arial" w:cs="Arial"/>
          <w:b/>
          <w:bCs/>
          <w:color w:val="000000"/>
          <w:sz w:val="19"/>
          <w:lang w:eastAsia="es-AR"/>
        </w:rPr>
        <w:t> = (Ni*0.58+ Ne*1.66+No*0.26)* (0.65+0.005 * FC)</w:t>
      </w:r>
    </w:p>
    <w:p w:rsidR="00CE0546" w:rsidRDefault="00CE0546" w:rsidP="00CE0546">
      <w:pPr>
        <w:shd w:val="clear" w:color="auto" w:fill="FAFAFA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</w:p>
    <w:p w:rsidR="00CE0546" w:rsidRPr="00CE0546" w:rsidRDefault="00CE0546" w:rsidP="00CE0546">
      <w:pPr>
        <w:shd w:val="clear" w:color="auto" w:fill="FAFAFA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CE05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COCOMO 81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2115"/>
        <w:gridCol w:w="1920"/>
        <w:gridCol w:w="2160"/>
      </w:tblGrid>
      <w:tr w:rsidR="00CE0546" w:rsidRPr="00CE0546" w:rsidTr="00CE0546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Esfuerzo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Duración</w:t>
            </w:r>
          </w:p>
        </w:tc>
      </w:tr>
      <w:tr w:rsidR="00CE0546" w:rsidRPr="00CE0546" w:rsidTr="00CE0546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Organico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2.4*(KLDC)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eastAsia="es-AR"/>
              </w:rPr>
              <w:t>1.05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2.5 (esfuerzo)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eastAsia="es-AR"/>
              </w:rPr>
              <w:t>0.38</w:t>
            </w:r>
          </w:p>
        </w:tc>
      </w:tr>
      <w:tr w:rsidR="00CE0546" w:rsidRPr="00CE0546" w:rsidTr="00CE0546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Semirígido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3.0*(KLDC)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eastAsia="es-AR"/>
              </w:rPr>
              <w:t>1.12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2.5 (esfuerzo)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eastAsia="es-AR"/>
              </w:rPr>
              <w:t>0.35</w:t>
            </w:r>
          </w:p>
        </w:tc>
      </w:tr>
      <w:tr w:rsidR="00CE0546" w:rsidRPr="00CE0546" w:rsidTr="00CE0546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Rigido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3.6*(KLDC)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eastAsia="es-AR"/>
              </w:rPr>
              <w:t>1.30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0546" w:rsidRPr="00CE0546" w:rsidRDefault="00CE0546" w:rsidP="00CE0546">
            <w:pPr>
              <w:spacing w:after="240" w:line="22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</w:pP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AR"/>
              </w:rPr>
              <w:t>2.5 (esfuerzo)</w:t>
            </w:r>
            <w:r w:rsidRPr="00CE0546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eastAsia="es-AR"/>
              </w:rPr>
              <w:t>0.32</w:t>
            </w:r>
          </w:p>
        </w:tc>
      </w:tr>
    </w:tbl>
    <w:p w:rsidR="00CE0546" w:rsidRDefault="00CE0546"/>
    <w:sectPr w:rsidR="00CE0546" w:rsidSect="00AF3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defaultTabStop w:val="708"/>
  <w:hyphenationZone w:val="425"/>
  <w:characterSpacingControl w:val="doNotCompress"/>
  <w:compat/>
  <w:rsids>
    <w:rsidRoot w:val="00CE0546"/>
    <w:rsid w:val="00907EFF"/>
    <w:rsid w:val="00AF347D"/>
    <w:rsid w:val="00CE0546"/>
    <w:rsid w:val="00DC2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47D"/>
  </w:style>
  <w:style w:type="paragraph" w:styleId="Ttulo2">
    <w:name w:val="heading 2"/>
    <w:basedOn w:val="Normal"/>
    <w:link w:val="Ttulo2Car"/>
    <w:uiPriority w:val="9"/>
    <w:qFormat/>
    <w:rsid w:val="00CE05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E0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054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E054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CE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E0546"/>
    <w:rPr>
      <w:b/>
      <w:bCs/>
    </w:rPr>
  </w:style>
  <w:style w:type="character" w:customStyle="1" w:styleId="apple-converted-space">
    <w:name w:val="apple-converted-space"/>
    <w:basedOn w:val="Fuentedeprrafopredeter"/>
    <w:rsid w:val="00CE0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P4bl0</dc:creator>
  <cp:lastModifiedBy>P4bl0</cp:lastModifiedBy>
  <cp:revision>1</cp:revision>
  <dcterms:created xsi:type="dcterms:W3CDTF">2013-09-25T00:10:00Z</dcterms:created>
  <dcterms:modified xsi:type="dcterms:W3CDTF">2013-09-25T00:11:00Z</dcterms:modified>
</cp:coreProperties>
</file>