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FE" w:rsidRDefault="00EE42A5" w:rsidP="002A3B1B">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62.7pt;margin-top:-11.55pt;width:508.85pt;height:85.05pt;z-index:25166182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9frwIAAK0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" filled="f" stroked="f">
            <v:textbox inset="0,0,0,0">
              <w:txbxContent>
                <w:p w:rsidR="00891A55" w:rsidRPr="002A3B1B" w:rsidRDefault="00891A55" w:rsidP="00AF6C3A">
                  <w:pPr>
                    <w:pStyle w:val="a5"/>
                    <w:jc w:val="center"/>
                    <w:rPr>
                      <w:b/>
                      <w:sz w:val="32"/>
                      <w:szCs w:val="32"/>
                    </w:rPr>
                  </w:pPr>
                  <w:r w:rsidRPr="002A3B1B">
                    <w:rPr>
                      <w:b/>
                      <w:sz w:val="32"/>
                      <w:szCs w:val="32"/>
                    </w:rPr>
                    <w:t>Федеральное агентство связи</w:t>
                  </w:r>
                </w:p>
                <w:p w:rsidR="00891A55" w:rsidRPr="00A23C6D" w:rsidRDefault="00891A55" w:rsidP="00AF6C3A">
                  <w:pPr>
                    <w:pStyle w:val="a5"/>
                    <w:jc w:val="center"/>
                    <w:rPr>
                      <w:b/>
                      <w:sz w:val="32"/>
                      <w:szCs w:val="32"/>
                    </w:rPr>
                  </w:pPr>
                  <w:r>
                    <w:rPr>
                      <w:b/>
                      <w:sz w:val="32"/>
                      <w:szCs w:val="32"/>
                    </w:rPr>
                    <w:t>Федеральное г</w:t>
                  </w:r>
                  <w:r w:rsidRPr="002A3B1B">
                    <w:rPr>
                      <w:b/>
                      <w:sz w:val="32"/>
                      <w:szCs w:val="32"/>
                    </w:rPr>
                    <w:t>осударственное обр</w:t>
                  </w:r>
                  <w:r>
                    <w:rPr>
                      <w:b/>
                      <w:sz w:val="32"/>
                      <w:szCs w:val="32"/>
                    </w:rPr>
                    <w:t>азовательное бюджетное учреждение высшего</w:t>
                  </w:r>
                </w:p>
                <w:p w:rsidR="00891A55" w:rsidRPr="00620E06" w:rsidRDefault="00891A55" w:rsidP="00AF6C3A">
                  <w:pPr>
                    <w:pStyle w:val="a5"/>
                    <w:jc w:val="center"/>
                    <w:rPr>
                      <w:b/>
                      <w:sz w:val="32"/>
                      <w:szCs w:val="32"/>
                    </w:rPr>
                  </w:pPr>
                  <w:r>
                    <w:rPr>
                      <w:b/>
                      <w:sz w:val="32"/>
                      <w:szCs w:val="32"/>
                    </w:rPr>
                    <w:t>профессионального образования</w:t>
                  </w:r>
                </w:p>
                <w:p w:rsidR="00891A55" w:rsidRDefault="00891A55" w:rsidP="00AF6C3A">
                  <w:pPr>
                    <w:pStyle w:val="a5"/>
                    <w:jc w:val="center"/>
                    <w:rPr>
                      <w:b/>
                      <w:sz w:val="32"/>
                      <w:szCs w:val="32"/>
                    </w:rPr>
                  </w:pPr>
                  <w:r w:rsidRPr="002A3B1B">
                    <w:rPr>
                      <w:b/>
                      <w:sz w:val="32"/>
                      <w:szCs w:val="32"/>
                    </w:rPr>
                    <w:t>«Сибирский государственный университет телекоммуникаций и информатики»</w:t>
                  </w:r>
                </w:p>
                <w:p w:rsidR="00891A55" w:rsidRPr="002A3B1B" w:rsidRDefault="00891A55" w:rsidP="00AF6C3A">
                  <w:pPr>
                    <w:pStyle w:val="a5"/>
                    <w:jc w:val="center"/>
                    <w:rPr>
                      <w:b/>
                      <w:sz w:val="32"/>
                      <w:szCs w:val="32"/>
                    </w:rPr>
                  </w:pPr>
                  <w:r>
                    <w:rPr>
                      <w:b/>
                      <w:sz w:val="32"/>
                      <w:szCs w:val="32"/>
                    </w:rPr>
                    <w:t>(ФГОБУ ВПО «СибГУТИ»)</w:t>
                  </w:r>
                </w:p>
                <w:p w:rsidR="00891A55" w:rsidRDefault="00891A55"/>
              </w:txbxContent>
            </v:textbox>
            <w10:wrap anchorx="page"/>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EE42A5" w:rsidP="002A53FE">
      <w:r>
        <w:rPr>
          <w:noProof/>
        </w:rPr>
        <w:pict>
          <v:shape id="Text Box 7" o:spid="_x0000_s1027" type="#_x0000_t202" style="position:absolute;left:0;text-align:left;margin-left:234pt;margin-top:2.4pt;width:243pt;height:130.1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" filled="f" stroked="f">
            <v:textbox inset="0,0,0,0">
              <w:txbxContent>
                <w:p w:rsidR="00891A55" w:rsidRDefault="00891A55" w:rsidP="00661B11">
                  <w:pPr>
                    <w:pStyle w:val="a5"/>
                    <w:jc w:val="right"/>
                    <w:rPr>
                      <w:sz w:val="24"/>
                    </w:rPr>
                  </w:pPr>
                  <w:r w:rsidRPr="00637121">
                    <w:rPr>
                      <w:sz w:val="24"/>
                    </w:rPr>
                    <w:t>Форма</w:t>
                  </w:r>
                  <w:r>
                    <w:rPr>
                      <w:sz w:val="24"/>
                    </w:rPr>
                    <w:t xml:space="preserve"> утверждена </w:t>
                  </w:r>
                </w:p>
                <w:p w:rsidR="00891A55" w:rsidRDefault="00891A55" w:rsidP="00661B11">
                  <w:pPr>
                    <w:pStyle w:val="a5"/>
                    <w:jc w:val="right"/>
                    <w:rPr>
                      <w:sz w:val="24"/>
                    </w:rPr>
                  </w:pPr>
                  <w:r>
                    <w:rPr>
                      <w:sz w:val="24"/>
                    </w:rPr>
                    <w:t>научно-методическим</w:t>
                  </w:r>
                </w:p>
                <w:p w:rsidR="00891A55" w:rsidRDefault="00891A55" w:rsidP="00661B11">
                  <w:pPr>
                    <w:pStyle w:val="a5"/>
                    <w:jc w:val="right"/>
                    <w:rPr>
                      <w:sz w:val="24"/>
                    </w:rPr>
                  </w:pPr>
                  <w:r w:rsidRPr="00637121">
                    <w:rPr>
                      <w:sz w:val="24"/>
                    </w:rPr>
                    <w:t>советом</w:t>
                  </w:r>
                  <w:r>
                    <w:rPr>
                      <w:sz w:val="24"/>
                    </w:rPr>
                    <w:t xml:space="preserve"> ФГОБУ ВПО «СибГУТИ»</w:t>
                  </w:r>
                </w:p>
                <w:p w:rsidR="00891A55" w:rsidRPr="00637121" w:rsidRDefault="00891A55" w:rsidP="00661B11">
                  <w:pPr>
                    <w:pStyle w:val="a5"/>
                    <w:jc w:val="right"/>
                    <w:rPr>
                      <w:sz w:val="24"/>
                    </w:rPr>
                  </w:pPr>
                  <w:r>
                    <w:rPr>
                      <w:sz w:val="24"/>
                    </w:rPr>
                    <w:t>Протокол №2 от 04.03.2014</w:t>
                  </w:r>
                  <w:r w:rsidRPr="00637121">
                    <w:rPr>
                      <w:sz w:val="24"/>
                    </w:rPr>
                    <w:t xml:space="preserve"> г.</w:t>
                  </w:r>
                </w:p>
                <w:p w:rsidR="00891A55" w:rsidRDefault="00891A55" w:rsidP="002A3B1B">
                  <w:pPr>
                    <w:pStyle w:val="a5"/>
                    <w:rPr>
                      <w:sz w:val="28"/>
                      <w:szCs w:val="28"/>
                    </w:rPr>
                  </w:pPr>
                </w:p>
                <w:p w:rsidR="00891A55" w:rsidRDefault="00891A55" w:rsidP="002A3B1B">
                  <w:pPr>
                    <w:pStyle w:val="a5"/>
                    <w:rPr>
                      <w:sz w:val="28"/>
                      <w:szCs w:val="28"/>
                    </w:rPr>
                  </w:pPr>
                  <w:r>
                    <w:rPr>
                      <w:sz w:val="28"/>
                      <w:szCs w:val="28"/>
                    </w:rPr>
                    <w:t xml:space="preserve">Кафедра </w:t>
                  </w:r>
                  <w:fldSimple w:instr=" DOCPROPERTY  Каф.Полн  \* MERGEFORMAT ">
                    <w:r w:rsidRPr="0060096A">
                      <w:rPr>
                        <w:sz w:val="28"/>
                        <w:szCs w:val="28"/>
                      </w:rPr>
                      <w:t>вычислительных систем</w:t>
                    </w:r>
                  </w:fldSimple>
                </w:p>
                <w:p w:rsidR="00891A55" w:rsidRPr="002A3B1B" w:rsidRDefault="00891A55" w:rsidP="002A3B1B">
                  <w:pPr>
                    <w:pStyle w:val="a5"/>
                    <w:rPr>
                      <w:sz w:val="28"/>
                      <w:szCs w:val="28"/>
                    </w:rPr>
                  </w:pPr>
                  <w:r w:rsidRPr="002A3B1B">
                    <w:rPr>
                      <w:sz w:val="28"/>
                      <w:szCs w:val="28"/>
                    </w:rPr>
                    <w:t>Допустить к защите</w:t>
                  </w:r>
                </w:p>
                <w:p w:rsidR="00891A55" w:rsidRPr="00C1756A" w:rsidRDefault="00891A55" w:rsidP="002A3B1B">
                  <w:pPr>
                    <w:pStyle w:val="a5"/>
                    <w:rPr>
                      <w:sz w:val="28"/>
                      <w:szCs w:val="28"/>
                    </w:rPr>
                  </w:pPr>
                  <w:r>
                    <w:rPr>
                      <w:sz w:val="28"/>
                      <w:szCs w:val="28"/>
                    </w:rPr>
                    <w:t xml:space="preserve">зав. кафедрой </w:t>
                  </w:r>
                  <w:fldSimple w:instr=" DOCPROPERTY  Каф.Зав.СтепеньЗвание  \* MERGEFORMAT ">
                    <w:r w:rsidRPr="00CF490A">
                      <w:rPr>
                        <w:bCs/>
                        <w:sz w:val="28"/>
                        <w:szCs w:val="28"/>
                      </w:rPr>
                      <w:t>доцент д.т.н.</w:t>
                    </w:r>
                  </w:fldSimple>
                </w:p>
                <w:p w:rsidR="00891A55" w:rsidRPr="00C1756A" w:rsidRDefault="00891A55" w:rsidP="002A3B1B">
                  <w:pPr>
                    <w:pStyle w:val="a5"/>
                    <w:rPr>
                      <w:sz w:val="28"/>
                      <w:szCs w:val="28"/>
                    </w:rPr>
                  </w:pPr>
                  <w:fldSimple w:instr=" DOCPROPERTY  Шаблон.Подпись  \* MERGEFORMAT ">
                    <w:r w:rsidRPr="00CF490A">
                      <w:rPr>
                        <w:b/>
                        <w:bCs/>
                        <w:sz w:val="28"/>
                        <w:szCs w:val="28"/>
                      </w:rPr>
                      <w:t>___________</w:t>
                    </w:r>
                  </w:fldSimple>
                  <w:fldSimple w:instr=" DOCPROPERTY  Каф.Зав.ФИО  \* MERGEFORMAT ">
                    <w:r w:rsidRPr="00CF490A">
                      <w:rPr>
                        <w:bCs/>
                        <w:sz w:val="28"/>
                        <w:szCs w:val="28"/>
                      </w:rPr>
                      <w:t>Мамойленко С.Н.</w:t>
                    </w:r>
                  </w:fldSimple>
                </w:p>
              </w:txbxContent>
            </v:textbox>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EE42A5" w:rsidP="002A53FE">
      <w:r>
        <w:rPr>
          <w:noProof/>
        </w:rPr>
        <w:pict>
          <v:shape id="Text Box 14" o:spid="_x0000_s1030" type="#_x0000_t202" style="position:absolute;left:0;text-align:left;margin-left:0;margin-top:11.25pt;width:508.85pt;height:66.75pt;z-index:251663872;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" stroked="f">
            <v:textbox>
              <w:txbxContent>
                <w:p w:rsidR="00891A55" w:rsidRPr="00F4666F" w:rsidRDefault="00891A55" w:rsidP="00F4666F">
                  <w:pPr>
                    <w:ind w:firstLine="0"/>
                    <w:jc w:val="center"/>
                    <w:rPr>
                      <w:rFonts w:ascii="GOST type A" w:hAnsi="GOST type A"/>
                      <w:b/>
                      <w:sz w:val="64"/>
                      <w:szCs w:val="64"/>
                    </w:rPr>
                  </w:pPr>
                  <w:r w:rsidRPr="00F4666F">
                    <w:rPr>
                      <w:rFonts w:ascii="GOST type A" w:hAnsi="GOST type A"/>
                      <w:b/>
                      <w:sz w:val="64"/>
                      <w:szCs w:val="64"/>
                    </w:rPr>
                    <w:t>ДИПЛОМНЫЙ ПРОЕКТ</w:t>
                  </w:r>
                </w:p>
              </w:txbxContent>
            </v:textbox>
            <w10:wrap anchorx="margin"/>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EE42A5" w:rsidP="002A53FE">
      <w:r>
        <w:rPr>
          <w:noProof/>
        </w:rPr>
        <w:pict>
          <v:shape id="Text Box 13" o:spid="_x0000_s1031" type="#_x0000_t202" style="position:absolute;left:0;text-align:left;margin-left:0;margin-top:4.65pt;width:508.85pt;height:115.45pt;z-index:25166284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" stroked="f">
            <v:textbox>
              <w:txbxContent>
                <w:p w:rsidR="00891A55" w:rsidRPr="00C9421B" w:rsidRDefault="00891A55" w:rsidP="00A970E9">
                  <w:pPr>
                    <w:ind w:firstLine="0"/>
                    <w:jc w:val="center"/>
                    <w:rPr>
                      <w:rFonts w:ascii="GOST type A" w:hAnsi="GOST type A"/>
                      <w:sz w:val="44"/>
                      <w:szCs w:val="44"/>
                    </w:rPr>
                  </w:pPr>
                  <w:r w:rsidRPr="00C9421B">
                    <w:rPr>
                      <w:rFonts w:ascii="GOST type A" w:hAnsi="GOST type A"/>
                      <w:sz w:val="44"/>
                      <w:szCs w:val="44"/>
                    </w:rPr>
                    <w:fldChar w:fldCharType="begin"/>
                  </w:r>
                  <w:r>
                    <w:rPr>
                      <w:rFonts w:ascii="GOST type A" w:hAnsi="GOST type A"/>
                      <w:sz w:val="44"/>
                      <w:szCs w:val="44"/>
                    </w:rPr>
                    <w:instrText xml:space="preserve"> DOCPROPERTY  Название  \* </w:instrText>
                  </w:r>
                  <w:r>
                    <w:rPr>
                      <w:rFonts w:ascii="GOST type A" w:hAnsi="GOST type A"/>
                      <w:sz w:val="44"/>
                      <w:szCs w:val="44"/>
                      <w:lang w:val="en-US"/>
                    </w:rPr>
                    <w:instrText>CHAR</w:instrText>
                  </w:r>
                  <w:r w:rsidRPr="00C9421B">
                    <w:rPr>
                      <w:rFonts w:ascii="GOST type A" w:hAnsi="GOST type A"/>
                      <w:sz w:val="44"/>
                      <w:szCs w:val="44"/>
                    </w:rPr>
                    <w:instrText xml:space="preserve">FORMAT </w:instrText>
                  </w:r>
                  <w:r w:rsidRPr="00C9421B">
                    <w:rPr>
                      <w:rFonts w:ascii="GOST type A" w:hAnsi="GOST type A"/>
                      <w:sz w:val="44"/>
                      <w:szCs w:val="44"/>
                    </w:rPr>
                    <w:fldChar w:fldCharType="separate"/>
                  </w:r>
                  <w:r>
                    <w:rPr>
                      <w:rFonts w:ascii="GOST type A" w:hAnsi="GOST type A"/>
                      <w:sz w:val="44"/>
                      <w:szCs w:val="44"/>
                    </w:rPr>
                    <w:t>Разработка модуля IVR (Interactive Voice Response) для транкового шлюза</w:t>
                  </w:r>
                  <w:r w:rsidRPr="00C9421B">
                    <w:rPr>
                      <w:rFonts w:ascii="GOST type A" w:hAnsi="GOST type A"/>
                      <w:sz w:val="44"/>
                      <w:szCs w:val="44"/>
                    </w:rPr>
                    <w:fldChar w:fldCharType="end"/>
                  </w:r>
                </w:p>
              </w:txbxContent>
            </v:textbox>
            <w10:wrap anchorx="margin"/>
          </v:shape>
        </w:pict>
      </w:r>
    </w:p>
    <w:p w:rsidR="002A53FE" w:rsidRPr="002A53FE" w:rsidRDefault="002A53FE" w:rsidP="002A53FE"/>
    <w:p w:rsidR="002A53FE" w:rsidRPr="002A53FE" w:rsidRDefault="002A53FE" w:rsidP="002A53FE"/>
    <w:p w:rsidR="002A53FE" w:rsidRDefault="002A53FE" w:rsidP="002A53FE"/>
    <w:p w:rsidR="002A53FE" w:rsidRPr="002A53FE" w:rsidRDefault="002A53FE" w:rsidP="002A53FE"/>
    <w:p w:rsidR="002A53FE" w:rsidRDefault="002A53FE" w:rsidP="002A53FE">
      <w:pPr>
        <w:tabs>
          <w:tab w:val="left" w:pos="4320"/>
        </w:tabs>
      </w:pPr>
      <w:r>
        <w:tab/>
      </w:r>
    </w:p>
    <w:p w:rsidR="002A53FE" w:rsidRDefault="00EE42A5" w:rsidP="002A53FE">
      <w:r>
        <w:rPr>
          <w:noProof/>
        </w:rPr>
        <w:pict>
          <v:shape id="Text Box 4" o:spid="_x0000_s1028" type="#_x0000_t202" style="position:absolute;left:0;text-align:left;margin-left:16.1pt;margin-top:29.75pt;width:460.9pt;height:297.1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" filled="f" stroked="f">
            <v:textbox inset="0,0,0,0">
              <w:txbxContent>
                <w:p w:rsidR="00891A55" w:rsidRPr="009142BA" w:rsidRDefault="00891A55" w:rsidP="005E66BE">
                  <w:pPr>
                    <w:pStyle w:val="a5"/>
                    <w:spacing w:after="240"/>
                    <w:rPr>
                      <w:sz w:val="32"/>
                      <w:szCs w:val="32"/>
                    </w:rPr>
                  </w:pPr>
                  <w:r w:rsidRPr="009142BA">
                    <w:rPr>
                      <w:sz w:val="32"/>
                      <w:szCs w:val="32"/>
                    </w:rPr>
                    <w:t>Пояснительная записка</w:t>
                  </w:r>
                </w:p>
                <w:p w:rsidR="00891A55" w:rsidRPr="009142BA" w:rsidRDefault="00891A55" w:rsidP="00D3067C">
                  <w:pPr>
                    <w:pStyle w:val="a5"/>
                    <w:spacing w:after="240"/>
                    <w:rPr>
                      <w:noProof/>
                      <w:sz w:val="32"/>
                      <w:szCs w:val="32"/>
                    </w:rPr>
                  </w:pPr>
                  <w:r w:rsidRPr="009142BA">
                    <w:rPr>
                      <w:noProof/>
                      <w:sz w:val="32"/>
                      <w:szCs w:val="32"/>
                    </w:rPr>
                    <w:t>ФИВТ.</w:t>
                  </w:r>
                  <w:r w:rsidRPr="00E664AF">
                    <w:rPr>
                      <w:noProof/>
                      <w:sz w:val="32"/>
                      <w:szCs w:val="32"/>
                    </w:rPr>
                    <w:t>10115-и</w:t>
                  </w:r>
                  <w:r w:rsidRPr="009142BA">
                    <w:rPr>
                      <w:noProof/>
                      <w:sz w:val="32"/>
                      <w:szCs w:val="32"/>
                    </w:rPr>
                    <w:t xml:space="preserve"> ПЗ </w:t>
                  </w:r>
                </w:p>
                <w:p w:rsidR="00891A55" w:rsidRPr="00F84336" w:rsidRDefault="00891A55" w:rsidP="005E66BE">
                  <w:pPr>
                    <w:pStyle w:val="a5"/>
                    <w:spacing w:after="240"/>
                    <w:rPr>
                      <w:sz w:val="32"/>
                      <w:szCs w:val="32"/>
                    </w:rPr>
                  </w:pPr>
                  <w:r>
                    <w:rPr>
                      <w:sz w:val="32"/>
                      <w:szCs w:val="32"/>
                    </w:rPr>
                    <w:t>Сту</w:t>
                  </w:r>
                  <w:r w:rsidRPr="00F84336">
                    <w:rPr>
                      <w:sz w:val="32"/>
                      <w:szCs w:val="32"/>
                    </w:rPr>
                    <w:t xml:space="preserve">дент: </w:t>
                  </w:r>
                  <w:fldSimple w:instr=" DOCPROPERTY  Студ.ФИО  \* MERGEFORMAT ">
                    <w:r w:rsidRPr="000A7F8C">
                      <w:rPr>
                        <w:sz w:val="32"/>
                        <w:szCs w:val="32"/>
                      </w:rPr>
                      <w:t>Лещёв А.В.</w:t>
                    </w:r>
                  </w:fldSimple>
                </w:p>
                <w:p w:rsidR="00891A55" w:rsidRPr="00F84336" w:rsidRDefault="00891A55" w:rsidP="005E66BE">
                  <w:pPr>
                    <w:pStyle w:val="a5"/>
                    <w:spacing w:after="240"/>
                    <w:rPr>
                      <w:sz w:val="32"/>
                      <w:szCs w:val="32"/>
                    </w:rPr>
                  </w:pPr>
                  <w:r w:rsidRPr="00F84336">
                    <w:rPr>
                      <w:sz w:val="32"/>
                      <w:szCs w:val="32"/>
                    </w:rPr>
                    <w:t xml:space="preserve">Факультет </w:t>
                  </w:r>
                  <w:fldSimple w:instr=" DOCPROPERTY  Студ.Факультет  \* MERGEFORMAT ">
                    <w:r w:rsidRPr="000A7F8C">
                      <w:rPr>
                        <w:bCs/>
                        <w:sz w:val="32"/>
                        <w:szCs w:val="32"/>
                      </w:rPr>
                      <w:t>ИВТ</w:t>
                    </w:r>
                  </w:fldSimple>
                  <w:r w:rsidRPr="00F84336">
                    <w:rPr>
                      <w:sz w:val="32"/>
                      <w:szCs w:val="32"/>
                    </w:rPr>
                    <w:t xml:space="preserve"> Группа </w:t>
                  </w:r>
                  <w:fldSimple w:instr=" DOCPROPERTY  Студ.Группа  \* MERGEFORMAT ">
                    <w:r w:rsidRPr="000A7F8C">
                      <w:rPr>
                        <w:bCs/>
                        <w:sz w:val="32"/>
                        <w:szCs w:val="32"/>
                      </w:rPr>
                      <w:t>ВМ-05</w:t>
                    </w:r>
                  </w:fldSimple>
                </w:p>
                <w:p w:rsidR="00891A55" w:rsidRPr="00C1756A" w:rsidRDefault="00891A55" w:rsidP="005E66BE">
                  <w:pPr>
                    <w:pStyle w:val="a5"/>
                    <w:spacing w:after="240"/>
                    <w:rPr>
                      <w:sz w:val="32"/>
                      <w:szCs w:val="32"/>
                    </w:rPr>
                  </w:pPr>
                  <w:r w:rsidRPr="009142BA">
                    <w:rPr>
                      <w:sz w:val="32"/>
                      <w:szCs w:val="32"/>
                    </w:rPr>
                    <w:t>Руководитель</w:t>
                  </w:r>
                  <w:r w:rsidRPr="00F84336">
                    <w:rPr>
                      <w:sz w:val="32"/>
                      <w:szCs w:val="32"/>
                    </w:rPr>
                    <w:t>:</w:t>
                  </w:r>
                  <w:r w:rsidRPr="009142BA">
                    <w:rPr>
                      <w:sz w:val="32"/>
                      <w:szCs w:val="32"/>
                    </w:rPr>
                    <w:t xml:space="preserve"> </w:t>
                  </w:r>
                  <w:fldSimple w:instr=" DOCPROPERTY  Рук.СтепеньЗвание  \* MERGEFORMAT ">
                    <w:r w:rsidRPr="00B11B96">
                      <w:rPr>
                        <w:bCs/>
                        <w:sz w:val="32"/>
                        <w:szCs w:val="32"/>
                      </w:rPr>
                      <w:t>Младший</w:t>
                    </w:r>
                    <w:r w:rsidRPr="00B11B96">
                      <w:rPr>
                        <w:sz w:val="32"/>
                        <w:szCs w:val="32"/>
                      </w:rPr>
                      <w:t xml:space="preserve"> научный сотрудник</w:t>
                    </w:r>
                  </w:fldSimple>
                  <w:r w:rsidRPr="00F84336">
                    <w:t xml:space="preserve"> </w:t>
                  </w:r>
                  <w:fldSimple w:instr=" DOCPROPERTY  Рук.ФИО  \* MERGEFORMAT ">
                    <w:r w:rsidRPr="000A7F8C">
                      <w:rPr>
                        <w:bCs/>
                        <w:sz w:val="32"/>
                        <w:szCs w:val="32"/>
                      </w:rPr>
                      <w:t>Крамаренко К.Е.</w:t>
                    </w:r>
                  </w:fldSimple>
                </w:p>
                <w:p w:rsidR="00891A55" w:rsidRPr="009142BA" w:rsidRDefault="00891A55" w:rsidP="005E66BE">
                  <w:pPr>
                    <w:pStyle w:val="a5"/>
                    <w:spacing w:after="240"/>
                    <w:rPr>
                      <w:sz w:val="32"/>
                      <w:szCs w:val="32"/>
                    </w:rPr>
                  </w:pPr>
                  <w:r w:rsidRPr="009142BA">
                    <w:rPr>
                      <w:sz w:val="32"/>
                      <w:szCs w:val="32"/>
                    </w:rPr>
                    <w:t>Консультант</w:t>
                  </w:r>
                  <w:r>
                    <w:rPr>
                      <w:sz w:val="32"/>
                      <w:szCs w:val="32"/>
                    </w:rPr>
                    <w:t>ы</w:t>
                  </w:r>
                  <w:r w:rsidRPr="009142BA">
                    <w:rPr>
                      <w:sz w:val="32"/>
                      <w:szCs w:val="32"/>
                    </w:rPr>
                    <w:t>:</w:t>
                  </w:r>
                </w:p>
                <w:p w:rsidR="00891A55" w:rsidRPr="009142BA" w:rsidRDefault="00891A55" w:rsidP="005E66BE">
                  <w:pPr>
                    <w:pStyle w:val="a5"/>
                    <w:spacing w:after="240"/>
                    <w:rPr>
                      <w:sz w:val="32"/>
                      <w:szCs w:val="32"/>
                    </w:rPr>
                  </w:pPr>
                  <w:r w:rsidRPr="009142BA">
                    <w:rPr>
                      <w:sz w:val="32"/>
                      <w:szCs w:val="32"/>
                    </w:rPr>
                    <w:t xml:space="preserve">- по экономическому обоснованию </w:t>
                  </w:r>
                  <w:fldSimple w:instr=" DOCPROPERTY  Конс.ЭЧ.ФИО  \* MERGEFORMAT ">
                    <w:r w:rsidRPr="000A7F8C">
                      <w:rPr>
                        <w:bCs/>
                        <w:sz w:val="32"/>
                        <w:szCs w:val="32"/>
                      </w:rPr>
                      <w:t>Мухина И.С.</w:t>
                    </w:r>
                  </w:fldSimple>
                </w:p>
                <w:p w:rsidR="00891A55" w:rsidRPr="00F84336" w:rsidRDefault="00891A55" w:rsidP="005E66BE">
                  <w:pPr>
                    <w:pStyle w:val="a5"/>
                    <w:spacing w:after="240"/>
                    <w:rPr>
                      <w:sz w:val="32"/>
                      <w:szCs w:val="32"/>
                    </w:rPr>
                  </w:pPr>
                  <w:r w:rsidRPr="009142BA">
                    <w:rPr>
                      <w:sz w:val="32"/>
                      <w:szCs w:val="32"/>
                    </w:rPr>
                    <w:t>- по безопасности жизнедеятельности</w:t>
                  </w:r>
                  <w:r w:rsidRPr="00F84336">
                    <w:rPr>
                      <w:sz w:val="32"/>
                      <w:szCs w:val="32"/>
                    </w:rPr>
                    <w:t xml:space="preserve"> </w:t>
                  </w:r>
                  <w:fldSimple w:instr=" DOCPROPERTY  Конс.БЖ.ФИО  \* MERGEFORMAT ">
                    <w:r w:rsidRPr="000A7F8C">
                      <w:rPr>
                        <w:bCs/>
                        <w:sz w:val="32"/>
                        <w:szCs w:val="32"/>
                      </w:rPr>
                      <w:t>Власова Л.П.</w:t>
                    </w:r>
                  </w:fldSimple>
                </w:p>
                <w:p w:rsidR="00891A55" w:rsidRPr="00A3079F" w:rsidRDefault="00891A55" w:rsidP="005E66BE">
                  <w:pPr>
                    <w:pStyle w:val="a5"/>
                    <w:spacing w:after="240"/>
                    <w:rPr>
                      <w:sz w:val="32"/>
                      <w:szCs w:val="32"/>
                    </w:rPr>
                  </w:pPr>
                  <w:r w:rsidRPr="009142BA">
                    <w:rPr>
                      <w:sz w:val="32"/>
                      <w:szCs w:val="32"/>
                    </w:rPr>
                    <w:t>Рецензе</w:t>
                  </w:r>
                  <w:r w:rsidRPr="00A3079F">
                    <w:rPr>
                      <w:sz w:val="32"/>
                      <w:szCs w:val="32"/>
                    </w:rPr>
                    <w:t>нт</w:t>
                  </w:r>
                  <w:r w:rsidRPr="00D35A9E">
                    <w:rPr>
                      <w:sz w:val="32"/>
                      <w:szCs w:val="32"/>
                    </w:rPr>
                    <w:t xml:space="preserve">: </w:t>
                  </w:r>
                  <w:fldSimple w:instr=" DOCPROPERTY  Рец.СтепеньЗвание  \* MERGEFORMAT ">
                    <w:r w:rsidRPr="00D35A9E">
                      <w:rPr>
                        <w:bCs/>
                        <w:sz w:val="32"/>
                        <w:szCs w:val="32"/>
                      </w:rPr>
                      <w:t xml:space="preserve"> </w:t>
                    </w:r>
                  </w:fldSimple>
                  <w:fldSimple w:instr=" DOCPROPERTY  Рец.ФИО  \* MERGEFORMAT ">
                    <w:r w:rsidRPr="000A7F8C">
                      <w:rPr>
                        <w:bCs/>
                        <w:sz w:val="32"/>
                        <w:szCs w:val="32"/>
                      </w:rPr>
                      <w:t>Бачар Е.А.</w:t>
                    </w:r>
                  </w:fldSimple>
                </w:p>
              </w:txbxContent>
            </v:textbox>
          </v:shape>
        </w:pict>
      </w:r>
      <w:r>
        <w:rPr>
          <w:noProof/>
        </w:rPr>
        <w:pict>
          <v:shape id="Text Box 8" o:spid="_x0000_s1029" type="#_x0000_t202" style="position:absolute;left:0;text-align:left;margin-left:162pt;margin-top:344.55pt;width:164.05pt;height:1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brw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" filled="f" stroked="f">
            <v:textbox inset="0,0,0,0">
              <w:txbxContent>
                <w:p w:rsidR="00891A55" w:rsidRPr="002A3B1B" w:rsidRDefault="00891A55" w:rsidP="002A3B1B">
                  <w:pPr>
                    <w:pStyle w:val="a5"/>
                    <w:jc w:val="center"/>
                    <w:rPr>
                      <w:sz w:val="28"/>
                      <w:szCs w:val="28"/>
                    </w:rPr>
                  </w:pPr>
                  <w:r w:rsidRPr="002A3B1B">
                    <w:rPr>
                      <w:sz w:val="28"/>
                      <w:szCs w:val="28"/>
                    </w:rPr>
                    <w:t xml:space="preserve">Новосибирск - </w:t>
                  </w:r>
                  <w:r>
                    <w:rPr>
                      <w:sz w:val="28"/>
                      <w:szCs w:val="28"/>
                    </w:rPr>
                    <w:fldChar w:fldCharType="begin"/>
                  </w:r>
                  <w:r>
                    <w:rPr>
                      <w:sz w:val="28"/>
                      <w:szCs w:val="28"/>
                    </w:rPr>
                    <w:instrText xml:space="preserve"> DATE  \@ "yyyy"  \* MERGEFORMAT </w:instrText>
                  </w:r>
                  <w:r>
                    <w:rPr>
                      <w:sz w:val="28"/>
                      <w:szCs w:val="28"/>
                    </w:rPr>
                    <w:fldChar w:fldCharType="separate"/>
                  </w:r>
                  <w:r>
                    <w:rPr>
                      <w:noProof/>
                      <w:sz w:val="28"/>
                      <w:szCs w:val="28"/>
                    </w:rPr>
                    <w:t>2015</w:t>
                  </w:r>
                  <w:r>
                    <w:rPr>
                      <w:sz w:val="28"/>
                      <w:szCs w:val="28"/>
                    </w:rPr>
                    <w:fldChar w:fldCharType="end"/>
                  </w:r>
                </w:p>
              </w:txbxContent>
            </v:textbox>
          </v:shape>
        </w:pict>
      </w:r>
    </w:p>
    <w:p w:rsidR="00321BDC" w:rsidRPr="002A53FE" w:rsidRDefault="00321BDC" w:rsidP="002A53FE">
      <w:pPr>
        <w:sectPr w:rsidR="00321BDC" w:rsidRPr="002A53FE" w:rsidSect="004134B0">
          <w:headerReference w:type="default" r:id="rId8"/>
          <w:pgSz w:w="11906" w:h="16838"/>
          <w:pgMar w:top="660" w:right="746" w:bottom="1134" w:left="1701" w:header="180" w:footer="391" w:gutter="0"/>
          <w:cols w:space="708"/>
          <w:docGrid w:linePitch="360"/>
        </w:sectPr>
      </w:pPr>
    </w:p>
    <w:p w:rsidR="007B3B0E" w:rsidRPr="00857B0E" w:rsidRDefault="00F06621" w:rsidP="00857B0E">
      <w:pPr>
        <w:spacing w:after="120"/>
        <w:ind w:firstLine="0"/>
        <w:jc w:val="center"/>
        <w:rPr>
          <w:szCs w:val="28"/>
        </w:rPr>
      </w:pPr>
      <w:r w:rsidRPr="00857B0E">
        <w:rPr>
          <w:szCs w:val="28"/>
        </w:rPr>
        <w:lastRenderedPageBreak/>
        <w:t>Федеральное агентство связи</w:t>
      </w:r>
    </w:p>
    <w:p w:rsidR="00857B0E" w:rsidRDefault="00F06621" w:rsidP="00F62260">
      <w:pPr>
        <w:ind w:firstLine="0"/>
        <w:jc w:val="center"/>
        <w:rPr>
          <w:szCs w:val="28"/>
        </w:rPr>
      </w:pPr>
      <w:r w:rsidRPr="00F06621">
        <w:rPr>
          <w:szCs w:val="28"/>
        </w:rPr>
        <w:t>Федеральное государственное образовательное бюджетное учреждение высшего</w:t>
      </w:r>
      <w:r>
        <w:rPr>
          <w:szCs w:val="28"/>
        </w:rPr>
        <w:t xml:space="preserve"> профессионального образования</w:t>
      </w:r>
    </w:p>
    <w:p w:rsidR="007B3B0E" w:rsidRDefault="007B3B0E" w:rsidP="00F62260">
      <w:pPr>
        <w:ind w:firstLine="0"/>
        <w:jc w:val="center"/>
        <w:rPr>
          <w:szCs w:val="28"/>
        </w:rPr>
      </w:pPr>
      <w:r w:rsidRPr="00F06621">
        <w:rPr>
          <w:szCs w:val="28"/>
        </w:rPr>
        <w:t>«Сибирский государственный университет телекоммуникаций и информатики»</w:t>
      </w:r>
    </w:p>
    <w:p w:rsidR="00931A49" w:rsidRPr="00F06621" w:rsidRDefault="00931A49" w:rsidP="00F62260">
      <w:pPr>
        <w:ind w:firstLine="0"/>
        <w:jc w:val="center"/>
        <w:rPr>
          <w:szCs w:val="28"/>
        </w:rPr>
      </w:pPr>
      <w:r>
        <w:rPr>
          <w:szCs w:val="28"/>
        </w:rPr>
        <w:t>(ФГОБУ ВПО «СибГУТИ»)</w:t>
      </w:r>
    </w:p>
    <w:p w:rsidR="007B3B0E" w:rsidRDefault="007B3B0E" w:rsidP="00F62260">
      <w:pPr>
        <w:ind w:firstLine="0"/>
        <w:jc w:val="center"/>
      </w:pPr>
    </w:p>
    <w:p w:rsidR="00F06621" w:rsidRPr="00F06621" w:rsidRDefault="00F06621" w:rsidP="00F62260">
      <w:pPr>
        <w:ind w:firstLine="0"/>
        <w:jc w:val="center"/>
      </w:pPr>
    </w:p>
    <w:p w:rsidR="00661B11" w:rsidRDefault="00F06621" w:rsidP="00661B11">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научно-методическим</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советом</w:t>
      </w:r>
      <w:r w:rsidR="00494A6E">
        <w:rPr>
          <w:rFonts w:ascii="Times New Roman" w:hAnsi="Times New Roman"/>
          <w:sz w:val="24"/>
        </w:rPr>
        <w:t xml:space="preserve"> </w:t>
      </w:r>
      <w:r w:rsidR="00661B11">
        <w:rPr>
          <w:rFonts w:ascii="Times New Roman" w:hAnsi="Times New Roman"/>
          <w:sz w:val="24"/>
        </w:rPr>
        <w:t>ФГОБУ ВПО «СибГУТИ»</w:t>
      </w:r>
    </w:p>
    <w:p w:rsidR="00F06621" w:rsidRPr="00F06621" w:rsidRDefault="00661B11" w:rsidP="00661B11">
      <w:pPr>
        <w:pStyle w:val="a5"/>
        <w:ind w:left="4678"/>
        <w:jc w:val="right"/>
        <w:rPr>
          <w:rFonts w:ascii="Times New Roman" w:hAnsi="Times New Roman"/>
          <w:sz w:val="24"/>
        </w:rPr>
      </w:pPr>
      <w:r>
        <w:rPr>
          <w:rFonts w:ascii="Times New Roman" w:hAnsi="Times New Roman"/>
          <w:sz w:val="24"/>
        </w:rPr>
        <w:t>Протокол №2</w:t>
      </w:r>
      <w:r w:rsidR="00494A6E">
        <w:rPr>
          <w:rFonts w:ascii="Times New Roman" w:hAnsi="Times New Roman"/>
          <w:sz w:val="24"/>
        </w:rPr>
        <w:t xml:space="preserve"> </w:t>
      </w:r>
      <w:r>
        <w:rPr>
          <w:rFonts w:ascii="Times New Roman" w:hAnsi="Times New Roman"/>
          <w:sz w:val="24"/>
        </w:rPr>
        <w:t>от 04.03.2014</w:t>
      </w:r>
      <w:r w:rsidR="00F06621" w:rsidRPr="00F06621">
        <w:rPr>
          <w:rFonts w:ascii="Times New Roman" w:hAnsi="Times New Roman"/>
          <w:sz w:val="24"/>
        </w:rPr>
        <w:t xml:space="preserve"> г.</w:t>
      </w:r>
    </w:p>
    <w:p w:rsidR="00F06621" w:rsidRPr="00F06621" w:rsidRDefault="00F06621" w:rsidP="00F62260">
      <w:pPr>
        <w:ind w:firstLine="0"/>
        <w:jc w:val="center"/>
      </w:pPr>
    </w:p>
    <w:p w:rsidR="00F06621" w:rsidRPr="00F06621" w:rsidRDefault="00F06621" w:rsidP="00F62260">
      <w:pPr>
        <w:ind w:firstLine="0"/>
        <w:jc w:val="center"/>
      </w:pPr>
    </w:p>
    <w:p w:rsidR="00F06621" w:rsidRPr="00006587" w:rsidRDefault="00B37BFC" w:rsidP="00F62260">
      <w:pPr>
        <w:ind w:firstLine="0"/>
        <w:jc w:val="center"/>
        <w:rPr>
          <w:b/>
          <w:sz w:val="36"/>
          <w:szCs w:val="36"/>
        </w:rPr>
      </w:pPr>
      <w:r w:rsidRPr="00006587">
        <w:rPr>
          <w:b/>
          <w:sz w:val="36"/>
          <w:szCs w:val="36"/>
        </w:rPr>
        <w:t>К</w:t>
      </w:r>
      <w:r w:rsidR="00F06621" w:rsidRPr="00006587">
        <w:rPr>
          <w:b/>
          <w:sz w:val="36"/>
          <w:szCs w:val="36"/>
        </w:rPr>
        <w:t>АФЕДРА</w:t>
      </w:r>
    </w:p>
    <w:p w:rsidR="007B3B0E" w:rsidRPr="006C550C" w:rsidRDefault="00EE42A5" w:rsidP="00F62260">
      <w:pPr>
        <w:ind w:firstLine="0"/>
        <w:jc w:val="center"/>
        <w:rPr>
          <w:b/>
          <w:u w:val="single"/>
        </w:rPr>
      </w:pPr>
      <w:fldSimple w:instr=" DOCPROPERTY  Каф.Полн  \* MERGEFORMAT ">
        <w:r w:rsidR="00B22B9B" w:rsidRPr="00B22B9B">
          <w:rPr>
            <w:b/>
            <w:bCs/>
            <w:u w:val="single"/>
          </w:rPr>
          <w:t>вычислительных систем</w:t>
        </w:r>
      </w:fldSimple>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Pr="00F06621" w:rsidRDefault="007B3B0E" w:rsidP="00F06621">
      <w:pPr>
        <w:spacing w:after="240"/>
        <w:ind w:firstLine="0"/>
        <w:jc w:val="center"/>
        <w:rPr>
          <w:b/>
          <w:sz w:val="44"/>
          <w:szCs w:val="44"/>
        </w:rPr>
      </w:pPr>
      <w:r w:rsidRPr="00F06621">
        <w:rPr>
          <w:b/>
          <w:sz w:val="44"/>
          <w:szCs w:val="44"/>
        </w:rPr>
        <w:t>ЗАДАНИЕ</w:t>
      </w:r>
    </w:p>
    <w:p w:rsidR="008F176F" w:rsidRDefault="008F176F" w:rsidP="00F06621">
      <w:pPr>
        <w:spacing w:after="240"/>
        <w:ind w:firstLine="0"/>
        <w:jc w:val="cente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006587" w:rsidTr="00006587">
        <w:tc>
          <w:tcPr>
            <w:tcW w:w="4785" w:type="dxa"/>
          </w:tcPr>
          <w:p w:rsidR="00006587" w:rsidRDefault="00006587" w:rsidP="00F62260">
            <w:pPr>
              <w:ind w:firstLine="0"/>
              <w:jc w:val="center"/>
            </w:pPr>
            <w:r>
              <w:t xml:space="preserve">СТУДЕНТУ </w:t>
            </w:r>
            <w:fldSimple w:instr=" DOCPROPERTY  Студ.ФИО.дат  \* MERGEFORMAT ">
              <w:r w:rsidR="00B22B9B" w:rsidRPr="00B22B9B">
                <w:rPr>
                  <w:bCs/>
                </w:rPr>
                <w:t>Лещёву А.В.</w:t>
              </w:r>
            </w:fldSimple>
          </w:p>
        </w:tc>
        <w:tc>
          <w:tcPr>
            <w:tcW w:w="4786" w:type="dxa"/>
          </w:tcPr>
          <w:p w:rsidR="00006587" w:rsidRDefault="00006587" w:rsidP="00F62260">
            <w:pPr>
              <w:ind w:firstLine="0"/>
              <w:jc w:val="center"/>
            </w:pPr>
            <w:r>
              <w:t xml:space="preserve">ГРУППЫ </w:t>
            </w:r>
            <w:fldSimple w:instr=" DOCPROPERTY  Студ.Группа  \* MERGEFORMAT ">
              <w:r w:rsidR="00B22B9B">
                <w:t>ВМ-05</w:t>
              </w:r>
            </w:fldSimple>
          </w:p>
        </w:tc>
      </w:tr>
    </w:tbl>
    <w:p w:rsidR="00006587" w:rsidRDefault="00006587" w:rsidP="00F62260">
      <w:pPr>
        <w:ind w:firstLine="0"/>
        <w:jc w:val="center"/>
      </w:pPr>
    </w:p>
    <w:p w:rsidR="00F62260" w:rsidRDefault="00F62260" w:rsidP="00F62260">
      <w:pPr>
        <w:ind w:firstLine="0"/>
        <w:jc w:val="center"/>
      </w:pPr>
    </w:p>
    <w:p w:rsidR="00F62260" w:rsidRDefault="00F62260" w:rsidP="00F62260">
      <w:pPr>
        <w:ind w:firstLine="0"/>
        <w:jc w:val="center"/>
      </w:pPr>
    </w:p>
    <w:p w:rsidR="00F62260" w:rsidRDefault="00F62260" w:rsidP="008E0FBD">
      <w:pPr>
        <w:ind w:firstLine="0"/>
        <w:jc w:val="center"/>
      </w:pPr>
    </w:p>
    <w:p w:rsidR="00F62260" w:rsidRDefault="00F62260" w:rsidP="008E0FBD">
      <w:pPr>
        <w:ind w:firstLine="0"/>
        <w:jc w:val="center"/>
      </w:pPr>
    </w:p>
    <w:p w:rsidR="008E0FBD" w:rsidRDefault="008E0FBD" w:rsidP="008E0FBD">
      <w:pPr>
        <w:ind w:firstLine="0"/>
        <w:jc w:val="center"/>
      </w:pPr>
    </w:p>
    <w:p w:rsidR="00F62260" w:rsidRDefault="00F62260" w:rsidP="007B3B0E">
      <w:pPr>
        <w:ind w:left="851" w:firstLine="0"/>
        <w:jc w:val="center"/>
      </w:pPr>
    </w:p>
    <w:p w:rsidR="00F62260" w:rsidRDefault="00006587" w:rsidP="00006587">
      <w:pPr>
        <w:spacing w:after="120"/>
        <w:ind w:left="5400" w:firstLine="0"/>
        <w:jc w:val="left"/>
      </w:pPr>
      <w:r>
        <w:t>«</w:t>
      </w:r>
      <w:r w:rsidR="00F62260">
        <w:t>УТВЕРЖДАЮ</w:t>
      </w:r>
      <w:r>
        <w:t>»</w:t>
      </w:r>
    </w:p>
    <w:p w:rsidR="00F62260" w:rsidRDefault="00EE42A5" w:rsidP="00006587">
      <w:pPr>
        <w:spacing w:after="120"/>
        <w:ind w:left="5400" w:firstLine="0"/>
        <w:jc w:val="left"/>
      </w:pPr>
      <w:fldSimple w:instr=" DOCPROPERTY  Шаблон.Дата  \* MERGEFORMAT ">
        <w:r w:rsidR="00B22B9B" w:rsidRPr="00B22B9B">
          <w:rPr>
            <w:b/>
            <w:bCs/>
          </w:rPr>
          <w:t>«_____» ___</w:t>
        </w:r>
        <w:r w:rsidR="00B22B9B">
          <w:t>______________</w:t>
        </w:r>
      </w:fldSimple>
    </w:p>
    <w:p w:rsidR="00F62260" w:rsidRDefault="00EC1693" w:rsidP="00006587">
      <w:pPr>
        <w:spacing w:after="120"/>
        <w:ind w:left="5400" w:firstLine="0"/>
        <w:jc w:val="left"/>
      </w:pPr>
      <w:r>
        <w:t>з</w:t>
      </w:r>
      <w:r w:rsidR="00F62260">
        <w:t>ав. Кафедрой</w:t>
      </w:r>
      <w:r w:rsidR="00EC757B">
        <w:t xml:space="preserve"> </w:t>
      </w:r>
      <w:fldSimple w:instr=" DOCPROPERTY Каф.Сокр \* MERGEFORMAT ">
        <w:r w:rsidR="00B22B9B" w:rsidRPr="00B22B9B">
          <w:rPr>
            <w:bCs/>
          </w:rPr>
          <w:t>ВС</w:t>
        </w:r>
      </w:fldSimple>
    </w:p>
    <w:p w:rsidR="00E36A9B" w:rsidRPr="00006587" w:rsidRDefault="00EE42A5" w:rsidP="00006587">
      <w:pPr>
        <w:spacing w:after="120"/>
        <w:ind w:left="5400" w:firstLine="0"/>
        <w:jc w:val="left"/>
      </w:pPr>
      <w:fldSimple w:instr=" DOCPROPERTY Каф.Зав.СтепеньЗвание  \* MERGEFORMAT ">
        <w:r w:rsidR="00B22B9B" w:rsidRPr="00B22B9B">
          <w:rPr>
            <w:bCs/>
          </w:rPr>
          <w:t>доцент д.т.н.</w:t>
        </w:r>
      </w:fldSimple>
    </w:p>
    <w:p w:rsidR="00F62260" w:rsidRPr="00006587" w:rsidRDefault="00EE42A5" w:rsidP="00006587">
      <w:pPr>
        <w:spacing w:after="120"/>
        <w:ind w:left="5400" w:firstLine="0"/>
        <w:jc w:val="left"/>
      </w:pPr>
      <w:fldSimple w:instr=" DOCPROPERTY  Шаблон.Подпись  \* MERGEFORMAT ">
        <w:r w:rsidR="00B22B9B" w:rsidRPr="00B22B9B">
          <w:rPr>
            <w:b/>
            <w:bCs/>
          </w:rPr>
          <w:t>___________</w:t>
        </w:r>
      </w:fldSimple>
      <w:fldSimple w:instr=" DOCPROPERTY  Каф.Зав.ФИО  \* MERGEFORMAT ">
        <w:r w:rsidR="00B22B9B" w:rsidRPr="00B22B9B">
          <w:rPr>
            <w:bCs/>
          </w:rPr>
          <w:t>Мамойленко С.Н.</w:t>
        </w:r>
      </w:fldSimple>
    </w:p>
    <w:p w:rsidR="00F62260" w:rsidRDefault="00F62260" w:rsidP="00F62260">
      <w:pPr>
        <w:ind w:firstLine="0"/>
        <w:jc w:val="center"/>
      </w:pPr>
    </w:p>
    <w:p w:rsidR="00F62260" w:rsidRDefault="00F62260" w:rsidP="00F62260">
      <w:pPr>
        <w:ind w:firstLine="0"/>
        <w:jc w:val="center"/>
      </w:pPr>
    </w:p>
    <w:p w:rsidR="008F176F" w:rsidRDefault="008F176F" w:rsidP="00F62260">
      <w:pPr>
        <w:ind w:firstLine="0"/>
        <w:jc w:val="center"/>
      </w:pPr>
    </w:p>
    <w:p w:rsidR="007B3B0E" w:rsidRPr="008F176F" w:rsidRDefault="00F62260" w:rsidP="00F62260">
      <w:pPr>
        <w:ind w:firstLine="0"/>
        <w:jc w:val="center"/>
      </w:pPr>
      <w:r>
        <w:t xml:space="preserve">Новосибирск, </w:t>
      </w:r>
      <w:r w:rsidR="00EE42A5">
        <w:fldChar w:fldCharType="begin"/>
      </w:r>
      <w:r w:rsidR="007C0B7B">
        <w:instrText xml:space="preserve"> DATE  \@ "yyyy"  \* MERGEFORMAT </w:instrText>
      </w:r>
      <w:r w:rsidR="00EE42A5">
        <w:fldChar w:fldCharType="separate"/>
      </w:r>
      <w:r w:rsidR="005A1A39">
        <w:rPr>
          <w:noProof/>
        </w:rPr>
        <w:t>2015</w:t>
      </w:r>
      <w:r w:rsidR="00EE42A5">
        <w:rPr>
          <w:noProof/>
        </w:rPr>
        <w:fldChar w:fldCharType="end"/>
      </w:r>
      <w:r>
        <w:t xml:space="preserve"> г.</w:t>
      </w:r>
    </w:p>
    <w:p w:rsidR="007B3B0E" w:rsidRDefault="00B34F4D" w:rsidP="00C450EF">
      <w:pPr>
        <w:numPr>
          <w:ilvl w:val="0"/>
          <w:numId w:val="4"/>
        </w:numPr>
        <w:tabs>
          <w:tab w:val="clear" w:pos="720"/>
          <w:tab w:val="num" w:pos="1276"/>
        </w:tabs>
        <w:ind w:left="0" w:firstLine="851"/>
      </w:pPr>
      <w:r>
        <w:br w:type="page"/>
      </w:r>
      <w:r>
        <w:lastRenderedPageBreak/>
        <w:t xml:space="preserve">Тема проекта: </w:t>
      </w:r>
      <w:r w:rsidR="00C1756A">
        <w:t>«</w:t>
      </w:r>
      <w:fldSimple w:instr=" DOCPROPERTY  название  \* MERGEFORMAT ">
        <w:r w:rsidR="00B22B9B">
          <w:t>Разработка модуля IVR (Interactive Voice Response) для транкового шлюза</w:t>
        </w:r>
      </w:fldSimple>
      <w:r w:rsidR="00C1756A">
        <w:t>»</w:t>
      </w:r>
      <w:r>
        <w:t>утвер</w:t>
      </w:r>
      <w:r w:rsidR="00467DF4">
        <w:t>ждена указом по университету от </w:t>
      </w:r>
      <w:fldSimple w:instr=" DOCPROPERTY  Приказ.Дата  \* MERGEFORMAT ">
        <w:r w:rsidR="00B22B9B" w:rsidRPr="00B22B9B">
          <w:rPr>
            <w:bCs/>
          </w:rPr>
          <w:t>«12» января 2015 г.</w:t>
        </w:r>
      </w:fldSimple>
      <w:r w:rsidR="00EF3005" w:rsidRPr="0011200A">
        <w:t xml:space="preserve"> №</w:t>
      </w:r>
      <w:r w:rsidR="00467DF4" w:rsidRPr="0011200A">
        <w:t> </w:t>
      </w:r>
      <w:fldSimple w:instr=" DOCPROPERTY  Приказ.Номер \* MERGEFORMAT ">
        <w:r w:rsidR="00B22B9B" w:rsidRPr="00B22B9B">
          <w:rPr>
            <w:bCs/>
          </w:rPr>
          <w:t>4</w:t>
        </w:r>
        <w:r w:rsidR="00B22B9B">
          <w:t>/3-15</w:t>
        </w:r>
      </w:fldSimple>
    </w:p>
    <w:p w:rsidR="00B34F4D" w:rsidRDefault="00EF3005" w:rsidP="00C450EF">
      <w:pPr>
        <w:numPr>
          <w:ilvl w:val="0"/>
          <w:numId w:val="4"/>
        </w:numPr>
        <w:tabs>
          <w:tab w:val="clear" w:pos="720"/>
          <w:tab w:val="num" w:pos="1276"/>
        </w:tabs>
        <w:ind w:left="0" w:firstLine="851"/>
      </w:pPr>
      <w:r>
        <w:t xml:space="preserve">Срок сдачи студентом законченного проекта: </w:t>
      </w:r>
      <w:fldSimple w:instr=" DOCPROPERTY  Сдача.Дата  \* MERGEFORMAT ">
        <w:r w:rsidR="00B22B9B">
          <w:t>21 июня 2015 г.</w:t>
        </w:r>
      </w:fldSimple>
    </w:p>
    <w:p w:rsidR="005A7B15" w:rsidRDefault="00EF3005" w:rsidP="00C450EF">
      <w:pPr>
        <w:numPr>
          <w:ilvl w:val="0"/>
          <w:numId w:val="4"/>
        </w:numPr>
        <w:tabs>
          <w:tab w:val="clear" w:pos="720"/>
          <w:tab w:val="num" w:pos="1276"/>
        </w:tabs>
        <w:ind w:left="0" w:firstLine="851"/>
      </w:pPr>
      <w:r>
        <w:t>Исходные данные по проекту (эксплуатационно-технические данные):</w:t>
      </w:r>
    </w:p>
    <w:p w:rsidR="00F67996" w:rsidRPr="00F67996" w:rsidRDefault="00F67996" w:rsidP="00F67996">
      <w:pPr>
        <w:pStyle w:val="af2"/>
        <w:numPr>
          <w:ilvl w:val="0"/>
          <w:numId w:val="23"/>
        </w:numPr>
        <w:rPr>
          <w:vanish/>
        </w:rPr>
      </w:pPr>
    </w:p>
    <w:p w:rsidR="00F67996" w:rsidRPr="00F67996" w:rsidRDefault="00F67996" w:rsidP="00F67996">
      <w:pPr>
        <w:pStyle w:val="af2"/>
        <w:numPr>
          <w:ilvl w:val="0"/>
          <w:numId w:val="23"/>
        </w:numPr>
        <w:rPr>
          <w:vanish/>
        </w:rPr>
      </w:pPr>
    </w:p>
    <w:p w:rsidR="00F67996" w:rsidRPr="00F67996" w:rsidRDefault="00F67996" w:rsidP="00F67996">
      <w:pPr>
        <w:pStyle w:val="af2"/>
        <w:numPr>
          <w:ilvl w:val="0"/>
          <w:numId w:val="23"/>
        </w:numPr>
        <w:rPr>
          <w:vanish/>
        </w:rPr>
      </w:pPr>
    </w:p>
    <w:p w:rsidR="00F67996" w:rsidRDefault="00F67996" w:rsidP="00F67996">
      <w:pPr>
        <w:pStyle w:val="af2"/>
        <w:numPr>
          <w:ilvl w:val="1"/>
          <w:numId w:val="23"/>
        </w:numPr>
      </w:pPr>
      <w:r w:rsidRPr="00F67996">
        <w:t xml:space="preserve">ZeroMQ: Введение в систему обмена сообщениями [Электронный ресурс]. – Режим доступа: </w:t>
      </w:r>
      <w:r w:rsidRPr="00A014D9">
        <w:t>http://www.opennet.ru/opennews/art.shtml?num=27137</w:t>
      </w:r>
    </w:p>
    <w:p w:rsidR="00F67996" w:rsidRDefault="00F67996" w:rsidP="00F67996">
      <w:pPr>
        <w:pStyle w:val="af2"/>
        <w:numPr>
          <w:ilvl w:val="1"/>
          <w:numId w:val="23"/>
        </w:numPr>
      </w:pPr>
      <w:r>
        <w:t>ZeroMQ: Приступая к работе [Электронный ресурс]. – Режим доступа: http://habrahabr.ru/post/198578/</w:t>
      </w:r>
    </w:p>
    <w:p w:rsidR="00F67996" w:rsidRDefault="00F67996" w:rsidP="00F67996">
      <w:pPr>
        <w:pStyle w:val="af2"/>
        <w:numPr>
          <w:ilvl w:val="1"/>
          <w:numId w:val="23"/>
        </w:numPr>
      </w:pPr>
      <w:r>
        <w:t>ZeroMQ: сокеты по-новому [Электронный ресурс]. – Режим доступа: http://habrahabr.ru/post/242359/</w:t>
      </w:r>
    </w:p>
    <w:p w:rsidR="00F67996" w:rsidRDefault="00F67996" w:rsidP="00F67996">
      <w:pPr>
        <w:pStyle w:val="af2"/>
        <w:numPr>
          <w:ilvl w:val="1"/>
          <w:numId w:val="23"/>
        </w:numPr>
      </w:pPr>
      <w:r>
        <w:t>ZeroMQ - The Guide [Электронный ресурс]. – Режим доступа: http://zguide.zeromq.org/</w:t>
      </w:r>
    </w:p>
    <w:p w:rsidR="00F67996" w:rsidRDefault="00F67996" w:rsidP="00F67996">
      <w:pPr>
        <w:pStyle w:val="af2"/>
        <w:numPr>
          <w:ilvl w:val="1"/>
          <w:numId w:val="23"/>
        </w:numPr>
      </w:pPr>
      <w:r>
        <w:t>ASN.1 простыми словами [Электронный ресурс]. – Режим доступа: https://rsdn.ru/article/ASN/ASN.xml</w:t>
      </w:r>
    </w:p>
    <w:p w:rsidR="00F67996" w:rsidRDefault="00F67996" w:rsidP="00F67996">
      <w:pPr>
        <w:pStyle w:val="af2"/>
        <w:numPr>
          <w:ilvl w:val="1"/>
          <w:numId w:val="23"/>
        </w:numPr>
      </w:pPr>
      <w:r>
        <w:t>ASN.1 Translation [Электронный ресурс]. – Режим доступа: https://tools.ietf.org/html/rfc6025</w:t>
      </w:r>
    </w:p>
    <w:p w:rsidR="00F67996" w:rsidRPr="00F67996" w:rsidRDefault="00F67996" w:rsidP="00F67996">
      <w:pPr>
        <w:pStyle w:val="af2"/>
        <w:numPr>
          <w:ilvl w:val="1"/>
          <w:numId w:val="23"/>
        </w:numPr>
        <w:rPr>
          <w:lang w:val="en-US"/>
        </w:rPr>
      </w:pPr>
      <w:r w:rsidRPr="00F67996">
        <w:rPr>
          <w:lang w:val="en-US"/>
        </w:rPr>
        <w:t>An Interactive Voice Response (IVR) Control Package for the Media Control Channel Framework [</w:t>
      </w:r>
      <w:r>
        <w:t>Электронный</w:t>
      </w:r>
      <w:r w:rsidRPr="00F67996">
        <w:rPr>
          <w:lang w:val="en-US"/>
        </w:rPr>
        <w:t xml:space="preserve"> </w:t>
      </w:r>
      <w:r>
        <w:t>ресурс</w:t>
      </w:r>
      <w:r w:rsidRPr="00F67996">
        <w:rPr>
          <w:lang w:val="en-US"/>
        </w:rPr>
        <w:t xml:space="preserve">]. – </w:t>
      </w:r>
      <w:r>
        <w:t>Режим</w:t>
      </w:r>
      <w:r w:rsidRPr="00F67996">
        <w:rPr>
          <w:lang w:val="en-US"/>
        </w:rPr>
        <w:t xml:space="preserve"> </w:t>
      </w:r>
      <w:r>
        <w:t>доступа</w:t>
      </w:r>
      <w:r w:rsidRPr="00F67996">
        <w:rPr>
          <w:lang w:val="en-US"/>
        </w:rPr>
        <w:t>: http://tools.ietf.org/html/rfc6231</w:t>
      </w:r>
    </w:p>
    <w:p w:rsidR="00F67996" w:rsidRDefault="00F67996" w:rsidP="00F67996">
      <w:pPr>
        <w:pStyle w:val="af2"/>
        <w:numPr>
          <w:ilvl w:val="1"/>
          <w:numId w:val="23"/>
        </w:numPr>
      </w:pPr>
      <w:r>
        <w:t>SIP: Session Initiation Protocol [Электронный ресурс]. – Режим доступа: https://www.ietf.org/rfc/rfc3261.txt</w:t>
      </w:r>
    </w:p>
    <w:p w:rsidR="00F67996" w:rsidRPr="00F67996" w:rsidRDefault="00F67996" w:rsidP="00F67996">
      <w:pPr>
        <w:pStyle w:val="af2"/>
        <w:numPr>
          <w:ilvl w:val="1"/>
          <w:numId w:val="23"/>
        </w:numPr>
        <w:rPr>
          <w:lang w:val="en-US"/>
        </w:rPr>
      </w:pPr>
      <w:r w:rsidRPr="00F67996">
        <w:rPr>
          <w:lang w:val="en-US"/>
        </w:rPr>
        <w:t>Integrated Services Digital Network (ISDN) User Part (ISUP) to Session Initiation Protocol (SIP) Mapping [</w:t>
      </w:r>
      <w:r>
        <w:t>Электронный</w:t>
      </w:r>
      <w:r w:rsidRPr="00F67996">
        <w:rPr>
          <w:lang w:val="en-US"/>
        </w:rPr>
        <w:t xml:space="preserve"> </w:t>
      </w:r>
      <w:r>
        <w:t>ресурс</w:t>
      </w:r>
      <w:r w:rsidRPr="00F67996">
        <w:rPr>
          <w:lang w:val="en-US"/>
        </w:rPr>
        <w:t xml:space="preserve">]. – </w:t>
      </w:r>
      <w:r>
        <w:t>Режим</w:t>
      </w:r>
      <w:r w:rsidRPr="00F67996">
        <w:rPr>
          <w:lang w:val="en-US"/>
        </w:rPr>
        <w:t xml:space="preserve"> </w:t>
      </w:r>
      <w:r>
        <w:t>доступа</w:t>
      </w:r>
      <w:r w:rsidRPr="00F67996">
        <w:rPr>
          <w:lang w:val="en-US"/>
        </w:rPr>
        <w:t>: https://tools.ietf.org/html/rfc3398</w:t>
      </w:r>
    </w:p>
    <w:p w:rsidR="0041659B" w:rsidRPr="00545865" w:rsidRDefault="0041659B" w:rsidP="0041659B">
      <w:pPr>
        <w:numPr>
          <w:ilvl w:val="0"/>
          <w:numId w:val="4"/>
        </w:numPr>
        <w:ind w:left="0" w:firstLine="851"/>
      </w:pPr>
      <w:r>
        <w:t>Содержание расчетно-пояснительной записки (перечень подлежащих разработке вопросов) и сроки выполнения по разделам</w:t>
      </w:r>
      <w:r w:rsidRPr="00545865">
        <w:t>:</w:t>
      </w:r>
    </w:p>
    <w:p w:rsidR="00F67996" w:rsidRPr="00F67996" w:rsidRDefault="00F67996" w:rsidP="00F67996">
      <w:pPr>
        <w:pStyle w:val="af2"/>
        <w:numPr>
          <w:ilvl w:val="0"/>
          <w:numId w:val="23"/>
        </w:numPr>
        <w:rPr>
          <w:vanish/>
        </w:rPr>
      </w:pPr>
    </w:p>
    <w:p w:rsidR="0041659B" w:rsidRPr="00545865" w:rsidRDefault="0041659B" w:rsidP="00F67996">
      <w:pPr>
        <w:pStyle w:val="af2"/>
        <w:numPr>
          <w:ilvl w:val="1"/>
          <w:numId w:val="23"/>
        </w:numPr>
      </w:pPr>
      <w:r w:rsidRPr="00545865">
        <w:t>Введение</w:t>
      </w:r>
      <w:r>
        <w:t xml:space="preserve"> (7.03.2015 - 8.03.2015)</w:t>
      </w:r>
      <w:r>
        <w:rPr>
          <w:lang w:val="en-US"/>
        </w:rPr>
        <w:t>;</w:t>
      </w:r>
    </w:p>
    <w:p w:rsidR="0041659B" w:rsidRPr="00545865" w:rsidRDefault="0041659B" w:rsidP="0041659B">
      <w:pPr>
        <w:pStyle w:val="af2"/>
        <w:numPr>
          <w:ilvl w:val="1"/>
          <w:numId w:val="23"/>
        </w:numPr>
      </w:pPr>
      <w:r>
        <w:t>Концепция NGN (8.03.2015</w:t>
      </w:r>
      <w:r>
        <w:rPr>
          <w:lang w:val="en-US"/>
        </w:rPr>
        <w:t xml:space="preserve"> - </w:t>
      </w:r>
      <w:r>
        <w:t>14.03.2015)</w:t>
      </w:r>
      <w:r>
        <w:rPr>
          <w:lang w:val="en-US"/>
        </w:rPr>
        <w:t>;</w:t>
      </w:r>
    </w:p>
    <w:p w:rsidR="0041659B" w:rsidRPr="00545865" w:rsidRDefault="0041659B" w:rsidP="0041659B">
      <w:pPr>
        <w:pStyle w:val="af2"/>
        <w:numPr>
          <w:ilvl w:val="1"/>
          <w:numId w:val="23"/>
        </w:numPr>
      </w:pPr>
      <w:r w:rsidRPr="00EE5FF1">
        <w:t xml:space="preserve">Транковые шлюзы </w:t>
      </w:r>
      <w:r>
        <w:rPr>
          <w:lang w:val="en-US"/>
        </w:rPr>
        <w:t>SMG</w:t>
      </w:r>
      <w:r w:rsidRPr="00EE5FF1">
        <w:t>1016</w:t>
      </w:r>
      <w:r>
        <w:rPr>
          <w:lang w:val="en-US"/>
        </w:rPr>
        <w:t>M</w:t>
      </w:r>
      <w:r w:rsidRPr="00EE5FF1">
        <w:t>/</w:t>
      </w:r>
      <w:r>
        <w:rPr>
          <w:lang w:val="en-US"/>
        </w:rPr>
        <w:t>SMG</w:t>
      </w:r>
      <w:r w:rsidRPr="00EE5FF1">
        <w:t>2016</w:t>
      </w:r>
      <w:r>
        <w:t xml:space="preserve"> (14.03.2015</w:t>
      </w:r>
      <w:r>
        <w:rPr>
          <w:lang w:val="en-US"/>
        </w:rPr>
        <w:t xml:space="preserve"> - </w:t>
      </w:r>
      <w:r>
        <w:t>1</w:t>
      </w:r>
      <w:r>
        <w:rPr>
          <w:lang w:val="en-US"/>
        </w:rPr>
        <w:t>5</w:t>
      </w:r>
      <w:r>
        <w:t>.03.2015)</w:t>
      </w:r>
      <w:r>
        <w:rPr>
          <w:lang w:val="en-US"/>
        </w:rPr>
        <w:t>;</w:t>
      </w:r>
    </w:p>
    <w:p w:rsidR="0041659B" w:rsidRPr="00545865" w:rsidRDefault="0041659B" w:rsidP="0041659B">
      <w:pPr>
        <w:pStyle w:val="af2"/>
        <w:numPr>
          <w:ilvl w:val="1"/>
          <w:numId w:val="23"/>
        </w:numPr>
      </w:pPr>
      <w:r>
        <w:t>Голосовое меню IVR (20.03.2015</w:t>
      </w:r>
      <w:r>
        <w:rPr>
          <w:lang w:val="en-US"/>
        </w:rPr>
        <w:t xml:space="preserve"> - </w:t>
      </w:r>
      <w:r>
        <w:t>2</w:t>
      </w:r>
      <w:r>
        <w:rPr>
          <w:lang w:val="en-US"/>
        </w:rPr>
        <w:t>2</w:t>
      </w:r>
      <w:r>
        <w:t>.03.2015)</w:t>
      </w:r>
      <w:r>
        <w:rPr>
          <w:lang w:val="en-US"/>
        </w:rPr>
        <w:t>;</w:t>
      </w:r>
    </w:p>
    <w:p w:rsidR="0041659B" w:rsidRPr="00545865" w:rsidRDefault="0041659B" w:rsidP="0041659B">
      <w:pPr>
        <w:pStyle w:val="af2"/>
        <w:numPr>
          <w:ilvl w:val="1"/>
          <w:numId w:val="23"/>
        </w:numPr>
      </w:pPr>
      <w:r>
        <w:t>IVR модуль транкового шлюза (</w:t>
      </w:r>
      <w:r>
        <w:rPr>
          <w:lang w:val="en-US"/>
        </w:rPr>
        <w:t xml:space="preserve">25.04.2015 - </w:t>
      </w:r>
      <w:r>
        <w:t>10.05.2015)</w:t>
      </w:r>
      <w:r>
        <w:rPr>
          <w:lang w:val="en-US"/>
        </w:rPr>
        <w:t>;</w:t>
      </w:r>
    </w:p>
    <w:p w:rsidR="0041659B" w:rsidRPr="00545865" w:rsidRDefault="0041659B" w:rsidP="0041659B">
      <w:pPr>
        <w:pStyle w:val="af2"/>
        <w:numPr>
          <w:ilvl w:val="1"/>
          <w:numId w:val="23"/>
        </w:numPr>
      </w:pPr>
      <w:r>
        <w:t>Расчет экономических показателей (</w:t>
      </w:r>
      <w:r>
        <w:rPr>
          <w:lang w:val="en-US"/>
        </w:rPr>
        <w:t xml:space="preserve">18.03.2015 - </w:t>
      </w:r>
      <w:r>
        <w:t>22.04.2015)</w:t>
      </w:r>
      <w:r>
        <w:rPr>
          <w:lang w:val="en-US"/>
        </w:rPr>
        <w:t>;</w:t>
      </w:r>
    </w:p>
    <w:p w:rsidR="0041659B" w:rsidRPr="00545865" w:rsidRDefault="0041659B" w:rsidP="0041659B">
      <w:pPr>
        <w:pStyle w:val="af2"/>
        <w:numPr>
          <w:ilvl w:val="1"/>
          <w:numId w:val="23"/>
        </w:numPr>
      </w:pPr>
      <w:r>
        <w:t>Безопасность жизнедеятельности (</w:t>
      </w:r>
      <w:r>
        <w:rPr>
          <w:lang w:val="en-US"/>
        </w:rPr>
        <w:t xml:space="preserve">27.03.2015 - </w:t>
      </w:r>
      <w:r>
        <w:t>2</w:t>
      </w:r>
      <w:r>
        <w:rPr>
          <w:lang w:val="en-US"/>
        </w:rPr>
        <w:t>4</w:t>
      </w:r>
      <w:r>
        <w:t>.04.2015)</w:t>
      </w:r>
      <w:r>
        <w:rPr>
          <w:lang w:val="en-US"/>
        </w:rPr>
        <w:t>;</w:t>
      </w:r>
    </w:p>
    <w:p w:rsidR="0041659B" w:rsidRDefault="0041659B" w:rsidP="0041659B">
      <w:pPr>
        <w:pStyle w:val="af2"/>
        <w:numPr>
          <w:ilvl w:val="1"/>
          <w:numId w:val="23"/>
        </w:numPr>
      </w:pPr>
      <w:r>
        <w:t>Заключение (</w:t>
      </w:r>
      <w:r>
        <w:rPr>
          <w:lang w:val="en-US"/>
        </w:rPr>
        <w:t>9</w:t>
      </w:r>
      <w:r>
        <w:t>.05.2015</w:t>
      </w:r>
      <w:r>
        <w:rPr>
          <w:lang w:val="en-US"/>
        </w:rPr>
        <w:t xml:space="preserve"> - </w:t>
      </w:r>
      <w:r>
        <w:t>10.05.2015)</w:t>
      </w:r>
      <w:r>
        <w:rPr>
          <w:lang w:val="en-US"/>
        </w:rPr>
        <w:t>.</w:t>
      </w:r>
    </w:p>
    <w:p w:rsidR="00EF3005" w:rsidRDefault="00EF3005" w:rsidP="00FF5FBB">
      <w:pPr>
        <w:ind w:left="851" w:firstLine="0"/>
      </w:pPr>
    </w:p>
    <w:p w:rsidR="004E21DE" w:rsidRDefault="004E21DE" w:rsidP="00FF5FBB">
      <w:pPr>
        <w:ind w:left="851" w:firstLine="0"/>
      </w:pPr>
    </w:p>
    <w:p w:rsidR="004E21DE" w:rsidRDefault="004E21DE" w:rsidP="00FF5FBB">
      <w:pPr>
        <w:ind w:left="851" w:firstLine="0"/>
      </w:pPr>
    </w:p>
    <w:p w:rsidR="004E21DE" w:rsidRDefault="004E21DE" w:rsidP="00FF5FBB">
      <w:pPr>
        <w:ind w:left="851" w:firstLine="0"/>
      </w:pPr>
    </w:p>
    <w:p w:rsidR="004E21DE" w:rsidRDefault="004E21DE" w:rsidP="00FF5FBB">
      <w:pPr>
        <w:ind w:left="851" w:firstLine="0"/>
      </w:pPr>
    </w:p>
    <w:p w:rsidR="004E21DE" w:rsidRDefault="004E21DE" w:rsidP="00FF5FBB">
      <w:pPr>
        <w:ind w:left="851" w:firstLine="0"/>
      </w:pPr>
    </w:p>
    <w:p w:rsidR="004E21DE" w:rsidRDefault="004E21DE" w:rsidP="00FF5FBB">
      <w:pPr>
        <w:ind w:left="851" w:firstLine="0"/>
      </w:pPr>
    </w:p>
    <w:p w:rsidR="00BA6029" w:rsidRDefault="00EF3005" w:rsidP="00C450EF">
      <w:pPr>
        <w:numPr>
          <w:ilvl w:val="0"/>
          <w:numId w:val="4"/>
        </w:numPr>
        <w:tabs>
          <w:tab w:val="clear" w:pos="720"/>
          <w:tab w:val="num" w:pos="1276"/>
        </w:tabs>
        <w:ind w:left="0" w:firstLine="851"/>
      </w:pPr>
      <w:r>
        <w:lastRenderedPageBreak/>
        <w:t>Консультанты по проекту (с указанием относящихся к ним разделов проекта)</w:t>
      </w:r>
      <w:r w:rsidR="002C499F">
        <w:t>.</w:t>
      </w:r>
    </w:p>
    <w:tbl>
      <w:tblPr>
        <w:tblStyle w:val="-6"/>
        <w:tblW w:w="0" w:type="auto"/>
        <w:tblLook w:val="04A0"/>
      </w:tblPr>
      <w:tblGrid>
        <w:gridCol w:w="9571"/>
      </w:tblGrid>
      <w:tr w:rsidR="00580E52" w:rsidTr="00580E52">
        <w:tc>
          <w:tcPr>
            <w:tcW w:w="9571" w:type="dxa"/>
          </w:tcPr>
          <w:p w:rsidR="00580E52" w:rsidRDefault="00580E52" w:rsidP="00FF5FBB">
            <w:pPr>
              <w:jc w:val="left"/>
            </w:pPr>
            <w:r>
              <w:t>Раздел </w:t>
            </w:r>
            <w:fldSimple w:instr=" DOCPROPERTY  НомерРаздела.БЖ  \* MERGEFORMAT ">
              <w:r w:rsidR="00B22B9B">
                <w:t>5</w:t>
              </w:r>
            </w:fldSimple>
            <w:r>
              <w:t>. Безопасность жизнедеятельности</w:t>
            </w:r>
          </w:p>
        </w:tc>
      </w:tr>
      <w:tr w:rsidR="00580E52" w:rsidTr="00F2078E">
        <w:tc>
          <w:tcPr>
            <w:tcW w:w="9571" w:type="dxa"/>
            <w:vAlign w:val="top"/>
          </w:tcPr>
          <w:p w:rsidR="00580E52" w:rsidRDefault="00EE42A5" w:rsidP="007158D2">
            <w:pPr>
              <w:ind w:left="360" w:firstLine="0"/>
              <w:jc w:val="right"/>
            </w:pPr>
            <w:fldSimple w:instr=" DOCPROPERTY  Шаблон.Подпись  \* MERGEFORMAT ">
              <w:r w:rsidR="00B22B9B">
                <w:t>___________</w:t>
              </w:r>
            </w:fldSimple>
            <w:fldSimple w:instr=" DOCPROPERTY  Конс.БЖ.ФИО  \* MERGEFORMAT ">
              <w:r w:rsidR="00B22B9B">
                <w:t>Власова Л.П.</w:t>
              </w:r>
            </w:fldSimple>
          </w:p>
        </w:tc>
      </w:tr>
      <w:tr w:rsidR="00580E52" w:rsidTr="00F2078E">
        <w:tc>
          <w:tcPr>
            <w:tcW w:w="9571" w:type="dxa"/>
            <w:vAlign w:val="top"/>
          </w:tcPr>
          <w:p w:rsidR="00580E52" w:rsidRDefault="00580E52" w:rsidP="00FF5FBB">
            <w:r>
              <w:t>Раздел</w:t>
            </w:r>
            <w:r w:rsidR="00FF5FBB">
              <w:t> </w:t>
            </w:r>
            <w:fldSimple w:instr=" DOCPROPERTY  НомерРаздела.ЭЧ  \* MERGEFORMAT ">
              <w:r w:rsidR="00B22B9B">
                <w:t>4</w:t>
              </w:r>
            </w:fldSimple>
            <w:r w:rsidRPr="007158D2">
              <w:t xml:space="preserve">. </w:t>
            </w:r>
            <w:r>
              <w:t>Расчет экономических показателей</w:t>
            </w:r>
          </w:p>
        </w:tc>
      </w:tr>
      <w:tr w:rsidR="00580E52" w:rsidTr="00F2078E">
        <w:tc>
          <w:tcPr>
            <w:tcW w:w="9571" w:type="dxa"/>
            <w:vAlign w:val="top"/>
          </w:tcPr>
          <w:p w:rsidR="00580E52" w:rsidRDefault="00EE42A5" w:rsidP="007158D2">
            <w:pPr>
              <w:ind w:firstLine="0"/>
              <w:jc w:val="right"/>
            </w:pPr>
            <w:fldSimple w:instr=" DOCPROPERTY  Шаблон.Подпись  \* MERGEFORMAT ">
              <w:r w:rsidR="00B22B9B">
                <w:t>___________</w:t>
              </w:r>
            </w:fldSimple>
            <w:fldSimple w:instr=" DOCPROPERTY  Конс.ЭЧ.ФИО  \* MERGEFORMAT ">
              <w:r w:rsidR="00B22B9B">
                <w:t>Мухина И.С.</w:t>
              </w:r>
            </w:fldSimple>
          </w:p>
        </w:tc>
      </w:tr>
    </w:tbl>
    <w:p w:rsidR="00AD6698" w:rsidRDefault="00AD6698" w:rsidP="00AD6698">
      <w:pPr>
        <w:ind w:left="360" w:firstLine="0"/>
        <w:jc w:val="left"/>
      </w:pPr>
    </w:p>
    <w:p w:rsidR="00BA6029" w:rsidRDefault="00EF3005" w:rsidP="00435CA0">
      <w:pPr>
        <w:spacing w:after="120"/>
        <w:ind w:left="4820" w:firstLine="0"/>
        <w:jc w:val="left"/>
      </w:pPr>
      <w:r>
        <w:t>Дата выдачи задания:</w:t>
      </w:r>
    </w:p>
    <w:p w:rsidR="00EF3005" w:rsidRDefault="00EE42A5" w:rsidP="00435CA0">
      <w:pPr>
        <w:spacing w:after="120"/>
        <w:ind w:left="4820" w:firstLine="0"/>
        <w:jc w:val="left"/>
      </w:pPr>
      <w:fldSimple w:instr=" DOCPROPERTY  Шаблон.Дата  \* MERGEFORMAT ">
        <w:r w:rsidR="00B22B9B" w:rsidRPr="00B22B9B">
          <w:rPr>
            <w:b/>
            <w:bCs/>
          </w:rPr>
          <w:t>«_____» ___</w:t>
        </w:r>
        <w:r w:rsidR="00B22B9B">
          <w:t>______________</w:t>
        </w:r>
      </w:fldSimple>
    </w:p>
    <w:p w:rsidR="00BA6029" w:rsidRPr="00F06621" w:rsidRDefault="00EE42A5" w:rsidP="00435CA0">
      <w:pPr>
        <w:spacing w:after="120"/>
        <w:ind w:left="4820" w:firstLine="0"/>
        <w:jc w:val="left"/>
      </w:pPr>
      <w:fldSimple w:instr=" DOCPROPERTY  Шаблон.Подпись  \* MERGEFORMAT ">
        <w:r w:rsidR="00B22B9B" w:rsidRPr="00B22B9B">
          <w:rPr>
            <w:b/>
            <w:bCs/>
          </w:rPr>
          <w:t>___________</w:t>
        </w:r>
      </w:fldSimple>
      <w:fldSimple w:instr=" DOCPROPERTY  Рук.ФИО  \* MERGEFORMAT ">
        <w:r w:rsidR="00B22B9B" w:rsidRPr="00B22B9B">
          <w:rPr>
            <w:bCs/>
          </w:rPr>
          <w:t>Крамаренко К.Е.</w:t>
        </w:r>
      </w:fldSimple>
    </w:p>
    <w:p w:rsidR="00BA6029" w:rsidRPr="00F06621" w:rsidRDefault="00BA6029" w:rsidP="00435CA0">
      <w:pPr>
        <w:spacing w:after="120"/>
        <w:ind w:left="4820" w:firstLine="0"/>
        <w:jc w:val="left"/>
      </w:pPr>
      <w:r w:rsidRPr="00F06621">
        <w:t>Задание принял к исполнению</w:t>
      </w:r>
    </w:p>
    <w:p w:rsidR="00BA6029" w:rsidRPr="00F06621" w:rsidRDefault="00EE42A5" w:rsidP="00435CA0">
      <w:pPr>
        <w:spacing w:after="120"/>
        <w:ind w:left="4820" w:firstLine="0"/>
        <w:jc w:val="left"/>
      </w:pPr>
      <w:fldSimple w:instr=" DOCPROPERTY  Шаблон.Дата  \* MERGEFORMAT ">
        <w:r w:rsidR="00B22B9B" w:rsidRPr="00B22B9B">
          <w:rPr>
            <w:bCs/>
          </w:rPr>
          <w:t>«_____» ___</w:t>
        </w:r>
        <w:r w:rsidR="00B22B9B">
          <w:t>______________</w:t>
        </w:r>
      </w:fldSimple>
    </w:p>
    <w:p w:rsidR="00BA6029" w:rsidRDefault="00EE42A5" w:rsidP="00435CA0">
      <w:pPr>
        <w:spacing w:after="120"/>
        <w:ind w:left="4820" w:firstLine="0"/>
        <w:jc w:val="left"/>
      </w:pPr>
      <w:fldSimple w:instr=" DOCPROPERTY  Шаблон.Подпись  \* MERGEFORMAT ">
        <w:r w:rsidR="00B22B9B" w:rsidRPr="00B22B9B">
          <w:rPr>
            <w:bCs/>
          </w:rPr>
          <w:t>___________</w:t>
        </w:r>
      </w:fldSimple>
      <w:fldSimple w:instr=" DOCPROPERTY  Студ.ФИО  \* MERGEFORMAT ">
        <w:r w:rsidR="00B22B9B" w:rsidRPr="00B22B9B">
          <w:rPr>
            <w:bCs/>
          </w:rPr>
          <w:t>Лещёв А.В.</w:t>
        </w:r>
      </w:fldSimple>
    </w:p>
    <w:p w:rsidR="00B34F4D" w:rsidRDefault="001C440C" w:rsidP="00B34F4D">
      <w:pPr>
        <w:ind w:firstLine="0"/>
        <w:jc w:val="left"/>
      </w:pPr>
      <w:r>
        <w:br w:type="page"/>
      </w:r>
    </w:p>
    <w:p w:rsidR="009E0A20" w:rsidRPr="00DC7ED8" w:rsidRDefault="009E0A20" w:rsidP="00DC7ED8">
      <w:pPr>
        <w:pBdr>
          <w:bottom w:val="single" w:sz="4" w:space="1" w:color="auto"/>
        </w:pBdr>
        <w:spacing w:after="120"/>
        <w:ind w:firstLine="0"/>
        <w:jc w:val="center"/>
        <w:rPr>
          <w:szCs w:val="28"/>
        </w:rPr>
      </w:pPr>
      <w:r w:rsidRPr="00DC7ED8">
        <w:rPr>
          <w:szCs w:val="28"/>
        </w:rPr>
        <w:lastRenderedPageBreak/>
        <w:t>Федеральное агентство связи</w:t>
      </w:r>
    </w:p>
    <w:p w:rsidR="009E0A20" w:rsidRDefault="009E0A20" w:rsidP="009E0A2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9E0A20" w:rsidRDefault="009E0A20" w:rsidP="009E0A2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9E0A20" w:rsidRDefault="009E0A20" w:rsidP="009E0A2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FE4062" w:rsidRPr="00F06621" w:rsidRDefault="00FE4062" w:rsidP="004D6F88">
      <w:pPr>
        <w:pBdr>
          <w:bottom w:val="single" w:sz="4" w:space="1" w:color="auto"/>
        </w:pBdr>
        <w:spacing w:line="360" w:lineRule="auto"/>
        <w:ind w:firstLine="0"/>
        <w:jc w:val="center"/>
        <w:rPr>
          <w:szCs w:val="28"/>
        </w:rPr>
      </w:pPr>
      <w:r>
        <w:rPr>
          <w:szCs w:val="28"/>
        </w:rPr>
        <w:t>(ФГОБУ ВПО «СибГУТИ»)</w:t>
      </w:r>
    </w:p>
    <w:p w:rsidR="009E0A20" w:rsidRPr="00F06621" w:rsidRDefault="009E0A20" w:rsidP="009E0A2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советом</w:t>
      </w:r>
      <w:r w:rsidR="002B02E1">
        <w:rPr>
          <w:rFonts w:ascii="Times New Roman" w:hAnsi="Times New Roman"/>
          <w:sz w:val="24"/>
        </w:rPr>
        <w:t xml:space="preserve"> </w:t>
      </w:r>
      <w:r>
        <w:rPr>
          <w:rFonts w:ascii="Times New Roman" w:hAnsi="Times New Roman"/>
          <w:sz w:val="24"/>
        </w:rPr>
        <w:t>ФГОБУ ВПО «СибГУТИ»</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002B02E1">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C440C" w:rsidRPr="007B3B0E" w:rsidRDefault="001C440C" w:rsidP="001C440C">
      <w:pPr>
        <w:ind w:firstLine="0"/>
        <w:jc w:val="center"/>
        <w:rPr>
          <w:b/>
        </w:rPr>
      </w:pPr>
    </w:p>
    <w:p w:rsidR="00B34F4D" w:rsidRDefault="00B34F4D" w:rsidP="00B34F4D">
      <w:pPr>
        <w:ind w:firstLine="0"/>
        <w:jc w:val="left"/>
      </w:pPr>
    </w:p>
    <w:p w:rsidR="001C440C" w:rsidRPr="009E0A20" w:rsidRDefault="009E0A20" w:rsidP="001C440C">
      <w:pPr>
        <w:ind w:firstLine="0"/>
        <w:jc w:val="center"/>
        <w:rPr>
          <w:b/>
          <w:sz w:val="44"/>
          <w:szCs w:val="44"/>
        </w:rPr>
      </w:pPr>
      <w:r w:rsidRPr="009E0A20">
        <w:rPr>
          <w:b/>
          <w:sz w:val="44"/>
          <w:szCs w:val="44"/>
        </w:rPr>
        <w:t>ОТЗЫВ</w:t>
      </w:r>
    </w:p>
    <w:p w:rsidR="009E0A20" w:rsidRDefault="009E0A20" w:rsidP="001C440C">
      <w:pPr>
        <w:ind w:firstLine="0"/>
        <w:jc w:val="center"/>
      </w:pPr>
    </w:p>
    <w:p w:rsidR="00F1059E" w:rsidRDefault="00FE0811" w:rsidP="001C440C">
      <w:pPr>
        <w:ind w:firstLine="0"/>
        <w:jc w:val="center"/>
      </w:pPr>
      <w:r>
        <w:t>н</w:t>
      </w:r>
      <w:r w:rsidR="001C440C">
        <w:t>а дипломн</w:t>
      </w:r>
      <w:r w:rsidR="009E0A20">
        <w:t>ый</w:t>
      </w:r>
      <w:r w:rsidR="001C440C">
        <w:t xml:space="preserve"> проект </w:t>
      </w:r>
      <w:r w:rsidR="009C0AE1">
        <w:t>студент</w:t>
      </w:r>
      <w:fldSimple w:instr=" DOCPROPERTY  Студента/ки  \* MERGEFORMAT ">
        <w:r w:rsidR="00B22B9B">
          <w:t>а</w:t>
        </w:r>
      </w:fldSimple>
    </w:p>
    <w:p w:rsidR="001C440C" w:rsidRDefault="001C440C" w:rsidP="001C440C">
      <w:pPr>
        <w:ind w:firstLine="0"/>
        <w:jc w:val="center"/>
      </w:pPr>
      <w:r>
        <w:t>групп</w:t>
      </w:r>
      <w:r w:rsidRPr="00F1059E">
        <w:t>ы</w:t>
      </w:r>
      <w:r w:rsidR="002B02E1">
        <w:t xml:space="preserve"> </w:t>
      </w:r>
      <w:fldSimple w:instr=" DOCPROPERTY  Студ.Группа  \* MERGEFORMAT ">
        <w:r w:rsidR="00B22B9B" w:rsidRPr="00B22B9B">
          <w:rPr>
            <w:bCs/>
          </w:rPr>
          <w:t>ВМ-05</w:t>
        </w:r>
      </w:fldSimple>
      <w:r w:rsidR="002B02E1">
        <w:t xml:space="preserve"> </w:t>
      </w:r>
      <w:fldSimple w:instr=" DOCPROPERTY  Студ.ФИО.родит  \* MERGEFORMAT ">
        <w:r w:rsidR="00B22B9B">
          <w:t>Лещёва А.В.</w:t>
        </w:r>
      </w:fldSimple>
    </w:p>
    <w:p w:rsidR="001C440C" w:rsidRDefault="001C440C" w:rsidP="00F56772">
      <w:pPr>
        <w:ind w:firstLine="0"/>
      </w:pPr>
    </w:p>
    <w:p w:rsidR="001C440C" w:rsidRDefault="001C440C" w:rsidP="00F56772">
      <w:pPr>
        <w:ind w:firstLine="0"/>
      </w:pPr>
    </w:p>
    <w:p w:rsidR="001C440C" w:rsidRDefault="001C440C" w:rsidP="00F56772">
      <w:pPr>
        <w:ind w:firstLine="0"/>
      </w:pPr>
      <w:r>
        <w:t>Текст отзыва</w:t>
      </w:r>
    </w:p>
    <w:p w:rsidR="001C440C" w:rsidRDefault="001C440C" w:rsidP="00F56772">
      <w:pPr>
        <w:ind w:firstLine="0"/>
      </w:pPr>
    </w:p>
    <w:p w:rsidR="001C440C" w:rsidRDefault="001C440C" w:rsidP="00F56772">
      <w:pPr>
        <w:ind w:firstLine="0"/>
      </w:pPr>
    </w:p>
    <w:tbl>
      <w:tblPr>
        <w:tblStyle w:val="ac"/>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641"/>
        <w:gridCol w:w="4143"/>
        <w:gridCol w:w="643"/>
      </w:tblGrid>
      <w:tr w:rsidR="00F1059E" w:rsidRPr="004A2A9C" w:rsidTr="00B9062F">
        <w:tc>
          <w:tcPr>
            <w:tcW w:w="4248" w:type="dxa"/>
            <w:tcBorders>
              <w:right w:val="single" w:sz="4" w:space="0" w:color="auto"/>
            </w:tcBorders>
          </w:tcPr>
          <w:p w:rsidR="00F1059E" w:rsidRPr="004A2A9C" w:rsidRDefault="00F1059E" w:rsidP="00F1059E">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641"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 xml:space="preserve">Тема предложена студентом </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B9062F">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внедрению</w:t>
            </w:r>
          </w:p>
        </w:tc>
        <w:tc>
          <w:tcPr>
            <w:tcW w:w="641"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Тема является фундаментальной</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B9062F">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опубликованию</w:t>
            </w:r>
          </w:p>
        </w:tc>
        <w:tc>
          <w:tcPr>
            <w:tcW w:w="641"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магистратуру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B9062F">
        <w:tc>
          <w:tcPr>
            <w:tcW w:w="4248" w:type="dxa"/>
            <w:tcBorders>
              <w:right w:val="single" w:sz="4" w:space="0" w:color="auto"/>
            </w:tcBorders>
          </w:tcPr>
          <w:p w:rsidR="00F1059E" w:rsidRPr="004A2A9C" w:rsidRDefault="00F1059E" w:rsidP="00F1059E">
            <w:pPr>
              <w:ind w:firstLine="0"/>
              <w:jc w:val="left"/>
              <w:rPr>
                <w:sz w:val="24"/>
              </w:rPr>
            </w:pPr>
            <w:r w:rsidRPr="004A2A9C">
              <w:rPr>
                <w:sz w:val="24"/>
              </w:rPr>
              <w:t>Тема предложена предприятием</w:t>
            </w:r>
          </w:p>
        </w:tc>
        <w:tc>
          <w:tcPr>
            <w:tcW w:w="641"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аспирантуру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bl>
    <w:p w:rsidR="001C440C" w:rsidRDefault="001C440C" w:rsidP="00B34F4D">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1059E" w:rsidTr="00F1059E">
        <w:tc>
          <w:tcPr>
            <w:tcW w:w="4785" w:type="dxa"/>
          </w:tcPr>
          <w:p w:rsidR="00F1059E" w:rsidRPr="00F1059E" w:rsidRDefault="00EE42A5" w:rsidP="00B34F4D">
            <w:pPr>
              <w:ind w:firstLine="0"/>
              <w:jc w:val="left"/>
            </w:pPr>
            <w:fldSimple w:instr=" DOCPROPERTY  Рук.Должность  \* MERGEFORMAT ">
              <w:r w:rsidR="00B22B9B" w:rsidRPr="00B22B9B">
                <w:rPr>
                  <w:bCs/>
                </w:rPr>
                <w:t>Старший преподаватель Кафедры вычислительных систем ФГОБУ</w:t>
              </w:r>
              <w:r w:rsidR="00B22B9B">
                <w:t xml:space="preserve"> ВПО «СибГУТИ»</w:t>
              </w:r>
            </w:fldSimple>
          </w:p>
          <w:p w:rsidR="00F1059E" w:rsidRPr="00F1059E" w:rsidRDefault="00EE42A5" w:rsidP="00F1059E">
            <w:pPr>
              <w:ind w:firstLine="0"/>
              <w:jc w:val="left"/>
            </w:pPr>
            <w:fldSimple w:instr=" DOCPROPERTY  Рук.СтепеньЗвание  \* MERGEFORMAT ">
              <w:r w:rsidR="00B22B9B" w:rsidRPr="00B22B9B">
                <w:rPr>
                  <w:bCs/>
                </w:rPr>
                <w:t>Младший</w:t>
              </w:r>
              <w:r w:rsidR="00B22B9B">
                <w:t xml:space="preserve"> научный сотрудник</w:t>
              </w:r>
            </w:fldSimple>
          </w:p>
        </w:tc>
        <w:tc>
          <w:tcPr>
            <w:tcW w:w="4786" w:type="dxa"/>
            <w:vAlign w:val="bottom"/>
          </w:tcPr>
          <w:p w:rsidR="00F1059E" w:rsidRPr="00F1059E" w:rsidRDefault="00EE42A5" w:rsidP="00F1059E">
            <w:pPr>
              <w:ind w:firstLine="0"/>
              <w:jc w:val="right"/>
            </w:pPr>
            <w:fldSimple w:instr=" DOCPROPERTY  Шаблон.Подпись  \* MERGEFORMAT ">
              <w:r w:rsidR="00B22B9B" w:rsidRPr="00B22B9B">
                <w:rPr>
                  <w:bCs/>
                </w:rPr>
                <w:t>___________</w:t>
              </w:r>
            </w:fldSimple>
            <w:fldSimple w:instr=" DOCPROPERTY  Рук.ФИО \* MERGEFORMAT ">
              <w:r w:rsidR="00B22B9B" w:rsidRPr="00B22B9B">
                <w:rPr>
                  <w:bCs/>
                </w:rPr>
                <w:t>Крамаренко К.Е.</w:t>
              </w:r>
            </w:fldSimple>
          </w:p>
        </w:tc>
      </w:tr>
      <w:tr w:rsidR="00F1059E" w:rsidTr="00F1059E">
        <w:tc>
          <w:tcPr>
            <w:tcW w:w="9571" w:type="dxa"/>
            <w:gridSpan w:val="2"/>
          </w:tcPr>
          <w:p w:rsidR="00F1059E" w:rsidRPr="00F1059E" w:rsidRDefault="00F1059E" w:rsidP="00F1059E">
            <w:pPr>
              <w:ind w:firstLine="0"/>
              <w:jc w:val="right"/>
            </w:pPr>
            <w:r w:rsidRPr="00F1059E">
              <w:t>(</w:t>
            </w:r>
            <w:fldSimple w:instr=" DOCPROPERTY  Рук.ФИО.Полн \* MERGEFORMAT ">
              <w:r w:rsidR="00B22B9B" w:rsidRPr="00B22B9B">
                <w:rPr>
                  <w:bCs/>
                </w:rPr>
                <w:t>Крамаренко Константин Евгеньевич</w:t>
              </w:r>
            </w:fldSimple>
            <w:r w:rsidRPr="00F1059E">
              <w:t>)</w:t>
            </w:r>
          </w:p>
        </w:tc>
      </w:tr>
      <w:tr w:rsidR="00A55D73" w:rsidTr="00A55D73">
        <w:tc>
          <w:tcPr>
            <w:tcW w:w="9571" w:type="dxa"/>
            <w:gridSpan w:val="2"/>
            <w:vAlign w:val="bottom"/>
          </w:tcPr>
          <w:p w:rsidR="00A55D73" w:rsidRDefault="00EE42A5" w:rsidP="00A55D73">
            <w:pPr>
              <w:ind w:firstLine="0"/>
              <w:jc w:val="right"/>
            </w:pPr>
            <w:fldSimple w:instr=" DOCPROPERTY  Шаблон.Дата  \* MERGEFORMAT ">
              <w:r w:rsidR="00B22B9B">
                <w:t>«_____» _________________</w:t>
              </w:r>
            </w:fldSimple>
          </w:p>
        </w:tc>
      </w:tr>
    </w:tbl>
    <w:p w:rsidR="001C440C" w:rsidRDefault="00FE0811" w:rsidP="00FE0811">
      <w:pPr>
        <w:ind w:firstLine="0"/>
        <w:jc w:val="left"/>
      </w:pPr>
      <w:r>
        <w:br w:type="page"/>
      </w:r>
    </w:p>
    <w:p w:rsidR="00156990" w:rsidRPr="00DC7ED8" w:rsidRDefault="00156990" w:rsidP="00DC7ED8">
      <w:pPr>
        <w:pBdr>
          <w:bottom w:val="single" w:sz="4" w:space="1" w:color="auto"/>
        </w:pBdr>
        <w:spacing w:after="120"/>
        <w:ind w:firstLine="0"/>
        <w:jc w:val="center"/>
        <w:rPr>
          <w:szCs w:val="28"/>
        </w:rPr>
      </w:pPr>
      <w:r w:rsidRPr="00DC7ED8">
        <w:rPr>
          <w:szCs w:val="28"/>
        </w:rPr>
        <w:lastRenderedPageBreak/>
        <w:t>Федеральное агентство связи</w:t>
      </w:r>
    </w:p>
    <w:p w:rsidR="00156990" w:rsidRDefault="00156990" w:rsidP="0015699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156990" w:rsidRDefault="00156990" w:rsidP="0015699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156990" w:rsidRDefault="00156990" w:rsidP="0015699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156990" w:rsidRPr="00F06621" w:rsidRDefault="00156990" w:rsidP="00156990">
      <w:pPr>
        <w:pBdr>
          <w:bottom w:val="single" w:sz="4" w:space="1" w:color="auto"/>
        </w:pBdr>
        <w:spacing w:line="360" w:lineRule="auto"/>
        <w:ind w:firstLine="0"/>
        <w:jc w:val="center"/>
        <w:rPr>
          <w:szCs w:val="28"/>
        </w:rPr>
      </w:pPr>
      <w:r>
        <w:rPr>
          <w:szCs w:val="28"/>
        </w:rPr>
        <w:t>(ФГОБУ ВПО «СибГУТИ»)</w:t>
      </w:r>
    </w:p>
    <w:p w:rsidR="00156990" w:rsidRPr="00F06621" w:rsidRDefault="00156990" w:rsidP="0015699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советом</w:t>
      </w:r>
      <w:r w:rsidR="00D3067C">
        <w:rPr>
          <w:rFonts w:ascii="Times New Roman" w:hAnsi="Times New Roman"/>
          <w:sz w:val="24"/>
        </w:rPr>
        <w:t xml:space="preserve"> </w:t>
      </w:r>
      <w:r>
        <w:rPr>
          <w:rFonts w:ascii="Times New Roman" w:hAnsi="Times New Roman"/>
          <w:sz w:val="24"/>
        </w:rPr>
        <w:t>ФГОБУ ВПО «СибГУТИ»</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00C84CE4">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56990" w:rsidRPr="007B3B0E" w:rsidRDefault="00156990" w:rsidP="00156990">
      <w:pPr>
        <w:ind w:firstLine="0"/>
        <w:jc w:val="center"/>
        <w:rPr>
          <w:b/>
        </w:rPr>
      </w:pPr>
    </w:p>
    <w:p w:rsidR="00FE0811" w:rsidRDefault="00FE0811" w:rsidP="00FE0811">
      <w:pPr>
        <w:ind w:firstLine="0"/>
        <w:jc w:val="left"/>
      </w:pPr>
    </w:p>
    <w:p w:rsidR="00FE0811" w:rsidRPr="00156990" w:rsidRDefault="00FE0811" w:rsidP="00156990">
      <w:pPr>
        <w:spacing w:after="240"/>
        <w:ind w:firstLine="0"/>
        <w:jc w:val="center"/>
        <w:rPr>
          <w:b/>
          <w:sz w:val="44"/>
          <w:szCs w:val="44"/>
        </w:rPr>
      </w:pPr>
      <w:r w:rsidRPr="00156990">
        <w:rPr>
          <w:b/>
          <w:sz w:val="44"/>
          <w:szCs w:val="44"/>
        </w:rPr>
        <w:t>РЕЦЕНЗИЯ</w:t>
      </w:r>
    </w:p>
    <w:p w:rsidR="00156990" w:rsidRDefault="00FE0811" w:rsidP="00156990">
      <w:pPr>
        <w:spacing w:after="120"/>
        <w:ind w:firstLine="0"/>
        <w:jc w:val="center"/>
      </w:pPr>
      <w:r>
        <w:t>на дипломн</w:t>
      </w:r>
      <w:r w:rsidR="00156990">
        <w:t>ый проект</w:t>
      </w:r>
    </w:p>
    <w:p w:rsidR="006A60C5" w:rsidRDefault="009C0AE1" w:rsidP="00F56772">
      <w:pPr>
        <w:spacing w:after="120"/>
        <w:ind w:firstLine="0"/>
      </w:pPr>
      <w:r w:rsidRPr="009C0AE1">
        <w:t>Студент</w:t>
      </w:r>
      <w:fldSimple w:instr=" DOCPROPERTY  Студента/ки  \* MERGEFORMAT ">
        <w:r w:rsidR="00B22B9B" w:rsidRPr="00B22B9B">
          <w:rPr>
            <w:bCs/>
          </w:rPr>
          <w:t>а</w:t>
        </w:r>
      </w:fldSimple>
      <w:r w:rsidR="00C81994">
        <w:t xml:space="preserve"> </w:t>
      </w:r>
      <w:fldSimple w:instr=" DOCPROPERTY  Студ.ФИО.родит  \* MERGEFORMAT ">
        <w:r w:rsidR="00B22B9B">
          <w:t>Лещёва А.В.</w:t>
        </w:r>
      </w:fldSimple>
      <w:r w:rsidR="006A60C5">
        <w:t xml:space="preserve">, </w:t>
      </w:r>
      <w:r w:rsidR="00EE42A5">
        <w:fldChar w:fldCharType="begin"/>
      </w:r>
      <w:r w:rsidR="006A60C5">
        <w:instrText xml:space="preserve"> Студ.ФИО </w:instrText>
      </w:r>
      <w:r w:rsidR="00EE42A5">
        <w:fldChar w:fldCharType="end"/>
      </w:r>
    </w:p>
    <w:p w:rsidR="00FE0811" w:rsidRDefault="009C0AE1" w:rsidP="00F56772">
      <w:pPr>
        <w:spacing w:after="120"/>
        <w:ind w:firstLine="0"/>
      </w:pPr>
      <w:r>
        <w:t xml:space="preserve">По специальности </w:t>
      </w:r>
      <w:fldSimple w:instr=" DOCPROPERTY  Студ.Группа  \* MERGEFORMAT ">
        <w:r w:rsidR="00B22B9B">
          <w:t>ВМ-05</w:t>
        </w:r>
      </w:fldSimple>
      <w:r>
        <w:t xml:space="preserve">, </w:t>
      </w:r>
      <w:r w:rsidRPr="009C0AE1">
        <w:t>230101</w:t>
      </w:r>
      <w:r>
        <w:t>.</w:t>
      </w:r>
      <w:r w:rsidRPr="009C0AE1">
        <w:t>65</w:t>
      </w:r>
    </w:p>
    <w:p w:rsidR="00156990" w:rsidRDefault="00156990" w:rsidP="00F56772">
      <w:pPr>
        <w:spacing w:after="120"/>
        <w:ind w:firstLine="0"/>
      </w:pPr>
      <w:r>
        <w:t>Тема дипломного проекта: «</w:t>
      </w:r>
      <w:fldSimple w:instr=" DOCPROPERTY  Название  \* MERGEFORMAT ">
        <w:r w:rsidR="00B22B9B">
          <w:t>Разработка модуля IVR (Interactive Voice Response) для транкового шлюза</w:t>
        </w:r>
      </w:fldSimple>
      <w:r>
        <w:t>».</w:t>
      </w:r>
    </w:p>
    <w:p w:rsidR="00FE0811" w:rsidRDefault="00156990" w:rsidP="00F56772">
      <w:pPr>
        <w:spacing w:after="120"/>
        <w:ind w:firstLine="0"/>
      </w:pPr>
      <w:r>
        <w:t xml:space="preserve">Объем дипломного проекта: </w:t>
      </w:r>
      <w:fldSimple w:instr=" NUMPAGES   \* MERGEFORMAT ">
        <w:r w:rsidR="00D9223B">
          <w:rPr>
            <w:noProof/>
          </w:rPr>
          <w:t>41</w:t>
        </w:r>
      </w:fldSimple>
    </w:p>
    <w:p w:rsidR="009C0AE1" w:rsidRDefault="009C0AE1" w:rsidP="00F56772">
      <w:pPr>
        <w:spacing w:after="120"/>
        <w:ind w:firstLine="0"/>
      </w:pPr>
      <w:r>
        <w:t xml:space="preserve">Заключение о степени соответствия выполненного проекта техническому заданию: </w:t>
      </w:r>
      <w:r w:rsidR="00F56772">
        <w:t>….</w:t>
      </w:r>
    </w:p>
    <w:p w:rsidR="00A55D73" w:rsidRDefault="00A55D73" w:rsidP="00F56772">
      <w:pPr>
        <w:spacing w:after="120"/>
        <w:ind w:firstLine="0"/>
      </w:pPr>
    </w:p>
    <w:p w:rsidR="009C0AE1" w:rsidRDefault="009C0AE1" w:rsidP="00F56772">
      <w:pPr>
        <w:spacing w:after="120"/>
        <w:ind w:firstLine="0"/>
      </w:pPr>
      <w:r>
        <w:t>Характеристика выполнения основных разделов проекта, качество расчетов, конструктивных решений, практического подтверждения:</w:t>
      </w:r>
      <w:r w:rsidR="00F56772">
        <w:t xml:space="preserve"> ….</w:t>
      </w:r>
    </w:p>
    <w:p w:rsidR="00A55D73" w:rsidRDefault="00A55D73" w:rsidP="00F56772">
      <w:pPr>
        <w:spacing w:after="120"/>
        <w:ind w:firstLine="0"/>
      </w:pPr>
    </w:p>
    <w:p w:rsidR="009C0AE1" w:rsidRDefault="009C0AE1" w:rsidP="00F56772">
      <w:pPr>
        <w:spacing w:after="120"/>
        <w:ind w:firstLine="0"/>
      </w:pPr>
      <w:r>
        <w:t>Практическая ценность проекта:</w:t>
      </w:r>
      <w:r w:rsidR="00F56772">
        <w:t xml:space="preserve"> …</w:t>
      </w:r>
    </w:p>
    <w:p w:rsidR="00A55D73" w:rsidRDefault="00A55D73" w:rsidP="00F56772">
      <w:pPr>
        <w:spacing w:after="120"/>
        <w:ind w:firstLine="0"/>
      </w:pPr>
    </w:p>
    <w:p w:rsidR="00F56772" w:rsidRDefault="00F56772" w:rsidP="00F56772">
      <w:pPr>
        <w:spacing w:after="120"/>
        <w:ind w:firstLine="0"/>
      </w:pPr>
      <w:r>
        <w:t>Научно-исследовательский характер проекта: ….</w:t>
      </w:r>
    </w:p>
    <w:p w:rsidR="00A55D73" w:rsidRDefault="00A55D73" w:rsidP="00F56772">
      <w:pPr>
        <w:spacing w:after="120"/>
        <w:ind w:firstLine="0"/>
      </w:pPr>
    </w:p>
    <w:p w:rsidR="00F56772" w:rsidRDefault="00F56772" w:rsidP="00F56772">
      <w:pPr>
        <w:spacing w:after="120"/>
        <w:ind w:firstLine="0"/>
      </w:pPr>
      <w:r>
        <w:t xml:space="preserve">Степень использования компьютерной техники: </w:t>
      </w:r>
      <w:r w:rsidRPr="00F56772">
        <w:rPr>
          <w:b/>
        </w:rPr>
        <w:t>высокая</w:t>
      </w:r>
      <w:r>
        <w:t>.</w:t>
      </w:r>
    </w:p>
    <w:p w:rsidR="00A55D73" w:rsidRDefault="00A55D73" w:rsidP="00F56772">
      <w:pPr>
        <w:spacing w:after="120"/>
        <w:ind w:firstLine="0"/>
      </w:pPr>
    </w:p>
    <w:p w:rsidR="00F56772" w:rsidRDefault="00F56772" w:rsidP="00F56772">
      <w:pPr>
        <w:spacing w:after="120"/>
        <w:ind w:firstLine="0"/>
      </w:pPr>
      <w:r>
        <w:t>Общая грамотность, качество оформления текста и графической части пояснительной записки и демонстрационных чертежей: ….</w:t>
      </w:r>
    </w:p>
    <w:p w:rsidR="00A55D73" w:rsidRDefault="00A55D73" w:rsidP="009C0AE1">
      <w:pPr>
        <w:spacing w:after="120"/>
        <w:ind w:firstLine="0"/>
        <w:jc w:val="left"/>
      </w:pPr>
    </w:p>
    <w:p w:rsidR="00F56772" w:rsidRDefault="00F56772" w:rsidP="009C0AE1">
      <w:pPr>
        <w:spacing w:after="120"/>
        <w:ind w:firstLine="0"/>
        <w:jc w:val="left"/>
      </w:pPr>
      <w:r>
        <w:t>Перечень положительных качеств дипломного проекта: ….</w:t>
      </w:r>
    </w:p>
    <w:p w:rsidR="00A55D73" w:rsidRDefault="00A55D73" w:rsidP="009C0AE1">
      <w:pPr>
        <w:spacing w:after="120"/>
        <w:ind w:firstLine="0"/>
        <w:jc w:val="left"/>
      </w:pPr>
    </w:p>
    <w:p w:rsidR="00F56772" w:rsidRDefault="00F56772" w:rsidP="009C0AE1">
      <w:pPr>
        <w:spacing w:after="120"/>
        <w:ind w:firstLine="0"/>
        <w:jc w:val="left"/>
      </w:pPr>
      <w:r>
        <w:lastRenderedPageBreak/>
        <w:t>Основные замечания и недостатки дипломного проекта: ….</w:t>
      </w:r>
    </w:p>
    <w:p w:rsidR="00FE0811" w:rsidRDefault="00F56772" w:rsidP="00FE0811">
      <w:pPr>
        <w:ind w:firstLine="0"/>
        <w:jc w:val="left"/>
      </w:pPr>
      <w:r>
        <w:t>Предполагаемая оценка проекта: …</w:t>
      </w:r>
    </w:p>
    <w:p w:rsidR="00F56772" w:rsidRDefault="00F56772"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537"/>
        <w:gridCol w:w="4143"/>
        <w:gridCol w:w="643"/>
      </w:tblGrid>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внедрению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опубликованию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Pr>
          <w:p w:rsidR="00D37BBF" w:rsidRPr="004A2A9C" w:rsidRDefault="00D37BBF" w:rsidP="00D85305">
            <w:pPr>
              <w:ind w:firstLine="0"/>
              <w:jc w:val="left"/>
              <w:rPr>
                <w:sz w:val="24"/>
              </w:rPr>
            </w:pPr>
          </w:p>
        </w:tc>
        <w:tc>
          <w:tcPr>
            <w:tcW w:w="537" w:type="dxa"/>
            <w:tcBorders>
              <w:top w:val="single" w:sz="4" w:space="0" w:color="auto"/>
            </w:tcBorders>
          </w:tcPr>
          <w:p w:rsidR="00D37BBF" w:rsidRPr="004A2A9C" w:rsidRDefault="00D37BBF" w:rsidP="00D85305">
            <w:pPr>
              <w:ind w:firstLine="0"/>
              <w:jc w:val="left"/>
              <w:rPr>
                <w:sz w:val="24"/>
              </w:rPr>
            </w:pPr>
          </w:p>
        </w:tc>
        <w:tc>
          <w:tcPr>
            <w:tcW w:w="4143" w:type="dxa"/>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bl>
    <w:p w:rsidR="00D37BBF" w:rsidRDefault="00D37BBF"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56772" w:rsidTr="00F56772">
        <w:tc>
          <w:tcPr>
            <w:tcW w:w="4785" w:type="dxa"/>
          </w:tcPr>
          <w:p w:rsidR="00F56772" w:rsidRDefault="00EE42A5" w:rsidP="00F56772">
            <w:pPr>
              <w:ind w:firstLine="0"/>
              <w:jc w:val="left"/>
            </w:pPr>
            <w:fldSimple w:instr=" DOCPROPERTY  Рец.Должность  \* MERGEFORMAT ">
              <w:r w:rsidR="00B22B9B">
                <w:t>Начальник лаборатории SSW ООО "Предприятие Элтекс"</w:t>
              </w:r>
            </w:fldSimple>
          </w:p>
          <w:p w:rsidR="00F56772" w:rsidRDefault="00EE42A5" w:rsidP="00F56772">
            <w:pPr>
              <w:ind w:firstLine="0"/>
              <w:jc w:val="left"/>
            </w:pPr>
            <w:fldSimple w:instr=" DOCPROPERTY  Рец.СтепеньЗвание  \* MERGEFORMAT ">
              <w:r w:rsidR="00B22B9B">
                <w:t xml:space="preserve"> </w:t>
              </w:r>
            </w:fldSimple>
          </w:p>
        </w:tc>
        <w:tc>
          <w:tcPr>
            <w:tcW w:w="4786" w:type="dxa"/>
            <w:vAlign w:val="bottom"/>
          </w:tcPr>
          <w:p w:rsidR="00F56772" w:rsidRDefault="00EE42A5" w:rsidP="00F56772">
            <w:pPr>
              <w:ind w:firstLine="0"/>
              <w:jc w:val="right"/>
            </w:pPr>
            <w:fldSimple w:instr=" DOCPROPERTY  Шаблон.Подпись  \* MERGEFORMAT ">
              <w:r w:rsidR="00B22B9B">
                <w:t>___________</w:t>
              </w:r>
            </w:fldSimple>
            <w:fldSimple w:instr=" DOCPROPERTY  Рец.ФИО  \* MERGEFORMAT ">
              <w:r w:rsidR="00B22B9B">
                <w:t>Бачар Е.А.</w:t>
              </w:r>
            </w:fldSimple>
          </w:p>
        </w:tc>
      </w:tr>
      <w:tr w:rsidR="00F56772" w:rsidTr="00F56772">
        <w:tc>
          <w:tcPr>
            <w:tcW w:w="9571" w:type="dxa"/>
            <w:gridSpan w:val="2"/>
            <w:vAlign w:val="bottom"/>
          </w:tcPr>
          <w:p w:rsidR="00F56772" w:rsidRDefault="00F56772" w:rsidP="00F56772">
            <w:pPr>
              <w:ind w:firstLine="0"/>
              <w:jc w:val="right"/>
            </w:pPr>
            <w:r>
              <w:t>(</w:t>
            </w:r>
            <w:fldSimple w:instr=" DOCPROPERTY  Рец.ФИО.полн  \* MERGEFORMAT ">
              <w:r w:rsidR="00B22B9B">
                <w:t>Бачар Евгений Аркадьевич</w:t>
              </w:r>
            </w:fldSimple>
            <w:r>
              <w:t>)</w:t>
            </w:r>
          </w:p>
        </w:tc>
      </w:tr>
      <w:tr w:rsidR="00A55D73" w:rsidTr="00F56772">
        <w:tc>
          <w:tcPr>
            <w:tcW w:w="9571" w:type="dxa"/>
            <w:gridSpan w:val="2"/>
            <w:vAlign w:val="bottom"/>
          </w:tcPr>
          <w:p w:rsidR="00A55D73" w:rsidRDefault="00EE42A5" w:rsidP="00F56772">
            <w:pPr>
              <w:ind w:firstLine="0"/>
              <w:jc w:val="right"/>
            </w:pPr>
            <w:fldSimple w:instr=" DOCPROPERTY  Шаблон.Дата  \* MERGEFORMAT ">
              <w:r w:rsidR="00B22B9B">
                <w:t>«_____» _________________</w:t>
              </w:r>
            </w:fldSimple>
          </w:p>
        </w:tc>
      </w:tr>
    </w:tbl>
    <w:p w:rsidR="00A55D73" w:rsidRDefault="00A55D73" w:rsidP="00A55D73">
      <w:pPr>
        <w:ind w:firstLine="0"/>
        <w:rPr>
          <w:i/>
          <w:szCs w:val="28"/>
        </w:rPr>
      </w:pPr>
    </w:p>
    <w:p w:rsidR="00183A5D" w:rsidRDefault="00A55D73" w:rsidP="00A55D73">
      <w:pPr>
        <w:ind w:firstLine="0"/>
        <w:rPr>
          <w:i/>
          <w:szCs w:val="28"/>
        </w:rPr>
      </w:pPr>
      <w:r w:rsidRPr="00A55D73">
        <w:rPr>
          <w:i/>
          <w:szCs w:val="28"/>
        </w:rPr>
        <w:t xml:space="preserve">Замечания (УДАЛИТЬ!!): </w:t>
      </w:r>
    </w:p>
    <w:p w:rsidR="00A55D73" w:rsidRDefault="00183A5D" w:rsidP="00A55D73">
      <w:pPr>
        <w:ind w:firstLine="0"/>
        <w:rPr>
          <w:b/>
          <w:i/>
          <w:szCs w:val="28"/>
        </w:rPr>
      </w:pPr>
      <w:r w:rsidRPr="00183A5D">
        <w:rPr>
          <w:b/>
          <w:i/>
          <w:szCs w:val="28"/>
        </w:rPr>
        <w:t xml:space="preserve">1. </w:t>
      </w:r>
      <w:r w:rsidR="00A55D73" w:rsidRPr="00A55D73">
        <w:rPr>
          <w:b/>
          <w:i/>
          <w:szCs w:val="28"/>
        </w:rPr>
        <w:t xml:space="preserve">Для </w:t>
      </w:r>
      <w:r>
        <w:rPr>
          <w:b/>
          <w:i/>
          <w:szCs w:val="28"/>
        </w:rPr>
        <w:t>рецензентов</w:t>
      </w:r>
      <w:r w:rsidR="00A55D73" w:rsidRPr="00A55D73">
        <w:rPr>
          <w:b/>
          <w:i/>
          <w:szCs w:val="28"/>
        </w:rPr>
        <w:t>, не работающих в СибГУТИ</w:t>
      </w:r>
      <w:r w:rsidR="000E695A">
        <w:rPr>
          <w:b/>
          <w:i/>
          <w:szCs w:val="28"/>
        </w:rPr>
        <w:t>,</w:t>
      </w:r>
      <w:r w:rsidR="006C448B">
        <w:rPr>
          <w:b/>
          <w:i/>
          <w:szCs w:val="28"/>
        </w:rPr>
        <w:t xml:space="preserve"> на отзыве должна стоять печать организации, в которой он работает</w:t>
      </w:r>
      <w:r>
        <w:rPr>
          <w:b/>
          <w:i/>
          <w:szCs w:val="28"/>
        </w:rPr>
        <w:t>.</w:t>
      </w:r>
    </w:p>
    <w:p w:rsidR="00183A5D" w:rsidRDefault="00183A5D" w:rsidP="00A55D73">
      <w:pPr>
        <w:ind w:firstLine="0"/>
        <w:rPr>
          <w:b/>
          <w:i/>
          <w:szCs w:val="28"/>
        </w:rPr>
      </w:pPr>
      <w:r>
        <w:rPr>
          <w:b/>
          <w:i/>
          <w:szCs w:val="28"/>
        </w:rPr>
        <w:t xml:space="preserve">2. </w:t>
      </w:r>
      <w:r w:rsidR="00832A6E">
        <w:rPr>
          <w:b/>
          <w:i/>
          <w:szCs w:val="28"/>
        </w:rPr>
        <w:t xml:space="preserve">ОГРАНИЧЕНИЯ!!! </w:t>
      </w:r>
      <w:r>
        <w:rPr>
          <w:b/>
          <w:i/>
          <w:szCs w:val="28"/>
        </w:rPr>
        <w:t>Рецензент и руководитель не могут работать в одном подразделении (например на одной кафедре). Руководитель дипломника не должен быть руководителем рецензента (по месту работы).</w:t>
      </w:r>
    </w:p>
    <w:p w:rsidR="00183A5D" w:rsidRPr="00A55D73" w:rsidRDefault="00183A5D" w:rsidP="00A55D73">
      <w:pPr>
        <w:ind w:firstLine="0"/>
        <w:rPr>
          <w:i/>
          <w:szCs w:val="28"/>
        </w:rPr>
      </w:pPr>
    </w:p>
    <w:p w:rsidR="00E1781C" w:rsidRDefault="00E1781C">
      <w:pPr>
        <w:ind w:firstLine="0"/>
        <w:jc w:val="left"/>
      </w:pPr>
      <w:r>
        <w:br w:type="page"/>
      </w:r>
    </w:p>
    <w:p w:rsidR="00535104" w:rsidRDefault="00535104" w:rsidP="00535104">
      <w:pPr>
        <w:ind w:firstLine="0"/>
        <w:jc w:val="center"/>
        <w:rPr>
          <w:szCs w:val="28"/>
        </w:rPr>
      </w:pPr>
    </w:p>
    <w:p w:rsidR="00FE0811" w:rsidRDefault="00535104" w:rsidP="00535104">
      <w:pPr>
        <w:ind w:firstLine="0"/>
        <w:jc w:val="center"/>
        <w:rPr>
          <w:b/>
          <w:sz w:val="44"/>
          <w:szCs w:val="44"/>
        </w:rPr>
      </w:pPr>
      <w:r w:rsidRPr="00973826">
        <w:rPr>
          <w:b/>
          <w:sz w:val="44"/>
          <w:szCs w:val="44"/>
        </w:rPr>
        <w:t>АННОТАЦИЯ</w:t>
      </w:r>
    </w:p>
    <w:p w:rsidR="00917A03" w:rsidRDefault="009E5537" w:rsidP="00917A03">
      <w:pPr>
        <w:ind w:firstLine="0"/>
        <w:jc w:val="center"/>
        <w:rPr>
          <w:szCs w:val="28"/>
        </w:rPr>
      </w:pPr>
      <w:r>
        <w:rPr>
          <w:szCs w:val="28"/>
        </w:rPr>
        <w:t>дипломного</w:t>
      </w:r>
      <w:r w:rsidR="00917A03">
        <w:rPr>
          <w:szCs w:val="28"/>
        </w:rPr>
        <w:t xml:space="preserve"> проект</w:t>
      </w:r>
      <w:r>
        <w:rPr>
          <w:szCs w:val="28"/>
        </w:rPr>
        <w:t>а</w:t>
      </w:r>
      <w:r w:rsidR="00917A03">
        <w:rPr>
          <w:szCs w:val="28"/>
        </w:rPr>
        <w:t xml:space="preserve"> студента </w:t>
      </w:r>
      <w:fldSimple w:instr=" DOCPROPERTY  Студ.ФИО.родит  \* MERGEFORMAT ">
        <w:r w:rsidR="00B22B9B">
          <w:t>Лещёва А.В.</w:t>
        </w:r>
      </w:fldSimple>
    </w:p>
    <w:p w:rsidR="00E1781C" w:rsidRPr="00917A03" w:rsidRDefault="00917A03" w:rsidP="00917A03">
      <w:pPr>
        <w:ind w:firstLine="0"/>
        <w:jc w:val="center"/>
        <w:rPr>
          <w:szCs w:val="28"/>
        </w:rPr>
      </w:pPr>
      <w:r>
        <w:t xml:space="preserve">по теме </w:t>
      </w:r>
      <w:r w:rsidR="00E1781C">
        <w:t>«</w:t>
      </w:r>
      <w:fldSimple w:instr=" DOCPROPERTY  Название  \* MERGEFORMAT ">
        <w:r w:rsidR="00B22B9B">
          <w:t>Разработка модуля IVR (Interactive Voice Response) для транкового шлюза</w:t>
        </w:r>
      </w:fldSimple>
      <w:r>
        <w:t>»</w:t>
      </w:r>
    </w:p>
    <w:p w:rsidR="00AD28F8" w:rsidRDefault="00AD28F8" w:rsidP="00A61B98">
      <w:pPr>
        <w:ind w:firstLine="0"/>
      </w:pPr>
    </w:p>
    <w:p w:rsidR="00E1781C" w:rsidRDefault="00615249" w:rsidP="00A61B98">
      <w:pPr>
        <w:ind w:firstLine="0"/>
        <w:rPr>
          <w:noProof/>
        </w:rPr>
      </w:pPr>
      <w:r>
        <w:t>Объём дипломного</w:t>
      </w:r>
      <w:r w:rsidR="00C81994">
        <w:t xml:space="preserve"> </w:t>
      </w:r>
      <w:r>
        <w:t>проекта</w:t>
      </w:r>
      <w:r w:rsidR="00C81994">
        <w:t xml:space="preserve"> </w:t>
      </w:r>
      <w:fldSimple w:instr=" NUMPAGES   \* MERGEFORMAT ">
        <w:r w:rsidR="00D9223B">
          <w:rPr>
            <w:noProof/>
          </w:rPr>
          <w:t>41</w:t>
        </w:r>
      </w:fldSimple>
      <w:r w:rsidR="00E1781C">
        <w:rPr>
          <w:noProof/>
        </w:rPr>
        <w:t xml:space="preserve"> страниц</w:t>
      </w:r>
      <w:r w:rsidR="00D47498" w:rsidRPr="00D47498">
        <w:rPr>
          <w:noProof/>
        </w:rPr>
        <w:t>а</w:t>
      </w:r>
      <w:r w:rsidR="00E1781C">
        <w:rPr>
          <w:noProof/>
        </w:rPr>
        <w:t>, на которых размещены 18 рисунков и 12 таблиц. При написании дипло</w:t>
      </w:r>
      <w:r w:rsidR="0030763A">
        <w:rPr>
          <w:noProof/>
        </w:rPr>
        <w:t>ма использовалось 34 источника.</w:t>
      </w:r>
    </w:p>
    <w:p w:rsidR="00193FC9" w:rsidRDefault="00193FC9" w:rsidP="00A61B98">
      <w:pPr>
        <w:ind w:firstLine="0"/>
        <w:rPr>
          <w:noProof/>
        </w:rPr>
      </w:pPr>
    </w:p>
    <w:p w:rsidR="0030763A" w:rsidRDefault="0030763A" w:rsidP="00A61B98">
      <w:pPr>
        <w:ind w:firstLine="0"/>
        <w:rPr>
          <w:noProof/>
        </w:rPr>
      </w:pPr>
      <w:r>
        <w:rPr>
          <w:noProof/>
        </w:rPr>
        <w:t xml:space="preserve">Ключевые слова: вычислительная </w:t>
      </w:r>
      <w:r w:rsidR="005A6663">
        <w:rPr>
          <w:noProof/>
        </w:rPr>
        <w:t>система, трансляционные обмены</w:t>
      </w:r>
      <w:r>
        <w:rPr>
          <w:noProof/>
        </w:rPr>
        <w:t>.</w:t>
      </w:r>
    </w:p>
    <w:p w:rsidR="00193FC9" w:rsidRDefault="00193FC9" w:rsidP="00A61B98">
      <w:pPr>
        <w:ind w:firstLine="0"/>
      </w:pPr>
    </w:p>
    <w:p w:rsidR="00113260" w:rsidRDefault="00615249" w:rsidP="00A61B98">
      <w:pPr>
        <w:ind w:firstLine="0"/>
        <w:rPr>
          <w:szCs w:val="28"/>
        </w:rPr>
      </w:pPr>
      <w:r w:rsidRPr="00A721AB">
        <w:rPr>
          <w:szCs w:val="28"/>
        </w:rPr>
        <w:t xml:space="preserve">Работа выполнена на Кафедре ВС СибГУТИ. </w:t>
      </w:r>
    </w:p>
    <w:p w:rsidR="00113260" w:rsidRDefault="009E114E" w:rsidP="00A61B98">
      <w:pPr>
        <w:ind w:firstLine="0"/>
        <w:rPr>
          <w:bCs/>
          <w:szCs w:val="28"/>
        </w:rPr>
      </w:pPr>
      <w:r w:rsidRPr="00A721AB">
        <w:rPr>
          <w:szCs w:val="28"/>
        </w:rPr>
        <w:t xml:space="preserve">Руководитель </w:t>
      </w:r>
      <w:r w:rsidR="00113260">
        <w:rPr>
          <w:bCs/>
          <w:szCs w:val="28"/>
        </w:rPr>
        <w:t>–</w:t>
      </w:r>
      <w:r w:rsidR="00774467">
        <w:rPr>
          <w:bCs/>
          <w:szCs w:val="28"/>
        </w:rPr>
        <w:t xml:space="preserve"> </w:t>
      </w:r>
      <w:fldSimple w:instr=" DOCPROPERTY  Рук.СтепеньЗвание  \* MERGEFORMAT ">
        <w:r w:rsidR="00B22B9B" w:rsidRPr="00B22B9B">
          <w:rPr>
            <w:bCs/>
            <w:szCs w:val="28"/>
          </w:rPr>
          <w:t>Младший</w:t>
        </w:r>
        <w:r w:rsidR="00B22B9B">
          <w:t xml:space="preserve"> научный сотрудник</w:t>
        </w:r>
      </w:fldSimple>
      <w:r w:rsidR="00D941AF">
        <w:t xml:space="preserve"> </w:t>
      </w:r>
      <w:fldSimple w:instr=" DOCPROPERTY  Рук.ФИО  \* MERGEFORMAT ">
        <w:r w:rsidR="00B22B9B" w:rsidRPr="00B22B9B">
          <w:rPr>
            <w:bCs/>
            <w:szCs w:val="28"/>
          </w:rPr>
          <w:t>Крамаренко К.Е.</w:t>
        </w:r>
      </w:fldSimple>
      <w:r w:rsidR="00A721AB" w:rsidRPr="00A721AB">
        <w:rPr>
          <w:bCs/>
          <w:szCs w:val="28"/>
        </w:rPr>
        <w:t xml:space="preserve">, </w:t>
      </w:r>
    </w:p>
    <w:p w:rsidR="009E114E" w:rsidRDefault="00113260" w:rsidP="00A61B98">
      <w:pPr>
        <w:ind w:firstLine="0"/>
        <w:rPr>
          <w:bCs/>
          <w:szCs w:val="28"/>
        </w:rPr>
      </w:pPr>
      <w:r>
        <w:rPr>
          <w:bCs/>
          <w:szCs w:val="28"/>
        </w:rPr>
        <w:t>Р</w:t>
      </w:r>
      <w:r w:rsidR="00A721AB" w:rsidRPr="00A721AB">
        <w:rPr>
          <w:bCs/>
          <w:szCs w:val="28"/>
        </w:rPr>
        <w:t xml:space="preserve">ецензент </w:t>
      </w:r>
      <w:r>
        <w:rPr>
          <w:bCs/>
          <w:szCs w:val="28"/>
        </w:rPr>
        <w:t xml:space="preserve">– </w:t>
      </w:r>
      <w:fldSimple w:instr=" DOCPROPERTY  Рец.СтепеньЗвание  \* MERGEFORMAT ">
        <w:r w:rsidR="00B22B9B" w:rsidRPr="00B22B9B">
          <w:rPr>
            <w:bCs/>
            <w:szCs w:val="28"/>
          </w:rPr>
          <w:t xml:space="preserve"> </w:t>
        </w:r>
      </w:fldSimple>
      <w:r w:rsidR="00D941AF">
        <w:t xml:space="preserve"> </w:t>
      </w:r>
      <w:fldSimple w:instr=" DOCPROPERTY  Рец.ФИО  \* MERGEFORMAT ">
        <w:r w:rsidR="00B22B9B" w:rsidRPr="00B22B9B">
          <w:rPr>
            <w:bCs/>
            <w:szCs w:val="28"/>
          </w:rPr>
          <w:t>Бачар Е.А.</w:t>
        </w:r>
      </w:fldSimple>
    </w:p>
    <w:p w:rsidR="00C9716E" w:rsidRPr="00A721AB" w:rsidRDefault="00C9716E" w:rsidP="00A61B98">
      <w:pPr>
        <w:ind w:firstLine="0"/>
        <w:rPr>
          <w:szCs w:val="28"/>
        </w:rPr>
      </w:pPr>
    </w:p>
    <w:p w:rsidR="00834C95" w:rsidRDefault="00834C95" w:rsidP="00133CD7">
      <w:r>
        <w:t xml:space="preserve">Целью дипломного проекта было исследование </w:t>
      </w:r>
      <w:r w:rsidR="005A6663">
        <w:t>времени выполнения алгоритмов трансляционных обменов (ТО).</w:t>
      </w:r>
    </w:p>
    <w:p w:rsidR="00BC62B7" w:rsidRDefault="00BC62B7" w:rsidP="00133CD7">
      <w:r>
        <w:t>Коллективные операции обменов информацией широко используются при разработке параллельных алгоритмов и программ. Для широкого класса параллельных алгоритмов время коллективных операций критически важным и определяет их масштабируемость.</w:t>
      </w:r>
    </w:p>
    <w:p w:rsidR="005A6663" w:rsidRDefault="00D07A19" w:rsidP="00133CD7">
      <w:r>
        <w:t>В рамках дипломного</w:t>
      </w:r>
      <w:r w:rsidR="00660D66">
        <w:t xml:space="preserve"> проекта был</w:t>
      </w:r>
      <w:r w:rsidR="005A6663">
        <w:t>а</w:t>
      </w:r>
      <w:r w:rsidR="00660D66">
        <w:t xml:space="preserve"> разработан</w:t>
      </w:r>
      <w:r w:rsidR="005A6663">
        <w:t>а библиотека ТО</w:t>
      </w:r>
      <w:r w:rsidR="00660D66">
        <w:t xml:space="preserve">. </w:t>
      </w:r>
      <w:r w:rsidR="0041012E">
        <w:t xml:space="preserve">Проведено </w:t>
      </w:r>
      <w:r w:rsidR="005A6663">
        <w:t>экспериментальное исследование алгоритмов, составляющих библиотеку.</w:t>
      </w:r>
    </w:p>
    <w:p w:rsidR="001E672A" w:rsidRDefault="005A6663" w:rsidP="00133CD7">
      <w:r>
        <w:t>По результатам проведённых экспериментов выработаны рекомендации по выбору оптимального алгоритма ТО в зависимости от размера передаваемого сообщения и количества ветвей в программе.</w:t>
      </w:r>
    </w:p>
    <w:p w:rsidR="009E114E" w:rsidRPr="00E1781C" w:rsidRDefault="009E114E" w:rsidP="00133CD7">
      <w:r>
        <w:t xml:space="preserve">Результаты дипломного проекта внедрены на Кафедре ВС </w:t>
      </w:r>
      <w:r w:rsidR="00C9716E">
        <w:t>СибГУТИ.</w:t>
      </w:r>
    </w:p>
    <w:p w:rsidR="00A55D73" w:rsidRDefault="00A55D73" w:rsidP="00B34F4D">
      <w:pPr>
        <w:ind w:firstLine="0"/>
        <w:jc w:val="left"/>
      </w:pPr>
    </w:p>
    <w:p w:rsidR="00A55D73" w:rsidRPr="007B3B0E" w:rsidRDefault="00A55D73" w:rsidP="00B34F4D">
      <w:pPr>
        <w:ind w:firstLine="0"/>
        <w:jc w:val="left"/>
        <w:sectPr w:rsidR="00A55D73" w:rsidRPr="007B3B0E" w:rsidSect="00F54B38">
          <w:headerReference w:type="default" r:id="rId9"/>
          <w:footerReference w:type="default" r:id="rId10"/>
          <w:pgSz w:w="11906" w:h="16838"/>
          <w:pgMar w:top="660" w:right="850" w:bottom="1134" w:left="1701" w:header="180" w:footer="211" w:gutter="0"/>
          <w:cols w:space="708"/>
          <w:docGrid w:linePitch="360"/>
        </w:sectPr>
      </w:pPr>
    </w:p>
    <w:p w:rsidR="000D2079" w:rsidRDefault="000D2079" w:rsidP="00A3092E">
      <w:pPr>
        <w:ind w:left="851" w:firstLine="0"/>
        <w:jc w:val="center"/>
      </w:pPr>
      <w:bookmarkStart w:id="0" w:name="_Toc225400668"/>
      <w:r>
        <w:lastRenderedPageBreak/>
        <w:t>Содержание</w:t>
      </w:r>
      <w:bookmarkEnd w:id="0"/>
    </w:p>
    <w:p w:rsidR="00532C95" w:rsidRDefault="00EE42A5">
      <w:pPr>
        <w:pStyle w:val="12"/>
        <w:rPr>
          <w:rFonts w:asciiTheme="minorHAnsi" w:eastAsiaTheme="minorEastAsia" w:hAnsiTheme="minorHAnsi" w:cstheme="minorBidi"/>
          <w:bCs w:val="0"/>
          <w:caps w:val="0"/>
          <w:noProof/>
          <w:sz w:val="22"/>
          <w:szCs w:val="22"/>
        </w:rPr>
      </w:pPr>
      <w:r w:rsidRPr="00EE42A5">
        <w:rPr>
          <w:bCs w:val="0"/>
          <w:caps w:val="0"/>
          <w:sz w:val="20"/>
        </w:rPr>
        <w:fldChar w:fldCharType="begin"/>
      </w:r>
      <w:r w:rsidR="008C612E">
        <w:rPr>
          <w:bCs w:val="0"/>
          <w:caps w:val="0"/>
          <w:sz w:val="20"/>
        </w:rPr>
        <w:instrText xml:space="preserve"> TOC \o "1-2" \h \z \u </w:instrText>
      </w:r>
      <w:r w:rsidRPr="00EE42A5">
        <w:rPr>
          <w:bCs w:val="0"/>
          <w:caps w:val="0"/>
          <w:sz w:val="20"/>
        </w:rPr>
        <w:fldChar w:fldCharType="separate"/>
      </w:r>
      <w:hyperlink w:anchor="_Toc420272342" w:history="1">
        <w:r w:rsidR="00532C95" w:rsidRPr="00E71A1E">
          <w:rPr>
            <w:rStyle w:val="af4"/>
            <w:noProof/>
            <w:lang w:val="en-US"/>
          </w:rPr>
          <w:t>1</w:t>
        </w:r>
        <w:r w:rsidR="00532C95">
          <w:rPr>
            <w:rFonts w:asciiTheme="minorHAnsi" w:eastAsiaTheme="minorEastAsia" w:hAnsiTheme="minorHAnsi" w:cstheme="minorBidi"/>
            <w:bCs w:val="0"/>
            <w:caps w:val="0"/>
            <w:noProof/>
            <w:sz w:val="22"/>
            <w:szCs w:val="22"/>
          </w:rPr>
          <w:tab/>
        </w:r>
        <w:r w:rsidR="00532C95" w:rsidRPr="00E71A1E">
          <w:rPr>
            <w:rStyle w:val="af4"/>
            <w:noProof/>
          </w:rPr>
          <w:t>Введение</w:t>
        </w:r>
        <w:r w:rsidR="00532C95">
          <w:rPr>
            <w:noProof/>
            <w:webHidden/>
          </w:rPr>
          <w:tab/>
        </w:r>
        <w:r w:rsidR="00532C95">
          <w:rPr>
            <w:noProof/>
            <w:webHidden/>
          </w:rPr>
          <w:fldChar w:fldCharType="begin"/>
        </w:r>
        <w:r w:rsidR="00532C95">
          <w:rPr>
            <w:noProof/>
            <w:webHidden/>
          </w:rPr>
          <w:instrText xml:space="preserve"> PAGEREF _Toc420272342 \h </w:instrText>
        </w:r>
        <w:r w:rsidR="00532C95">
          <w:rPr>
            <w:noProof/>
            <w:webHidden/>
          </w:rPr>
        </w:r>
        <w:r w:rsidR="00532C95">
          <w:rPr>
            <w:noProof/>
            <w:webHidden/>
          </w:rPr>
          <w:fldChar w:fldCharType="separate"/>
        </w:r>
        <w:r w:rsidR="00532C95">
          <w:rPr>
            <w:noProof/>
            <w:webHidden/>
          </w:rPr>
          <w:t>10</w:t>
        </w:r>
        <w:r w:rsidR="00532C95">
          <w:rPr>
            <w:noProof/>
            <w:webHidden/>
          </w:rPr>
          <w:fldChar w:fldCharType="end"/>
        </w:r>
      </w:hyperlink>
    </w:p>
    <w:p w:rsidR="00532C95" w:rsidRDefault="00532C95">
      <w:pPr>
        <w:pStyle w:val="12"/>
        <w:rPr>
          <w:rFonts w:asciiTheme="minorHAnsi" w:eastAsiaTheme="minorEastAsia" w:hAnsiTheme="minorHAnsi" w:cstheme="minorBidi"/>
          <w:bCs w:val="0"/>
          <w:caps w:val="0"/>
          <w:noProof/>
          <w:sz w:val="22"/>
          <w:szCs w:val="22"/>
        </w:rPr>
      </w:pPr>
      <w:hyperlink w:anchor="_Toc420272343" w:history="1">
        <w:r w:rsidRPr="00E71A1E">
          <w:rPr>
            <w:rStyle w:val="af4"/>
            <w:noProof/>
          </w:rPr>
          <w:t>2</w:t>
        </w:r>
        <w:r>
          <w:rPr>
            <w:rFonts w:asciiTheme="minorHAnsi" w:eastAsiaTheme="minorEastAsia" w:hAnsiTheme="minorHAnsi" w:cstheme="minorBidi"/>
            <w:bCs w:val="0"/>
            <w:caps w:val="0"/>
            <w:noProof/>
            <w:sz w:val="22"/>
            <w:szCs w:val="22"/>
          </w:rPr>
          <w:tab/>
        </w:r>
        <w:r w:rsidRPr="00E71A1E">
          <w:rPr>
            <w:rStyle w:val="af4"/>
            <w:noProof/>
          </w:rPr>
          <w:t>КОНЦЕПЦИЯ NGN</w:t>
        </w:r>
        <w:r>
          <w:rPr>
            <w:noProof/>
            <w:webHidden/>
          </w:rPr>
          <w:tab/>
        </w:r>
        <w:r>
          <w:rPr>
            <w:noProof/>
            <w:webHidden/>
          </w:rPr>
          <w:fldChar w:fldCharType="begin"/>
        </w:r>
        <w:r>
          <w:rPr>
            <w:noProof/>
            <w:webHidden/>
          </w:rPr>
          <w:instrText xml:space="preserve"> PAGEREF _Toc420272343 \h </w:instrText>
        </w:r>
        <w:r>
          <w:rPr>
            <w:noProof/>
            <w:webHidden/>
          </w:rPr>
        </w:r>
        <w:r>
          <w:rPr>
            <w:noProof/>
            <w:webHidden/>
          </w:rPr>
          <w:fldChar w:fldCharType="separate"/>
        </w:r>
        <w:r>
          <w:rPr>
            <w:noProof/>
            <w:webHidden/>
          </w:rPr>
          <w:t>13</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44" w:history="1">
        <w:r w:rsidRPr="00E71A1E">
          <w:rPr>
            <w:rStyle w:val="af4"/>
            <w:noProof/>
          </w:rPr>
          <w:t>2.1</w:t>
        </w:r>
        <w:r>
          <w:rPr>
            <w:rFonts w:asciiTheme="minorHAnsi" w:eastAsiaTheme="minorEastAsia" w:hAnsiTheme="minorHAnsi" w:cstheme="minorBidi"/>
            <w:noProof/>
            <w:sz w:val="22"/>
            <w:szCs w:val="22"/>
          </w:rPr>
          <w:tab/>
        </w:r>
        <w:r w:rsidRPr="00E71A1E">
          <w:rPr>
            <w:rStyle w:val="af4"/>
            <w:noProof/>
          </w:rPr>
          <w:t xml:space="preserve">Задачи </w:t>
        </w:r>
        <w:r w:rsidRPr="00E71A1E">
          <w:rPr>
            <w:rStyle w:val="af4"/>
            <w:noProof/>
            <w:lang w:val="en-US"/>
          </w:rPr>
          <w:t>NGN</w:t>
        </w:r>
        <w:r>
          <w:rPr>
            <w:noProof/>
            <w:webHidden/>
          </w:rPr>
          <w:tab/>
        </w:r>
        <w:r>
          <w:rPr>
            <w:noProof/>
            <w:webHidden/>
          </w:rPr>
          <w:fldChar w:fldCharType="begin"/>
        </w:r>
        <w:r>
          <w:rPr>
            <w:noProof/>
            <w:webHidden/>
          </w:rPr>
          <w:instrText xml:space="preserve"> PAGEREF _Toc420272344 \h </w:instrText>
        </w:r>
        <w:r>
          <w:rPr>
            <w:noProof/>
            <w:webHidden/>
          </w:rPr>
        </w:r>
        <w:r>
          <w:rPr>
            <w:noProof/>
            <w:webHidden/>
          </w:rPr>
          <w:fldChar w:fldCharType="separate"/>
        </w:r>
        <w:r>
          <w:rPr>
            <w:noProof/>
            <w:webHidden/>
          </w:rPr>
          <w:t>13</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45" w:history="1">
        <w:r w:rsidRPr="00E71A1E">
          <w:rPr>
            <w:rStyle w:val="af4"/>
            <w:noProof/>
          </w:rPr>
          <w:t>2.2</w:t>
        </w:r>
        <w:r>
          <w:rPr>
            <w:rFonts w:asciiTheme="minorHAnsi" w:eastAsiaTheme="minorEastAsia" w:hAnsiTheme="minorHAnsi" w:cstheme="minorBidi"/>
            <w:noProof/>
            <w:sz w:val="22"/>
            <w:szCs w:val="22"/>
          </w:rPr>
          <w:tab/>
        </w:r>
        <w:r w:rsidRPr="00E71A1E">
          <w:rPr>
            <w:rStyle w:val="af4"/>
            <w:noProof/>
          </w:rPr>
          <w:t>Основны</w:t>
        </w:r>
        <w:r w:rsidRPr="00E71A1E">
          <w:rPr>
            <w:rStyle w:val="af4"/>
            <w:noProof/>
          </w:rPr>
          <w:t>е</w:t>
        </w:r>
        <w:r w:rsidRPr="00E71A1E">
          <w:rPr>
            <w:rStyle w:val="af4"/>
            <w:noProof/>
          </w:rPr>
          <w:t xml:space="preserve"> характеристики </w:t>
        </w:r>
        <w:r w:rsidRPr="00E71A1E">
          <w:rPr>
            <w:rStyle w:val="af4"/>
            <w:noProof/>
            <w:lang w:val="en-US"/>
          </w:rPr>
          <w:t>NGN</w:t>
        </w:r>
        <w:r>
          <w:rPr>
            <w:noProof/>
            <w:webHidden/>
          </w:rPr>
          <w:tab/>
        </w:r>
        <w:r>
          <w:rPr>
            <w:noProof/>
            <w:webHidden/>
          </w:rPr>
          <w:fldChar w:fldCharType="begin"/>
        </w:r>
        <w:r>
          <w:rPr>
            <w:noProof/>
            <w:webHidden/>
          </w:rPr>
          <w:instrText xml:space="preserve"> PAGEREF _Toc420272345 \h </w:instrText>
        </w:r>
        <w:r>
          <w:rPr>
            <w:noProof/>
            <w:webHidden/>
          </w:rPr>
        </w:r>
        <w:r>
          <w:rPr>
            <w:noProof/>
            <w:webHidden/>
          </w:rPr>
          <w:fldChar w:fldCharType="separate"/>
        </w:r>
        <w:r>
          <w:rPr>
            <w:noProof/>
            <w:webHidden/>
          </w:rPr>
          <w:t>13</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46" w:history="1">
        <w:r w:rsidRPr="00E71A1E">
          <w:rPr>
            <w:rStyle w:val="af4"/>
            <w:noProof/>
          </w:rPr>
          <w:t>2.3</w:t>
        </w:r>
        <w:r>
          <w:rPr>
            <w:rFonts w:asciiTheme="minorHAnsi" w:eastAsiaTheme="minorEastAsia" w:hAnsiTheme="minorHAnsi" w:cstheme="minorBidi"/>
            <w:noProof/>
            <w:sz w:val="22"/>
            <w:szCs w:val="22"/>
          </w:rPr>
          <w:tab/>
        </w:r>
        <w:r w:rsidRPr="00E71A1E">
          <w:rPr>
            <w:rStyle w:val="af4"/>
            <w:noProof/>
          </w:rPr>
          <w:t>Роль SMG в сетях NGN</w:t>
        </w:r>
        <w:r>
          <w:rPr>
            <w:noProof/>
            <w:webHidden/>
          </w:rPr>
          <w:tab/>
        </w:r>
        <w:r>
          <w:rPr>
            <w:noProof/>
            <w:webHidden/>
          </w:rPr>
          <w:fldChar w:fldCharType="begin"/>
        </w:r>
        <w:r>
          <w:rPr>
            <w:noProof/>
            <w:webHidden/>
          </w:rPr>
          <w:instrText xml:space="preserve"> PAGEREF _Toc420272346 \h </w:instrText>
        </w:r>
        <w:r>
          <w:rPr>
            <w:noProof/>
            <w:webHidden/>
          </w:rPr>
        </w:r>
        <w:r>
          <w:rPr>
            <w:noProof/>
            <w:webHidden/>
          </w:rPr>
          <w:fldChar w:fldCharType="separate"/>
        </w:r>
        <w:r>
          <w:rPr>
            <w:noProof/>
            <w:webHidden/>
          </w:rPr>
          <w:t>18</w:t>
        </w:r>
        <w:r>
          <w:rPr>
            <w:noProof/>
            <w:webHidden/>
          </w:rPr>
          <w:fldChar w:fldCharType="end"/>
        </w:r>
      </w:hyperlink>
    </w:p>
    <w:p w:rsidR="00532C95" w:rsidRDefault="00532C95">
      <w:pPr>
        <w:pStyle w:val="12"/>
        <w:rPr>
          <w:rFonts w:asciiTheme="minorHAnsi" w:eastAsiaTheme="minorEastAsia" w:hAnsiTheme="minorHAnsi" w:cstheme="minorBidi"/>
          <w:bCs w:val="0"/>
          <w:caps w:val="0"/>
          <w:noProof/>
          <w:sz w:val="22"/>
          <w:szCs w:val="22"/>
        </w:rPr>
      </w:pPr>
      <w:hyperlink w:anchor="_Toc420272347" w:history="1">
        <w:r w:rsidRPr="00E71A1E">
          <w:rPr>
            <w:rStyle w:val="af4"/>
            <w:noProof/>
          </w:rPr>
          <w:t>3</w:t>
        </w:r>
        <w:r>
          <w:rPr>
            <w:rFonts w:asciiTheme="minorHAnsi" w:eastAsiaTheme="minorEastAsia" w:hAnsiTheme="minorHAnsi" w:cstheme="minorBidi"/>
            <w:bCs w:val="0"/>
            <w:caps w:val="0"/>
            <w:noProof/>
            <w:sz w:val="22"/>
            <w:szCs w:val="22"/>
          </w:rPr>
          <w:tab/>
        </w:r>
        <w:r w:rsidRPr="00E71A1E">
          <w:rPr>
            <w:rStyle w:val="af4"/>
            <w:noProof/>
          </w:rPr>
          <w:t>ГОЛОСОВОЕ МЕНЮ IVR</w:t>
        </w:r>
        <w:r>
          <w:rPr>
            <w:noProof/>
            <w:webHidden/>
          </w:rPr>
          <w:tab/>
        </w:r>
        <w:r>
          <w:rPr>
            <w:noProof/>
            <w:webHidden/>
          </w:rPr>
          <w:fldChar w:fldCharType="begin"/>
        </w:r>
        <w:r>
          <w:rPr>
            <w:noProof/>
            <w:webHidden/>
          </w:rPr>
          <w:instrText xml:space="preserve"> PAGEREF _Toc420272347 \h </w:instrText>
        </w:r>
        <w:r>
          <w:rPr>
            <w:noProof/>
            <w:webHidden/>
          </w:rPr>
        </w:r>
        <w:r>
          <w:rPr>
            <w:noProof/>
            <w:webHidden/>
          </w:rPr>
          <w:fldChar w:fldCharType="separate"/>
        </w:r>
        <w:r>
          <w:rPr>
            <w:noProof/>
            <w:webHidden/>
          </w:rPr>
          <w:t>20</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48" w:history="1">
        <w:r w:rsidRPr="00E71A1E">
          <w:rPr>
            <w:rStyle w:val="af4"/>
            <w:noProof/>
          </w:rPr>
          <w:t>3.1</w:t>
        </w:r>
        <w:r>
          <w:rPr>
            <w:rFonts w:asciiTheme="minorHAnsi" w:eastAsiaTheme="minorEastAsia" w:hAnsiTheme="minorHAnsi" w:cstheme="minorBidi"/>
            <w:noProof/>
            <w:sz w:val="22"/>
            <w:szCs w:val="22"/>
          </w:rPr>
          <w:tab/>
        </w:r>
        <w:r w:rsidRPr="00E71A1E">
          <w:rPr>
            <w:rStyle w:val="af4"/>
            <w:noProof/>
          </w:rPr>
          <w:t>Бриллиант нуждается в огранке</w:t>
        </w:r>
        <w:r>
          <w:rPr>
            <w:noProof/>
            <w:webHidden/>
          </w:rPr>
          <w:tab/>
        </w:r>
        <w:r>
          <w:rPr>
            <w:noProof/>
            <w:webHidden/>
          </w:rPr>
          <w:fldChar w:fldCharType="begin"/>
        </w:r>
        <w:r>
          <w:rPr>
            <w:noProof/>
            <w:webHidden/>
          </w:rPr>
          <w:instrText xml:space="preserve"> PAGEREF _Toc420272348 \h </w:instrText>
        </w:r>
        <w:r>
          <w:rPr>
            <w:noProof/>
            <w:webHidden/>
          </w:rPr>
        </w:r>
        <w:r>
          <w:rPr>
            <w:noProof/>
            <w:webHidden/>
          </w:rPr>
          <w:fldChar w:fldCharType="separate"/>
        </w:r>
        <w:r>
          <w:rPr>
            <w:noProof/>
            <w:webHidden/>
          </w:rPr>
          <w:t>21</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49" w:history="1">
        <w:r w:rsidRPr="00E71A1E">
          <w:rPr>
            <w:rStyle w:val="af4"/>
            <w:noProof/>
          </w:rPr>
          <w:t>3.2</w:t>
        </w:r>
        <w:r>
          <w:rPr>
            <w:rFonts w:asciiTheme="minorHAnsi" w:eastAsiaTheme="minorEastAsia" w:hAnsiTheme="minorHAnsi" w:cstheme="minorBidi"/>
            <w:noProof/>
            <w:sz w:val="22"/>
            <w:szCs w:val="22"/>
          </w:rPr>
          <w:tab/>
        </w:r>
        <w:r w:rsidRPr="00E71A1E">
          <w:rPr>
            <w:rStyle w:val="af4"/>
            <w:noProof/>
          </w:rPr>
          <w:t>Управлять самостоятельно</w:t>
        </w:r>
        <w:r>
          <w:rPr>
            <w:noProof/>
            <w:webHidden/>
          </w:rPr>
          <w:tab/>
        </w:r>
        <w:r>
          <w:rPr>
            <w:noProof/>
            <w:webHidden/>
          </w:rPr>
          <w:fldChar w:fldCharType="begin"/>
        </w:r>
        <w:r>
          <w:rPr>
            <w:noProof/>
            <w:webHidden/>
          </w:rPr>
          <w:instrText xml:space="preserve"> PAGEREF _Toc420272349 \h </w:instrText>
        </w:r>
        <w:r>
          <w:rPr>
            <w:noProof/>
            <w:webHidden/>
          </w:rPr>
        </w:r>
        <w:r>
          <w:rPr>
            <w:noProof/>
            <w:webHidden/>
          </w:rPr>
          <w:fldChar w:fldCharType="separate"/>
        </w:r>
        <w:r>
          <w:rPr>
            <w:noProof/>
            <w:webHidden/>
          </w:rPr>
          <w:t>22</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50" w:history="1">
        <w:r w:rsidRPr="00E71A1E">
          <w:rPr>
            <w:rStyle w:val="af4"/>
            <w:noProof/>
          </w:rPr>
          <w:t>3.3</w:t>
        </w:r>
        <w:r>
          <w:rPr>
            <w:rFonts w:asciiTheme="minorHAnsi" w:eastAsiaTheme="minorEastAsia" w:hAnsiTheme="minorHAnsi" w:cstheme="minorBidi"/>
            <w:noProof/>
            <w:sz w:val="22"/>
            <w:szCs w:val="22"/>
          </w:rPr>
          <w:tab/>
        </w:r>
        <w:r w:rsidRPr="00E71A1E">
          <w:rPr>
            <w:rStyle w:val="af4"/>
            <w:noProof/>
          </w:rPr>
          <w:t>Распознать и синтезировать</w:t>
        </w:r>
        <w:r>
          <w:rPr>
            <w:noProof/>
            <w:webHidden/>
          </w:rPr>
          <w:tab/>
        </w:r>
        <w:r>
          <w:rPr>
            <w:noProof/>
            <w:webHidden/>
          </w:rPr>
          <w:fldChar w:fldCharType="begin"/>
        </w:r>
        <w:r>
          <w:rPr>
            <w:noProof/>
            <w:webHidden/>
          </w:rPr>
          <w:instrText xml:space="preserve"> PAGEREF _Toc420272350 \h </w:instrText>
        </w:r>
        <w:r>
          <w:rPr>
            <w:noProof/>
            <w:webHidden/>
          </w:rPr>
        </w:r>
        <w:r>
          <w:rPr>
            <w:noProof/>
            <w:webHidden/>
          </w:rPr>
          <w:fldChar w:fldCharType="separate"/>
        </w:r>
        <w:r>
          <w:rPr>
            <w:noProof/>
            <w:webHidden/>
          </w:rPr>
          <w:t>24</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51" w:history="1">
        <w:r w:rsidRPr="00E71A1E">
          <w:rPr>
            <w:rStyle w:val="af4"/>
            <w:noProof/>
          </w:rPr>
          <w:t>3.4</w:t>
        </w:r>
        <w:r>
          <w:rPr>
            <w:rFonts w:asciiTheme="minorHAnsi" w:eastAsiaTheme="minorEastAsia" w:hAnsiTheme="minorHAnsi" w:cstheme="minorBidi"/>
            <w:noProof/>
            <w:sz w:val="22"/>
            <w:szCs w:val="22"/>
          </w:rPr>
          <w:tab/>
        </w:r>
        <w:r w:rsidRPr="00E71A1E">
          <w:rPr>
            <w:rStyle w:val="af4"/>
            <w:noProof/>
          </w:rPr>
          <w:t>Распознать и идентифицировать</w:t>
        </w:r>
        <w:r>
          <w:rPr>
            <w:noProof/>
            <w:webHidden/>
          </w:rPr>
          <w:tab/>
        </w:r>
        <w:r>
          <w:rPr>
            <w:noProof/>
            <w:webHidden/>
          </w:rPr>
          <w:fldChar w:fldCharType="begin"/>
        </w:r>
        <w:r>
          <w:rPr>
            <w:noProof/>
            <w:webHidden/>
          </w:rPr>
          <w:instrText xml:space="preserve"> PAGEREF _Toc420272351 \h </w:instrText>
        </w:r>
        <w:r>
          <w:rPr>
            <w:noProof/>
            <w:webHidden/>
          </w:rPr>
        </w:r>
        <w:r>
          <w:rPr>
            <w:noProof/>
            <w:webHidden/>
          </w:rPr>
          <w:fldChar w:fldCharType="separate"/>
        </w:r>
        <w:r>
          <w:rPr>
            <w:noProof/>
            <w:webHidden/>
          </w:rPr>
          <w:t>25</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52" w:history="1">
        <w:r w:rsidRPr="00E71A1E">
          <w:rPr>
            <w:rStyle w:val="af4"/>
            <w:noProof/>
          </w:rPr>
          <w:t>3.5</w:t>
        </w:r>
        <w:r>
          <w:rPr>
            <w:rFonts w:asciiTheme="minorHAnsi" w:eastAsiaTheme="minorEastAsia" w:hAnsiTheme="minorHAnsi" w:cstheme="minorBidi"/>
            <w:noProof/>
            <w:sz w:val="22"/>
            <w:szCs w:val="22"/>
          </w:rPr>
          <w:tab/>
        </w:r>
        <w:r w:rsidRPr="00E71A1E">
          <w:rPr>
            <w:rStyle w:val="af4"/>
            <w:noProof/>
          </w:rPr>
          <w:t>Добавить видео</w:t>
        </w:r>
        <w:r>
          <w:rPr>
            <w:noProof/>
            <w:webHidden/>
          </w:rPr>
          <w:tab/>
        </w:r>
        <w:r>
          <w:rPr>
            <w:noProof/>
            <w:webHidden/>
          </w:rPr>
          <w:fldChar w:fldCharType="begin"/>
        </w:r>
        <w:r>
          <w:rPr>
            <w:noProof/>
            <w:webHidden/>
          </w:rPr>
          <w:instrText xml:space="preserve"> PAGEREF _Toc420272352 \h </w:instrText>
        </w:r>
        <w:r>
          <w:rPr>
            <w:noProof/>
            <w:webHidden/>
          </w:rPr>
        </w:r>
        <w:r>
          <w:rPr>
            <w:noProof/>
            <w:webHidden/>
          </w:rPr>
          <w:fldChar w:fldCharType="separate"/>
        </w:r>
        <w:r>
          <w:rPr>
            <w:noProof/>
            <w:webHidden/>
          </w:rPr>
          <w:t>26</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53" w:history="1">
        <w:r w:rsidRPr="00E71A1E">
          <w:rPr>
            <w:rStyle w:val="af4"/>
            <w:noProof/>
          </w:rPr>
          <w:t>3.6</w:t>
        </w:r>
        <w:r>
          <w:rPr>
            <w:rFonts w:asciiTheme="minorHAnsi" w:eastAsiaTheme="minorEastAsia" w:hAnsiTheme="minorHAnsi" w:cstheme="minorBidi"/>
            <w:noProof/>
            <w:sz w:val="22"/>
            <w:szCs w:val="22"/>
          </w:rPr>
          <w:tab/>
        </w:r>
        <w:r w:rsidRPr="00E71A1E">
          <w:rPr>
            <w:rStyle w:val="af4"/>
            <w:noProof/>
          </w:rPr>
          <w:t>К новым вершинам</w:t>
        </w:r>
        <w:r>
          <w:rPr>
            <w:noProof/>
            <w:webHidden/>
          </w:rPr>
          <w:tab/>
        </w:r>
        <w:r>
          <w:rPr>
            <w:noProof/>
            <w:webHidden/>
          </w:rPr>
          <w:fldChar w:fldCharType="begin"/>
        </w:r>
        <w:r>
          <w:rPr>
            <w:noProof/>
            <w:webHidden/>
          </w:rPr>
          <w:instrText xml:space="preserve"> PAGEREF _Toc420272353 \h </w:instrText>
        </w:r>
        <w:r>
          <w:rPr>
            <w:noProof/>
            <w:webHidden/>
          </w:rPr>
        </w:r>
        <w:r>
          <w:rPr>
            <w:noProof/>
            <w:webHidden/>
          </w:rPr>
          <w:fldChar w:fldCharType="separate"/>
        </w:r>
        <w:r>
          <w:rPr>
            <w:noProof/>
            <w:webHidden/>
          </w:rPr>
          <w:t>27</w:t>
        </w:r>
        <w:r>
          <w:rPr>
            <w:noProof/>
            <w:webHidden/>
          </w:rPr>
          <w:fldChar w:fldCharType="end"/>
        </w:r>
      </w:hyperlink>
    </w:p>
    <w:p w:rsidR="00532C95" w:rsidRDefault="00532C95">
      <w:pPr>
        <w:pStyle w:val="12"/>
        <w:rPr>
          <w:rFonts w:asciiTheme="minorHAnsi" w:eastAsiaTheme="minorEastAsia" w:hAnsiTheme="minorHAnsi" w:cstheme="minorBidi"/>
          <w:bCs w:val="0"/>
          <w:caps w:val="0"/>
          <w:noProof/>
          <w:sz w:val="22"/>
          <w:szCs w:val="22"/>
        </w:rPr>
      </w:pPr>
      <w:hyperlink w:anchor="_Toc420272354" w:history="1">
        <w:r w:rsidRPr="00E71A1E">
          <w:rPr>
            <w:rStyle w:val="af4"/>
            <w:noProof/>
          </w:rPr>
          <w:t>4</w:t>
        </w:r>
        <w:r>
          <w:rPr>
            <w:rFonts w:asciiTheme="minorHAnsi" w:eastAsiaTheme="minorEastAsia" w:hAnsiTheme="minorHAnsi" w:cstheme="minorBidi"/>
            <w:bCs w:val="0"/>
            <w:caps w:val="0"/>
            <w:noProof/>
            <w:sz w:val="22"/>
            <w:szCs w:val="22"/>
          </w:rPr>
          <w:tab/>
        </w:r>
        <w:r w:rsidRPr="00E71A1E">
          <w:rPr>
            <w:rStyle w:val="af4"/>
            <w:noProof/>
          </w:rPr>
          <w:t>IVR МОДУЛЬ ТРАНКОВОГО ШЛЮЗА</w:t>
        </w:r>
        <w:r>
          <w:rPr>
            <w:noProof/>
            <w:webHidden/>
          </w:rPr>
          <w:tab/>
        </w:r>
        <w:r>
          <w:rPr>
            <w:noProof/>
            <w:webHidden/>
          </w:rPr>
          <w:fldChar w:fldCharType="begin"/>
        </w:r>
        <w:r>
          <w:rPr>
            <w:noProof/>
            <w:webHidden/>
          </w:rPr>
          <w:instrText xml:space="preserve"> PAGEREF _Toc420272354 \h </w:instrText>
        </w:r>
        <w:r>
          <w:rPr>
            <w:noProof/>
            <w:webHidden/>
          </w:rPr>
        </w:r>
        <w:r>
          <w:rPr>
            <w:noProof/>
            <w:webHidden/>
          </w:rPr>
          <w:fldChar w:fldCharType="separate"/>
        </w:r>
        <w:r>
          <w:rPr>
            <w:noProof/>
            <w:webHidden/>
          </w:rPr>
          <w:t>30</w:t>
        </w:r>
        <w:r>
          <w:rPr>
            <w:noProof/>
            <w:webHidden/>
          </w:rPr>
          <w:fldChar w:fldCharType="end"/>
        </w:r>
      </w:hyperlink>
    </w:p>
    <w:p w:rsidR="00532C95" w:rsidRDefault="00532C95">
      <w:pPr>
        <w:pStyle w:val="12"/>
        <w:rPr>
          <w:rFonts w:asciiTheme="minorHAnsi" w:eastAsiaTheme="minorEastAsia" w:hAnsiTheme="minorHAnsi" w:cstheme="minorBidi"/>
          <w:bCs w:val="0"/>
          <w:caps w:val="0"/>
          <w:noProof/>
          <w:sz w:val="22"/>
          <w:szCs w:val="22"/>
        </w:rPr>
      </w:pPr>
      <w:hyperlink w:anchor="_Toc420272355" w:history="1">
        <w:r w:rsidRPr="00E71A1E">
          <w:rPr>
            <w:rStyle w:val="af4"/>
            <w:noProof/>
            <w:lang w:val="en-US"/>
          </w:rPr>
          <w:t>5</w:t>
        </w:r>
        <w:r>
          <w:rPr>
            <w:rFonts w:asciiTheme="minorHAnsi" w:eastAsiaTheme="minorEastAsia" w:hAnsiTheme="minorHAnsi" w:cstheme="minorBidi"/>
            <w:bCs w:val="0"/>
            <w:caps w:val="0"/>
            <w:noProof/>
            <w:sz w:val="22"/>
            <w:szCs w:val="22"/>
          </w:rPr>
          <w:tab/>
        </w:r>
        <w:r w:rsidRPr="00E71A1E">
          <w:rPr>
            <w:rStyle w:val="af4"/>
            <w:noProof/>
          </w:rPr>
          <w:t>РАСЧЕТ ЭКОНОМИЧЕСКИХ ПОКАЗАТЕЛЕЙ</w:t>
        </w:r>
        <w:r>
          <w:rPr>
            <w:noProof/>
            <w:webHidden/>
          </w:rPr>
          <w:tab/>
        </w:r>
        <w:r>
          <w:rPr>
            <w:noProof/>
            <w:webHidden/>
          </w:rPr>
          <w:fldChar w:fldCharType="begin"/>
        </w:r>
        <w:r>
          <w:rPr>
            <w:noProof/>
            <w:webHidden/>
          </w:rPr>
          <w:instrText xml:space="preserve"> PAGEREF _Toc420272355 \h </w:instrText>
        </w:r>
        <w:r>
          <w:rPr>
            <w:noProof/>
            <w:webHidden/>
          </w:rPr>
        </w:r>
        <w:r>
          <w:rPr>
            <w:noProof/>
            <w:webHidden/>
          </w:rPr>
          <w:fldChar w:fldCharType="separate"/>
        </w:r>
        <w:r>
          <w:rPr>
            <w:noProof/>
            <w:webHidden/>
          </w:rPr>
          <w:t>31</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56" w:history="1">
        <w:r w:rsidRPr="00E71A1E">
          <w:rPr>
            <w:rStyle w:val="af4"/>
            <w:noProof/>
          </w:rPr>
          <w:t>5.1</w:t>
        </w:r>
        <w:r>
          <w:rPr>
            <w:rFonts w:asciiTheme="minorHAnsi" w:eastAsiaTheme="minorEastAsia" w:hAnsiTheme="minorHAnsi" w:cstheme="minorBidi"/>
            <w:noProof/>
            <w:sz w:val="22"/>
            <w:szCs w:val="22"/>
          </w:rPr>
          <w:tab/>
        </w:r>
        <w:r w:rsidRPr="00E71A1E">
          <w:rPr>
            <w:rStyle w:val="af4"/>
            <w:noProof/>
          </w:rPr>
          <w:t>Цель дипломного проекта</w:t>
        </w:r>
        <w:r>
          <w:rPr>
            <w:noProof/>
            <w:webHidden/>
          </w:rPr>
          <w:tab/>
        </w:r>
        <w:r>
          <w:rPr>
            <w:noProof/>
            <w:webHidden/>
          </w:rPr>
          <w:fldChar w:fldCharType="begin"/>
        </w:r>
        <w:r>
          <w:rPr>
            <w:noProof/>
            <w:webHidden/>
          </w:rPr>
          <w:instrText xml:space="preserve"> PAGEREF _Toc420272356 \h </w:instrText>
        </w:r>
        <w:r>
          <w:rPr>
            <w:noProof/>
            <w:webHidden/>
          </w:rPr>
        </w:r>
        <w:r>
          <w:rPr>
            <w:noProof/>
            <w:webHidden/>
          </w:rPr>
          <w:fldChar w:fldCharType="separate"/>
        </w:r>
        <w:r>
          <w:rPr>
            <w:noProof/>
            <w:webHidden/>
          </w:rPr>
          <w:t>31</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57" w:history="1">
        <w:r w:rsidRPr="00E71A1E">
          <w:rPr>
            <w:rStyle w:val="af4"/>
            <w:noProof/>
          </w:rPr>
          <w:t>5.2</w:t>
        </w:r>
        <w:r>
          <w:rPr>
            <w:rFonts w:asciiTheme="minorHAnsi" w:eastAsiaTheme="minorEastAsia" w:hAnsiTheme="minorHAnsi" w:cstheme="minorBidi"/>
            <w:noProof/>
            <w:sz w:val="22"/>
            <w:szCs w:val="22"/>
          </w:rPr>
          <w:tab/>
        </w:r>
        <w:r w:rsidRPr="00E71A1E">
          <w:rPr>
            <w:rStyle w:val="af4"/>
            <w:noProof/>
          </w:rPr>
          <w:t>Источники экономии, дохода, финансирования</w:t>
        </w:r>
        <w:r>
          <w:rPr>
            <w:noProof/>
            <w:webHidden/>
          </w:rPr>
          <w:tab/>
        </w:r>
        <w:r>
          <w:rPr>
            <w:noProof/>
            <w:webHidden/>
          </w:rPr>
          <w:fldChar w:fldCharType="begin"/>
        </w:r>
        <w:r>
          <w:rPr>
            <w:noProof/>
            <w:webHidden/>
          </w:rPr>
          <w:instrText xml:space="preserve"> PAGEREF _Toc420272357 \h </w:instrText>
        </w:r>
        <w:r>
          <w:rPr>
            <w:noProof/>
            <w:webHidden/>
          </w:rPr>
        </w:r>
        <w:r>
          <w:rPr>
            <w:noProof/>
            <w:webHidden/>
          </w:rPr>
          <w:fldChar w:fldCharType="separate"/>
        </w:r>
        <w:r>
          <w:rPr>
            <w:noProof/>
            <w:webHidden/>
          </w:rPr>
          <w:t>31</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58" w:history="1">
        <w:r w:rsidRPr="00E71A1E">
          <w:rPr>
            <w:rStyle w:val="af4"/>
            <w:noProof/>
          </w:rPr>
          <w:t>5.3</w:t>
        </w:r>
        <w:r>
          <w:rPr>
            <w:rFonts w:asciiTheme="minorHAnsi" w:eastAsiaTheme="minorEastAsia" w:hAnsiTheme="minorHAnsi" w:cstheme="minorBidi"/>
            <w:noProof/>
            <w:sz w:val="22"/>
            <w:szCs w:val="22"/>
          </w:rPr>
          <w:tab/>
        </w:r>
        <w:r w:rsidRPr="00E71A1E">
          <w:rPr>
            <w:rStyle w:val="af4"/>
            <w:noProof/>
          </w:rPr>
          <w:t>Порядок проектирования системы</w:t>
        </w:r>
        <w:r>
          <w:rPr>
            <w:noProof/>
            <w:webHidden/>
          </w:rPr>
          <w:tab/>
        </w:r>
        <w:r>
          <w:rPr>
            <w:noProof/>
            <w:webHidden/>
          </w:rPr>
          <w:fldChar w:fldCharType="begin"/>
        </w:r>
        <w:r>
          <w:rPr>
            <w:noProof/>
            <w:webHidden/>
          </w:rPr>
          <w:instrText xml:space="preserve"> PAGEREF _Toc420272358 \h </w:instrText>
        </w:r>
        <w:r>
          <w:rPr>
            <w:noProof/>
            <w:webHidden/>
          </w:rPr>
        </w:r>
        <w:r>
          <w:rPr>
            <w:noProof/>
            <w:webHidden/>
          </w:rPr>
          <w:fldChar w:fldCharType="separate"/>
        </w:r>
        <w:r>
          <w:rPr>
            <w:noProof/>
            <w:webHidden/>
          </w:rPr>
          <w:t>31</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59" w:history="1">
        <w:r w:rsidRPr="00E71A1E">
          <w:rPr>
            <w:rStyle w:val="af4"/>
            <w:noProof/>
          </w:rPr>
          <w:t>5.4</w:t>
        </w:r>
        <w:r>
          <w:rPr>
            <w:rFonts w:asciiTheme="minorHAnsi" w:eastAsiaTheme="minorEastAsia" w:hAnsiTheme="minorHAnsi" w:cstheme="minorBidi"/>
            <w:noProof/>
            <w:sz w:val="22"/>
            <w:szCs w:val="22"/>
          </w:rPr>
          <w:tab/>
        </w:r>
        <w:r w:rsidRPr="00E71A1E">
          <w:rPr>
            <w:rStyle w:val="af4"/>
            <w:noProof/>
          </w:rPr>
          <w:t>Расчет себестоимости разработки</w:t>
        </w:r>
        <w:r>
          <w:rPr>
            <w:noProof/>
            <w:webHidden/>
          </w:rPr>
          <w:tab/>
        </w:r>
        <w:r>
          <w:rPr>
            <w:noProof/>
            <w:webHidden/>
          </w:rPr>
          <w:fldChar w:fldCharType="begin"/>
        </w:r>
        <w:r>
          <w:rPr>
            <w:noProof/>
            <w:webHidden/>
          </w:rPr>
          <w:instrText xml:space="preserve"> PAGEREF _Toc420272359 \h </w:instrText>
        </w:r>
        <w:r>
          <w:rPr>
            <w:noProof/>
            <w:webHidden/>
          </w:rPr>
        </w:r>
        <w:r>
          <w:rPr>
            <w:noProof/>
            <w:webHidden/>
          </w:rPr>
          <w:fldChar w:fldCharType="separate"/>
        </w:r>
        <w:r>
          <w:rPr>
            <w:noProof/>
            <w:webHidden/>
          </w:rPr>
          <w:t>32</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60" w:history="1">
        <w:r w:rsidRPr="00E71A1E">
          <w:rPr>
            <w:rStyle w:val="af4"/>
            <w:noProof/>
          </w:rPr>
          <w:t>5.5</w:t>
        </w:r>
        <w:r>
          <w:rPr>
            <w:rFonts w:asciiTheme="minorHAnsi" w:eastAsiaTheme="minorEastAsia" w:hAnsiTheme="minorHAnsi" w:cstheme="minorBidi"/>
            <w:noProof/>
            <w:sz w:val="22"/>
            <w:szCs w:val="22"/>
          </w:rPr>
          <w:tab/>
        </w:r>
        <w:r w:rsidRPr="00E71A1E">
          <w:rPr>
            <w:rStyle w:val="af4"/>
            <w:noProof/>
          </w:rPr>
          <w:t>Движение денежных средств</w:t>
        </w:r>
        <w:r>
          <w:rPr>
            <w:noProof/>
            <w:webHidden/>
          </w:rPr>
          <w:tab/>
        </w:r>
        <w:r>
          <w:rPr>
            <w:noProof/>
            <w:webHidden/>
          </w:rPr>
          <w:fldChar w:fldCharType="begin"/>
        </w:r>
        <w:r>
          <w:rPr>
            <w:noProof/>
            <w:webHidden/>
          </w:rPr>
          <w:instrText xml:space="preserve"> PAGEREF _Toc420272360 \h </w:instrText>
        </w:r>
        <w:r>
          <w:rPr>
            <w:noProof/>
            <w:webHidden/>
          </w:rPr>
        </w:r>
        <w:r>
          <w:rPr>
            <w:noProof/>
            <w:webHidden/>
          </w:rPr>
          <w:fldChar w:fldCharType="separate"/>
        </w:r>
        <w:r>
          <w:rPr>
            <w:noProof/>
            <w:webHidden/>
          </w:rPr>
          <w:t>35</w:t>
        </w:r>
        <w:r>
          <w:rPr>
            <w:noProof/>
            <w:webHidden/>
          </w:rPr>
          <w:fldChar w:fldCharType="end"/>
        </w:r>
      </w:hyperlink>
    </w:p>
    <w:p w:rsidR="00532C95" w:rsidRDefault="00532C95">
      <w:pPr>
        <w:pStyle w:val="12"/>
        <w:rPr>
          <w:rFonts w:asciiTheme="minorHAnsi" w:eastAsiaTheme="minorEastAsia" w:hAnsiTheme="minorHAnsi" w:cstheme="minorBidi"/>
          <w:bCs w:val="0"/>
          <w:caps w:val="0"/>
          <w:noProof/>
          <w:sz w:val="22"/>
          <w:szCs w:val="22"/>
        </w:rPr>
      </w:pPr>
      <w:hyperlink w:anchor="_Toc420272361" w:history="1">
        <w:r w:rsidRPr="00E71A1E">
          <w:rPr>
            <w:rStyle w:val="af4"/>
            <w:noProof/>
            <w:lang w:val="en-US"/>
          </w:rPr>
          <w:t>6</w:t>
        </w:r>
        <w:r>
          <w:rPr>
            <w:rFonts w:asciiTheme="minorHAnsi" w:eastAsiaTheme="minorEastAsia" w:hAnsiTheme="minorHAnsi" w:cstheme="minorBidi"/>
            <w:bCs w:val="0"/>
            <w:caps w:val="0"/>
            <w:noProof/>
            <w:sz w:val="22"/>
            <w:szCs w:val="22"/>
          </w:rPr>
          <w:tab/>
        </w:r>
        <w:r w:rsidRPr="00E71A1E">
          <w:rPr>
            <w:rStyle w:val="af4"/>
            <w:noProof/>
          </w:rPr>
          <w:t>БЕЗОПАСНОСТЬ ЖИЗНЕДЕЯТЕЛЬНОСТИ</w:t>
        </w:r>
        <w:r>
          <w:rPr>
            <w:noProof/>
            <w:webHidden/>
          </w:rPr>
          <w:tab/>
        </w:r>
        <w:r>
          <w:rPr>
            <w:noProof/>
            <w:webHidden/>
          </w:rPr>
          <w:fldChar w:fldCharType="begin"/>
        </w:r>
        <w:r>
          <w:rPr>
            <w:noProof/>
            <w:webHidden/>
          </w:rPr>
          <w:instrText xml:space="preserve"> PAGEREF _Toc420272361 \h </w:instrText>
        </w:r>
        <w:r>
          <w:rPr>
            <w:noProof/>
            <w:webHidden/>
          </w:rPr>
        </w:r>
        <w:r>
          <w:rPr>
            <w:noProof/>
            <w:webHidden/>
          </w:rPr>
          <w:fldChar w:fldCharType="separate"/>
        </w:r>
        <w:r>
          <w:rPr>
            <w:noProof/>
            <w:webHidden/>
          </w:rPr>
          <w:t>38</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62" w:history="1">
        <w:r w:rsidRPr="00E71A1E">
          <w:rPr>
            <w:rStyle w:val="af4"/>
            <w:noProof/>
            <w:lang w:val="en-US"/>
          </w:rPr>
          <w:t>6.1</w:t>
        </w:r>
        <w:r>
          <w:rPr>
            <w:rFonts w:asciiTheme="minorHAnsi" w:eastAsiaTheme="minorEastAsia" w:hAnsiTheme="minorHAnsi" w:cstheme="minorBidi"/>
            <w:noProof/>
            <w:sz w:val="22"/>
            <w:szCs w:val="22"/>
          </w:rPr>
          <w:tab/>
        </w:r>
        <w:r w:rsidRPr="00E71A1E">
          <w:rPr>
            <w:rStyle w:val="af4"/>
            <w:noProof/>
          </w:rPr>
          <w:t>Характеристика условий труда программиста</w:t>
        </w:r>
        <w:r>
          <w:rPr>
            <w:noProof/>
            <w:webHidden/>
          </w:rPr>
          <w:tab/>
        </w:r>
        <w:r>
          <w:rPr>
            <w:noProof/>
            <w:webHidden/>
          </w:rPr>
          <w:fldChar w:fldCharType="begin"/>
        </w:r>
        <w:r>
          <w:rPr>
            <w:noProof/>
            <w:webHidden/>
          </w:rPr>
          <w:instrText xml:space="preserve"> PAGEREF _Toc420272362 \h </w:instrText>
        </w:r>
        <w:r>
          <w:rPr>
            <w:noProof/>
            <w:webHidden/>
          </w:rPr>
        </w:r>
        <w:r>
          <w:rPr>
            <w:noProof/>
            <w:webHidden/>
          </w:rPr>
          <w:fldChar w:fldCharType="separate"/>
        </w:r>
        <w:r>
          <w:rPr>
            <w:noProof/>
            <w:webHidden/>
          </w:rPr>
          <w:t>38</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63" w:history="1">
        <w:r w:rsidRPr="00E71A1E">
          <w:rPr>
            <w:rStyle w:val="af4"/>
            <w:noProof/>
          </w:rPr>
          <w:t>6.2</w:t>
        </w:r>
        <w:r>
          <w:rPr>
            <w:rFonts w:asciiTheme="minorHAnsi" w:eastAsiaTheme="minorEastAsia" w:hAnsiTheme="minorHAnsi" w:cstheme="minorBidi"/>
            <w:noProof/>
            <w:sz w:val="22"/>
            <w:szCs w:val="22"/>
          </w:rPr>
          <w:tab/>
        </w:r>
        <w:r w:rsidRPr="00E71A1E">
          <w:rPr>
            <w:rStyle w:val="af4"/>
            <w:noProof/>
          </w:rPr>
          <w:t>Эргономические требования к рабочему месту</w:t>
        </w:r>
        <w:r>
          <w:rPr>
            <w:noProof/>
            <w:webHidden/>
          </w:rPr>
          <w:tab/>
        </w:r>
        <w:r>
          <w:rPr>
            <w:noProof/>
            <w:webHidden/>
          </w:rPr>
          <w:fldChar w:fldCharType="begin"/>
        </w:r>
        <w:r>
          <w:rPr>
            <w:noProof/>
            <w:webHidden/>
          </w:rPr>
          <w:instrText xml:space="preserve"> PAGEREF _Toc420272363 \h </w:instrText>
        </w:r>
        <w:r>
          <w:rPr>
            <w:noProof/>
            <w:webHidden/>
          </w:rPr>
        </w:r>
        <w:r>
          <w:rPr>
            <w:noProof/>
            <w:webHidden/>
          </w:rPr>
          <w:fldChar w:fldCharType="separate"/>
        </w:r>
        <w:r>
          <w:rPr>
            <w:noProof/>
            <w:webHidden/>
          </w:rPr>
          <w:t>38</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64" w:history="1">
        <w:r w:rsidRPr="00E71A1E">
          <w:rPr>
            <w:rStyle w:val="af4"/>
            <w:noProof/>
          </w:rPr>
          <w:t>6.3</w:t>
        </w:r>
        <w:r>
          <w:rPr>
            <w:rFonts w:asciiTheme="minorHAnsi" w:eastAsiaTheme="minorEastAsia" w:hAnsiTheme="minorHAnsi" w:cstheme="minorBidi"/>
            <w:noProof/>
            <w:sz w:val="22"/>
            <w:szCs w:val="22"/>
          </w:rPr>
          <w:tab/>
        </w:r>
        <w:r w:rsidRPr="00E71A1E">
          <w:rPr>
            <w:rStyle w:val="af4"/>
            <w:noProof/>
          </w:rPr>
          <w:t>Режим труда</w:t>
        </w:r>
        <w:r>
          <w:rPr>
            <w:noProof/>
            <w:webHidden/>
          </w:rPr>
          <w:tab/>
        </w:r>
        <w:r>
          <w:rPr>
            <w:noProof/>
            <w:webHidden/>
          </w:rPr>
          <w:fldChar w:fldCharType="begin"/>
        </w:r>
        <w:r>
          <w:rPr>
            <w:noProof/>
            <w:webHidden/>
          </w:rPr>
          <w:instrText xml:space="preserve"> PAGEREF _Toc420272364 \h </w:instrText>
        </w:r>
        <w:r>
          <w:rPr>
            <w:noProof/>
            <w:webHidden/>
          </w:rPr>
        </w:r>
        <w:r>
          <w:rPr>
            <w:noProof/>
            <w:webHidden/>
          </w:rPr>
          <w:fldChar w:fldCharType="separate"/>
        </w:r>
        <w:r>
          <w:rPr>
            <w:noProof/>
            <w:webHidden/>
          </w:rPr>
          <w:t>41</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65" w:history="1">
        <w:r w:rsidRPr="00E71A1E">
          <w:rPr>
            <w:rStyle w:val="af4"/>
            <w:noProof/>
          </w:rPr>
          <w:t>6.4</w:t>
        </w:r>
        <w:r>
          <w:rPr>
            <w:rFonts w:asciiTheme="minorHAnsi" w:eastAsiaTheme="minorEastAsia" w:hAnsiTheme="minorHAnsi" w:cstheme="minorBidi"/>
            <w:noProof/>
            <w:sz w:val="22"/>
            <w:szCs w:val="22"/>
          </w:rPr>
          <w:tab/>
        </w:r>
        <w:r w:rsidRPr="00E71A1E">
          <w:rPr>
            <w:rStyle w:val="af4"/>
            <w:noProof/>
          </w:rPr>
          <w:t>Требования к производственным помещениям</w:t>
        </w:r>
        <w:r>
          <w:rPr>
            <w:noProof/>
            <w:webHidden/>
          </w:rPr>
          <w:tab/>
        </w:r>
        <w:r>
          <w:rPr>
            <w:noProof/>
            <w:webHidden/>
          </w:rPr>
          <w:fldChar w:fldCharType="begin"/>
        </w:r>
        <w:r>
          <w:rPr>
            <w:noProof/>
            <w:webHidden/>
          </w:rPr>
          <w:instrText xml:space="preserve"> PAGEREF _Toc420272365 \h </w:instrText>
        </w:r>
        <w:r>
          <w:rPr>
            <w:noProof/>
            <w:webHidden/>
          </w:rPr>
        </w:r>
        <w:r>
          <w:rPr>
            <w:noProof/>
            <w:webHidden/>
          </w:rPr>
          <w:fldChar w:fldCharType="separate"/>
        </w:r>
        <w:r>
          <w:rPr>
            <w:noProof/>
            <w:webHidden/>
          </w:rPr>
          <w:t>42</w:t>
        </w:r>
        <w:r>
          <w:rPr>
            <w:noProof/>
            <w:webHidden/>
          </w:rPr>
          <w:fldChar w:fldCharType="end"/>
        </w:r>
      </w:hyperlink>
    </w:p>
    <w:p w:rsidR="00532C95" w:rsidRDefault="00532C95">
      <w:pPr>
        <w:pStyle w:val="21"/>
        <w:tabs>
          <w:tab w:val="left" w:pos="1680"/>
        </w:tabs>
        <w:rPr>
          <w:rFonts w:asciiTheme="minorHAnsi" w:eastAsiaTheme="minorEastAsia" w:hAnsiTheme="minorHAnsi" w:cstheme="minorBidi"/>
          <w:noProof/>
          <w:sz w:val="22"/>
          <w:szCs w:val="22"/>
        </w:rPr>
      </w:pPr>
      <w:hyperlink w:anchor="_Toc420272366" w:history="1">
        <w:r w:rsidRPr="00E71A1E">
          <w:rPr>
            <w:rStyle w:val="af4"/>
            <w:noProof/>
            <w:lang w:val="en-US"/>
          </w:rPr>
          <w:t>6.5</w:t>
        </w:r>
        <w:r>
          <w:rPr>
            <w:rFonts w:asciiTheme="minorHAnsi" w:eastAsiaTheme="minorEastAsia" w:hAnsiTheme="minorHAnsi" w:cstheme="minorBidi"/>
            <w:noProof/>
            <w:sz w:val="22"/>
            <w:szCs w:val="22"/>
          </w:rPr>
          <w:tab/>
        </w:r>
        <w:r w:rsidRPr="00E71A1E">
          <w:rPr>
            <w:rStyle w:val="af4"/>
            <w:noProof/>
          </w:rPr>
          <w:t>Пожарная безопасность</w:t>
        </w:r>
        <w:r>
          <w:rPr>
            <w:noProof/>
            <w:webHidden/>
          </w:rPr>
          <w:tab/>
        </w:r>
        <w:r>
          <w:rPr>
            <w:noProof/>
            <w:webHidden/>
          </w:rPr>
          <w:fldChar w:fldCharType="begin"/>
        </w:r>
        <w:r>
          <w:rPr>
            <w:noProof/>
            <w:webHidden/>
          </w:rPr>
          <w:instrText xml:space="preserve"> PAGEREF _Toc420272366 \h </w:instrText>
        </w:r>
        <w:r>
          <w:rPr>
            <w:noProof/>
            <w:webHidden/>
          </w:rPr>
        </w:r>
        <w:r>
          <w:rPr>
            <w:noProof/>
            <w:webHidden/>
          </w:rPr>
          <w:fldChar w:fldCharType="separate"/>
        </w:r>
        <w:r>
          <w:rPr>
            <w:noProof/>
            <w:webHidden/>
          </w:rPr>
          <w:t>49</w:t>
        </w:r>
        <w:r>
          <w:rPr>
            <w:noProof/>
            <w:webHidden/>
          </w:rPr>
          <w:fldChar w:fldCharType="end"/>
        </w:r>
      </w:hyperlink>
    </w:p>
    <w:p w:rsidR="00532C95" w:rsidRDefault="00532C95">
      <w:pPr>
        <w:pStyle w:val="12"/>
        <w:rPr>
          <w:rFonts w:asciiTheme="minorHAnsi" w:eastAsiaTheme="minorEastAsia" w:hAnsiTheme="minorHAnsi" w:cstheme="minorBidi"/>
          <w:bCs w:val="0"/>
          <w:caps w:val="0"/>
          <w:noProof/>
          <w:sz w:val="22"/>
          <w:szCs w:val="22"/>
        </w:rPr>
      </w:pPr>
      <w:hyperlink w:anchor="_Toc420272367" w:history="1">
        <w:r w:rsidRPr="00E71A1E">
          <w:rPr>
            <w:rStyle w:val="af4"/>
            <w:noProof/>
          </w:rPr>
          <w:t>7</w:t>
        </w:r>
        <w:r>
          <w:rPr>
            <w:rFonts w:asciiTheme="minorHAnsi" w:eastAsiaTheme="minorEastAsia" w:hAnsiTheme="minorHAnsi" w:cstheme="minorBidi"/>
            <w:bCs w:val="0"/>
            <w:caps w:val="0"/>
            <w:noProof/>
            <w:sz w:val="22"/>
            <w:szCs w:val="22"/>
          </w:rPr>
          <w:tab/>
        </w:r>
        <w:r w:rsidRPr="00E71A1E">
          <w:rPr>
            <w:rStyle w:val="af4"/>
            <w:noProof/>
          </w:rPr>
          <w:t>ЗАКЛЮЧЕНИЕ</w:t>
        </w:r>
        <w:r>
          <w:rPr>
            <w:noProof/>
            <w:webHidden/>
          </w:rPr>
          <w:tab/>
        </w:r>
        <w:r>
          <w:rPr>
            <w:noProof/>
            <w:webHidden/>
          </w:rPr>
          <w:fldChar w:fldCharType="begin"/>
        </w:r>
        <w:r>
          <w:rPr>
            <w:noProof/>
            <w:webHidden/>
          </w:rPr>
          <w:instrText xml:space="preserve"> PAGEREF _Toc420272367 \h </w:instrText>
        </w:r>
        <w:r>
          <w:rPr>
            <w:noProof/>
            <w:webHidden/>
          </w:rPr>
        </w:r>
        <w:r>
          <w:rPr>
            <w:noProof/>
            <w:webHidden/>
          </w:rPr>
          <w:fldChar w:fldCharType="separate"/>
        </w:r>
        <w:r>
          <w:rPr>
            <w:noProof/>
            <w:webHidden/>
          </w:rPr>
          <w:t>51</w:t>
        </w:r>
        <w:r>
          <w:rPr>
            <w:noProof/>
            <w:webHidden/>
          </w:rPr>
          <w:fldChar w:fldCharType="end"/>
        </w:r>
      </w:hyperlink>
    </w:p>
    <w:p w:rsidR="00532C95" w:rsidRDefault="00532C95">
      <w:pPr>
        <w:pStyle w:val="12"/>
        <w:rPr>
          <w:rFonts w:asciiTheme="minorHAnsi" w:eastAsiaTheme="minorEastAsia" w:hAnsiTheme="minorHAnsi" w:cstheme="minorBidi"/>
          <w:bCs w:val="0"/>
          <w:caps w:val="0"/>
          <w:noProof/>
          <w:sz w:val="22"/>
          <w:szCs w:val="22"/>
        </w:rPr>
      </w:pPr>
      <w:hyperlink w:anchor="_Toc420272368" w:history="1">
        <w:r w:rsidRPr="00E71A1E">
          <w:rPr>
            <w:rStyle w:val="af4"/>
            <w:noProof/>
          </w:rPr>
          <w:t>8</w:t>
        </w:r>
        <w:r>
          <w:rPr>
            <w:rFonts w:asciiTheme="minorHAnsi" w:eastAsiaTheme="minorEastAsia" w:hAnsiTheme="minorHAnsi" w:cstheme="minorBidi"/>
            <w:bCs w:val="0"/>
            <w:caps w:val="0"/>
            <w:noProof/>
            <w:sz w:val="22"/>
            <w:szCs w:val="22"/>
          </w:rPr>
          <w:tab/>
        </w:r>
        <w:r w:rsidRPr="00E71A1E">
          <w:rPr>
            <w:rStyle w:val="af4"/>
            <w:noProof/>
          </w:rPr>
          <w:t>Список литературы</w:t>
        </w:r>
        <w:r>
          <w:rPr>
            <w:noProof/>
            <w:webHidden/>
          </w:rPr>
          <w:tab/>
        </w:r>
        <w:r>
          <w:rPr>
            <w:noProof/>
            <w:webHidden/>
          </w:rPr>
          <w:fldChar w:fldCharType="begin"/>
        </w:r>
        <w:r>
          <w:rPr>
            <w:noProof/>
            <w:webHidden/>
          </w:rPr>
          <w:instrText xml:space="preserve"> PAGEREF _Toc420272368 \h </w:instrText>
        </w:r>
        <w:r>
          <w:rPr>
            <w:noProof/>
            <w:webHidden/>
          </w:rPr>
        </w:r>
        <w:r>
          <w:rPr>
            <w:noProof/>
            <w:webHidden/>
          </w:rPr>
          <w:fldChar w:fldCharType="separate"/>
        </w:r>
        <w:r>
          <w:rPr>
            <w:noProof/>
            <w:webHidden/>
          </w:rPr>
          <w:t>52</w:t>
        </w:r>
        <w:r>
          <w:rPr>
            <w:noProof/>
            <w:webHidden/>
          </w:rPr>
          <w:fldChar w:fldCharType="end"/>
        </w:r>
      </w:hyperlink>
    </w:p>
    <w:p w:rsidR="000E78FF" w:rsidRDefault="00EE42A5" w:rsidP="000E78FF">
      <w:pPr>
        <w:ind w:left="851" w:firstLine="0"/>
      </w:pPr>
      <w:r>
        <w:rPr>
          <w:bCs/>
          <w:caps/>
          <w:sz w:val="20"/>
          <w:szCs w:val="20"/>
        </w:rPr>
        <w:fldChar w:fldCharType="end"/>
      </w:r>
    </w:p>
    <w:p w:rsidR="00D53383" w:rsidRDefault="00D53383" w:rsidP="00D53383"/>
    <w:p w:rsidR="000170D3" w:rsidRPr="00D53383" w:rsidRDefault="000170D3" w:rsidP="00D53383">
      <w:pPr>
        <w:sectPr w:rsidR="000170D3" w:rsidRPr="00D53383" w:rsidSect="00F54B38">
          <w:headerReference w:type="default" r:id="rId11"/>
          <w:pgSz w:w="11906" w:h="16838"/>
          <w:pgMar w:top="660" w:right="850" w:bottom="1134" w:left="1701" w:header="180" w:footer="211" w:gutter="0"/>
          <w:cols w:space="708"/>
          <w:docGrid w:linePitch="360"/>
        </w:sectPr>
      </w:pPr>
    </w:p>
    <w:p w:rsidR="000D2079" w:rsidRDefault="000D2079" w:rsidP="008A7E67">
      <w:pPr>
        <w:pStyle w:val="10"/>
        <w:rPr>
          <w:lang w:val="en-US"/>
        </w:rPr>
      </w:pPr>
      <w:bookmarkStart w:id="1" w:name="_Toc225400669"/>
      <w:bookmarkStart w:id="2" w:name="_Toc420272342"/>
      <w:r w:rsidRPr="008A7E67">
        <w:lastRenderedPageBreak/>
        <w:t>Введение</w:t>
      </w:r>
      <w:bookmarkEnd w:id="1"/>
      <w:bookmarkEnd w:id="2"/>
    </w:p>
    <w:p w:rsidR="00CB5161" w:rsidRPr="00CB5161" w:rsidRDefault="00CB5161" w:rsidP="00CB5161">
      <w:pPr>
        <w:widowControl w:val="0"/>
        <w:rPr>
          <w:color w:val="000000"/>
          <w:szCs w:val="28"/>
        </w:rPr>
      </w:pPr>
      <w:r w:rsidRPr="00CB5161">
        <w:rPr>
          <w:color w:val="000000"/>
          <w:szCs w:val="28"/>
        </w:rPr>
        <w:t xml:space="preserve">В последние годы бурный рост числа систем передачи данных привел к тому, что многие привычные потребительские услуги предоставляются теперь по-новому: электронная почта заменила традиционную бумажную, электронная коммерция позволяет заказывать и оплачивать товары не выходя из дому, и т.д. Одно из компьютерных приложений - IP-телефония - уже начинает составлять конкуренцию традиционным операторам телефоной связи. Чем же она привлекает потребителей и провайдеров? </w:t>
      </w:r>
    </w:p>
    <w:p w:rsidR="00CB5161" w:rsidRPr="00CB5161" w:rsidRDefault="00CB5161" w:rsidP="00CB5161">
      <w:pPr>
        <w:widowControl w:val="0"/>
        <w:rPr>
          <w:color w:val="000000"/>
          <w:szCs w:val="28"/>
        </w:rPr>
      </w:pPr>
      <w:r w:rsidRPr="00CB5161">
        <w:rPr>
          <w:color w:val="000000"/>
          <w:szCs w:val="28"/>
        </w:rPr>
        <w:t>Компьютерная телефония - новая отрасль, возникшая в середине 80-х на стыке компьютерных и телефонных технологий. Это - открытая технология на базе плат расширения для персонального компьютера, позволяющая строить как очень крупные, так и совсем небольшие системы. Основные области применения компьютерной телефонии таковы:</w:t>
      </w:r>
    </w:p>
    <w:p w:rsidR="00CB5161" w:rsidRPr="00CB5161" w:rsidRDefault="00CB5161" w:rsidP="00CB5161">
      <w:pPr>
        <w:widowControl w:val="0"/>
        <w:rPr>
          <w:color w:val="000000"/>
          <w:szCs w:val="28"/>
        </w:rPr>
      </w:pPr>
      <w:r w:rsidRPr="00CB5161">
        <w:rPr>
          <w:color w:val="000000"/>
          <w:szCs w:val="28"/>
        </w:rPr>
        <w:t>1.Компьютерное управление телефонными соединениями: интеллектуальная коммутация, интеллектуальное распределение телефонных вызовов, согласование телефонных линий.</w:t>
      </w:r>
    </w:p>
    <w:p w:rsidR="00CB5161" w:rsidRPr="00CB5161" w:rsidRDefault="00CB5161" w:rsidP="00CB5161">
      <w:pPr>
        <w:widowControl w:val="0"/>
        <w:rPr>
          <w:color w:val="000000"/>
          <w:szCs w:val="28"/>
        </w:rPr>
      </w:pPr>
      <w:r w:rsidRPr="00CB5161">
        <w:rPr>
          <w:color w:val="000000"/>
          <w:szCs w:val="28"/>
        </w:rPr>
        <w:t>2. Голосовой диалог телефонного абонента с информационными компьютерными системами: информационно-справочные системы, системы "электронного офиса', системы приема заказов по телефону.</w:t>
      </w:r>
    </w:p>
    <w:p w:rsidR="00CB5161" w:rsidRPr="00CB5161" w:rsidRDefault="00CB5161" w:rsidP="00CB5161">
      <w:pPr>
        <w:widowControl w:val="0"/>
        <w:rPr>
          <w:color w:val="000000"/>
          <w:szCs w:val="28"/>
        </w:rPr>
      </w:pPr>
      <w:r w:rsidRPr="00CB5161">
        <w:rPr>
          <w:color w:val="000000"/>
          <w:szCs w:val="28"/>
        </w:rPr>
        <w:t>3. Компьютерный контроль телефонных вызовов: запись на диск телефонных переговоров, системы массового оповещения.</w:t>
      </w:r>
    </w:p>
    <w:p w:rsidR="00CB5161" w:rsidRPr="00CB5161" w:rsidRDefault="00CB5161" w:rsidP="00CB5161">
      <w:pPr>
        <w:widowControl w:val="0"/>
        <w:rPr>
          <w:color w:val="000000"/>
          <w:szCs w:val="28"/>
        </w:rPr>
      </w:pPr>
      <w:r w:rsidRPr="00CB5161">
        <w:rPr>
          <w:color w:val="000000"/>
          <w:szCs w:val="28"/>
        </w:rPr>
        <w:t>4. internet-тепефония: выход через internet в телефонные сети с общим доступом, передача факсимильных сообщений через internet.</w:t>
      </w:r>
    </w:p>
    <w:p w:rsidR="00CB5161" w:rsidRPr="00CB5161" w:rsidRDefault="00CB5161" w:rsidP="00CB5161">
      <w:pPr>
        <w:widowControl w:val="0"/>
        <w:rPr>
          <w:color w:val="000000"/>
          <w:szCs w:val="28"/>
        </w:rPr>
      </w:pPr>
      <w:r w:rsidRPr="00CB5161">
        <w:rPr>
          <w:color w:val="000000"/>
          <w:szCs w:val="28"/>
        </w:rPr>
        <w:t xml:space="preserve">Законодателем мод в этой отрасли промышленности является американская корпорация Dialogic. Именно она первой начала выпускать гибкое модульное оборудование на базе стандартов, значительно потеснившие с рынка крупные закрытые системы/ существовавшие с начало 70-х годов. Открытость стандартов, лежащих в основе технологии, позволяет легко надстраивать системы - купив для начало минимальную конфигурацию, организация может в дальнейшем приобретать необходимые плоты и расширять возможности программного обеспечения. Все это обусловило лавинообразное развитие новой отросли во всем мире. </w:t>
      </w:r>
    </w:p>
    <w:p w:rsidR="00CB5161" w:rsidRPr="00CB5161" w:rsidRDefault="00CB5161" w:rsidP="00CB5161">
      <w:pPr>
        <w:widowControl w:val="0"/>
        <w:rPr>
          <w:color w:val="000000"/>
          <w:szCs w:val="28"/>
        </w:rPr>
      </w:pPr>
      <w:r w:rsidRPr="00CB5161">
        <w:rPr>
          <w:color w:val="000000"/>
          <w:szCs w:val="28"/>
        </w:rPr>
        <w:t xml:space="preserve">Годовой оборот компьютерной телефонии достиг 6.4 млрд. долларов при среднегодовом росте 19%. Ведущие мировые производители телефонных и компьютерных систем такие, как AT&amp;T/ IBM, Microsoft и другие, поддерживают существующие стандарты и участвуют в разработке новых. Издаются специализированные книги и журналы, проводятся всемирные выставки, конференции и форумы, целиком посвященные компьютерной телефонии. </w:t>
      </w:r>
    </w:p>
    <w:p w:rsidR="00CB5161" w:rsidRPr="00CB5161" w:rsidRDefault="00CB5161" w:rsidP="00CB5161">
      <w:pPr>
        <w:widowControl w:val="0"/>
        <w:rPr>
          <w:color w:val="000000"/>
          <w:szCs w:val="28"/>
        </w:rPr>
      </w:pPr>
      <w:r w:rsidRPr="00CB5161">
        <w:rPr>
          <w:color w:val="000000"/>
          <w:szCs w:val="28"/>
        </w:rPr>
        <w:t xml:space="preserve">Новая технологий пришла и в нашу страну. В России системы компьютерной телефонии уже используются в таких организациях, как городские телефонные станции (оповещение должников, звонки по корточкам), банки, авиа- и туристические компании (информационные системы сообщают о состоянии счета и новых услугах), офисы (электронный секретарь, голосовая почто), опасные производство, службы охраны, УВД, </w:t>
      </w:r>
      <w:r w:rsidRPr="00CB5161">
        <w:rPr>
          <w:color w:val="000000"/>
          <w:szCs w:val="28"/>
        </w:rPr>
        <w:lastRenderedPageBreak/>
        <w:t xml:space="preserve">медицинские и военные учреждения ("черный ящик", экстренное оповещение), пэйджинговые и сотовые компании (голосовая почто, оповещение должников), операторы телефонных услуг (CallBack), поставщики телефонных станций (конвертация цифровых протоколов), infernet-провайдеры. Даже этот отнюдь не претендующий но полноту список свидетельствует о том, что на российском рынке появилась еще одна новая технология, обещающая занять заметное место в жизни многих организаций и фирм. </w:t>
      </w:r>
    </w:p>
    <w:p w:rsidR="00CB5161" w:rsidRPr="00CB5161" w:rsidRDefault="00CB5161" w:rsidP="00CB5161">
      <w:pPr>
        <w:widowControl w:val="0"/>
        <w:rPr>
          <w:color w:val="000000"/>
          <w:szCs w:val="28"/>
        </w:rPr>
      </w:pPr>
      <w:r w:rsidRPr="00CB5161">
        <w:rPr>
          <w:color w:val="000000"/>
          <w:szCs w:val="28"/>
        </w:rPr>
        <w:t xml:space="preserve">Основным производителем плат компьютерной телефонии (Computer Telephony Integration - CTI) является американская компания Dialogic. Именно эта компания первой создала модульный набор плат расширения для систем компьютерной телефонии на базе открытого стандарта. В настоящее время таким стандартом является SCSA (Signal Computing System Architecture). </w:t>
      </w:r>
    </w:p>
    <w:p w:rsidR="00CB5161" w:rsidRPr="00CB5161" w:rsidRDefault="00CB5161" w:rsidP="00CB5161">
      <w:pPr>
        <w:widowControl w:val="0"/>
        <w:rPr>
          <w:color w:val="000000"/>
          <w:szCs w:val="28"/>
        </w:rPr>
      </w:pPr>
      <w:r w:rsidRPr="00CB5161">
        <w:rPr>
          <w:color w:val="000000"/>
          <w:szCs w:val="28"/>
        </w:rPr>
        <w:t xml:space="preserve">На современном уровне развития телекоммуникационных систем достигнута возможность организовывать передачи речевой информации в реальном масштабе времени. Тенденция организации телефонных разговоров по сетям передачи данных нашла развитие в концепции CTI (Computer Telephone Integration, CTI), в рамках которой концепции рассматривается большое число услуг. Но самой интересной или, вернее наиболее выгодной представляется IP-телефония, так как при ее реализации пользователям предлагаются услуги телефонной связи при значительном сокращении их расходов на телефонные разговоры. </w:t>
      </w:r>
    </w:p>
    <w:p w:rsidR="00CB5161" w:rsidRPr="00CB5161" w:rsidRDefault="00CB5161" w:rsidP="00CB5161">
      <w:pPr>
        <w:widowControl w:val="0"/>
        <w:rPr>
          <w:color w:val="000000"/>
          <w:szCs w:val="28"/>
        </w:rPr>
      </w:pPr>
      <w:r w:rsidRPr="00CB5161">
        <w:rPr>
          <w:color w:val="000000"/>
          <w:szCs w:val="28"/>
        </w:rPr>
        <w:t xml:space="preserve">IP-телефония начиналась с масштабов корпоративной сети. В процессе развития деловой активности практически каждая компания сталкивалась с необходимостью создания собственной корпоративной телефонной сети, до недавнего времени выбирая из двух вариантов: создание собственных линий связи или аренда телефонных линий и номеров у оператора телефонной связи. </w:t>
      </w:r>
    </w:p>
    <w:p w:rsidR="00CB5161" w:rsidRPr="00CB5161" w:rsidRDefault="00CB5161" w:rsidP="00CB5161">
      <w:pPr>
        <w:widowControl w:val="0"/>
        <w:rPr>
          <w:color w:val="000000"/>
          <w:szCs w:val="28"/>
        </w:rPr>
      </w:pPr>
      <w:r w:rsidRPr="00CB5161">
        <w:rPr>
          <w:color w:val="000000"/>
          <w:szCs w:val="28"/>
        </w:rPr>
        <w:t xml:space="preserve">Первый вариант приемлем для крупных компаний, которые могут позволить себе значительные финансовые затраты на создание собственных линий связи и служб их эксплуатации и ремонта. Кроме этого, приходиться тратить средства на обучение персонала, который должен приводить конфигурацию оборудования. </w:t>
      </w:r>
    </w:p>
    <w:p w:rsidR="00CB5161" w:rsidRPr="00CB5161" w:rsidRDefault="00CB5161" w:rsidP="00CB5161">
      <w:pPr>
        <w:widowControl w:val="0"/>
        <w:rPr>
          <w:color w:val="000000"/>
          <w:szCs w:val="28"/>
        </w:rPr>
      </w:pPr>
      <w:r w:rsidRPr="00CB5161">
        <w:rPr>
          <w:color w:val="000000"/>
          <w:szCs w:val="28"/>
        </w:rPr>
        <w:t xml:space="preserve">Второй вариант подходит для небольших компаний, ведь в случае использования номерной емкости оператора им не приходится создавать дополнительные службы. Эксплуатацию и конфигурирование осуществляет оператор телефонной сети. Но этот способ, не требующий крупных единовременных капитальных вложений, зачастую приводил к тому, что оплата междугороднего, и тем более международного трафика через некоторое время превышала стоимость создания корпоративной телефонной сети. Данный путь также не всегда позволяет создать собственную систему нумерации. </w:t>
      </w:r>
    </w:p>
    <w:p w:rsidR="00CB5161" w:rsidRPr="00CB5161" w:rsidRDefault="00CB5161" w:rsidP="00CB5161">
      <w:pPr>
        <w:widowControl w:val="0"/>
        <w:rPr>
          <w:color w:val="000000"/>
          <w:szCs w:val="28"/>
        </w:rPr>
      </w:pPr>
      <w:r w:rsidRPr="00CB5161">
        <w:rPr>
          <w:color w:val="000000"/>
          <w:szCs w:val="28"/>
        </w:rPr>
        <w:t xml:space="preserve">Появившаяся не так давно третья возможность - IP-телефония - это способ организовать корпоративную телефонную сеть, не вкладывая значительные средства в создание линий связи и сокращая расходы на оплату </w:t>
      </w:r>
      <w:r w:rsidRPr="00CB5161">
        <w:rPr>
          <w:color w:val="000000"/>
          <w:szCs w:val="28"/>
        </w:rPr>
        <w:lastRenderedPageBreak/>
        <w:t xml:space="preserve">телефонных услуг. Однако стоимость оборудования IP-телефонии все же достаточно велика для отдельной компании. Кроме того, существует ряд юридических и организационных проблем при его подключении к телефонным сетям. Вот почему на рынке телефонных услуг появилась новая категория операторов-провайдеров - ITSP (Internet Telephony Service Provider), - предлагающих услуги по взаимодействию пользователей сети Интернет с абонентами телефонных сетей. </w:t>
      </w:r>
    </w:p>
    <w:p w:rsidR="00CB5161" w:rsidRPr="00CB5161" w:rsidRDefault="00CB5161" w:rsidP="00CB5161"/>
    <w:p w:rsidR="00386E9D" w:rsidRDefault="00386E9D" w:rsidP="00386E9D">
      <w:pPr>
        <w:pStyle w:val="10"/>
      </w:pPr>
      <w:bookmarkStart w:id="3" w:name="_Toc420272343"/>
      <w:r>
        <w:lastRenderedPageBreak/>
        <w:t>КОНЦЕПЦИЯ NGN</w:t>
      </w:r>
      <w:bookmarkEnd w:id="3"/>
    </w:p>
    <w:p w:rsidR="00576EC6" w:rsidRDefault="00576EC6" w:rsidP="00576EC6">
      <w:pPr>
        <w:tabs>
          <w:tab w:val="left" w:pos="1134"/>
        </w:tabs>
        <w:suppressAutoHyphens/>
        <w:ind w:firstLine="0"/>
        <w:rPr>
          <w:color w:val="FF0000"/>
          <w:szCs w:val="28"/>
          <w:lang w:val="en-US"/>
        </w:rPr>
      </w:pPr>
      <w:r w:rsidRPr="00091846">
        <w:rPr>
          <w:color w:val="FF0000"/>
          <w:szCs w:val="28"/>
          <w:lang w:val="en-US"/>
        </w:rPr>
        <w:t>-----------</w:t>
      </w:r>
      <w:r>
        <w:rPr>
          <w:color w:val="FF0000"/>
          <w:szCs w:val="28"/>
          <w:lang w:val="en-US"/>
        </w:rPr>
        <w:t>--------------------------</w:t>
      </w:r>
      <w:r w:rsidRPr="00091846">
        <w:rPr>
          <w:color w:val="FF0000"/>
          <w:szCs w:val="28"/>
        </w:rPr>
        <w:t>РЕДАКТИРУЙ ЭТО-----</w:t>
      </w:r>
      <w:r>
        <w:rPr>
          <w:color w:val="FF0000"/>
          <w:szCs w:val="28"/>
        </w:rPr>
        <w:t>--</w:t>
      </w:r>
      <w:r w:rsidRPr="00091846">
        <w:rPr>
          <w:color w:val="FF0000"/>
          <w:szCs w:val="28"/>
        </w:rPr>
        <w:t>-----------------------------</w:t>
      </w:r>
    </w:p>
    <w:p w:rsidR="007B7539" w:rsidRPr="003A17B1" w:rsidRDefault="007B7539" w:rsidP="007B7539">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7B7539" w:rsidRPr="003A17B1" w:rsidRDefault="007B7539" w:rsidP="007B7539">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091846" w:rsidRDefault="00091846" w:rsidP="00091846">
      <w:pPr>
        <w:tabs>
          <w:tab w:val="left" w:pos="1134"/>
        </w:tabs>
        <w:suppressAutoHyphens/>
        <w:rPr>
          <w:szCs w:val="28"/>
        </w:rPr>
      </w:pPr>
      <w:r>
        <w:rPr>
          <w:szCs w:val="28"/>
        </w:rPr>
        <w:t xml:space="preserve">Учитывая новые реалии рынка, характерными особенностями которых являются: открытая конкуренция операторов в связи с дерегулированием рынков, взрывной рост цифрового трафика, например, в связи с увеличением использования сети Интернет, повышение спроса на новые мультимедийные услуги, рост потребности в общей мобильности связи, конвергенция сетей и услуг связи и т. д., </w:t>
      </w:r>
      <w:r>
        <w:rPr>
          <w:szCs w:val="28"/>
          <w:lang w:val="en-US"/>
        </w:rPr>
        <w:t>NGN</w:t>
      </w:r>
      <w:r>
        <w:rPr>
          <w:szCs w:val="28"/>
        </w:rPr>
        <w:t xml:space="preserve"> считают конкретной реализацией GII (глобальной информационной инфраструктуры).</w:t>
      </w:r>
    </w:p>
    <w:p w:rsidR="00091846" w:rsidRPr="005A1A39" w:rsidRDefault="00091846" w:rsidP="00091846">
      <w:pPr>
        <w:tabs>
          <w:tab w:val="left" w:pos="1134"/>
        </w:tabs>
        <w:suppressAutoHyphens/>
        <w:rPr>
          <w:szCs w:val="28"/>
        </w:rPr>
      </w:pPr>
      <w:r>
        <w:rPr>
          <w:szCs w:val="28"/>
        </w:rPr>
        <w:t xml:space="preserve">Существует несколько подходов к определению </w:t>
      </w:r>
      <w:r>
        <w:rPr>
          <w:szCs w:val="28"/>
          <w:lang w:val="en-US"/>
        </w:rPr>
        <w:t>NGN</w:t>
      </w:r>
      <w:r>
        <w:rPr>
          <w:szCs w:val="28"/>
        </w:rPr>
        <w:t>. Однако все они основываются на принципах организации способов предоставления услуг. Одно из наиболее корректных определений звучит следующим образом: "сети следующего поколения - это всеохватывающее понятие для инфраструктуры, реализующей перспективные услуги, которые должны быть в будущем предложены Операторами мобильных и фиксированных сетей, одновременно с продолжением поддержки всех существующих на сегодняшний день услуг. Сети следующего поколения используют пакетные технологии передачи и коммутации, базируются на физическом слое оптических каналов, обеспечивают полноценное взаимодействие с существующими сетями".</w:t>
      </w:r>
    </w:p>
    <w:p w:rsidR="00091846" w:rsidRPr="00091846" w:rsidRDefault="00091846" w:rsidP="00091846">
      <w:pPr>
        <w:pStyle w:val="2"/>
      </w:pPr>
      <w:bookmarkStart w:id="4" w:name="_Toc420272344"/>
      <w:r>
        <w:t xml:space="preserve">Задачи </w:t>
      </w:r>
      <w:r>
        <w:rPr>
          <w:lang w:val="en-US"/>
        </w:rPr>
        <w:t>NGN</w:t>
      </w:r>
      <w:bookmarkEnd w:id="4"/>
    </w:p>
    <w:p w:rsidR="00091846" w:rsidRDefault="00091846" w:rsidP="00091846">
      <w:pPr>
        <w:tabs>
          <w:tab w:val="left" w:pos="1134"/>
        </w:tabs>
        <w:suppressAutoHyphens/>
        <w:rPr>
          <w:szCs w:val="28"/>
        </w:rPr>
      </w:pPr>
      <w:r>
        <w:rPr>
          <w:szCs w:val="28"/>
        </w:rPr>
        <w:t xml:space="preserve">Согласно международным рекомендациям, сети </w:t>
      </w:r>
      <w:r>
        <w:rPr>
          <w:szCs w:val="28"/>
          <w:lang w:val="en-US"/>
        </w:rPr>
        <w:t>NGN</w:t>
      </w:r>
      <w:r>
        <w:rPr>
          <w:szCs w:val="28"/>
        </w:rPr>
        <w:t xml:space="preserve"> должны выполнять следующие функции:</w:t>
      </w:r>
    </w:p>
    <w:p w:rsidR="00091846" w:rsidRDefault="00091846" w:rsidP="00091846">
      <w:pPr>
        <w:tabs>
          <w:tab w:val="left" w:pos="1134"/>
          <w:tab w:val="left" w:pos="1429"/>
        </w:tabs>
        <w:suppressAutoHyphens/>
        <w:rPr>
          <w:szCs w:val="28"/>
        </w:rPr>
      </w:pPr>
      <w:r>
        <w:rPr>
          <w:rFonts w:ascii="Symbol" w:hAnsi="Symbol" w:cs="Symbol"/>
          <w:szCs w:val="28"/>
        </w:rPr>
        <w:t></w:t>
      </w:r>
      <w:r>
        <w:rPr>
          <w:rFonts w:ascii="Symbol" w:hAnsi="Symbol" w:cs="Symbol"/>
          <w:szCs w:val="28"/>
        </w:rPr>
        <w:tab/>
      </w:r>
      <w:r>
        <w:rPr>
          <w:szCs w:val="28"/>
        </w:rPr>
        <w:t>способствовать честной конкуренции;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поощрять частные инвестиции;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определять принципы архитектуры и возможности для приведения в соответствие с различными регламентирующими требованиями;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обеспечивать открытый доступ к сетям;</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обеспечивать универсальное предоставление услуг и доступ к ним;</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способствовать обеспечению равных возможностей для всего населения;</w:t>
      </w:r>
    </w:p>
    <w:p w:rsidR="00091846" w:rsidRP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способствовать разнообразию содержания, включая культурное и языковое разнообразие.</w:t>
      </w:r>
    </w:p>
    <w:p w:rsidR="00091846" w:rsidRPr="00091846" w:rsidRDefault="00091846" w:rsidP="00091846">
      <w:pPr>
        <w:pStyle w:val="2"/>
      </w:pPr>
      <w:bookmarkStart w:id="5" w:name="_Toc420272345"/>
      <w:r>
        <w:t xml:space="preserve">Основные характеристики </w:t>
      </w:r>
      <w:r>
        <w:rPr>
          <w:lang w:val="en-US"/>
        </w:rPr>
        <w:t>NGN</w:t>
      </w:r>
      <w:bookmarkEnd w:id="5"/>
    </w:p>
    <w:p w:rsidR="00091846" w:rsidRDefault="00091846" w:rsidP="00091846">
      <w:pPr>
        <w:tabs>
          <w:tab w:val="left" w:pos="1134"/>
        </w:tabs>
        <w:suppressAutoHyphens/>
        <w:rPr>
          <w:szCs w:val="28"/>
        </w:rPr>
      </w:pPr>
      <w:r>
        <w:rPr>
          <w:szCs w:val="28"/>
        </w:rPr>
        <w:t xml:space="preserve">Основными характеристиками сетей </w:t>
      </w:r>
      <w:r>
        <w:rPr>
          <w:szCs w:val="28"/>
          <w:lang w:val="en-US"/>
        </w:rPr>
        <w:t>NGN</w:t>
      </w:r>
      <w:r>
        <w:rPr>
          <w:szCs w:val="28"/>
        </w:rPr>
        <w:t xml:space="preserve"> являются:</w:t>
      </w:r>
    </w:p>
    <w:p w:rsidR="00091846" w:rsidRDefault="00091846" w:rsidP="00091846">
      <w:pPr>
        <w:tabs>
          <w:tab w:val="left" w:pos="1134"/>
          <w:tab w:val="left" w:pos="1429"/>
        </w:tabs>
        <w:suppressAutoHyphens/>
        <w:rPr>
          <w:szCs w:val="28"/>
        </w:rPr>
      </w:pPr>
      <w:r>
        <w:rPr>
          <w:rFonts w:ascii="Symbol" w:hAnsi="Symbol" w:cs="Symbol"/>
          <w:szCs w:val="28"/>
        </w:rPr>
        <w:t></w:t>
      </w:r>
      <w:r>
        <w:rPr>
          <w:rFonts w:ascii="Symbol" w:hAnsi="Symbol" w:cs="Symbol"/>
          <w:szCs w:val="28"/>
        </w:rPr>
        <w:tab/>
      </w:r>
      <w:r>
        <w:rPr>
          <w:szCs w:val="28"/>
        </w:rPr>
        <w:t>передача с пакетной коммутацией;</w:t>
      </w:r>
    </w:p>
    <w:p w:rsidR="00091846" w:rsidRDefault="00091846" w:rsidP="00091846">
      <w:pPr>
        <w:suppressAutoHyphens/>
        <w:rPr>
          <w:szCs w:val="28"/>
        </w:rPr>
      </w:pPr>
      <w:r>
        <w:rPr>
          <w:rFonts w:ascii="Symbol" w:hAnsi="Symbol" w:cs="Symbol"/>
          <w:szCs w:val="28"/>
        </w:rPr>
        <w:lastRenderedPageBreak/>
        <w:t></w:t>
      </w:r>
      <w:r>
        <w:rPr>
          <w:rFonts w:ascii="Symbol" w:hAnsi="Symbol" w:cs="Symbol"/>
          <w:szCs w:val="28"/>
        </w:rPr>
        <w:tab/>
      </w:r>
      <w:r>
        <w:rPr>
          <w:szCs w:val="28"/>
        </w:rPr>
        <w:t>разделение функций управления между пропускной способностью канала-носителя, вызовом/сеансом, а также приложением/услугами;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развязка между предоставлением услуг и транспортировкой и предоставление открытых интерфейсов;</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поддержка широкого спектра услуг, приложений и механизмов на основе унифицированных блоков обслуживания (включая услуги в реальном масштабе времени, в потоковом режиме, в автономном режиме и мультимедийные услуги);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возможности широкополосной передачи со сквозной функцией QoS (качества обслуживания);</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взаимодействие с существующими сетями с помощью открытых интерфейсов;</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универсальная мобильность;</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неограниченный доступ пользователей к разным поставщикам услуг;</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разнообразие схем идентификации;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единые характеристики обслуживания для одной и той же услуги с точки зрения пользователя;</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сближение услуг между фиксированной и подвижной связью;</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независимость связанных с обслуживанием функций от используемых технологий транспортировки;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поддержка различных технологий "последней мили";</w:t>
      </w:r>
    </w:p>
    <w:p w:rsidR="00091846" w:rsidRDefault="00091846" w:rsidP="00091846">
      <w:pPr>
        <w:suppressAutoHyphens/>
        <w:rPr>
          <w:szCs w:val="28"/>
        </w:rPr>
      </w:pPr>
      <w:r>
        <w:rPr>
          <w:rFonts w:ascii="Symbol" w:hAnsi="Symbol" w:cs="Symbol"/>
          <w:szCs w:val="28"/>
        </w:rPr>
        <w:t></w:t>
      </w:r>
      <w:r>
        <w:rPr>
          <w:rFonts w:ascii="Symbol" w:hAnsi="Symbol" w:cs="Symbol"/>
          <w:szCs w:val="28"/>
        </w:rPr>
        <w:tab/>
      </w:r>
      <w:r>
        <w:rPr>
          <w:szCs w:val="28"/>
        </w:rPr>
        <w:t>выполнение всех регламентирующих требований, например, для аварийной связи, защиты информации, конфиденциальности, законного перехвата и т. д.</w:t>
      </w:r>
    </w:p>
    <w:p w:rsidR="00091846" w:rsidRPr="005A1A39" w:rsidRDefault="00576EC6" w:rsidP="00091846">
      <w:pPr>
        <w:tabs>
          <w:tab w:val="left" w:pos="1134"/>
        </w:tabs>
        <w:suppressAutoHyphens/>
        <w:ind w:firstLine="0"/>
        <w:rPr>
          <w:color w:val="FF0000"/>
          <w:szCs w:val="28"/>
        </w:rPr>
      </w:pPr>
      <w:r w:rsidRPr="005A1A39">
        <w:rPr>
          <w:color w:val="FF0000"/>
          <w:szCs w:val="28"/>
        </w:rPr>
        <w:t>--------------------------------------------------------------------------------------------------</w:t>
      </w:r>
    </w:p>
    <w:p w:rsidR="001B5314" w:rsidRPr="000E0256" w:rsidRDefault="001B5314" w:rsidP="00910C51">
      <w:r>
        <w:t>К</w:t>
      </w:r>
      <w:r w:rsidRPr="000E0256">
        <w:t>онцепция построения сетей связи следующего/нового</w:t>
      </w:r>
      <w:r w:rsidR="001C5838">
        <w:t xml:space="preserve"> поколения (Next/New Generation </w:t>
      </w:r>
      <w:r w:rsidRPr="000E0256">
        <w:t>Network), обеспечивающих предоставление неограниченного набора услуг с гибкими настройками по их:</w:t>
      </w:r>
    </w:p>
    <w:p w:rsidR="001B5314" w:rsidRPr="000E0256" w:rsidRDefault="001B5314" w:rsidP="00910C51">
      <w:pPr>
        <w:numPr>
          <w:ilvl w:val="0"/>
          <w:numId w:val="26"/>
        </w:numPr>
        <w:ind w:left="0" w:firstLine="851"/>
      </w:pPr>
      <w:r>
        <w:t>Управлению</w:t>
      </w:r>
      <w:r>
        <w:rPr>
          <w:lang w:val="en-US"/>
        </w:rPr>
        <w:t>;</w:t>
      </w:r>
    </w:p>
    <w:p w:rsidR="001B5314" w:rsidRPr="000E0256" w:rsidRDefault="001B5314" w:rsidP="00910C51">
      <w:pPr>
        <w:numPr>
          <w:ilvl w:val="0"/>
          <w:numId w:val="26"/>
        </w:numPr>
        <w:ind w:left="0" w:firstLine="851"/>
      </w:pPr>
      <w:r>
        <w:t>Персонализации</w:t>
      </w:r>
      <w:r>
        <w:rPr>
          <w:lang w:val="en-US"/>
        </w:rPr>
        <w:t>;</w:t>
      </w:r>
    </w:p>
    <w:p w:rsidR="001B5314" w:rsidRPr="000E0256" w:rsidRDefault="001B5314" w:rsidP="00910C51">
      <w:pPr>
        <w:numPr>
          <w:ilvl w:val="0"/>
          <w:numId w:val="26"/>
        </w:numPr>
        <w:ind w:left="0" w:firstLine="851"/>
      </w:pPr>
      <w:r>
        <w:t>С</w:t>
      </w:r>
      <w:r w:rsidRPr="000E0256">
        <w:t>озданию новых услуг</w:t>
      </w:r>
      <w:r>
        <w:rPr>
          <w:lang w:val="en-US"/>
        </w:rPr>
        <w:t>;</w:t>
      </w:r>
    </w:p>
    <w:p w:rsidR="001B5314" w:rsidRPr="000E0256" w:rsidRDefault="001B5314" w:rsidP="00910C51">
      <w:r>
        <w:t>З</w:t>
      </w:r>
      <w:r w:rsidRPr="000E0256">
        <w:t xml:space="preserve">а счет унификации сетевых решений, </w:t>
      </w:r>
      <w:r>
        <w:t>предполагаются</w:t>
      </w:r>
      <w:r w:rsidRPr="000E0256">
        <w:t xml:space="preserve"> следующие возможности:</w:t>
      </w:r>
    </w:p>
    <w:p w:rsidR="001B5314" w:rsidRPr="000E0256" w:rsidRDefault="006210AC" w:rsidP="00910C51">
      <w:pPr>
        <w:numPr>
          <w:ilvl w:val="0"/>
          <w:numId w:val="27"/>
        </w:numPr>
        <w:ind w:left="0" w:firstLine="851"/>
      </w:pPr>
      <w:r>
        <w:t>Р</w:t>
      </w:r>
      <w:r w:rsidR="001B5314" w:rsidRPr="000E0256">
        <w:t>еализация универсальной транспортной сети с распределенной ко</w:t>
      </w:r>
      <w:r w:rsidR="001B5314">
        <w:t>ммутацией</w:t>
      </w:r>
      <w:r w:rsidR="001B5314" w:rsidRPr="001B5314">
        <w:t>;</w:t>
      </w:r>
    </w:p>
    <w:p w:rsidR="001B5314" w:rsidRPr="000E0256" w:rsidRDefault="006210AC" w:rsidP="00910C51">
      <w:pPr>
        <w:numPr>
          <w:ilvl w:val="0"/>
          <w:numId w:val="27"/>
        </w:numPr>
        <w:ind w:left="0" w:firstLine="851"/>
      </w:pPr>
      <w:r>
        <w:t>В</w:t>
      </w:r>
      <w:r w:rsidR="001B5314" w:rsidRPr="000E0256">
        <w:t>ынесение функций предоставления</w:t>
      </w:r>
      <w:r w:rsidR="001B5314">
        <w:t xml:space="preserve"> услуг в оконечные сетевые узлы</w:t>
      </w:r>
    </w:p>
    <w:p w:rsidR="001B5314" w:rsidRPr="001B5314" w:rsidRDefault="006210AC" w:rsidP="00910C51">
      <w:pPr>
        <w:numPr>
          <w:ilvl w:val="0"/>
          <w:numId w:val="27"/>
        </w:numPr>
        <w:ind w:left="0" w:firstLine="851"/>
      </w:pPr>
      <w:r>
        <w:t>И</w:t>
      </w:r>
      <w:r w:rsidR="001B5314" w:rsidRPr="000E0256">
        <w:t>нтеграц</w:t>
      </w:r>
      <w:r w:rsidR="001B5314">
        <w:t>ия с традиционными сетями связи</w:t>
      </w:r>
      <w:r w:rsidR="001B5314" w:rsidRPr="001B5314">
        <w:t>;</w:t>
      </w:r>
    </w:p>
    <w:p w:rsidR="001B5314" w:rsidRPr="000E0256" w:rsidRDefault="001B5314" w:rsidP="00910C51">
      <w:r w:rsidRPr="000E0256">
        <w:t>Сегодняшним клиентам рынка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При этом пользователи преимущественно выбирают поставщика служб в зависимости от цены и надежности продукта.</w:t>
      </w:r>
    </w:p>
    <w:p w:rsidR="001B5314" w:rsidRPr="000E0256" w:rsidRDefault="001B5314" w:rsidP="00910C51">
      <w:r w:rsidRPr="000E0256">
        <w:lastRenderedPageBreak/>
        <w:t>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Более того, каждая служба стремится создать свою собственную сеть, вызывая эксплуатационные расходы по каждой службе, что не способствует общему успеху и приводит к созданию сложной сети с тонкими слоями и низкой экономичностью. При эволюции к прозрачной сети главной задачей является упрощение сети – это требование рынка и технологии.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подобных речевым службам.</w:t>
      </w:r>
    </w:p>
    <w:p w:rsidR="001B5314" w:rsidRPr="000E0256" w:rsidRDefault="001B5314" w:rsidP="00910C51">
      <w:r w:rsidRPr="000E0256">
        <w:t>Указанные нюансы и проблемы, а также возрастающая конкуренция требует от компаний повышения эффективности бизнеса и гибкости управления, что предполагает следующие действия:</w:t>
      </w:r>
    </w:p>
    <w:p w:rsidR="001B5314" w:rsidRPr="000E0256" w:rsidRDefault="001B5314" w:rsidP="00910C51">
      <w:pPr>
        <w:numPr>
          <w:ilvl w:val="0"/>
          <w:numId w:val="28"/>
        </w:numPr>
        <w:ind w:left="0" w:firstLine="851"/>
      </w:pPr>
      <w:r>
        <w:t>С</w:t>
      </w:r>
      <w:r w:rsidRPr="000E0256">
        <w:t>оздание единой и</w:t>
      </w:r>
      <w:r>
        <w:t>нформационной среды предприятия</w:t>
      </w:r>
      <w:r w:rsidRPr="001B5314">
        <w:t>;</w:t>
      </w:r>
    </w:p>
    <w:p w:rsidR="001B5314" w:rsidRPr="000E0256" w:rsidRDefault="001B5314" w:rsidP="00910C51">
      <w:pPr>
        <w:numPr>
          <w:ilvl w:val="0"/>
          <w:numId w:val="28"/>
        </w:numPr>
        <w:ind w:left="0" w:firstLine="851"/>
      </w:pPr>
      <w:r>
        <w:t>Ф</w:t>
      </w:r>
      <w:r w:rsidRPr="000E0256">
        <w:t>ормирование распределенных</w:t>
      </w:r>
      <w:r>
        <w:t xml:space="preserve">, прозрачных и гибких мульти </w:t>
      </w:r>
      <w:r w:rsidRPr="00FC1C88">
        <w:t>—</w:t>
      </w:r>
      <w:r>
        <w:t xml:space="preserve"> </w:t>
      </w:r>
      <w:r w:rsidRPr="000E0256">
        <w:t>сервисных ко</w:t>
      </w:r>
      <w:r>
        <w:t>рпоративных сетей</w:t>
      </w:r>
      <w:r w:rsidRPr="001B5314">
        <w:t>;</w:t>
      </w:r>
    </w:p>
    <w:p w:rsidR="001B5314" w:rsidRPr="000E0256" w:rsidRDefault="001B5314" w:rsidP="00910C51">
      <w:pPr>
        <w:numPr>
          <w:ilvl w:val="0"/>
          <w:numId w:val="28"/>
        </w:numPr>
        <w:ind w:left="0" w:firstLine="851"/>
      </w:pPr>
      <w:r>
        <w:t>О</w:t>
      </w:r>
      <w:r w:rsidRPr="000E0256">
        <w:t>птимизаци</w:t>
      </w:r>
      <w:r>
        <w:t>я управления IT-инфраструктурой</w:t>
      </w:r>
      <w:r>
        <w:rPr>
          <w:lang w:val="en-US"/>
        </w:rPr>
        <w:t>;</w:t>
      </w:r>
    </w:p>
    <w:p w:rsidR="001B5314" w:rsidRPr="000E0256" w:rsidRDefault="001B5314" w:rsidP="00910C51">
      <w:pPr>
        <w:numPr>
          <w:ilvl w:val="0"/>
          <w:numId w:val="28"/>
        </w:numPr>
        <w:ind w:left="0" w:firstLine="851"/>
      </w:pPr>
      <w:r>
        <w:t>И</w:t>
      </w:r>
      <w:r w:rsidRPr="000E0256">
        <w:t>спользование современн</w:t>
      </w:r>
      <w:r>
        <w:t>ых сервисов управления вызовами</w:t>
      </w:r>
      <w:r w:rsidRPr="001B5314">
        <w:t>;</w:t>
      </w:r>
    </w:p>
    <w:p w:rsidR="001B5314" w:rsidRPr="000E0256" w:rsidRDefault="001B5314" w:rsidP="00910C51">
      <w:pPr>
        <w:numPr>
          <w:ilvl w:val="0"/>
          <w:numId w:val="28"/>
        </w:numPr>
        <w:ind w:left="0" w:firstLine="851"/>
      </w:pPr>
      <w:r>
        <w:t>П</w:t>
      </w:r>
      <w:r w:rsidRPr="000E0256">
        <w:t>редоставление мульти сервисных</w:t>
      </w:r>
      <w:r>
        <w:t xml:space="preserve"> услуг</w:t>
      </w:r>
      <w:r>
        <w:rPr>
          <w:lang w:val="en-US"/>
        </w:rPr>
        <w:t>;</w:t>
      </w:r>
    </w:p>
    <w:p w:rsidR="001B5314" w:rsidRPr="000E0256" w:rsidRDefault="001B5314" w:rsidP="00910C51">
      <w:pPr>
        <w:numPr>
          <w:ilvl w:val="0"/>
          <w:numId w:val="28"/>
        </w:numPr>
        <w:ind w:left="0" w:firstLine="851"/>
      </w:pPr>
      <w:r>
        <w:t>У</w:t>
      </w:r>
      <w:r w:rsidRPr="000E0256">
        <w:t>правле</w:t>
      </w:r>
      <w:r>
        <w:t>ние услугами в реальном времени</w:t>
      </w:r>
      <w:r w:rsidRPr="001B5314">
        <w:t>;</w:t>
      </w:r>
    </w:p>
    <w:p w:rsidR="001B5314" w:rsidRPr="000E0256" w:rsidRDefault="001B5314" w:rsidP="00910C51">
      <w:pPr>
        <w:numPr>
          <w:ilvl w:val="0"/>
          <w:numId w:val="28"/>
        </w:numPr>
        <w:ind w:left="0" w:firstLine="851"/>
      </w:pPr>
      <w:r>
        <w:t>П</w:t>
      </w:r>
      <w:r w:rsidRPr="000E0256">
        <w:t>о</w:t>
      </w:r>
      <w:r>
        <w:t>ддержка мобильных пользователей</w:t>
      </w:r>
      <w:r>
        <w:rPr>
          <w:lang w:val="en-US"/>
        </w:rPr>
        <w:t>;</w:t>
      </w:r>
    </w:p>
    <w:p w:rsidR="001B5314" w:rsidRPr="000E0256" w:rsidRDefault="001B5314" w:rsidP="00910C51">
      <w:pPr>
        <w:numPr>
          <w:ilvl w:val="0"/>
          <w:numId w:val="28"/>
        </w:numPr>
        <w:ind w:left="0" w:firstLine="851"/>
      </w:pPr>
      <w:r>
        <w:t>М</w:t>
      </w:r>
      <w:r w:rsidRPr="000E0256">
        <w:t>ониторинг качества предоставляемых услуг</w:t>
      </w:r>
      <w:r>
        <w:t xml:space="preserve"> и работы сетевого оборудования</w:t>
      </w:r>
      <w:r w:rsidRPr="001B5314">
        <w:t>;</w:t>
      </w:r>
    </w:p>
    <w:p w:rsidR="001B5314" w:rsidRPr="000E0256" w:rsidRDefault="001B5314" w:rsidP="00910C51">
      <w:r w:rsidRPr="000E0256">
        <w:t>Потребность операторов сетей связи получать все новые прибыли заставляет их задуматься над созданием сети, которая позволяла бы реализовывать потенциальные возможности:</w:t>
      </w:r>
    </w:p>
    <w:p w:rsidR="001B5314" w:rsidRPr="000E0256" w:rsidRDefault="009868E4" w:rsidP="00910C51">
      <w:pPr>
        <w:numPr>
          <w:ilvl w:val="0"/>
          <w:numId w:val="29"/>
        </w:numPr>
        <w:ind w:left="0" w:firstLine="851"/>
      </w:pPr>
      <w:r>
        <w:t>К</w:t>
      </w:r>
      <w:r w:rsidR="001B5314" w:rsidRPr="000E0256">
        <w:t>ак можно быстрее и дешевле создавать новые услуги с тем, чтобы посто</w:t>
      </w:r>
      <w:r w:rsidR="001B5314">
        <w:t>янно привлекать новых абонентов</w:t>
      </w:r>
      <w:r w:rsidR="001B5314" w:rsidRPr="001B5314">
        <w:t>;</w:t>
      </w:r>
    </w:p>
    <w:p w:rsidR="001B5314" w:rsidRPr="000E0256" w:rsidRDefault="009868E4" w:rsidP="00910C51">
      <w:pPr>
        <w:numPr>
          <w:ilvl w:val="0"/>
          <w:numId w:val="29"/>
        </w:numPr>
        <w:ind w:left="0" w:firstLine="851"/>
      </w:pPr>
      <w:r>
        <w:t>У</w:t>
      </w:r>
      <w:r w:rsidR="001B5314" w:rsidRPr="000E0256">
        <w:t>меньшать затраты на обслуживание</w:t>
      </w:r>
      <w:r w:rsidR="001B5314">
        <w:t xml:space="preserve"> сети и поддержку пользователей</w:t>
      </w:r>
    </w:p>
    <w:p w:rsidR="001B5314" w:rsidRPr="000E0256" w:rsidRDefault="009868E4" w:rsidP="00910C51">
      <w:pPr>
        <w:numPr>
          <w:ilvl w:val="0"/>
          <w:numId w:val="29"/>
        </w:numPr>
        <w:ind w:left="0" w:firstLine="851"/>
      </w:pPr>
      <w:r>
        <w:t>Н</w:t>
      </w:r>
      <w:r w:rsidR="001B5314" w:rsidRPr="000E0256">
        <w:t>езависимость от поставщиков тел</w:t>
      </w:r>
      <w:r w:rsidR="001B5314">
        <w:t>екоммуникационного оборудования</w:t>
      </w:r>
    </w:p>
    <w:p w:rsidR="001B5314" w:rsidRPr="000E0256" w:rsidRDefault="009868E4" w:rsidP="00910C51">
      <w:pPr>
        <w:numPr>
          <w:ilvl w:val="0"/>
          <w:numId w:val="29"/>
        </w:numPr>
        <w:ind w:left="0" w:firstLine="851"/>
      </w:pPr>
      <w:r>
        <w:t>Б</w:t>
      </w:r>
      <w:r w:rsidR="001B5314" w:rsidRPr="000E0256">
        <w:t>ыть конкурентоспособными: либерализация в инфокоммуникационной отрасли и достижения в новейших технологиях привели к появлению новых операторов связи и сервис-провайдеров, предлагающих более</w:t>
      </w:r>
      <w:r w:rsidR="001B5314">
        <w:t xml:space="preserve"> дешевый и широкий спектр услуг</w:t>
      </w:r>
    </w:p>
    <w:p w:rsidR="001B5314" w:rsidRPr="000E0256" w:rsidRDefault="001B5314" w:rsidP="00910C51">
      <w:r w:rsidRPr="000E0256">
        <w:t>Здесь и появляется первый раз понятие «сеть следующего/нового поколения» (NGN), т.е. сеть, которая оптимально удовлетворяла бы требованиям операторов в повышении прибыли.</w:t>
      </w:r>
    </w:p>
    <w:p w:rsidR="001B5314" w:rsidRPr="000E0256" w:rsidRDefault="001B5314" w:rsidP="00910C51">
      <w:r w:rsidRPr="000E0256">
        <w:t xml:space="preserve">Концепция NGN предусматривает создание новой мульти сервисной сети, при этом с ней осуществляется интеграция существующих служб путем использования распределенной </w:t>
      </w:r>
      <w:r w:rsidR="00B631F7">
        <w:t>программной коммутации (softswitch</w:t>
      </w:r>
      <w:r w:rsidRPr="000E0256">
        <w:t>).</w:t>
      </w:r>
    </w:p>
    <w:p w:rsidR="001B5314" w:rsidRPr="000E0256" w:rsidRDefault="001B5314" w:rsidP="00910C51">
      <w:r w:rsidRPr="000E0256">
        <w:lastRenderedPageBreak/>
        <w:t>Концепция NGN была представлена с учетом следующих обстоятельств:</w:t>
      </w:r>
    </w:p>
    <w:p w:rsidR="001B5314" w:rsidRPr="000E0256" w:rsidRDefault="00763BD5" w:rsidP="00910C51">
      <w:pPr>
        <w:numPr>
          <w:ilvl w:val="0"/>
          <w:numId w:val="30"/>
        </w:numPr>
        <w:ind w:left="0" w:firstLine="851"/>
      </w:pPr>
      <w:r>
        <w:t>О</w:t>
      </w:r>
      <w:r w:rsidR="001B5314" w:rsidRPr="000E0256">
        <w:t>ткрытая конкуренция между операторами, возникшая и развивающаяся ввиду полного дерегулирования р</w:t>
      </w:r>
      <w:r w:rsidR="001B5314">
        <w:t>ынка инфокоммуникационных услуг</w:t>
      </w:r>
      <w:r w:rsidR="0075471E" w:rsidRPr="0075471E">
        <w:t>;</w:t>
      </w:r>
    </w:p>
    <w:p w:rsidR="001B5314" w:rsidRPr="000E0256" w:rsidRDefault="00763BD5" w:rsidP="00910C51">
      <w:pPr>
        <w:numPr>
          <w:ilvl w:val="0"/>
          <w:numId w:val="30"/>
        </w:numPr>
        <w:ind w:left="0" w:firstLine="851"/>
      </w:pPr>
      <w:r>
        <w:t>В</w:t>
      </w:r>
      <w:r w:rsidR="001B5314" w:rsidRPr="000E0256">
        <w:t xml:space="preserve">зрывной рост трафика данных </w:t>
      </w:r>
      <w:r w:rsidR="001B5314" w:rsidRPr="00FC1C88">
        <w:t>—</w:t>
      </w:r>
      <w:r w:rsidR="001B5314" w:rsidRPr="000E0256">
        <w:t xml:space="preserve"> рост использования </w:t>
      </w:r>
      <w:r w:rsidR="00C80044">
        <w:t>сети и</w:t>
      </w:r>
      <w:r w:rsidR="001B5314" w:rsidRPr="000E0256">
        <w:t>нтернет и растущая потребность пользователей</w:t>
      </w:r>
      <w:r w:rsidR="001B5314">
        <w:t xml:space="preserve"> в новых мультимедийных услугах</w:t>
      </w:r>
      <w:r w:rsidR="0075471E" w:rsidRPr="0075471E">
        <w:t>;</w:t>
      </w:r>
    </w:p>
    <w:p w:rsidR="00891A55" w:rsidRPr="000400D4" w:rsidRDefault="00763BD5" w:rsidP="00891A55">
      <w:pPr>
        <w:numPr>
          <w:ilvl w:val="0"/>
          <w:numId w:val="30"/>
        </w:numPr>
        <w:ind w:left="0" w:firstLine="851"/>
      </w:pPr>
      <w:r>
        <w:t>В</w:t>
      </w:r>
      <w:r w:rsidR="001B5314" w:rsidRPr="000E0256">
        <w:t>озникшая потребность рынка в обеспечении обобщ</w:t>
      </w:r>
      <w:r w:rsidR="001B5314">
        <w:t>енной мобильности пользователей</w:t>
      </w:r>
      <w:r w:rsidR="0075471E" w:rsidRPr="003167F0">
        <w:t>;</w:t>
      </w:r>
    </w:p>
    <w:p w:rsidR="00891A55" w:rsidRPr="000E0256" w:rsidRDefault="00891A55" w:rsidP="00891A55">
      <w:pPr>
        <w:ind w:left="851" w:firstLine="0"/>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891A55" w:rsidTr="00891A55">
        <w:tc>
          <w:tcPr>
            <w:tcW w:w="9571" w:type="dxa"/>
          </w:tcPr>
          <w:p w:rsidR="00891A55" w:rsidRDefault="00891A55" w:rsidP="001B5314">
            <w:pPr>
              <w:ind w:firstLine="0"/>
            </w:pPr>
            <w:r w:rsidRPr="00891A55">
              <w:drawing>
                <wp:anchor distT="0" distB="0" distL="114300" distR="114300" simplePos="0" relativeHeight="251673088" behindDoc="0" locked="0" layoutInCell="1" allowOverlap="1">
                  <wp:simplePos x="0" y="0"/>
                  <wp:positionH relativeFrom="margin">
                    <wp:align>center</wp:align>
                  </wp:positionH>
                  <wp:positionV relativeFrom="margin">
                    <wp:align>center</wp:align>
                  </wp:positionV>
                  <wp:extent cx="4220210" cy="5486400"/>
                  <wp:effectExtent l="19050" t="0" r="889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20210" cy="5486400"/>
                          </a:xfrm>
                          <a:prstGeom prst="rect">
                            <a:avLst/>
                          </a:prstGeom>
                          <a:noFill/>
                          <a:ln w="9525">
                            <a:noFill/>
                            <a:miter lim="800000"/>
                            <a:headEnd/>
                            <a:tailEnd/>
                          </a:ln>
                        </pic:spPr>
                      </pic:pic>
                    </a:graphicData>
                  </a:graphic>
                </wp:anchor>
              </w:drawing>
            </w:r>
          </w:p>
        </w:tc>
      </w:tr>
      <w:tr w:rsidR="00891A55" w:rsidTr="00891A55">
        <w:tc>
          <w:tcPr>
            <w:tcW w:w="9571" w:type="dxa"/>
          </w:tcPr>
          <w:p w:rsidR="00891A55" w:rsidRDefault="00891A55" w:rsidP="00891A55">
            <w:pPr>
              <w:ind w:firstLine="0"/>
              <w:jc w:val="center"/>
            </w:pPr>
            <w:r>
              <w:t>Рис</w:t>
            </w:r>
            <w:r w:rsidRPr="008838D5">
              <w:t>.</w:t>
            </w:r>
            <w:r>
              <w:t xml:space="preserve"> 1</w:t>
            </w:r>
            <w:r w:rsidRPr="000F46FD">
              <w:t>.</w:t>
            </w:r>
            <w:r>
              <w:t xml:space="preserve"> Пр</w:t>
            </w:r>
            <w:r w:rsidRPr="000E0256">
              <w:t xml:space="preserve">инципиальная </w:t>
            </w:r>
            <w:r>
              <w:t>схема архитектуры</w:t>
            </w:r>
            <w:r w:rsidRPr="000E0256">
              <w:t xml:space="preserve"> сети NGN</w:t>
            </w:r>
          </w:p>
        </w:tc>
      </w:tr>
    </w:tbl>
    <w:p w:rsidR="001B5314" w:rsidRDefault="001B5314" w:rsidP="001B5314"/>
    <w:p w:rsidR="001B5314" w:rsidRDefault="001B5314" w:rsidP="001B5314"/>
    <w:p w:rsidR="001B5314" w:rsidRDefault="001B5314" w:rsidP="001B5314"/>
    <w:p w:rsidR="001B5314" w:rsidRDefault="001B5314" w:rsidP="001B5314"/>
    <w:p w:rsidR="001B5314" w:rsidRPr="00891A55" w:rsidRDefault="001B5314" w:rsidP="001B5314"/>
    <w:p w:rsidR="00891A55" w:rsidRPr="00891A55" w:rsidRDefault="00891A55" w:rsidP="001B5314"/>
    <w:p w:rsidR="00891A55" w:rsidRPr="00891A55" w:rsidRDefault="00891A55" w:rsidP="001B5314"/>
    <w:p w:rsidR="00891A55" w:rsidRPr="00891A55" w:rsidRDefault="00891A55" w:rsidP="001B5314"/>
    <w:p w:rsidR="00891A55" w:rsidRPr="00891A55" w:rsidRDefault="00891A55" w:rsidP="001B5314"/>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5A1A39" w:rsidRPr="00891A55" w:rsidTr="005A1A39">
        <w:tc>
          <w:tcPr>
            <w:tcW w:w="9571" w:type="dxa"/>
          </w:tcPr>
          <w:p w:rsidR="000400D4" w:rsidRDefault="000400D4" w:rsidP="001B5314">
            <w:pPr>
              <w:ind w:firstLine="0"/>
            </w:pPr>
          </w:p>
          <w:p w:rsidR="005A1A39" w:rsidRPr="00891A55" w:rsidRDefault="005A1A39" w:rsidP="001B5314">
            <w:pPr>
              <w:ind w:firstLine="0"/>
            </w:pPr>
            <w:r>
              <w:rPr>
                <w:noProof/>
              </w:rPr>
              <w:drawing>
                <wp:anchor distT="0" distB="0" distL="114300" distR="114300" simplePos="0" relativeHeight="251668992" behindDoc="0" locked="0" layoutInCell="1" allowOverlap="1">
                  <wp:simplePos x="0" y="0"/>
                  <wp:positionH relativeFrom="margin">
                    <wp:align>center</wp:align>
                  </wp:positionH>
                  <wp:positionV relativeFrom="margin">
                    <wp:align>center</wp:align>
                  </wp:positionV>
                  <wp:extent cx="4522470" cy="3400425"/>
                  <wp:effectExtent l="19050" t="0" r="0" b="0"/>
                  <wp:wrapSquare wrapText="bothSides"/>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522470" cy="3400425"/>
                          </a:xfrm>
                          <a:prstGeom prst="rect">
                            <a:avLst/>
                          </a:prstGeom>
                          <a:noFill/>
                          <a:ln w="9525">
                            <a:noFill/>
                            <a:miter lim="800000"/>
                            <a:headEnd/>
                            <a:tailEnd/>
                          </a:ln>
                        </pic:spPr>
                      </pic:pic>
                    </a:graphicData>
                  </a:graphic>
                </wp:anchor>
              </w:drawing>
            </w:r>
          </w:p>
        </w:tc>
      </w:tr>
      <w:tr w:rsidR="005A1A39" w:rsidRPr="005A1A39" w:rsidTr="005A1A39">
        <w:tc>
          <w:tcPr>
            <w:tcW w:w="9571" w:type="dxa"/>
          </w:tcPr>
          <w:p w:rsidR="005A1A39" w:rsidRPr="00891A55" w:rsidRDefault="005A1A39" w:rsidP="005A1A39">
            <w:pPr>
              <w:ind w:firstLine="0"/>
              <w:jc w:val="center"/>
            </w:pPr>
          </w:p>
          <w:p w:rsidR="005A1A39" w:rsidRPr="00891A55" w:rsidRDefault="00891A55" w:rsidP="00891A55">
            <w:pPr>
              <w:spacing w:line="360" w:lineRule="auto"/>
              <w:ind w:firstLine="0"/>
              <w:jc w:val="center"/>
            </w:pPr>
            <w:r>
              <w:t>Рис</w:t>
            </w:r>
            <w:r w:rsidRPr="008838D5">
              <w:t>.</w:t>
            </w:r>
            <w:r>
              <w:t xml:space="preserve"> 2</w:t>
            </w:r>
            <w:r w:rsidRPr="00E30336">
              <w:t>.</w:t>
            </w:r>
            <w:r>
              <w:t xml:space="preserve"> Принципиальная схема ядра сети </w:t>
            </w:r>
            <w:r>
              <w:rPr>
                <w:lang w:val="en-US"/>
              </w:rPr>
              <w:t>NGN</w:t>
            </w:r>
          </w:p>
        </w:tc>
      </w:tr>
    </w:tbl>
    <w:p w:rsidR="001B5314" w:rsidRPr="005A1A39" w:rsidRDefault="001B5314" w:rsidP="004E712E">
      <w:pPr>
        <w:widowControl w:val="0"/>
      </w:pPr>
      <w:r>
        <w:t>Ядро системы, о</w:t>
      </w:r>
      <w:r w:rsidRPr="006A004A">
        <w:t>борудование</w:t>
      </w:r>
      <w:r w:rsidRPr="006A004A">
        <w:rPr>
          <w:rStyle w:val="apple-converted-space"/>
        </w:rPr>
        <w:t xml:space="preserve"> </w:t>
      </w:r>
      <w:r w:rsidRPr="006A004A">
        <w:rPr>
          <w:lang w:val="en-US"/>
        </w:rPr>
        <w:t>Softswitch</w:t>
      </w:r>
      <w:r>
        <w:t>,</w:t>
      </w:r>
      <w:r w:rsidRPr="006A004A">
        <w:rPr>
          <w:rStyle w:val="apple-converted-space"/>
        </w:rPr>
        <w:t xml:space="preserve"> </w:t>
      </w:r>
      <w:r w:rsidRPr="006A004A">
        <w:t>взаимодействует со многими компонентами в телекоммуникационной системе</w:t>
      </w:r>
      <w:r>
        <w:t xml:space="preserve"> (см. Рис. 2)</w:t>
      </w:r>
      <w:r w:rsidRPr="006A004A">
        <w:t>. В верхней части рисунка показаны такие функциональные блоки: система тарификации, платформа услуг и приложений, а также сеть общеканальной сигнализации (ОКС). Следует только отметить возможность выхода через сеть ОКС на узел управления услугами (</w:t>
      </w:r>
      <w:r w:rsidRPr="006A004A">
        <w:rPr>
          <w:lang w:val="en-US"/>
        </w:rPr>
        <w:t>Services</w:t>
      </w:r>
      <w:r w:rsidRPr="006A004A">
        <w:t xml:space="preserve"> </w:t>
      </w:r>
      <w:r w:rsidRPr="006A004A">
        <w:rPr>
          <w:lang w:val="en-US"/>
        </w:rPr>
        <w:t>Control</w:t>
      </w:r>
      <w:r w:rsidRPr="006A004A">
        <w:t xml:space="preserve"> </w:t>
      </w:r>
      <w:r w:rsidRPr="006A004A">
        <w:rPr>
          <w:lang w:val="en-US"/>
        </w:rPr>
        <w:t>Point</w:t>
      </w:r>
      <w:r w:rsidRPr="006A004A">
        <w:t xml:space="preserve"> – SCP), входящий в состав </w:t>
      </w:r>
      <w:r w:rsidR="004E712E">
        <w:t>интеллектуальной сети, что позв</w:t>
      </w:r>
      <w:r w:rsidR="004270E5">
        <w:t>о</w:t>
      </w:r>
      <w:r w:rsidRPr="006A004A">
        <w:t>ляет дополнить услуги и приложения, доступные абонентам непосредственно через Softswitch, интеллектуальными услугами.</w:t>
      </w:r>
    </w:p>
    <w:p w:rsidR="003A17B1" w:rsidRDefault="003A17B1" w:rsidP="003A17B1">
      <w:pPr>
        <w:tabs>
          <w:tab w:val="left" w:pos="1134"/>
        </w:tabs>
        <w:suppressAutoHyphens/>
        <w:ind w:firstLine="0"/>
        <w:rPr>
          <w:color w:val="FF0000"/>
          <w:szCs w:val="28"/>
          <w:lang w:val="en-US"/>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sidR="00C65530">
        <w:rPr>
          <w:color w:val="FF0000"/>
          <w:szCs w:val="28"/>
        </w:rPr>
        <w:t>\</w:t>
      </w:r>
    </w:p>
    <w:p w:rsidR="004A2290" w:rsidRPr="003A17B1" w:rsidRDefault="004A2290" w:rsidP="004A229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3A17B1" w:rsidRDefault="004A2290" w:rsidP="004A229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4A2290" w:rsidRDefault="004A2290" w:rsidP="003A17B1">
      <w:pPr>
        <w:tabs>
          <w:tab w:val="left" w:pos="1134"/>
        </w:tabs>
        <w:suppressAutoHyphens/>
        <w:ind w:firstLine="0"/>
        <w:rPr>
          <w:color w:val="FF0000"/>
          <w:szCs w:val="28"/>
          <w:lang w:val="en-US"/>
        </w:rPr>
      </w:pPr>
    </w:p>
    <w:p w:rsidR="003A17B1" w:rsidRDefault="003A17B1" w:rsidP="005A1A39">
      <w:pPr>
        <w:tabs>
          <w:tab w:val="left" w:pos="1134"/>
        </w:tabs>
        <w:suppressAutoHyphens/>
        <w:rPr>
          <w:szCs w:val="28"/>
        </w:rPr>
      </w:pPr>
      <w:r>
        <w:rPr>
          <w:szCs w:val="28"/>
        </w:rPr>
        <w:t>Медиашлюз (</w:t>
      </w:r>
      <w:r>
        <w:rPr>
          <w:szCs w:val="28"/>
          <w:lang w:val="en-US"/>
        </w:rPr>
        <w:t>M</w:t>
      </w:r>
      <w:r>
        <w:rPr>
          <w:szCs w:val="28"/>
        </w:rPr>
        <w:t>G</w:t>
      </w:r>
      <w:r>
        <w:rPr>
          <w:szCs w:val="28"/>
          <w:lang w:val="en-US"/>
        </w:rPr>
        <w:t>W</w:t>
      </w:r>
      <w:r>
        <w:rPr>
          <w:szCs w:val="28"/>
        </w:rPr>
        <w:t xml:space="preserve">) терминирует (доставляет) вызовы из телефонной сети, компрессирует и пакетирует голос, передает пакеты </w:t>
      </w:r>
      <w:r>
        <w:rPr>
          <w:szCs w:val="28"/>
          <w:lang w:val="en-US"/>
        </w:rPr>
        <w:t>c</w:t>
      </w:r>
      <w:r>
        <w:rPr>
          <w:szCs w:val="28"/>
        </w:rPr>
        <w:t xml:space="preserve"> компрессированной голосовой информацией в сеть IP, а также проводит обратную операцию для вызовов пользователей телефонной сети из сети IP. В случае вызовов, поступающих от ISDN/PST</w:t>
      </w:r>
      <w:r>
        <w:rPr>
          <w:szCs w:val="28"/>
          <w:lang w:val="en-US"/>
        </w:rPr>
        <w:t>N</w:t>
      </w:r>
      <w:r>
        <w:rPr>
          <w:szCs w:val="28"/>
        </w:rPr>
        <w:t>, медиашлюз передает сигнальные сообщения контроллеру медиашлюза. Возможны преобразования протокола сигнализации ISDN/PST</w:t>
      </w:r>
      <w:r>
        <w:rPr>
          <w:szCs w:val="28"/>
          <w:lang w:val="en-US"/>
        </w:rPr>
        <w:t>N</w:t>
      </w:r>
      <w:r>
        <w:rPr>
          <w:szCs w:val="28"/>
        </w:rPr>
        <w:t xml:space="preserve"> в сообщения Н.323 средствами самого медиа шлюза. Медиашлюз может также поддерживать удаленный доступ, виртуальные частные сети, фильтрование трафика TCP/IP и т.п.</w:t>
      </w:r>
    </w:p>
    <w:p w:rsidR="003A17B1" w:rsidRPr="003A17B1" w:rsidRDefault="003A17B1" w:rsidP="003A17B1">
      <w:pPr>
        <w:widowControl w:val="0"/>
        <w:ind w:firstLine="0"/>
      </w:pPr>
      <w:r>
        <w:rPr>
          <w:szCs w:val="28"/>
        </w:rPr>
        <w:t>Медиашлюз сигнализации (SG</w:t>
      </w:r>
      <w:r>
        <w:rPr>
          <w:szCs w:val="28"/>
          <w:lang w:val="en-US"/>
        </w:rPr>
        <w:t>W</w:t>
      </w:r>
      <w:r>
        <w:rPr>
          <w:szCs w:val="28"/>
        </w:rPr>
        <w:t>) находится на границе между PST</w:t>
      </w:r>
      <w:r>
        <w:rPr>
          <w:szCs w:val="28"/>
          <w:lang w:val="en-US"/>
        </w:rPr>
        <w:t>N</w:t>
      </w:r>
      <w:r>
        <w:rPr>
          <w:szCs w:val="28"/>
        </w:rPr>
        <w:t xml:space="preserve"> и IP-сетью и служит для преобразования сигнальных протоколов и прозрачную доставку сигнальных сообщений из коммутируемой ISDN/PST</w:t>
      </w:r>
      <w:r>
        <w:rPr>
          <w:szCs w:val="28"/>
          <w:lang w:val="en-US"/>
        </w:rPr>
        <w:t>N</w:t>
      </w:r>
      <w:r>
        <w:rPr>
          <w:szCs w:val="28"/>
        </w:rPr>
        <w:t xml:space="preserve"> в пакетную </w:t>
      </w:r>
      <w:r>
        <w:rPr>
          <w:szCs w:val="28"/>
        </w:rPr>
        <w:lastRenderedPageBreak/>
        <w:t>сеть. Шлюз сигнализации транслирует сигнальную информацию через сеть IP контроллеру медиашлюза или другим шлюзам сигнализации и обеспечивает взаимодействие с базами данных ID.</w:t>
      </w:r>
    </w:p>
    <w:p w:rsidR="003A17B1" w:rsidRPr="005A1A39" w:rsidRDefault="003A17B1" w:rsidP="003A17B1">
      <w:pPr>
        <w:tabs>
          <w:tab w:val="left" w:pos="1134"/>
        </w:tabs>
        <w:suppressAutoHyphens/>
        <w:ind w:firstLine="0"/>
        <w:rPr>
          <w:color w:val="FF0000"/>
          <w:szCs w:val="28"/>
        </w:rPr>
      </w:pPr>
      <w:r w:rsidRPr="005A1A39">
        <w:rPr>
          <w:color w:val="FF0000"/>
          <w:szCs w:val="28"/>
        </w:rPr>
        <w:t>--------------------------------------------------------------------------------------------------</w:t>
      </w:r>
    </w:p>
    <w:p w:rsidR="001B5314" w:rsidRPr="006A004A" w:rsidRDefault="001B5314" w:rsidP="004E712E">
      <w:r w:rsidRPr="006A004A">
        <w:t>Логика обработки вызовов реализуется в контроллере шлюзов (</w:t>
      </w:r>
      <w:r w:rsidRPr="006A004A">
        <w:rPr>
          <w:lang w:val="en-US"/>
        </w:rPr>
        <w:t>Media</w:t>
      </w:r>
      <w:r w:rsidRPr="006A004A">
        <w:t xml:space="preserve"> </w:t>
      </w:r>
      <w:r w:rsidRPr="006A004A">
        <w:rPr>
          <w:lang w:val="en-US"/>
        </w:rPr>
        <w:t>Gateway</w:t>
      </w:r>
      <w:r w:rsidRPr="006A004A">
        <w:t xml:space="preserve"> </w:t>
      </w:r>
      <w:r w:rsidRPr="006A004A">
        <w:rPr>
          <w:lang w:val="en-US"/>
        </w:rPr>
        <w:t>Controller</w:t>
      </w:r>
      <w:r w:rsidRPr="006A004A">
        <w:t xml:space="preserve"> — MGC). Взаимодействие Softswitch с коммутационными станциями других сетей осуществляется через оборудование</w:t>
      </w:r>
      <w:r w:rsidRPr="006A004A">
        <w:rPr>
          <w:rStyle w:val="apple-converted-space"/>
        </w:rPr>
        <w:t xml:space="preserve"> </w:t>
      </w:r>
      <w:r w:rsidRPr="006A004A">
        <w:rPr>
          <w:lang w:val="en-US"/>
        </w:rPr>
        <w:t>Media</w:t>
      </w:r>
      <w:r w:rsidRPr="006A004A">
        <w:t xml:space="preserve"> </w:t>
      </w:r>
      <w:r w:rsidRPr="006A004A">
        <w:rPr>
          <w:lang w:val="en-US"/>
        </w:rPr>
        <w:t>Gateway</w:t>
      </w:r>
      <w:r w:rsidRPr="006A004A">
        <w:rPr>
          <w:rStyle w:val="apple-converted-space"/>
        </w:rPr>
        <w:t xml:space="preserve"> </w:t>
      </w:r>
      <w:r w:rsidRPr="006A004A">
        <w:t>(MG).</w:t>
      </w:r>
    </w:p>
    <w:p w:rsidR="001B5314" w:rsidRDefault="001B5314" w:rsidP="004E712E">
      <w:r>
        <w:t xml:space="preserve">Роль </w:t>
      </w:r>
      <w:r>
        <w:rPr>
          <w:lang w:val="en-US"/>
        </w:rPr>
        <w:t>SG</w:t>
      </w:r>
      <w:r w:rsidRPr="00244DA4">
        <w:t>/</w:t>
      </w:r>
      <w:r>
        <w:rPr>
          <w:lang w:val="en-US"/>
        </w:rPr>
        <w:t>MG</w:t>
      </w:r>
      <w:r w:rsidRPr="00244DA4">
        <w:t xml:space="preserve"> </w:t>
      </w:r>
      <w:r>
        <w:t xml:space="preserve">берут на себя транковые шлюзы </w:t>
      </w:r>
      <w:r>
        <w:rPr>
          <w:lang w:val="en-US"/>
        </w:rPr>
        <w:t>SMG</w:t>
      </w:r>
      <w:r w:rsidRPr="00244DA4">
        <w:t>1016</w:t>
      </w:r>
      <w:r>
        <w:rPr>
          <w:lang w:val="en-US"/>
        </w:rPr>
        <w:t>M</w:t>
      </w:r>
      <w:r w:rsidRPr="00244DA4">
        <w:t>/</w:t>
      </w:r>
      <w:r>
        <w:rPr>
          <w:lang w:val="en-US"/>
        </w:rPr>
        <w:t>SMG</w:t>
      </w:r>
      <w:r w:rsidRPr="00244DA4">
        <w:t xml:space="preserve">2016. </w:t>
      </w:r>
      <w:r>
        <w:t>Это транковые шлюзы</w:t>
      </w:r>
      <w:r w:rsidRPr="00FC1C88">
        <w:t xml:space="preserve"> для сопряжения сигнальных и медиапотоков TDM и VoIP-сетей, IP-АТС с поддержкой функций ДВО и СОРМ.</w:t>
      </w:r>
      <w:r>
        <w:t xml:space="preserve"> </w:t>
      </w:r>
      <w:r w:rsidRPr="00FC1C88">
        <w:t>Под термином «транкинг» понимается метод доступа абонентов к общему выделенному пучку каналов, при котором свободный канал выделяется абоненту на время сеанса связи.</w:t>
      </w:r>
    </w:p>
    <w:p w:rsidR="001B5314" w:rsidRDefault="001B5314" w:rsidP="004E712E">
      <w:r>
        <w:t xml:space="preserve">В связи с тем, что данные узлы являются оконечными узлами в архитектуре </w:t>
      </w:r>
      <w:r>
        <w:rPr>
          <w:lang w:val="en-US"/>
        </w:rPr>
        <w:t>NGN</w:t>
      </w:r>
      <w:r>
        <w:t xml:space="preserve">, внедрения в них системы </w:t>
      </w:r>
      <w:r>
        <w:rPr>
          <w:lang w:val="en-US"/>
        </w:rPr>
        <w:t>IVR</w:t>
      </w:r>
      <w:r w:rsidRPr="004040B9">
        <w:t xml:space="preserve"> </w:t>
      </w:r>
      <w:r>
        <w:t>является целесообразной задачей, т.к. данный узел является последней стадией обработки</w:t>
      </w:r>
      <w:r w:rsidRPr="004040B9">
        <w:t>/</w:t>
      </w:r>
      <w:r>
        <w:t>маршрутизации вызова (см. Рис. 3).</w:t>
      </w:r>
    </w:p>
    <w:p w:rsidR="000400D4" w:rsidRDefault="000400D4" w:rsidP="004E712E">
      <w:pPr>
        <w:ind w:firstLine="0"/>
        <w:jc w:val="cente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0400D4" w:rsidTr="000400D4">
        <w:tc>
          <w:tcPr>
            <w:tcW w:w="9571" w:type="dxa"/>
          </w:tcPr>
          <w:p w:rsidR="000400D4" w:rsidRDefault="000400D4" w:rsidP="004E712E">
            <w:pPr>
              <w:ind w:firstLine="0"/>
              <w:jc w:val="center"/>
            </w:pPr>
            <w:r w:rsidRPr="000400D4">
              <w:drawing>
                <wp:anchor distT="0" distB="0" distL="114300" distR="114300" simplePos="0" relativeHeight="251675136" behindDoc="1" locked="0" layoutInCell="1" allowOverlap="1">
                  <wp:simplePos x="0" y="0"/>
                  <wp:positionH relativeFrom="margin">
                    <wp:align>center</wp:align>
                  </wp:positionH>
                  <wp:positionV relativeFrom="margin">
                    <wp:align>center</wp:align>
                  </wp:positionV>
                  <wp:extent cx="3986173" cy="2350234"/>
                  <wp:effectExtent l="19050" t="0" r="0" b="0"/>
                  <wp:wrapTopAndBottom/>
                  <wp:docPr id="2" name="Рисунок 8" descr="C:\Users\Notebook\Desktop\s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tebook\Desktop\shema1.png"/>
                          <pic:cNvPicPr>
                            <a:picLocks noChangeAspect="1" noChangeArrowheads="1"/>
                          </pic:cNvPicPr>
                        </pic:nvPicPr>
                        <pic:blipFill>
                          <a:blip r:embed="rId14"/>
                          <a:srcRect/>
                          <a:stretch>
                            <a:fillRect/>
                          </a:stretch>
                        </pic:blipFill>
                        <pic:spPr bwMode="auto">
                          <a:xfrm>
                            <a:off x="0" y="0"/>
                            <a:ext cx="3987800" cy="2348230"/>
                          </a:xfrm>
                          <a:prstGeom prst="rect">
                            <a:avLst/>
                          </a:prstGeom>
                          <a:noFill/>
                          <a:ln w="9525">
                            <a:noFill/>
                            <a:miter lim="800000"/>
                            <a:headEnd/>
                            <a:tailEnd/>
                          </a:ln>
                        </pic:spPr>
                      </pic:pic>
                    </a:graphicData>
                  </a:graphic>
                </wp:anchor>
              </w:drawing>
            </w:r>
          </w:p>
        </w:tc>
      </w:tr>
      <w:tr w:rsidR="000400D4" w:rsidTr="000400D4">
        <w:tc>
          <w:tcPr>
            <w:tcW w:w="9571" w:type="dxa"/>
          </w:tcPr>
          <w:p w:rsidR="000400D4" w:rsidRPr="008838D5" w:rsidRDefault="000400D4" w:rsidP="000400D4">
            <w:pPr>
              <w:ind w:firstLine="0"/>
              <w:jc w:val="center"/>
            </w:pPr>
            <w:r>
              <w:t>Рис</w:t>
            </w:r>
            <w:r w:rsidRPr="008838D5">
              <w:t>.</w:t>
            </w:r>
            <w:r>
              <w:t xml:space="preserve"> 3</w:t>
            </w:r>
            <w:r w:rsidRPr="00E30336">
              <w:t>.</w:t>
            </w:r>
            <w:r>
              <w:t xml:space="preserve"> Использования транкового шлюза </w:t>
            </w:r>
            <w:r>
              <w:rPr>
                <w:lang w:val="en-US"/>
              </w:rPr>
              <w:t>SMG</w:t>
            </w:r>
            <w:r w:rsidRPr="00590E93">
              <w:t>1016</w:t>
            </w:r>
            <w:r>
              <w:rPr>
                <w:lang w:val="en-US"/>
              </w:rPr>
              <w:t>M</w:t>
            </w:r>
          </w:p>
          <w:p w:rsidR="000400D4" w:rsidRDefault="000400D4" w:rsidP="004E712E">
            <w:pPr>
              <w:ind w:firstLine="0"/>
              <w:jc w:val="center"/>
            </w:pPr>
            <w:r>
              <w:t>на примере сети не большой компании</w:t>
            </w:r>
          </w:p>
        </w:tc>
      </w:tr>
    </w:tbl>
    <w:p w:rsidR="000400D4" w:rsidRDefault="000400D4" w:rsidP="004E712E">
      <w:pPr>
        <w:ind w:firstLine="0"/>
        <w:jc w:val="center"/>
      </w:pPr>
    </w:p>
    <w:p w:rsidR="001B5314" w:rsidRDefault="00C65530" w:rsidP="00C65530">
      <w:pPr>
        <w:pStyle w:val="2"/>
      </w:pPr>
      <w:bookmarkStart w:id="6" w:name="_Toc420272346"/>
      <w:r>
        <w:t>Роль SMG в сетях NGN</w:t>
      </w:r>
      <w:bookmarkEnd w:id="6"/>
    </w:p>
    <w:p w:rsidR="00C65530" w:rsidRPr="00C65530"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C65530"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C65530"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C65530"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C65530"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3A17B1"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3A17B1"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3A17B1"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3A17B1"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3A17B1" w:rsidRDefault="00C65530" w:rsidP="00C65530">
      <w:pPr>
        <w:tabs>
          <w:tab w:val="left" w:pos="1134"/>
        </w:tabs>
        <w:suppressAutoHyphens/>
        <w:ind w:firstLine="0"/>
        <w:rPr>
          <w:color w:val="FF0000"/>
          <w:szCs w:val="28"/>
        </w:rPr>
      </w:pPr>
      <w:r w:rsidRPr="003A17B1">
        <w:rPr>
          <w:color w:val="FF0000"/>
          <w:szCs w:val="28"/>
        </w:rPr>
        <w:lastRenderedPageBreak/>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3A17B1"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3A17B1"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3A17B1" w:rsidRDefault="00C65530" w:rsidP="00C6553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C65530" w:rsidRPr="00C65530" w:rsidRDefault="00C65530" w:rsidP="00C65530"/>
    <w:p w:rsidR="00386E9D" w:rsidRDefault="00386E9D" w:rsidP="00386E9D">
      <w:pPr>
        <w:pStyle w:val="10"/>
      </w:pPr>
      <w:bookmarkStart w:id="7" w:name="_Toc420272347"/>
      <w:r>
        <w:lastRenderedPageBreak/>
        <w:t>ГОЛОСОВОЕ МЕНЮ IVR</w:t>
      </w:r>
      <w:bookmarkEnd w:id="7"/>
    </w:p>
    <w:p w:rsidR="00910C51" w:rsidRPr="002E5496" w:rsidRDefault="00910C51" w:rsidP="002E5496">
      <w:r w:rsidRPr="002E5496">
        <w:rPr>
          <w:bCs/>
        </w:rPr>
        <w:t>IVR</w:t>
      </w:r>
      <w:r w:rsidRPr="002E5496">
        <w:t> (англ. </w:t>
      </w:r>
      <w:r w:rsidRPr="002E5496">
        <w:rPr>
          <w:iCs/>
        </w:rPr>
        <w:t>Interactive Voice Response</w:t>
      </w:r>
      <w:r w:rsidRPr="002E5496">
        <w:t>) — система предварительно записанных голосовых сообщений, выполняющая функцию маршрутизации звонков внутри call-центра, пользуясь информацией, вводимой клиентом на клавиатуре телефона с помощью тонального набора. Озвучивание IVR — важная составляющая успеха call-центра. Правильно подобранное сочетание музыкального сопровождения, голоса диктора и используемой лексики создаёт благоприятное впечатление от звонка в организацию. Маршрутизация, выполняемая с помощью IVR-системы, обеспечивает правильную загрузку операторов продуктов и услуг компании.</w:t>
      </w:r>
    </w:p>
    <w:p w:rsidR="00910C51" w:rsidRPr="002E5496" w:rsidRDefault="00910C51" w:rsidP="002E5496">
      <w:bookmarkStart w:id="8" w:name="_Toc414320793"/>
      <w:r w:rsidRPr="002E5496">
        <w:t>Зачем компании IVR?</w:t>
      </w:r>
      <w:bookmarkEnd w:id="8"/>
    </w:p>
    <w:p w:rsidR="00910C51" w:rsidRPr="0056062D" w:rsidRDefault="00910C51" w:rsidP="002E5496">
      <w:r w:rsidRPr="002E5496">
        <w:t>Во-первых, </w:t>
      </w:r>
      <w:r w:rsidRPr="002E5496">
        <w:rPr>
          <w:bCs/>
        </w:rPr>
        <w:t>IVR является способом снижения нагрузки</w:t>
      </w:r>
      <w:r w:rsidRPr="002E5496">
        <w:t> на секретаря. Клиенты, звонящие в компанию, самостоятельно могут выбрать маршрут прохождения звонка. Простейшее IVR меню выглядит так: </w:t>
      </w:r>
      <w:r w:rsidR="00235390" w:rsidRPr="002E5496">
        <w:rPr>
          <w:iCs/>
        </w:rPr>
        <w:t xml:space="preserve"> </w:t>
      </w:r>
      <w:r w:rsidR="0056062D" w:rsidRPr="002E5496">
        <w:rPr>
          <w:iCs/>
        </w:rPr>
        <w:t>«</w:t>
      </w:r>
      <w:r w:rsidRPr="002E5496">
        <w:rPr>
          <w:iCs/>
        </w:rPr>
        <w:t>Здравствуйте! Вас приветствует компания «Имя Компании»! Для получения информации коммерческого характера, нажмите цифру 1. Для связи с технической поддержкой, нажмите 2. Для соединения с сотрудником наберите его добавочный номер или дождитесь ответа оператора. Благодарим за звонок.</w:t>
      </w:r>
      <w:r w:rsidR="0056062D" w:rsidRPr="0056062D">
        <w:rPr>
          <w:iCs/>
        </w:rPr>
        <w:t xml:space="preserve"> </w:t>
      </w:r>
      <w:r w:rsidR="0056062D" w:rsidRPr="002E5496">
        <w:rPr>
          <w:iCs/>
        </w:rPr>
        <w:t>»</w:t>
      </w:r>
    </w:p>
    <w:p w:rsidR="00910C51" w:rsidRPr="002E5496" w:rsidRDefault="00910C51" w:rsidP="002E5496">
      <w:r w:rsidRPr="002E5496">
        <w:t>Такое меню делит клиентов на две группы:</w:t>
      </w:r>
    </w:p>
    <w:p w:rsidR="00910C51" w:rsidRPr="002E5496" w:rsidRDefault="00910C51" w:rsidP="002E5496">
      <w:pPr>
        <w:numPr>
          <w:ilvl w:val="0"/>
          <w:numId w:val="32"/>
        </w:numPr>
        <w:ind w:left="0" w:firstLine="851"/>
      </w:pPr>
      <w:r w:rsidRPr="002E5496">
        <w:t>тех, кто звонит первый раз</w:t>
      </w:r>
    </w:p>
    <w:p w:rsidR="00910C51" w:rsidRPr="002E5496" w:rsidRDefault="00910C51" w:rsidP="002E5496">
      <w:pPr>
        <w:numPr>
          <w:ilvl w:val="1"/>
          <w:numId w:val="32"/>
        </w:numPr>
        <w:ind w:left="0" w:firstLine="851"/>
      </w:pPr>
      <w:r w:rsidRPr="002E5496">
        <w:t xml:space="preserve"> тех, кому требуется поддержка — звонки таких клиентов направляются на одного или более сотрудников отдела заботы о клиентах;</w:t>
      </w:r>
    </w:p>
    <w:p w:rsidR="00910C51" w:rsidRPr="002E5496" w:rsidRDefault="00910C51" w:rsidP="002E5496">
      <w:pPr>
        <w:numPr>
          <w:ilvl w:val="1"/>
          <w:numId w:val="32"/>
        </w:numPr>
        <w:ind w:left="0" w:firstLine="851"/>
      </w:pPr>
      <w:r w:rsidRPr="002E5496">
        <w:t>тех, кого интересует приобретение продукции компании — звонки таких клиентов можно направить в телефонную очередь «продажи», в которой находятся все телефоны менеджеров по продажам, звонящие одновременно.</w:t>
      </w:r>
    </w:p>
    <w:p w:rsidR="00910C51" w:rsidRPr="002E5496" w:rsidRDefault="00910C51" w:rsidP="002E5496">
      <w:pPr>
        <w:numPr>
          <w:ilvl w:val="0"/>
          <w:numId w:val="32"/>
        </w:numPr>
        <w:ind w:left="0" w:firstLine="851"/>
      </w:pPr>
      <w:r w:rsidRPr="002E5496">
        <w:t>постоянные клиенты, которые знают внутренний номер сотрудника.</w:t>
      </w:r>
    </w:p>
    <w:p w:rsidR="00910C51" w:rsidRPr="002E5496" w:rsidRDefault="00910C51" w:rsidP="002E5496">
      <w:r w:rsidRPr="002E5496">
        <w:t>По эмпирическим данным, такое простейшее меню способно обработать более половины всех поступающих звонков в компанию. Остальные звонки попадают на секретаря, который переключает их по назначению.</w:t>
      </w:r>
    </w:p>
    <w:p w:rsidR="00910C51" w:rsidRPr="002E5496" w:rsidRDefault="00910C51" w:rsidP="002E5496">
      <w:r w:rsidRPr="002E5496">
        <w:t>Во-вторых, </w:t>
      </w:r>
      <w:r w:rsidRPr="002E5496">
        <w:rPr>
          <w:bCs/>
        </w:rPr>
        <w:t>IVR является лицом компании</w:t>
      </w:r>
      <w:r w:rsidRPr="002E5496">
        <w:t>. Наличие интерактивного меню считается хорошим корпоративным стилем и оказывает влияние на престиж компании в глазах ее клиентов.</w:t>
      </w:r>
    </w:p>
    <w:p w:rsidR="00910C51" w:rsidRPr="002E5496" w:rsidRDefault="00910C51" w:rsidP="002E5496">
      <w:r w:rsidRPr="002E5496">
        <w:t>В-третьих, наличие IVR позволяет компании </w:t>
      </w:r>
      <w:r w:rsidRPr="002E5496">
        <w:rPr>
          <w:bCs/>
        </w:rPr>
        <w:t>обработать входящий звонок в нерабочее время</w:t>
      </w:r>
      <w:r w:rsidRPr="002E5496">
        <w:t>, когда все сотрудники отсутствуют на работе (например, в вечернее время или по праздникам). Система IVR может информировать клиента о графике работы офиса компании, его расположении, схеме проезда, а также записать голосовое сообщение, которое будет переправлено на электронный адрес менеджера.</w:t>
      </w:r>
    </w:p>
    <w:p w:rsidR="00AE34E6" w:rsidRDefault="00910C51" w:rsidP="002E5496">
      <w:pPr>
        <w:rPr>
          <w:lang w:val="en-US"/>
        </w:rPr>
      </w:pPr>
      <w:r w:rsidRPr="002E5496">
        <w:t xml:space="preserve">В-четвертых, IVR позволяет организовать рекламно-информационное обслуживание клиентов, которое можно осуществлять как в момент ожидания ответа оператора (в очереди), так и по явному выбору клиента. </w:t>
      </w:r>
    </w:p>
    <w:p w:rsidR="00910C51" w:rsidRPr="002E5496" w:rsidRDefault="00910C51" w:rsidP="002E5496">
      <w:r w:rsidRPr="002E5496">
        <w:lastRenderedPageBreak/>
        <w:t>Поводом для создания рекламно-информационного блока может являться:</w:t>
      </w:r>
    </w:p>
    <w:p w:rsidR="00910C51" w:rsidRPr="002E5496" w:rsidRDefault="00910C51" w:rsidP="002E5496">
      <w:pPr>
        <w:numPr>
          <w:ilvl w:val="0"/>
          <w:numId w:val="31"/>
        </w:numPr>
        <w:ind w:left="0" w:firstLine="851"/>
      </w:pPr>
      <w:r w:rsidRPr="002E5496">
        <w:t>появление новой услуги или нового продукта;</w:t>
      </w:r>
    </w:p>
    <w:p w:rsidR="00910C51" w:rsidRPr="002E5496" w:rsidRDefault="00910C51" w:rsidP="002E5496">
      <w:pPr>
        <w:numPr>
          <w:ilvl w:val="0"/>
          <w:numId w:val="31"/>
        </w:numPr>
        <w:ind w:left="0" w:firstLine="851"/>
      </w:pPr>
      <w:r w:rsidRPr="002E5496">
        <w:t>поздравление клиентов с праздником;</w:t>
      </w:r>
    </w:p>
    <w:p w:rsidR="00910C51" w:rsidRPr="002E5496" w:rsidRDefault="00910C51" w:rsidP="002E5496">
      <w:pPr>
        <w:numPr>
          <w:ilvl w:val="0"/>
          <w:numId w:val="31"/>
        </w:numPr>
        <w:ind w:left="0" w:firstLine="851"/>
      </w:pPr>
      <w:r w:rsidRPr="002E5496">
        <w:t>уведомление о смене адреса, номера телефона, графика работы;</w:t>
      </w:r>
    </w:p>
    <w:p w:rsidR="00910C51" w:rsidRPr="002E5496" w:rsidRDefault="00910C51" w:rsidP="002E5496">
      <w:r w:rsidRPr="002E5496">
        <w:t xml:space="preserve">Были перечислены основные причины и преимущества использования IVR. </w:t>
      </w:r>
    </w:p>
    <w:p w:rsidR="00910C51" w:rsidRPr="002E5496" w:rsidRDefault="00910C51" w:rsidP="002E5496">
      <w:r w:rsidRPr="002E5496">
        <w:t>Другими являются:</w:t>
      </w:r>
    </w:p>
    <w:p w:rsidR="00910C51" w:rsidRPr="002E5496" w:rsidRDefault="00910C51" w:rsidP="002E5496">
      <w:pPr>
        <w:numPr>
          <w:ilvl w:val="0"/>
          <w:numId w:val="35"/>
        </w:numPr>
        <w:ind w:left="0" w:firstLine="851"/>
      </w:pPr>
      <w:r w:rsidRPr="002E5496">
        <w:t>Интеграция с Информационной Системой компании (</w:t>
      </w:r>
      <w:r w:rsidRPr="002E5496">
        <w:rPr>
          <w:lang w:val="en-US"/>
        </w:rPr>
        <w:t>CRM</w:t>
      </w:r>
      <w:r w:rsidRPr="002E5496">
        <w:t>, биллинг) и организация самообслуживания (баланс счета, активация / инактивация, пополнение по пин-коду, и другие).</w:t>
      </w:r>
    </w:p>
    <w:p w:rsidR="00910C51" w:rsidRDefault="00910C51" w:rsidP="002E5496">
      <w:pPr>
        <w:rPr>
          <w:lang w:val="en-US"/>
        </w:rPr>
      </w:pPr>
      <w:r w:rsidRPr="002E5496">
        <w:t xml:space="preserve">Использование дополнительного телефонного функционала. </w:t>
      </w:r>
      <w:r w:rsidRPr="002E5496">
        <w:rPr>
          <w:lang w:val="en-US"/>
        </w:rPr>
        <w:t>Asterisk</w:t>
      </w:r>
      <w:r w:rsidRPr="002E5496">
        <w:t xml:space="preserve"> обладает рядом дополнительных компонентов, например, системой предоплаченных карт (</w:t>
      </w:r>
      <w:r w:rsidRPr="002E5496">
        <w:rPr>
          <w:lang w:val="en-US"/>
        </w:rPr>
        <w:t>prepaid</w:t>
      </w:r>
      <w:r w:rsidRPr="002E5496">
        <w:t xml:space="preserve"> </w:t>
      </w:r>
      <w:r w:rsidRPr="002E5496">
        <w:rPr>
          <w:lang w:val="en-US"/>
        </w:rPr>
        <w:t>calling</w:t>
      </w:r>
      <w:r w:rsidRPr="002E5496">
        <w:t xml:space="preserve"> </w:t>
      </w:r>
      <w:r w:rsidRPr="002E5496">
        <w:rPr>
          <w:lang w:val="en-US"/>
        </w:rPr>
        <w:t>cards</w:t>
      </w:r>
      <w:r w:rsidRPr="002E5496">
        <w:t>), что позволяет выдать сотрудникам ПИН-коды для использования АТС компании для междугородных и международных звонков.</w:t>
      </w:r>
    </w:p>
    <w:p w:rsidR="004A2290" w:rsidRDefault="004A2290" w:rsidP="002E5496">
      <w:pPr>
        <w:rPr>
          <w:lang w:val="en-US"/>
        </w:rPr>
      </w:pPr>
    </w:p>
    <w:p w:rsidR="004A2290" w:rsidRPr="003A17B1" w:rsidRDefault="004A2290" w:rsidP="004A229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3A17B1" w:rsidRDefault="004A2290" w:rsidP="004A229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3A17B1" w:rsidRDefault="004A2290" w:rsidP="004A229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532C95" w:rsidRDefault="004A2290" w:rsidP="00532C95">
      <w:pPr>
        <w:tabs>
          <w:tab w:val="left" w:pos="1134"/>
        </w:tabs>
        <w:suppressAutoHyphens/>
        <w:ind w:firstLine="0"/>
        <w:rPr>
          <w:color w:val="FF0000"/>
          <w:szCs w:val="28"/>
          <w:lang w:val="en-US"/>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Система IVR, неграмотно интегрированная в контакт-центр, порождает неудовлетворенность клиентов облуживанием. Потребители выказывают недовольство по поводу сложности и неясности меню самообслуживания, необходимости прослушивания длинных монологов автоинформатора до перехода на новую строку меню, необоснованных рекламных вставок и т. д. В итоге вместо повышения продуктивности ЦОДа его владельцы наблюдают отток раздраженных пользователей.</w:t>
      </w:r>
    </w:p>
    <w:p w:rsidR="004A2290" w:rsidRPr="004A2290" w:rsidRDefault="004A2290" w:rsidP="00AE34E6">
      <w:pPr>
        <w:pStyle w:val="2"/>
      </w:pPr>
      <w:bookmarkStart w:id="9" w:name="_Toc420272348"/>
      <w:r w:rsidRPr="004A2290">
        <w:t>Бриллиант нуждается в огранке</w:t>
      </w:r>
      <w:bookmarkEnd w:id="9"/>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Согласно глобальному отчету Datamonitor/Ovum «Genesys Consumer Survey 2009 — Global», 27% респондентов не удовлетворены опытом взаимодействия с системой IVR и только 4% позитивно оценивают работу с нею. Аналогичный отчет по США показал, что количество негативных отзывов об IVR в этой стране достигает 38%. Сухая статистика оборачивается для компаний колоссальными финансовыми потерями, связанными с отказом клиентов от покупки товаров и услуг, их уходом к конкурентам. Достаточно сказать, что средняя величина убытков от потери одного клиента в странах, где проводились исследования, составляет 243 долл., а в России — 196 долл. ежегодно (расчеты Datamonitor/Ovum).  </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 xml:space="preserve">В то же время современный контакт-центр невозможно представить без системы IVR, на которую возложено множество важнейших задач. Телефонные звонки в контакт-центр все еще остаются наиболее привычным и распространенным способом общения компаний с клиентами и партнерами. Однако этот способ коммуникаций является и одним из самых дорогих. По оценке Барта Сталенса, директора по стратегическому </w:t>
      </w:r>
      <w:r w:rsidRPr="004A2290">
        <w:rPr>
          <w:color w:val="000000"/>
          <w:sz w:val="28"/>
          <w:szCs w:val="28"/>
        </w:rPr>
        <w:lastRenderedPageBreak/>
        <w:t>маркетингу Orange Business Services в России и СНГ, средняя стоимость обслуживания одного звонка составляет примерно 5 долл. Наиболее весомой статьей расходов (около 60%) при организации контакт-центра являются затраты на персонал, которые можно и нужно оптимизировать.</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IVR дает возможность эффективно решить данную задачу. «Голосовое меню позволяет владельцам контакт-центров не только уменьшать расходы на связь, минимизировать затраты на персонал, сокращая его численность, но и увеличивать уровень удовлетворенности и лояльности клиентов за счет автоматизации и персонализации процессов взаимодействия с ними. Это особенно важно в период сегодняшнего обострения конкуренции на рынке», — говорит Барт Сталенс.</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Ценность систем голосового самообслуживания прекрасно осознают не только владельцы контакт-центров, но и клиенты. Как свидетельствуют результаты исследований, проведенных по заказу Genesys компанией Gene Blackley в 14 странах Европы (включая  Россию), 74% пользователей считают системы IVR эффективной альтернативой круглосуточной телефонной поддержке. Примерно половина пользователей (52%) готова прекратить общение с организацией, которая не имеет удовлетворительно функционирующей системы IVR.</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Налицо противоречие: всем нужна хорошая система IVR, но она слишком часто работает плохо. Опыт крупнейших российских операторов связи показывает, что решать эту проблему следует двумя способами — с помощью оперативной перенастройки интерактивного голосового меню на основе постоянного контроля и анализа его ключевых параметров, а также путем своевременной технологической модернизации.</w:t>
      </w:r>
    </w:p>
    <w:p w:rsidR="004A2290" w:rsidRPr="004A2290" w:rsidRDefault="004A2290" w:rsidP="00AE34E6">
      <w:pPr>
        <w:pStyle w:val="2"/>
      </w:pPr>
      <w:bookmarkStart w:id="10" w:name="_Toc420272349"/>
      <w:r w:rsidRPr="004A2290">
        <w:t>Управлять самостоятельно</w:t>
      </w:r>
      <w:bookmarkEnd w:id="10"/>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Тема эффективного управления IVR широко обсуждалась в рамках девятого Международного форума Call Center World, прошедшего в Москве в конце марта. «Для того чтобы сделать IVR эффективным, необходимо, прежде всего, четко понимать, чего желают клиенты», — отмечает Наталья Аникина, начальник отдела развития систем самообслуживания департамента контактных центров и каналов самообслуживания «МТС Россия». В конечном счете, пользователи рассчитывают на быстрое получение востребованной ими информации, поэтому основой построения структуры IVR должно стать обеспечение легкого и быстрого поиска нужных сведений. Интуитивно понятное меню, ясные подводки, четко структурированные тексты — вот залог успеха поисковой системы в голосовом меню, убедились в МТС. Также необходимо придерживаться единого подхода к предоставлению информации в IVR: она должна доводиться до клиента лаконично, просто и логично. Информационное наполнение системы должно быть максимальным, но не избыточным, иначе клиент быстро заблудится в дебрях голосового меню. «Однако IVR может стать полноценной системой самообслуживания лишь тогда, когда клиенты получают не только удобный доступ к информации, но и возможность осуществлять транзакции», — добавляет Аникина.</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lastRenderedPageBreak/>
        <w:t>Организовать работу IVR, исходя из этих требований, сложно, но можно. Гораздо сложнее построить работу так, чтобы система адекватно реагировала на частые изменения запросов пользователей, обусловленные постоянным обновлением информации в IVR. Бизнес любой компании не стоит на месте — регулярно меняются списки товарных предложений, стоимость услуг и условия их предоставления. Постоянно трансформируются и предпочтения клиентов, которые либо ведут собственный бизнес, либо изменяют акценты потребительской активности. Для того чтобы обеспечить пользователям IVR удобный доступ к актуальной информации из постоянно «кипящего» массива данных контакт-центра, его владельцы должны решить проблему эффективного управления системой  голосового меню.</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В МТС, например, пришли к выводу, что эффективное управление IVR осуществимо лишь в оперативном режиме и только самими сострудниками контакт-центра, без привлечения посредников (работников ИТ-департамента или представителей разработчика системы). Еще одним необходимым условием эффективного управления IVR является постоянный анализ статистики посещаемости и востребованности каждого пункта меню, т.е. регулярное изучение потребностей клиентов.</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Для реализации этих подходов в МТС при содействии специалистов Alcatel-Lucent (владельца Genesys) был создан специальный инструмент IVR Tool. Это Web-приложение, работающее под управлением Интернет-браузера, предназначено для просмотра и самостоятельного изменения конфигурации IVR работниками контакт-центра. С помощью IVR Tool в МТС оперативно управляют контентом голосового меню (редактируют структуру, загружают и удаляют звуковые файлы), управляют настройками интеграции с биллинговой системой, отслеживают действия пользователей на основе журнала работы, управляют списками клиентов. Кроме того, в региональных подразделениях контакт-центра МТС организованы мини-студии звукозаписи, где, не прибегая к услугам централизованной студии, собственные дикторы записывают актуальные звуковые фрагменты меню.</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В результате внедрения IVR Tool общий уровень удовлетворенности клиентов компании в 2009 году вырос до 78%. Положительно оценили удобство смены тарифов и добавления услуг через IVR 64% абонентов, а более 75% заявили, что им понятны все названия пунктов меню. В МТС подчеркивают, что эти успехи достигнуты благодаря постоянной (десятки раз в день) адаптации структуры IVR к результатам usability-тестирования и оценке изменений логики потребителей.</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 xml:space="preserve">Отметим, что настройка организационных процессов в системах IVR, используемых для обслуживания корпоративных заказчиков по модели аутсорсинга, имеет специфику по сравнению с IVR-системами  для массового рынка. В этом отношении показателен опыт компании Orange Business Services: на днях она выпустила комплексный продукт Smart IVR, который, в отличие от традиционных систем IVR, представляет собой решение «под ключ». Другими словами, заказчику не нужно приобретать дорогостоящее оборудование и программное обеспечение, держать высококвалифицированных специалистов — все это находится на стороне </w:t>
      </w:r>
      <w:r w:rsidRPr="004A2290">
        <w:rPr>
          <w:color w:val="000000"/>
          <w:sz w:val="28"/>
          <w:szCs w:val="28"/>
        </w:rPr>
        <w:lastRenderedPageBreak/>
        <w:t>оператора. Заказчик, используя модель pay-as-you-go, оплачивает только трафик, который проходит через IVR-платформу. Иными словами, начать задействовать IVR в своих интересах заказчик может без серьезных капиталовложений. Orange предоставляет все технические средства и организует работы в рамках внедрения решения, обеспечивает телефонные номера и каналы в телефонную сеть, платформу и необходимое ПО, разработку и программирование сценариев обработки вызовов. Все это позволяет компаниям быстро и эффективно организовывать недорогую автоматизированную обработку звонков.</w:t>
      </w:r>
    </w:p>
    <w:p w:rsidR="004A2290" w:rsidRPr="00532C95" w:rsidRDefault="004A2290" w:rsidP="00532C95">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Однако для того, чтобы шагать в ногу со временем, системы IVR должны совершенствоваться не только в организационном, но и в технологическом плане.</w:t>
      </w:r>
    </w:p>
    <w:p w:rsidR="004A2290" w:rsidRPr="004A2290" w:rsidRDefault="004A2290" w:rsidP="00AE34E6">
      <w:pPr>
        <w:pStyle w:val="2"/>
      </w:pPr>
      <w:bookmarkStart w:id="11" w:name="_Toc420272350"/>
      <w:r w:rsidRPr="004A2290">
        <w:t>Распознать и синтезировать</w:t>
      </w:r>
      <w:bookmarkEnd w:id="11"/>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Наиболее популярным направлением технологической модернизации систем IVR является внедрение средств распознавания и синтеза речи. Многие еще сомневаются в достижении этими технологиями той степени зрелости, при которой их применение может обеспечивать существенное увеличение уровня удовлетворенности клиентов, сокращение затрат на персонал контакт-центра и рост доходов компаний. Однако опыт крупнейшей в России телефонной сети МГТС доказывает полную зрелость технологий ASR (Automatic Speech Recognition) и TTS (Text To Speech).</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Как рассказал Сергей Кунегин, начальник департамента справочно-информационного обслуживания коммерческого блока МГТС, опыт использования системы «Автоматический оператор» в справочной службе «09» вскоре выявил необходимость модернизации ее интерактивного голосового меню. Прежде всего, следовало позаботиться о владельцах устаревших телефонов с дисковым номеронабирателем. Такие клиенты попросту не могли пользоваться услугами «Автоматического оператора», который предлагал им нажать ту или иную кнопку для выбора нужного пункта меню. Между тем в базе данных МГТС размещено около 2 тыс. социально значимых номеров организаций, в том числе служб экстренного вызова. На помощь абонентам пришла технология распознавания речи, и произнесение ключевых слов стало еще одним способом взаимодействия с «Автоматическим оператором» наравне с тоновым (DTMF) набором.</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По словам Кунегина, объем активного словаря внедренного ASR-решения составляет 5 тыс. слов. Этого, конечно, недостаточно для распознавания фамилий (особенно труднопроизносимых) всех абонентов МГТС, запрашиваемых в службе «09». Однако такого числа слов вполне хватает для того, чтобы выдавать точную информацию обо всех организациях и предприятиях столицы, зарегистрированных в базе данных. Система ASR с высокой точностью распознает запросы пользователей — ошибки составляют незначительный процент общего объема запросов.</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 xml:space="preserve">Одновременно опыт эксплуатации «Автоматического оператора» показал необходимость внедрения технологии синтеза речи. Дело в том, что информация в базе данных МГТС постоянно обновляется, и привлеченный </w:t>
      </w:r>
      <w:r w:rsidRPr="004A2290">
        <w:rPr>
          <w:color w:val="000000"/>
          <w:sz w:val="28"/>
          <w:szCs w:val="28"/>
        </w:rPr>
        <w:lastRenderedPageBreak/>
        <w:t>профессиональный диктор не всегда успевал оперативно записывать нужные звуковые фрагменты. Снизить нагрузку на диктора и обеспечить пользователям постоянный доступ к актуальной информации удалось благодаря технологии TTS.</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Результаты модернизации «Автоматического оператора», проведенной в IV квартале 2009 года с использованием технологий ASR и TTS, оказались позитивными. Объем доступной информации увеличился в шесть раз, охват рубрик по направлениям деятельности организаций — в 4,2 раза, существенно сократились эксплуатационные затраты справочной службы МГТС.</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Отметим, что в представленном решении Orange Smart IVR тоже использовались технологии распознавания и генерации речи. При поступлении телефонного вызова система Smart IVR сама способна идентифицировать клиента по его имени и фамилии (при этом звонящий может произнести номер, не вводя его на номеронабирателе), предоставить автоматический ответ на стандартные вопросы, а также воспроизвести нужный ответ, используя внешние источники данных.</w:t>
      </w:r>
    </w:p>
    <w:p w:rsidR="004A2290" w:rsidRPr="004A2290" w:rsidRDefault="004A2290" w:rsidP="00AE34E6">
      <w:pPr>
        <w:pStyle w:val="2"/>
      </w:pPr>
      <w:bookmarkStart w:id="12" w:name="_Toc420272351"/>
      <w:r w:rsidRPr="004A2290">
        <w:t>Распознать и идентифицировать</w:t>
      </w:r>
      <w:bookmarkEnd w:id="12"/>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Еще одним перспективным вектором развития IVR является идентификация клиентов по голосу, которая выливается в отдельное направление голосовой биометрии. С помощью этой технологии можно значительно поднять уровень удовлетворенности клиентов и сократить операционные издержки контакт-центров, убеждены в компании Nuance.</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Вот как, к примеру, работает система голосовой аутентификации для безопасного доступа по телефону NuanceVerifier. Звонящему предлагается ответить на несколько вопросов, что позволит системе записать и сохранить цифровой отпечаток его голоса. Подчеркнем, что этот отпечаток не является аудиозаписью, а представляет собой закодированный файл, который невозможно подделать, не зная определенного криптографического алгоритма. Отпечатки голоса сохраняются в базе данных IVR, а затем, при обращении клиента по телефону, его голос сравнивается с соответствующим биометрическим шаблоном. Программа NuanceVerifier обеспечивает высокое качество распознавания речи в шумной среде и адаптируется к естественным изменениям голоса пользователя. Разработчики системы утверждают, что число ошибочных отказов в доступе составляет менее 1% общего числа запросов.</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 xml:space="preserve">И все же для стопроцентного распознавания голоса современным решениям ASR необходимо, чтобы абонент произносил слова четко и внятно, а в публичном месте — еще и громко (для перекрытия посторонних шумов). Это, разумеется, не способствует повышению уровня конфиденциальности озвученной информации и к тому же приносит беспокойство окружающим. Окончательно устранить подобные недостатки систем ASR должна технология следующего поколения, разработкой которой занимаются крупнейшие научные центры мира. Речь идет об интерфейсе безмолвного доступа Silent Speech Interfaces (SSI) — системе обработки речи, основанной </w:t>
      </w:r>
      <w:r w:rsidRPr="004A2290">
        <w:rPr>
          <w:color w:val="000000"/>
          <w:sz w:val="28"/>
          <w:szCs w:val="28"/>
        </w:rPr>
        <w:lastRenderedPageBreak/>
        <w:t>на получении и анализе человеческой речи на ранней стадии артикулирования. Несколько авторитетных научных исследований доказали возможность эффективного распознавания фонемных единиц на основе анализа электрической активности мышц лица. Кроме того, разрабатываются алгоритмы безмолвного распознавания речи, основанные на анализе ультразвуковых и оптических изображений лица. Это позволит создать еще более совершенный интерфейс безмолвного доступа, основанный на движениях языка и губ.</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Упомянув об анализе оптических изображений, мы плавно переходим к одной из самых «горячих» тем  эволюции голосовых интерактивных меню — к видео-IVR.</w:t>
      </w:r>
    </w:p>
    <w:p w:rsidR="004A2290" w:rsidRPr="004A2290" w:rsidRDefault="004A2290" w:rsidP="00AE34E6">
      <w:pPr>
        <w:pStyle w:val="2"/>
      </w:pPr>
      <w:bookmarkStart w:id="13" w:name="_Toc420272352"/>
      <w:r w:rsidRPr="004A2290">
        <w:t>Добавить видео</w:t>
      </w:r>
      <w:bookmarkEnd w:id="13"/>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«Концептуально видео-IVR подобно обычному интерактивному голосовому меню, но с добавлением видео для расширения коммуникативных возможностей. Пользователь по-прежнему взаимодействует с системой в режиме реального времени с помощью нажатия на клавиши телефона или  функций распознавания голоса», — поясняет Михаил Липкин, руководитель группы проектирования голосовых решений компании «Инфосистемы Джет». По его словам, сейчас большинство систем видео-IVR используются в сетях 3G, но можно задействовать и любую другую среду передачи голоса, видео и DTMF. Одно из важнейших преимуществ видео-IVR заключается в переносе логики приложений на сервер, то есть пользовательское оборудование допустимо рассматривать как тонкий клиент, и его роль может играть любое устройство 3G.</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Видео-IVR дает возможности совместного с пользователем рассмотрения обращений, предъявления видеосвидетельств и доказательств. Эта технология повышает уровень удовлетворенности клиента, поскольку он может предъявлять зримые причины обращения за помощью, а значит, быстрее получать поддержку. Очевидно, что при обращениях видеосвидетельства требуются далеко не всегда, но если сотрудникам компании часто приходится произносить фразу «нужно посмотреть, надо высылать эксперта на место», то видео-IVR может стать настоящей палочкой-выручалочкой.</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Применение видео-IVR позволит также разделить репрезентативную и экспертную функции контактного центра и отделить технических экспертов от специалистов по взаимодействию с потребителями. Технические эксперты могут просматривать записанные в видео-IVR данные для последующего направления в соответствующую квалифицированную группу агентов. Запись видеообращений может использоваться как документальное свидетельство. Все это в целом делает видео-IVR перспективным решением, снижающим издержки и повышающим уровень удовлетворенности клиентов.</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 xml:space="preserve">«Будем откровенны, сейчас практика реализации видео-IVR крайне скудна. Говорить об успехе или блестящих перспективах этой технологии </w:t>
      </w:r>
      <w:r w:rsidRPr="004A2290">
        <w:rPr>
          <w:color w:val="000000"/>
          <w:sz w:val="28"/>
          <w:szCs w:val="28"/>
        </w:rPr>
        <w:lastRenderedPageBreak/>
        <w:t>преждевременно, — считает Михаил Липкин. — Можно лишь ожидать, что мультимедийные контакт-центры, обрабатывающие разные виды обращений, станут поддерживать и видеообращения».</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По мнению бизнес-аналитика Alcatel-Lucent Натальи Громаковой, видео-IVR не является технологической новинкой. Пример готового рыночного продукта, реализующего видео-IVR, — система Genesys Voice Portal восьмой версии (GVP 8), анонсированная в сентябре 2009 года. Как заявила Громакова, видео-IVR — это лишь новое приложение системы самообслуживания GVP 8, которое предоставляется клиенту бесплатно.</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В развитии систем видео-IVR могут найти применение и технологические разработки российской компании «Наносемантика». Она предложила использовать при взаимодействии с клиентами корпоративных порталов и контакт-центров анимированных персонажей, дающих запрограммированные ответы на однотипные вопросы пользователей. Этим виртуальным помощникам можно поручить обязанности путеводителей по интерактивному меню IVR или «сотрудников» первой линии технической поддержки, разгрузив телефонные линии контакт-центров. С помощью специальных инструментов «Наносемантики» владельцы систем видео-IVR могут постоянно повышать уровень «интеллекта» своих виртуальных ассистентов посредством программирования реакций «вопрос — ответ».</w:t>
      </w:r>
    </w:p>
    <w:p w:rsidR="004A2290" w:rsidRPr="004A2290" w:rsidRDefault="004A2290" w:rsidP="00AE34E6">
      <w:pPr>
        <w:pStyle w:val="2"/>
      </w:pPr>
      <w:bookmarkStart w:id="14" w:name="_Toc420272353"/>
      <w:r w:rsidRPr="004A2290">
        <w:t>К новым вершинам</w:t>
      </w:r>
      <w:bookmarkEnd w:id="14"/>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Рассматривая технологическую основу модернизации IVR несколько шире, то есть выходя за рамки отдельных технологий и решений, следует упомянуть о проблематике совместимости продуктов разных марок, предназначенных для обслуживания вызовов, и новых технологических стандартах.</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Павел Теплов, заместитель генерального директора компании  CompTek, утверждает, что большинство продуктов для обслуживания вызовов (включая IVR) разных производителей не совместимы между собой, хотя их изготовители декларируют приверженность открытым стандартам. По этой причине интеграция IVR одного поставщика в контакт-центр другого сопряжена с большими техническими трудностями, а выстроить эффективное управление таким «гибридом» очень сложно. В конечном счете, эта несогласованность приводит к неоправданным издержкам при эксплуатации контакт-центра и падению доходов компании из-за оттока неудовлетворенных клиентов.</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Прогресс в обеспечении совместимости Теплов связывает с появлением нового поколения технологических стандартов VoiceXML, SSML, SCXML, рекомендуемых для использования в оборудовании и программном обеспечении контактных центров.</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 xml:space="preserve">Текущая версия 2.1 стандарта Voice XML остается ядром технологического Web-инструментария для создания голосовых интерактивных приложений. По сути, сценарий VoiceXML — это приложение, описывающее диалоги («вопрос-ответ») в системе IVR. Данный сценарий содержит инструкции о том, как воспроизводить записанные или </w:t>
      </w:r>
      <w:r w:rsidRPr="004A2290">
        <w:rPr>
          <w:color w:val="000000"/>
          <w:sz w:val="28"/>
          <w:szCs w:val="28"/>
        </w:rPr>
        <w:lastRenderedPageBreak/>
        <w:t>генерировать новые голосовые подсказки,  как распознавать слова, фразы или сигналы тонового набора. Кроме того, VoiceXML управляет записью речи и осуществляет простейшее управление телефонным вызовом, включая его перевод и разъединение.</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Во II квартале 2011 года планируется выход третьей версии VoiceXML, которая пока имеет статус черновика (не дописаны несколько разделов). Основным новшеством VoiceXML 3.0 должна стать поддержка идентификации и верификации пользователей IVR. Примечательно, что участниками рабочей группы по разработке данного стандарта являются признанные лидеры рынка систем обработки вызовов и гранды ИТ-индустрии Aspect, Cisco, HP, IBM, Genesys, Microsoft, Nuance, Voxeo. По мнению Теплова, столь представительный состав должен гарантировать новой версии VoiceXML действительную совместимость и кросс-вендорную прозрачность голосовых интерактивных приложений.</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Другой стандарт, используемый при разработке голосовых интерактивных меню — Speech Synthesis MarkupLanguage (SSML), — служит для описания сценария синтеза речи. SSML отвечает за акцент виртуального диктора, громкость, тон, скорость и другие параметры синтезируемой речи в IVR. Предыдущая версия, SSML 1.0, датируется 2004 годом, но с 23 февраля 2010 года рекомендована к применению версия 1.1 данного стандарта. Примечательно, что в рабочую группу по разработке SSML входят France Telecom, Microsoft, Panasonic, Toshiba, HP, Nokia, Академия наук КНР, Китайский университет Гонконга и др. Это также сулит новому стандарту хорошие возможности обеспечения подлинной прозрачности при разработке приложений синтеза речи для IVR.</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Наконец, стоит упомянуть важнейшую инициативу Genesys, IBM, Voxeo, Microsoft, HP, Nokia и Nuance по разработке новой версии стандарта State Chart XML (SCXML). Текущая версия SCXML — драфт 1.0 v6 (рекомендована с IV квартала 2011 года). Основное предназначение данного стандар-та — использование Web-технологий для описания многоцелевой машины состояний. Фактически, речь идет о попытке создать единую универсальную платформу для управления контактными центрами, поскольку SCXML описывает высокоуровневое управление сценариями VoiceXML3.0. На базе SCXML реализуются мультиязыковые голосовые приложения, которые, при их дополнении возможностями VoiceXML3.0, управляют доступом к базам данных и бизнес-приложениям, интегрированным с IVR и контакт-центрами. SCXML также используется как универсальный ACD-язык, объединяющий сценарии CCXML для управления телефонными вызовами, компьютерно-телефонную интеграцию, всплывающие окна и многие другие составляющие центров обработки вызовов.</w:t>
      </w:r>
    </w:p>
    <w:p w:rsidR="004A2290" w:rsidRPr="004A2290" w:rsidRDefault="004A2290" w:rsidP="004A2290">
      <w:pPr>
        <w:pStyle w:val="afd"/>
        <w:shd w:val="clear" w:color="auto" w:fill="FFFFFF"/>
        <w:spacing w:before="0" w:beforeAutospacing="0" w:after="0" w:afterAutospacing="0"/>
        <w:ind w:firstLine="851"/>
        <w:jc w:val="both"/>
        <w:rPr>
          <w:color w:val="000000"/>
          <w:sz w:val="28"/>
          <w:szCs w:val="28"/>
        </w:rPr>
      </w:pPr>
      <w:r w:rsidRPr="004A2290">
        <w:rPr>
          <w:color w:val="000000"/>
          <w:sz w:val="28"/>
          <w:szCs w:val="28"/>
        </w:rPr>
        <w:t>Отраслевые эксперты верят, что обновление ключевых стандартов, описывающих применение интерактивных голосовых меню контактных центров, выведет их к новым горизонтам продуктивности.</w:t>
      </w:r>
    </w:p>
    <w:p w:rsidR="004A2290" w:rsidRPr="003A17B1" w:rsidRDefault="004A2290" w:rsidP="004A229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3A17B1" w:rsidRDefault="004A2290" w:rsidP="004A2290">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3A17B1" w:rsidRDefault="004A2290" w:rsidP="004A2290">
      <w:pPr>
        <w:tabs>
          <w:tab w:val="left" w:pos="1134"/>
        </w:tabs>
        <w:suppressAutoHyphens/>
        <w:ind w:firstLine="0"/>
        <w:rPr>
          <w:color w:val="FF0000"/>
          <w:szCs w:val="28"/>
        </w:rPr>
      </w:pPr>
      <w:r w:rsidRPr="003A17B1">
        <w:rPr>
          <w:color w:val="FF0000"/>
          <w:szCs w:val="28"/>
        </w:rPr>
        <w:lastRenderedPageBreak/>
        <w:t>-------------------------------------</w:t>
      </w:r>
      <w:r w:rsidRPr="00091846">
        <w:rPr>
          <w:color w:val="FF0000"/>
          <w:szCs w:val="28"/>
        </w:rPr>
        <w:t>РЕДАКТИРУЙ ЭТО-----</w:t>
      </w:r>
      <w:r>
        <w:rPr>
          <w:color w:val="FF0000"/>
          <w:szCs w:val="28"/>
        </w:rPr>
        <w:t>--</w:t>
      </w:r>
      <w:r w:rsidRPr="00091846">
        <w:rPr>
          <w:color w:val="FF0000"/>
          <w:szCs w:val="28"/>
        </w:rPr>
        <w:t>-----------------------------</w:t>
      </w:r>
      <w:r>
        <w:rPr>
          <w:color w:val="FF0000"/>
          <w:szCs w:val="28"/>
        </w:rPr>
        <w:t>\</w:t>
      </w:r>
    </w:p>
    <w:p w:rsidR="004A2290" w:rsidRPr="004A2290" w:rsidRDefault="004A2290" w:rsidP="002E5496"/>
    <w:p w:rsidR="00386E9D" w:rsidRDefault="00386E9D" w:rsidP="00386E9D">
      <w:pPr>
        <w:pStyle w:val="10"/>
      </w:pPr>
      <w:bookmarkStart w:id="15" w:name="_Toc420272354"/>
      <w:r>
        <w:lastRenderedPageBreak/>
        <w:t>IVR МОДУЛЬ ТРАНКОВОГО ШЛЮЗА</w:t>
      </w:r>
      <w:bookmarkEnd w:id="15"/>
    </w:p>
    <w:p w:rsidR="00386E9D" w:rsidRDefault="00386E9D" w:rsidP="00386E9D">
      <w:pPr>
        <w:pStyle w:val="10"/>
        <w:rPr>
          <w:lang w:val="en-US"/>
        </w:rPr>
      </w:pPr>
      <w:bookmarkStart w:id="16" w:name="_Toc420272355"/>
      <w:r>
        <w:lastRenderedPageBreak/>
        <w:t>РАСЧЕТ ЭКОНОМИЧЕСКИХ ПОКАЗАТЕЛЕЙ</w:t>
      </w:r>
      <w:bookmarkEnd w:id="16"/>
    </w:p>
    <w:p w:rsidR="00D9223B" w:rsidRPr="00C87945" w:rsidRDefault="00D9223B" w:rsidP="00D9223B">
      <w:pPr>
        <w:pStyle w:val="2"/>
      </w:pPr>
      <w:bookmarkStart w:id="17" w:name="_Toc417422593"/>
      <w:bookmarkStart w:id="18" w:name="_Toc420272356"/>
      <w:r w:rsidRPr="00C87945">
        <w:t>Цель дипломного проекта</w:t>
      </w:r>
      <w:bookmarkEnd w:id="17"/>
      <w:bookmarkEnd w:id="18"/>
    </w:p>
    <w:p w:rsidR="00D9223B" w:rsidRPr="00926FEA" w:rsidRDefault="00D9223B" w:rsidP="00D9223B">
      <w:r w:rsidRPr="00C87945">
        <w:t xml:space="preserve">Результаты данного дипломного проекта могут быть использованы </w:t>
      </w:r>
      <w:r>
        <w:t>т</w:t>
      </w:r>
      <w:r w:rsidRPr="0049054A">
        <w:t>елекоммуникационны</w:t>
      </w:r>
      <w:r>
        <w:t>ми</w:t>
      </w:r>
      <w:r w:rsidRPr="0049054A">
        <w:t xml:space="preserve"> компани</w:t>
      </w:r>
      <w:r>
        <w:t>ями, которые предоставляют у</w:t>
      </w:r>
      <w:r w:rsidRPr="0049054A">
        <w:t>слуги междугородней и международной телефонной связи.</w:t>
      </w:r>
      <w:r>
        <w:t xml:space="preserve"> Внедрение</w:t>
      </w:r>
      <w:r w:rsidRPr="00C87945">
        <w:t xml:space="preserve"> </w:t>
      </w:r>
      <w:r>
        <w:t>данного</w:t>
      </w:r>
      <w:r w:rsidRPr="00C87945">
        <w:t xml:space="preserve"> </w:t>
      </w:r>
      <w:r>
        <w:t>проекта</w:t>
      </w:r>
      <w:r w:rsidRPr="00C87945">
        <w:t xml:space="preserve"> позволяет </w:t>
      </w:r>
      <w:r>
        <w:t>снизить нагрузку на секретаря</w:t>
      </w:r>
      <w:r w:rsidRPr="0049054A">
        <w:t>/</w:t>
      </w:r>
      <w:r>
        <w:t xml:space="preserve">оператора, </w:t>
      </w:r>
      <w:r w:rsidRPr="0049054A">
        <w:rPr>
          <w:bCs/>
        </w:rPr>
        <w:t>обработать входящий звонок в нерабочее время</w:t>
      </w:r>
      <w:r>
        <w:rPr>
          <w:bCs/>
        </w:rPr>
        <w:t xml:space="preserve"> и прочее</w:t>
      </w:r>
      <w:r w:rsidRPr="00926FEA">
        <w:rPr>
          <w:bCs/>
        </w:rPr>
        <w:t>.</w:t>
      </w:r>
    </w:p>
    <w:p w:rsidR="00D9223B" w:rsidRPr="00685B56" w:rsidRDefault="00D9223B" w:rsidP="00D9223B">
      <w:r>
        <w:rPr>
          <w:szCs w:val="28"/>
        </w:rPr>
        <w:t>Расчет экономической эффективности проекта производится после проектирования и разработки системы, т.е. ведется расчет потенциального эффекта от реализации проекта.</w:t>
      </w:r>
    </w:p>
    <w:p w:rsidR="00D9223B" w:rsidRPr="00C87945" w:rsidRDefault="00D9223B" w:rsidP="00D9223B">
      <w:r w:rsidRPr="00C87945">
        <w:t>Порядок расчета:</w:t>
      </w:r>
    </w:p>
    <w:p w:rsidR="00D9223B" w:rsidRPr="00C87945" w:rsidRDefault="00D9223B" w:rsidP="00D9223B">
      <w:pPr>
        <w:pStyle w:val="af2"/>
        <w:numPr>
          <w:ilvl w:val="1"/>
          <w:numId w:val="37"/>
        </w:numPr>
      </w:pPr>
      <w:r w:rsidRPr="00C87945">
        <w:t>расчет себестоимости разработки;</w:t>
      </w:r>
    </w:p>
    <w:p w:rsidR="00D9223B" w:rsidRPr="00C87945" w:rsidRDefault="00D9223B" w:rsidP="00D9223B">
      <w:pPr>
        <w:pStyle w:val="af2"/>
        <w:numPr>
          <w:ilvl w:val="1"/>
          <w:numId w:val="37"/>
        </w:numPr>
      </w:pPr>
      <w:r w:rsidRPr="00C87945">
        <w:t>определение цены;</w:t>
      </w:r>
    </w:p>
    <w:p w:rsidR="00D9223B" w:rsidRDefault="00D9223B" w:rsidP="00D9223B">
      <w:pPr>
        <w:pStyle w:val="af2"/>
        <w:numPr>
          <w:ilvl w:val="1"/>
          <w:numId w:val="37"/>
        </w:numPr>
      </w:pPr>
      <w:r w:rsidRPr="00C87945">
        <w:t>расчет экономической эффективности от внедрения системы на предприятии.</w:t>
      </w:r>
    </w:p>
    <w:p w:rsidR="00D9223B" w:rsidRDefault="00D9223B" w:rsidP="00D9223B">
      <w:pPr>
        <w:ind w:firstLine="0"/>
        <w:rPr>
          <w:szCs w:val="28"/>
        </w:rPr>
      </w:pPr>
    </w:p>
    <w:p w:rsidR="00D9223B" w:rsidRPr="00C87945" w:rsidRDefault="00D9223B" w:rsidP="00D9223B">
      <w:pPr>
        <w:pStyle w:val="2"/>
      </w:pPr>
      <w:bookmarkStart w:id="19" w:name="_Toc417422596"/>
      <w:bookmarkStart w:id="20" w:name="_Toc420272357"/>
      <w:r w:rsidRPr="00C87945">
        <w:t>Источники</w:t>
      </w:r>
      <w:r>
        <w:t xml:space="preserve"> </w:t>
      </w:r>
      <w:r w:rsidRPr="00C87945">
        <w:t>экономии</w:t>
      </w:r>
      <w:r>
        <w:t xml:space="preserve">, дохода, </w:t>
      </w:r>
      <w:r w:rsidRPr="00C87945">
        <w:t>финансирования</w:t>
      </w:r>
      <w:bookmarkEnd w:id="19"/>
      <w:bookmarkEnd w:id="20"/>
    </w:p>
    <w:p w:rsidR="00D9223B" w:rsidRPr="00C87945" w:rsidRDefault="00D9223B" w:rsidP="00D9223B">
      <w:pPr>
        <w:rPr>
          <w:szCs w:val="28"/>
        </w:rPr>
      </w:pPr>
      <w:r w:rsidRPr="00C87945">
        <w:rPr>
          <w:szCs w:val="28"/>
        </w:rPr>
        <w:t xml:space="preserve">Для фирмы-разработчика </w:t>
      </w:r>
      <w:r>
        <w:rPr>
          <w:szCs w:val="28"/>
          <w:lang w:val="en-US"/>
        </w:rPr>
        <w:t>IVR</w:t>
      </w:r>
      <w:r>
        <w:rPr>
          <w:szCs w:val="28"/>
        </w:rPr>
        <w:t xml:space="preserve"> модуля</w:t>
      </w:r>
      <w:r w:rsidRPr="00C87945">
        <w:rPr>
          <w:szCs w:val="28"/>
        </w:rPr>
        <w:t xml:space="preserve"> источником дохода является продажа </w:t>
      </w:r>
      <w:r>
        <w:rPr>
          <w:szCs w:val="28"/>
        </w:rPr>
        <w:t>лицензии</w:t>
      </w:r>
      <w:r w:rsidRPr="003D76BA">
        <w:rPr>
          <w:szCs w:val="28"/>
        </w:rPr>
        <w:t xml:space="preserve"> </w:t>
      </w:r>
      <w:r>
        <w:rPr>
          <w:szCs w:val="28"/>
        </w:rPr>
        <w:t>на данный функционал</w:t>
      </w:r>
      <w:r w:rsidRPr="00C87945">
        <w:rPr>
          <w:szCs w:val="28"/>
        </w:rPr>
        <w:t xml:space="preserve"> заказчикам. Затраты фирмы включают в себя затраты на разработку и тиражирование системы</w:t>
      </w:r>
      <w:r>
        <w:rPr>
          <w:szCs w:val="28"/>
        </w:rPr>
        <w:t xml:space="preserve"> (продажа лицензий)</w:t>
      </w:r>
      <w:r w:rsidRPr="00C87945">
        <w:rPr>
          <w:szCs w:val="28"/>
        </w:rPr>
        <w:t>. Источником финансирования являются собственные средства фирмы-разработчика.</w:t>
      </w:r>
    </w:p>
    <w:p w:rsidR="00D9223B" w:rsidRPr="002B6D54" w:rsidRDefault="00D9223B" w:rsidP="00D9223B">
      <w:pPr>
        <w:rPr>
          <w:szCs w:val="28"/>
        </w:rPr>
      </w:pPr>
      <w:r w:rsidRPr="00C87945">
        <w:rPr>
          <w:szCs w:val="28"/>
        </w:rPr>
        <w:t xml:space="preserve">Для предприятия-заказчика источником экономии выступает замена </w:t>
      </w:r>
      <w:r>
        <w:rPr>
          <w:szCs w:val="28"/>
        </w:rPr>
        <w:t>«</w:t>
      </w:r>
      <w:r w:rsidRPr="00C87945">
        <w:rPr>
          <w:szCs w:val="28"/>
        </w:rPr>
        <w:t>ручного труда</w:t>
      </w:r>
      <w:r>
        <w:rPr>
          <w:szCs w:val="28"/>
        </w:rPr>
        <w:t>»</w:t>
      </w:r>
      <w:r w:rsidRPr="00C87945">
        <w:rPr>
          <w:szCs w:val="28"/>
        </w:rPr>
        <w:t xml:space="preserve"> машинным. Затраты предприятия складываются из единовременных затрат на приобретение </w:t>
      </w:r>
      <w:r>
        <w:rPr>
          <w:szCs w:val="28"/>
        </w:rPr>
        <w:t xml:space="preserve">лицензии </w:t>
      </w:r>
      <w:r w:rsidRPr="00C87945">
        <w:rPr>
          <w:szCs w:val="28"/>
        </w:rPr>
        <w:t>и внедрение, а так же затрат, непосредственно связанных с проведением анализа и сопровождением системы.</w:t>
      </w:r>
    </w:p>
    <w:p w:rsidR="00D9223B" w:rsidRPr="00FD3AF3" w:rsidRDefault="00D9223B" w:rsidP="00D9223B">
      <w:pPr>
        <w:rPr>
          <w:b/>
          <w:szCs w:val="28"/>
        </w:rPr>
      </w:pPr>
    </w:p>
    <w:p w:rsidR="00D9223B" w:rsidRPr="007C110A" w:rsidRDefault="00D9223B" w:rsidP="00D9223B">
      <w:pPr>
        <w:pStyle w:val="2"/>
      </w:pPr>
      <w:bookmarkStart w:id="21" w:name="_Toc417422597"/>
      <w:bookmarkStart w:id="22" w:name="_Toc420272358"/>
      <w:r w:rsidRPr="00C87945">
        <w:t>Порядок проектирования системы</w:t>
      </w:r>
      <w:bookmarkEnd w:id="21"/>
      <w:bookmarkEnd w:id="22"/>
    </w:p>
    <w:p w:rsidR="00D9223B" w:rsidRPr="00C87945" w:rsidRDefault="00D9223B" w:rsidP="00D9223B">
      <w:pPr>
        <w:rPr>
          <w:szCs w:val="28"/>
        </w:rPr>
      </w:pPr>
      <w:r w:rsidRPr="00C87945">
        <w:rPr>
          <w:szCs w:val="28"/>
        </w:rPr>
        <w:t xml:space="preserve">В общем случае разработка </w:t>
      </w:r>
      <w:r>
        <w:rPr>
          <w:szCs w:val="28"/>
        </w:rPr>
        <w:t xml:space="preserve">модуля </w:t>
      </w:r>
      <w:r>
        <w:rPr>
          <w:szCs w:val="28"/>
          <w:lang w:val="en-US"/>
        </w:rPr>
        <w:t>IVR</w:t>
      </w:r>
      <w:r w:rsidRPr="00C87945">
        <w:rPr>
          <w:szCs w:val="28"/>
        </w:rPr>
        <w:t xml:space="preserve"> включает в себя следующие этапы:</w:t>
      </w:r>
    </w:p>
    <w:p w:rsidR="00D9223B" w:rsidRPr="006845B7" w:rsidRDefault="00D9223B" w:rsidP="00D9223B">
      <w:pPr>
        <w:pStyle w:val="af2"/>
        <w:numPr>
          <w:ilvl w:val="1"/>
          <w:numId w:val="36"/>
        </w:numPr>
      </w:pPr>
      <w:r w:rsidRPr="00E44B6F">
        <w:t>Начальный этап – на котором формулируются основные требования, предъявляемые к модулю, описываются основные цели и разрабатываются спецификации, т.е. выявляются основные свойства и характеризующие их показатели;</w:t>
      </w:r>
    </w:p>
    <w:p w:rsidR="00D9223B" w:rsidRPr="00E44B6F" w:rsidRDefault="00D9223B" w:rsidP="00D9223B">
      <w:pPr>
        <w:pStyle w:val="af2"/>
        <w:numPr>
          <w:ilvl w:val="1"/>
          <w:numId w:val="36"/>
        </w:numPr>
      </w:pPr>
      <w:r w:rsidRPr="00E44B6F">
        <w:t>Этап внешнего проектирования – где необходимо разработать архитектуру и структуру модуля, определить алгоритм решения, выявить подсистемы и отдельные составляющие их модули;</w:t>
      </w:r>
    </w:p>
    <w:p w:rsidR="00D9223B" w:rsidRPr="00E44B6F" w:rsidRDefault="00D9223B" w:rsidP="00D9223B">
      <w:pPr>
        <w:pStyle w:val="af2"/>
        <w:numPr>
          <w:ilvl w:val="1"/>
          <w:numId w:val="36"/>
        </w:numPr>
      </w:pPr>
      <w:r w:rsidRPr="00E44B6F">
        <w:t>Этап проектирования и кодирования компонентов – в ходе выполнения данного этапа происходит проектирование и кодирование на выбранном языке программирования отдельных модулей системы;</w:t>
      </w:r>
    </w:p>
    <w:p w:rsidR="00D9223B" w:rsidRPr="00E44B6F" w:rsidRDefault="00D9223B" w:rsidP="00D9223B">
      <w:pPr>
        <w:pStyle w:val="af2"/>
        <w:numPr>
          <w:ilvl w:val="1"/>
          <w:numId w:val="36"/>
        </w:numPr>
      </w:pPr>
      <w:r w:rsidRPr="00E44B6F">
        <w:lastRenderedPageBreak/>
        <w:t>Основной этап разработки – является наиболее трудоемким. Необходимо произвести отладку и тестирование отдельных программных модулей, затем – комплексную отладку всей подсистемы в целом;</w:t>
      </w:r>
    </w:p>
    <w:p w:rsidR="00D9223B" w:rsidRPr="00E44B6F" w:rsidRDefault="00D9223B" w:rsidP="00D9223B">
      <w:pPr>
        <w:pStyle w:val="af2"/>
        <w:numPr>
          <w:ilvl w:val="1"/>
          <w:numId w:val="36"/>
        </w:numPr>
      </w:pPr>
      <w:r w:rsidRPr="00E44B6F">
        <w:t>Заключительный этап – здесь проводится окончательная коррекция системы и подготавливается необходимая сопроводительная документация;</w:t>
      </w:r>
    </w:p>
    <w:p w:rsidR="00D9223B" w:rsidRPr="007C110A" w:rsidRDefault="00D9223B" w:rsidP="00D9223B">
      <w:pPr>
        <w:ind w:firstLine="0"/>
        <w:rPr>
          <w:szCs w:val="28"/>
        </w:rPr>
      </w:pPr>
    </w:p>
    <w:p w:rsidR="00D9223B" w:rsidRPr="007C110A" w:rsidRDefault="00D9223B" w:rsidP="00D9223B">
      <w:pPr>
        <w:pStyle w:val="2"/>
      </w:pPr>
      <w:bookmarkStart w:id="23" w:name="_Toc417422598"/>
      <w:bookmarkStart w:id="24" w:name="_Toc420272359"/>
      <w:r w:rsidRPr="00C87945">
        <w:t>Расчет себестоимости разработки</w:t>
      </w:r>
      <w:bookmarkEnd w:id="23"/>
      <w:bookmarkEnd w:id="24"/>
    </w:p>
    <w:p w:rsidR="00D9223B" w:rsidRPr="00C87945" w:rsidRDefault="00D9223B" w:rsidP="00D9223B">
      <w:pPr>
        <w:rPr>
          <w:szCs w:val="28"/>
        </w:rPr>
      </w:pPr>
      <w:r w:rsidRPr="00C87945">
        <w:rPr>
          <w:szCs w:val="28"/>
        </w:rPr>
        <w:t>В себестоимость разработки автоматизированной информационной системы входят следующие статьи затрат:</w:t>
      </w:r>
    </w:p>
    <w:p w:rsidR="00D9223B" w:rsidRDefault="00D9223B" w:rsidP="00D9223B">
      <w:pPr>
        <w:pStyle w:val="af2"/>
        <w:numPr>
          <w:ilvl w:val="1"/>
          <w:numId w:val="38"/>
        </w:numPr>
      </w:pPr>
      <w:r>
        <w:rPr>
          <w:szCs w:val="28"/>
        </w:rPr>
        <w:t>оплата труда сотрудников</w:t>
      </w:r>
      <w:r>
        <w:t>;</w:t>
      </w:r>
    </w:p>
    <w:p w:rsidR="00D9223B" w:rsidRDefault="00D9223B" w:rsidP="00D9223B">
      <w:pPr>
        <w:pStyle w:val="af2"/>
        <w:numPr>
          <w:ilvl w:val="1"/>
          <w:numId w:val="38"/>
        </w:numPr>
      </w:pPr>
      <w:r>
        <w:t>отчисления на социальные нужды;</w:t>
      </w:r>
    </w:p>
    <w:p w:rsidR="00D9223B" w:rsidRDefault="00D9223B" w:rsidP="00D9223B">
      <w:pPr>
        <w:pStyle w:val="af2"/>
        <w:numPr>
          <w:ilvl w:val="1"/>
          <w:numId w:val="38"/>
        </w:numPr>
      </w:pPr>
      <w:r>
        <w:t>прочие расходы;</w:t>
      </w:r>
    </w:p>
    <w:p w:rsidR="00D9223B" w:rsidRDefault="00D9223B" w:rsidP="00D9223B">
      <w:pPr>
        <w:pStyle w:val="3"/>
      </w:pPr>
      <w:bookmarkStart w:id="25" w:name="_Toc417422297"/>
      <w:bookmarkStart w:id="26" w:name="_Toc417422599"/>
      <w:r>
        <w:t>Оплата труда сотрудников</w:t>
      </w:r>
      <w:bookmarkEnd w:id="25"/>
      <w:bookmarkEnd w:id="26"/>
    </w:p>
    <w:p w:rsidR="00D9223B" w:rsidRPr="00C87945" w:rsidRDefault="00D9223B" w:rsidP="00D9223B">
      <w:pPr>
        <w:rPr>
          <w:szCs w:val="28"/>
        </w:rPr>
      </w:pPr>
      <w:r w:rsidRPr="00C87945">
        <w:rPr>
          <w:szCs w:val="28"/>
        </w:rPr>
        <w:t>Разработку системы проводят два специалиста: инженер-</w:t>
      </w:r>
      <w:r>
        <w:rPr>
          <w:szCs w:val="28"/>
        </w:rPr>
        <w:t>программист</w:t>
      </w:r>
      <w:r w:rsidRPr="00C87945">
        <w:rPr>
          <w:szCs w:val="28"/>
        </w:rPr>
        <w:t xml:space="preserve"> и инженер</w:t>
      </w:r>
      <w:r>
        <w:rPr>
          <w:szCs w:val="28"/>
        </w:rPr>
        <w:t xml:space="preserve"> сервисного центра</w:t>
      </w:r>
      <w:r w:rsidRPr="00C87945">
        <w:rPr>
          <w:szCs w:val="28"/>
        </w:rPr>
        <w:t>. Зарплата инженера</w:t>
      </w:r>
      <w:r>
        <w:rPr>
          <w:szCs w:val="28"/>
        </w:rPr>
        <w:t xml:space="preserve"> сервисного</w:t>
      </w:r>
      <w:r w:rsidRPr="00C87945">
        <w:rPr>
          <w:szCs w:val="28"/>
        </w:rPr>
        <w:t xml:space="preserve"> </w:t>
      </w:r>
      <w:r>
        <w:rPr>
          <w:szCs w:val="28"/>
        </w:rPr>
        <w:t>центра</w:t>
      </w:r>
      <w:r w:rsidRPr="00C87945">
        <w:rPr>
          <w:szCs w:val="28"/>
        </w:rPr>
        <w:t xml:space="preserve"> </w:t>
      </w:r>
      <w:r>
        <w:rPr>
          <w:szCs w:val="28"/>
        </w:rPr>
        <w:t xml:space="preserve"> </w:t>
      </w:r>
      <w:r w:rsidRPr="00C87945">
        <w:rPr>
          <w:szCs w:val="28"/>
        </w:rPr>
        <w:t xml:space="preserve">составляет </w:t>
      </w:r>
      <w:r>
        <w:rPr>
          <w:szCs w:val="28"/>
        </w:rPr>
        <w:t>166</w:t>
      </w:r>
      <w:r w:rsidRPr="00C87945">
        <w:rPr>
          <w:szCs w:val="28"/>
        </w:rPr>
        <w:t xml:space="preserve"> руб./час, инженера-</w:t>
      </w:r>
      <w:r>
        <w:rPr>
          <w:szCs w:val="28"/>
        </w:rPr>
        <w:t>программиста</w:t>
      </w:r>
      <w:r w:rsidRPr="00C87945">
        <w:rPr>
          <w:szCs w:val="28"/>
        </w:rPr>
        <w:t xml:space="preserve"> - </w:t>
      </w:r>
      <w:r>
        <w:rPr>
          <w:szCs w:val="28"/>
        </w:rPr>
        <w:t>190</w:t>
      </w:r>
      <w:r w:rsidRPr="00C87945">
        <w:rPr>
          <w:szCs w:val="28"/>
        </w:rPr>
        <w:t xml:space="preserve"> руб/час. При этом продолжительность рабочего дня каждого из них составляет 8 часов.</w:t>
      </w:r>
    </w:p>
    <w:p w:rsidR="00D9223B" w:rsidRPr="00C87945" w:rsidRDefault="00D9223B" w:rsidP="00D9223B">
      <w:pPr>
        <w:rPr>
          <w:szCs w:val="28"/>
        </w:rPr>
      </w:pPr>
      <w:r w:rsidRPr="00C87945">
        <w:rPr>
          <w:szCs w:val="28"/>
        </w:rPr>
        <w:t>Расчет основной заработной платы приведен в таблице 4.1.</w:t>
      </w:r>
    </w:p>
    <w:p w:rsidR="00D9223B" w:rsidRDefault="00D9223B" w:rsidP="00D9223B">
      <w:pPr>
        <w:pStyle w:val="-"/>
      </w:pPr>
      <w:r w:rsidRPr="00C87945">
        <w:t>Таблица 4.1- Расчет основной заработной платы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000"/>
      </w:tblPr>
      <w:tblGrid>
        <w:gridCol w:w="1822"/>
        <w:gridCol w:w="2007"/>
        <w:gridCol w:w="1581"/>
        <w:gridCol w:w="1372"/>
        <w:gridCol w:w="1554"/>
        <w:gridCol w:w="1235"/>
      </w:tblGrid>
      <w:tr w:rsidR="00D9223B" w:rsidTr="00D9223B">
        <w:trPr>
          <w:cantSplit/>
          <w:jc w:val="center"/>
        </w:trPr>
        <w:tc>
          <w:tcPr>
            <w:tcW w:w="951"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Этапы</w:t>
            </w:r>
          </w:p>
        </w:tc>
        <w:tc>
          <w:tcPr>
            <w:tcW w:w="1048"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Виды работ</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Исполнитель</w:t>
            </w:r>
          </w:p>
        </w:tc>
        <w:tc>
          <w:tcPr>
            <w:tcW w:w="717"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 xml:space="preserve">Часовая ставка, </w:t>
            </w:r>
            <w:r w:rsidRPr="00D9223B">
              <w:rPr>
                <w:szCs w:val="28"/>
              </w:rPr>
              <w:t>руб./час</w:t>
            </w:r>
          </w:p>
        </w:tc>
        <w:tc>
          <w:tcPr>
            <w:tcW w:w="812"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Длит. выполнения, час</w:t>
            </w:r>
          </w:p>
        </w:tc>
        <w:tc>
          <w:tcPr>
            <w:tcW w:w="645"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Размер зарплаты, руб</w:t>
            </w:r>
          </w:p>
        </w:tc>
      </w:tr>
      <w:tr w:rsidR="00D9223B" w:rsidTr="00D9223B">
        <w:trPr>
          <w:cantSplit/>
          <w:jc w:val="center"/>
        </w:trPr>
        <w:tc>
          <w:tcPr>
            <w:tcW w:w="951" w:type="pct"/>
            <w:vMerge/>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vMerge/>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Должность</w:t>
            </w:r>
          </w:p>
        </w:tc>
        <w:tc>
          <w:tcPr>
            <w:tcW w:w="717" w:type="pct"/>
            <w:vMerge/>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p>
        </w:tc>
        <w:tc>
          <w:tcPr>
            <w:tcW w:w="812" w:type="pct"/>
            <w:vMerge/>
            <w:tcBorders>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p>
        </w:tc>
        <w:tc>
          <w:tcPr>
            <w:tcW w:w="645" w:type="pct"/>
            <w:vMerge/>
            <w:tcBorders>
              <w:bottom w:val="single" w:sz="4" w:space="0" w:color="auto"/>
            </w:tcBorders>
            <w:shd w:val="clear" w:color="auto" w:fill="auto"/>
            <w:tcMar>
              <w:top w:w="0" w:type="dxa"/>
              <w:left w:w="108" w:type="dxa"/>
              <w:bottom w:w="0" w:type="dxa"/>
              <w:right w:w="108" w:type="dxa"/>
            </w:tcMar>
          </w:tcPr>
          <w:p w:rsidR="00D9223B" w:rsidRPr="00D9223B" w:rsidRDefault="00D9223B" w:rsidP="00D9223B">
            <w:pPr>
              <w:pStyle w:val="-1"/>
            </w:pPr>
          </w:p>
        </w:tc>
      </w:tr>
      <w:tr w:rsidR="00D9223B" w:rsidTr="00D9223B">
        <w:trPr>
          <w:cantSplit/>
          <w:jc w:val="center"/>
        </w:trPr>
        <w:tc>
          <w:tcPr>
            <w:tcW w:w="951"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Начальный</w:t>
            </w:r>
          </w:p>
        </w:tc>
        <w:tc>
          <w:tcPr>
            <w:tcW w:w="1048"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Формулирование требований к программе, описание целей разработки</w:t>
            </w:r>
          </w:p>
        </w:tc>
        <w:tc>
          <w:tcPr>
            <w:tcW w:w="826"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40</w:t>
            </w:r>
          </w:p>
        </w:tc>
        <w:tc>
          <w:tcPr>
            <w:tcW w:w="645" w:type="pct"/>
            <w:tcBorders>
              <w:top w:val="single" w:sz="4" w:space="0" w:color="auto"/>
              <w:bottom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6640</w:t>
            </w:r>
          </w:p>
        </w:tc>
      </w:tr>
      <w:tr w:rsidR="00D9223B" w:rsidTr="00D9223B">
        <w:trPr>
          <w:cantSplit/>
          <w:jc w:val="center"/>
        </w:trPr>
        <w:tc>
          <w:tcPr>
            <w:tcW w:w="951"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Внешнее проектирование</w:t>
            </w:r>
          </w:p>
        </w:tc>
        <w:tc>
          <w:tcPr>
            <w:tcW w:w="1048"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 xml:space="preserve">Разработка архитектуры и структуры модуля, </w:t>
            </w:r>
            <w:r w:rsidRPr="00D9223B">
              <w:rPr>
                <w:szCs w:val="28"/>
              </w:rPr>
              <w:t>выявление подсистем и их модулей</w:t>
            </w:r>
          </w:p>
        </w:tc>
        <w:tc>
          <w:tcPr>
            <w:tcW w:w="826"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40</w:t>
            </w:r>
          </w:p>
        </w:tc>
        <w:tc>
          <w:tcPr>
            <w:tcW w:w="645" w:type="pct"/>
            <w:tcBorders>
              <w:top w:val="single" w:sz="4" w:space="0" w:color="auto"/>
            </w:tcBorders>
            <w:shd w:val="clear" w:color="auto" w:fill="auto"/>
            <w:tcMar>
              <w:top w:w="0" w:type="dxa"/>
              <w:left w:w="108" w:type="dxa"/>
              <w:bottom w:w="0" w:type="dxa"/>
              <w:right w:w="108" w:type="dxa"/>
            </w:tcMar>
            <w:vAlign w:val="center"/>
          </w:tcPr>
          <w:p w:rsidR="00D9223B" w:rsidRPr="00D9223B" w:rsidRDefault="00D9223B" w:rsidP="00D9223B">
            <w:pPr>
              <w:pStyle w:val="-1"/>
            </w:pPr>
            <w:r w:rsidRPr="00D9223B">
              <w:t>7600</w:t>
            </w:r>
          </w:p>
        </w:tc>
      </w:tr>
      <w:tr w:rsidR="00D9223B" w:rsidTr="00D9223B">
        <w:trPr>
          <w:cantSplit/>
          <w:jc w:val="center"/>
        </w:trPr>
        <w:tc>
          <w:tcPr>
            <w:tcW w:w="951"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Разработка и кодирование компонентов</w:t>
            </w: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Разработка каждого компонента и кодирование на языке программирования</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380</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72200</w:t>
            </w:r>
          </w:p>
        </w:tc>
      </w:tr>
      <w:tr w:rsidR="00D9223B" w:rsidTr="00D9223B">
        <w:trPr>
          <w:cantSplit/>
          <w:jc w:val="center"/>
        </w:trPr>
        <w:tc>
          <w:tcPr>
            <w:tcW w:w="951"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Основной этап разработки</w:t>
            </w: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Отладка модулей</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160</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30400</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Тестирование компонентов</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120</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19920</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Комплексное тестирование программы</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80</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13280</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Оформление программной документации</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36</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5976</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36</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6840</w:t>
            </w:r>
          </w:p>
        </w:tc>
      </w:tr>
      <w:tr w:rsidR="00D9223B" w:rsidTr="00D9223B">
        <w:trPr>
          <w:cantSplit/>
          <w:jc w:val="center"/>
        </w:trPr>
        <w:tc>
          <w:tcPr>
            <w:tcW w:w="951"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Заключительный этап</w:t>
            </w:r>
          </w:p>
        </w:tc>
        <w:tc>
          <w:tcPr>
            <w:tcW w:w="1048"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Коррекция программной документации</w:t>
            </w: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166</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2656</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190</w:t>
            </w: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3040</w:t>
            </w:r>
          </w:p>
        </w:tc>
      </w:tr>
      <w:tr w:rsidR="00D9223B" w:rsidTr="00D9223B">
        <w:trPr>
          <w:cantSplit/>
          <w:jc w:val="center"/>
        </w:trPr>
        <w:tc>
          <w:tcPr>
            <w:tcW w:w="951" w:type="pct"/>
            <w:vMerge w:val="restart"/>
            <w:shd w:val="clear" w:color="auto" w:fill="auto"/>
            <w:tcMar>
              <w:top w:w="0" w:type="dxa"/>
              <w:left w:w="108" w:type="dxa"/>
              <w:bottom w:w="0" w:type="dxa"/>
              <w:right w:w="108" w:type="dxa"/>
            </w:tcMar>
            <w:vAlign w:val="center"/>
          </w:tcPr>
          <w:p w:rsidR="00D9223B" w:rsidRPr="00D9223B" w:rsidRDefault="00D9223B" w:rsidP="00D9223B">
            <w:pPr>
              <w:pStyle w:val="-1"/>
            </w:pPr>
            <w:r w:rsidRPr="00D9223B">
              <w:t>Итого</w:t>
            </w: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 сервисного центра</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rPr>
                <w:lang w:val="en-US"/>
              </w:rPr>
            </w:pPr>
            <w:r w:rsidRPr="00D9223B">
              <w:rPr>
                <w:lang w:val="en-US"/>
              </w:rPr>
              <w:t>292</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rPr>
                <w:lang w:val="en-US"/>
              </w:rPr>
            </w:pPr>
            <w:r w:rsidRPr="00D9223B">
              <w:rPr>
                <w:lang w:val="en-US"/>
              </w:rPr>
              <w:t>48472</w:t>
            </w:r>
          </w:p>
        </w:tc>
      </w:tr>
      <w:tr w:rsidR="00D9223B" w:rsidTr="00D9223B">
        <w:trPr>
          <w:cantSplit/>
          <w:jc w:val="center"/>
        </w:trPr>
        <w:tc>
          <w:tcPr>
            <w:tcW w:w="951" w:type="pct"/>
            <w:vMerge/>
            <w:shd w:val="clear" w:color="auto" w:fill="auto"/>
            <w:tcMar>
              <w:top w:w="0" w:type="dxa"/>
              <w:left w:w="108" w:type="dxa"/>
              <w:bottom w:w="0" w:type="dxa"/>
              <w:right w:w="108" w:type="dxa"/>
            </w:tcMar>
            <w:vAlign w:val="center"/>
          </w:tcPr>
          <w:p w:rsidR="00D9223B" w:rsidRPr="00D9223B" w:rsidRDefault="00D9223B" w:rsidP="00D9223B">
            <w:pPr>
              <w:pStyle w:val="-1"/>
            </w:pP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инженер-программист</w:t>
            </w: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rPr>
                <w:lang w:val="en-US"/>
              </w:rPr>
            </w:pPr>
            <w:r w:rsidRPr="00D9223B">
              <w:rPr>
                <w:lang w:val="en-US"/>
              </w:rPr>
              <w:t>632</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rPr>
                <w:lang w:val="en-US"/>
              </w:rPr>
            </w:pPr>
            <w:r w:rsidRPr="00D9223B">
              <w:rPr>
                <w:lang w:val="en-US"/>
              </w:rPr>
              <w:t>120080</w:t>
            </w:r>
          </w:p>
        </w:tc>
      </w:tr>
      <w:tr w:rsidR="00D9223B" w:rsidTr="00D9223B">
        <w:trPr>
          <w:cantSplit/>
          <w:jc w:val="center"/>
        </w:trPr>
        <w:tc>
          <w:tcPr>
            <w:tcW w:w="951"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Всего</w:t>
            </w:r>
          </w:p>
        </w:tc>
        <w:tc>
          <w:tcPr>
            <w:tcW w:w="1048"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26"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717" w:type="pct"/>
            <w:shd w:val="clear" w:color="auto" w:fill="auto"/>
            <w:tcMar>
              <w:top w:w="0" w:type="dxa"/>
              <w:left w:w="108" w:type="dxa"/>
              <w:bottom w:w="0" w:type="dxa"/>
              <w:right w:w="108" w:type="dxa"/>
            </w:tcMar>
            <w:vAlign w:val="center"/>
          </w:tcPr>
          <w:p w:rsidR="00D9223B" w:rsidRPr="00D9223B" w:rsidRDefault="00D9223B" w:rsidP="00D9223B">
            <w:pPr>
              <w:pStyle w:val="-1"/>
            </w:pPr>
          </w:p>
        </w:tc>
        <w:tc>
          <w:tcPr>
            <w:tcW w:w="812"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924</w:t>
            </w:r>
          </w:p>
        </w:tc>
        <w:tc>
          <w:tcPr>
            <w:tcW w:w="645" w:type="pct"/>
            <w:shd w:val="clear" w:color="auto" w:fill="auto"/>
            <w:tcMar>
              <w:top w:w="0" w:type="dxa"/>
              <w:left w:w="108" w:type="dxa"/>
              <w:bottom w:w="0" w:type="dxa"/>
              <w:right w:w="108" w:type="dxa"/>
            </w:tcMar>
            <w:vAlign w:val="center"/>
          </w:tcPr>
          <w:p w:rsidR="00D9223B" w:rsidRPr="00D9223B" w:rsidRDefault="00D9223B" w:rsidP="00D9223B">
            <w:pPr>
              <w:pStyle w:val="-1"/>
            </w:pPr>
            <w:r w:rsidRPr="00D9223B">
              <w:t>168552</w:t>
            </w:r>
          </w:p>
        </w:tc>
      </w:tr>
    </w:tbl>
    <w:p w:rsidR="00D9223B" w:rsidRDefault="00D9223B" w:rsidP="00D9223B"/>
    <w:p w:rsidR="00D9223B" w:rsidRDefault="00D9223B" w:rsidP="00D9223B">
      <w:pPr>
        <w:pStyle w:val="3"/>
      </w:pPr>
      <w:bookmarkStart w:id="27" w:name="_Toc417422298"/>
      <w:bookmarkStart w:id="28" w:name="_Toc417422600"/>
      <w:r>
        <w:t>Отчисления на социальные нужды</w:t>
      </w:r>
      <w:bookmarkEnd w:id="27"/>
      <w:bookmarkEnd w:id="28"/>
    </w:p>
    <w:p w:rsidR="00D9223B" w:rsidRDefault="00D9223B" w:rsidP="00D9223B">
      <w:pPr>
        <w:rPr>
          <w:shd w:val="clear" w:color="auto" w:fill="FFFFFF"/>
        </w:rPr>
      </w:pPr>
      <w:r>
        <w:rPr>
          <w:shd w:val="clear" w:color="auto" w:fill="FFFFFF"/>
        </w:rPr>
        <w:t>Отчисления в пенсионный фонд производятся за счет издержек производства и обращения, рассчитываются по формуле:</w:t>
      </w:r>
    </w:p>
    <w:p w:rsidR="00D9223B" w:rsidRDefault="00D9223B" w:rsidP="00D9223B">
      <w:pPr>
        <w:rPr>
          <w:shd w:val="clear" w:color="auto" w:fill="FFFFFF"/>
        </w:rPr>
      </w:pPr>
    </w:p>
    <w:tbl>
      <w:tblPr>
        <w:tblW w:w="5000" w:type="pct"/>
        <w:jc w:val="center"/>
        <w:tblLook w:val="01E0"/>
      </w:tblPr>
      <w:tblGrid>
        <w:gridCol w:w="8568"/>
        <w:gridCol w:w="1003"/>
      </w:tblGrid>
      <w:tr w:rsidR="00D9223B" w:rsidTr="00D9223B">
        <w:trPr>
          <w:jc w:val="center"/>
        </w:trPr>
        <w:tc>
          <w:tcPr>
            <w:tcW w:w="4476" w:type="pct"/>
            <w:vAlign w:val="center"/>
          </w:tcPr>
          <w:p w:rsidR="00D9223B" w:rsidRPr="00502A38" w:rsidRDefault="00EE42A5"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пф</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пс</m:t>
                        </m:r>
                      </m:sub>
                    </m:sSub>
                  </m:num>
                  <m:den>
                    <m:r>
                      <m:rPr>
                        <m:nor/>
                      </m:rPr>
                      <w:rPr>
                        <w:shd w:val="clear" w:color="auto" w:fill="FFFFFF"/>
                      </w:rPr>
                      <m:t>100</m:t>
                    </m:r>
                  </m:den>
                </m:f>
                <m:r>
                  <m:rPr>
                    <m:nor/>
                  </m:rPr>
                  <w:rPr>
                    <w:shd w:val="clear" w:color="auto" w:fill="FFFFFF"/>
                  </w:rPr>
                  <m:t>,</m:t>
                </m:r>
              </m:oMath>
            </m:oMathPara>
          </w:p>
        </w:tc>
        <w:tc>
          <w:tcPr>
            <w:tcW w:w="524" w:type="pct"/>
            <w:vAlign w:val="center"/>
          </w:tcPr>
          <w:p w:rsidR="00D9223B" w:rsidRPr="002A53FE" w:rsidRDefault="00D9223B" w:rsidP="00D9223B">
            <w:pPr>
              <w:ind w:firstLine="0"/>
              <w:rPr>
                <w:szCs w:val="28"/>
              </w:rPr>
            </w:pPr>
            <w:r w:rsidRPr="002A53FE">
              <w:rPr>
                <w:szCs w:val="28"/>
              </w:rPr>
              <w:t>(</w:t>
            </w:r>
            <w:r>
              <w:rPr>
                <w:szCs w:val="28"/>
              </w:rPr>
              <w:t>4</w:t>
            </w:r>
            <w:r w:rsidRPr="002A53FE">
              <w:rPr>
                <w:szCs w:val="28"/>
              </w:rPr>
              <w:t>.1)</w:t>
            </w:r>
          </w:p>
        </w:tc>
      </w:tr>
    </w:tbl>
    <w:p w:rsidR="00D9223B" w:rsidRDefault="00D9223B" w:rsidP="00D9223B"/>
    <w:p w:rsidR="00D9223B" w:rsidRDefault="00D9223B" w:rsidP="00D9223B">
      <w:pPr>
        <w:rPr>
          <w:shd w:val="clear" w:color="auto" w:fill="FFFFFF"/>
        </w:rPr>
      </w:pPr>
      <w:r>
        <w:t>где</w:t>
      </w:r>
      <w:r>
        <w:tab/>
      </w:r>
      <m:oMath>
        <m:sSub>
          <m:sSubPr>
            <m:ctrlPr>
              <w:rPr>
                <w:rFonts w:ascii="Cambria Math" w:hAnsi="Cambria Math"/>
              </w:rPr>
            </m:ctrlPr>
          </m:sSubPr>
          <m:e>
            <m:r>
              <m:rPr>
                <m:sty m:val="p"/>
              </m:rPr>
              <w:rPr>
                <w:rFonts w:ascii="Cambria Math"/>
              </w:rPr>
              <m:t>О</m:t>
            </m:r>
          </m:e>
          <m:sub>
            <m:r>
              <m:rPr>
                <m:sty m:val="p"/>
              </m:rPr>
              <w:rPr>
                <w:rFonts w:ascii="Cambria Math"/>
              </w:rPr>
              <m:t>пф</m:t>
            </m:r>
          </m:sub>
        </m:sSub>
      </m:oMath>
      <w:r w:rsidRPr="00001E2E">
        <w:t>-</w:t>
      </w:r>
      <w:r>
        <w:t xml:space="preserve"> </w:t>
      </w:r>
      <w:r>
        <w:rPr>
          <w:shd w:val="clear" w:color="auto" w:fill="FFFFFF"/>
        </w:rPr>
        <w:t>размер отчислений в пенсионный фонд, руб;</w:t>
      </w:r>
    </w:p>
    <w:p w:rsidR="00D9223B" w:rsidRDefault="00D9223B" w:rsidP="00D9223B">
      <w:pPr>
        <w:rPr>
          <w:shd w:val="clear" w:color="auto" w:fill="FFFFFF"/>
        </w:rPr>
      </w:pPr>
      <w:r>
        <w:rPr>
          <w:shd w:val="clear" w:color="auto" w:fill="FFFFFF"/>
        </w:rPr>
        <w:tab/>
      </w:r>
      <m:oMath>
        <m:r>
          <m:rPr>
            <m:sty m:val="p"/>
          </m:rPr>
          <w:rPr>
            <w:rFonts w:ascii="Cambria Math"/>
            <w:szCs w:val="28"/>
            <w:shd w:val="clear" w:color="auto" w:fill="FFFFFF"/>
          </w:rPr>
          <m:t>З</m:t>
        </m:r>
      </m:oMath>
      <w:r>
        <w:rPr>
          <w:szCs w:val="28"/>
          <w:shd w:val="clear" w:color="auto" w:fill="FFFFFF"/>
        </w:rPr>
        <w:t xml:space="preserve"> - </w:t>
      </w:r>
      <w:r>
        <w:rPr>
          <w:shd w:val="clear" w:color="auto" w:fill="FFFFFF"/>
        </w:rPr>
        <w:t>начисленная заработная плата, руб;</w:t>
      </w:r>
    </w:p>
    <w:p w:rsidR="00D9223B" w:rsidRDefault="00D9223B" w:rsidP="00D9223B">
      <w:pPr>
        <w:rPr>
          <w:shd w:val="clear" w:color="auto" w:fill="FFFFFF"/>
        </w:rPr>
      </w:pPr>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пс</m:t>
            </m:r>
          </m:sub>
        </m:sSub>
      </m:oMath>
      <w:r>
        <w:rPr>
          <w:szCs w:val="28"/>
          <w:shd w:val="clear" w:color="auto" w:fill="FFFFFF"/>
        </w:rPr>
        <w:t xml:space="preserve"> - </w:t>
      </w:r>
      <w:r>
        <w:rPr>
          <w:shd w:val="clear" w:color="auto" w:fill="FFFFFF"/>
        </w:rPr>
        <w:t>процент отчислений в пенсионный фонд, %.</w:t>
      </w:r>
    </w:p>
    <w:p w:rsidR="00D9223B" w:rsidRDefault="00D9223B" w:rsidP="00D9223B">
      <w:pPr>
        <w:rPr>
          <w:shd w:val="clear" w:color="auto" w:fill="FFFFFF"/>
        </w:rPr>
      </w:pPr>
    </w:p>
    <w:tbl>
      <w:tblPr>
        <w:tblW w:w="5000" w:type="pct"/>
        <w:jc w:val="center"/>
        <w:tblLook w:val="01E0"/>
      </w:tblPr>
      <w:tblGrid>
        <w:gridCol w:w="9571"/>
      </w:tblGrid>
      <w:tr w:rsidR="00D9223B" w:rsidTr="00D9223B">
        <w:trPr>
          <w:jc w:val="center"/>
        </w:trPr>
        <w:tc>
          <w:tcPr>
            <w:tcW w:w="5000" w:type="pct"/>
            <w:vAlign w:val="center"/>
          </w:tcPr>
          <w:p w:rsidR="00D9223B" w:rsidRPr="004D5B17" w:rsidRDefault="00EE42A5"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пф</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22</m:t>
                    </m:r>
                  </m:num>
                  <m:den>
                    <m:r>
                      <m:rPr>
                        <m:nor/>
                      </m:rPr>
                      <w:rPr>
                        <w:shd w:val="clear" w:color="auto" w:fill="FFFFFF"/>
                      </w:rPr>
                      <m:t>100</m:t>
                    </m:r>
                  </m:den>
                </m:f>
                <m:r>
                  <m:rPr>
                    <m:nor/>
                  </m:rPr>
                  <w:rPr>
                    <w:shd w:val="clear" w:color="auto" w:fill="FFFFFF"/>
                  </w:rPr>
                  <m:t xml:space="preserve"> = 37081,44</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r>
    </w:tbl>
    <w:p w:rsidR="00D9223B" w:rsidRPr="00120A85" w:rsidRDefault="00D9223B" w:rsidP="00D9223B">
      <w:pPr>
        <w:rPr>
          <w:szCs w:val="28"/>
        </w:rPr>
      </w:pPr>
    </w:p>
    <w:p w:rsidR="00D9223B" w:rsidRDefault="00D9223B" w:rsidP="00D9223B">
      <w:pPr>
        <w:rPr>
          <w:shd w:val="clear" w:color="auto" w:fill="FFFFFF"/>
        </w:rPr>
      </w:pPr>
      <w:r>
        <w:rPr>
          <w:shd w:val="clear" w:color="auto" w:fill="FFFFFF"/>
        </w:rPr>
        <w:t>Отчисления в фонд социального страхования РФ производятся за счет издержек производства и обращения, рассчитываются по формуле:</w:t>
      </w:r>
    </w:p>
    <w:p w:rsidR="00D9223B" w:rsidRDefault="00D9223B" w:rsidP="00D9223B">
      <w:pPr>
        <w:rPr>
          <w:shd w:val="clear" w:color="auto" w:fill="FFFFFF"/>
        </w:rPr>
      </w:pPr>
    </w:p>
    <w:tbl>
      <w:tblPr>
        <w:tblW w:w="0" w:type="auto"/>
        <w:jc w:val="center"/>
        <w:tblLook w:val="01E0"/>
      </w:tblPr>
      <w:tblGrid>
        <w:gridCol w:w="8568"/>
        <w:gridCol w:w="1003"/>
      </w:tblGrid>
      <w:tr w:rsidR="00D9223B" w:rsidTr="00D9223B">
        <w:trPr>
          <w:jc w:val="center"/>
        </w:trPr>
        <w:tc>
          <w:tcPr>
            <w:tcW w:w="8568" w:type="dxa"/>
            <w:vAlign w:val="center"/>
          </w:tcPr>
          <w:p w:rsidR="00D9223B" w:rsidRPr="00AD24F0" w:rsidRDefault="00EE42A5"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сс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сс</m:t>
                        </m:r>
                      </m:sub>
                    </m:sSub>
                  </m:num>
                  <m:den>
                    <m:r>
                      <m:rPr>
                        <m:nor/>
                      </m:rPr>
                      <w:rPr>
                        <w:shd w:val="clear" w:color="auto" w:fill="FFFFFF"/>
                      </w:rPr>
                      <m:t>100</m:t>
                    </m:r>
                  </m:den>
                </m:f>
                <m:r>
                  <m:rPr>
                    <m:nor/>
                  </m:rPr>
                  <w:rPr>
                    <w:shd w:val="clear" w:color="auto" w:fill="FFFFFF"/>
                  </w:rPr>
                  <m:t>,</m:t>
                </m:r>
              </m:oMath>
            </m:oMathPara>
          </w:p>
        </w:tc>
        <w:tc>
          <w:tcPr>
            <w:tcW w:w="1003" w:type="dxa"/>
            <w:vAlign w:val="center"/>
          </w:tcPr>
          <w:p w:rsidR="00D9223B" w:rsidRPr="002A53FE" w:rsidRDefault="00D9223B" w:rsidP="00D9223B">
            <w:pPr>
              <w:ind w:firstLine="0"/>
              <w:rPr>
                <w:szCs w:val="28"/>
              </w:rPr>
            </w:pPr>
            <w:r w:rsidRPr="002A53FE">
              <w:rPr>
                <w:szCs w:val="28"/>
              </w:rPr>
              <w:t>(</w:t>
            </w:r>
            <w:r>
              <w:rPr>
                <w:szCs w:val="28"/>
              </w:rPr>
              <w:t>4.2</w:t>
            </w:r>
            <w:r w:rsidRPr="002A53FE">
              <w:rPr>
                <w:szCs w:val="28"/>
              </w:rPr>
              <w:t>)</w:t>
            </w:r>
          </w:p>
        </w:tc>
      </w:tr>
    </w:tbl>
    <w:p w:rsidR="00D9223B" w:rsidRDefault="00D9223B" w:rsidP="00D9223B"/>
    <w:p w:rsidR="00D9223B" w:rsidRDefault="00D9223B" w:rsidP="00D9223B">
      <w:pPr>
        <w:rPr>
          <w:shd w:val="clear" w:color="auto" w:fill="FFFFFF"/>
        </w:rPr>
      </w:pPr>
      <w:r>
        <w:t>где</w:t>
      </w:r>
      <w:r>
        <w:tab/>
      </w:r>
      <m:oMath>
        <m:sSub>
          <m:sSubPr>
            <m:ctrlPr>
              <w:rPr>
                <w:rFonts w:ascii="Cambria Math" w:hAnsi="Cambria Math"/>
              </w:rPr>
            </m:ctrlPr>
          </m:sSubPr>
          <m:e>
            <m:r>
              <m:rPr>
                <m:sty m:val="p"/>
              </m:rPr>
              <w:rPr>
                <w:rFonts w:ascii="Cambria Math"/>
              </w:rPr>
              <m:t>О</m:t>
            </m:r>
          </m:e>
          <m:sub>
            <m:r>
              <m:rPr>
                <m:sty m:val="p"/>
              </m:rPr>
              <w:rPr>
                <w:rFonts w:ascii="Cambria Math"/>
              </w:rPr>
              <m:t>сс</m:t>
            </m:r>
          </m:sub>
        </m:sSub>
      </m:oMath>
      <w:r>
        <w:t xml:space="preserve">- </w:t>
      </w:r>
      <w:r w:rsidRPr="001A7ACF">
        <w:t>размер отчислений в фонд социального страхования, руб;</w:t>
      </w:r>
    </w:p>
    <w:p w:rsidR="00D9223B" w:rsidRDefault="00D9223B" w:rsidP="00D9223B">
      <w:pPr>
        <w:rPr>
          <w:shd w:val="clear" w:color="auto" w:fill="FFFFFF"/>
        </w:rPr>
      </w:pPr>
      <w:r>
        <w:rPr>
          <w:shd w:val="clear" w:color="auto" w:fill="FFFFFF"/>
        </w:rPr>
        <w:tab/>
      </w:r>
      <m:oMath>
        <m:r>
          <m:rPr>
            <m:sty m:val="p"/>
          </m:rPr>
          <w:rPr>
            <w:rFonts w:ascii="Cambria Math"/>
            <w:szCs w:val="28"/>
            <w:shd w:val="clear" w:color="auto" w:fill="FFFFFF"/>
          </w:rPr>
          <m:t>З</m:t>
        </m:r>
      </m:oMath>
      <w:r>
        <w:rPr>
          <w:szCs w:val="28"/>
          <w:shd w:val="clear" w:color="auto" w:fill="FFFFFF"/>
        </w:rPr>
        <w:t xml:space="preserve"> - </w:t>
      </w:r>
      <w:r w:rsidRPr="001A7ACF">
        <w:t>начисленная заработная плата и другие приравненные к ней выплаты, руб;</w:t>
      </w:r>
    </w:p>
    <w:p w:rsidR="00D9223B" w:rsidRPr="001A7ACF" w:rsidRDefault="00D9223B" w:rsidP="00D9223B">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сс</m:t>
            </m:r>
          </m:sub>
        </m:sSub>
      </m:oMath>
      <w:r>
        <w:rPr>
          <w:szCs w:val="28"/>
          <w:shd w:val="clear" w:color="auto" w:fill="FFFFFF"/>
        </w:rPr>
        <w:t xml:space="preserve"> - </w:t>
      </w:r>
      <w:r w:rsidRPr="001A7ACF">
        <w:t>процент отчислений на социальное страхование, %.</w:t>
      </w:r>
    </w:p>
    <w:p w:rsidR="00D9223B" w:rsidRDefault="00D9223B" w:rsidP="00D9223B"/>
    <w:tbl>
      <w:tblPr>
        <w:tblW w:w="5000" w:type="pct"/>
        <w:jc w:val="center"/>
        <w:tblLook w:val="01E0"/>
      </w:tblPr>
      <w:tblGrid>
        <w:gridCol w:w="9571"/>
      </w:tblGrid>
      <w:tr w:rsidR="00D9223B" w:rsidTr="00D9223B">
        <w:trPr>
          <w:jc w:val="center"/>
        </w:trPr>
        <w:tc>
          <w:tcPr>
            <w:tcW w:w="5000" w:type="pct"/>
            <w:vAlign w:val="center"/>
          </w:tcPr>
          <w:p w:rsidR="00D9223B" w:rsidRPr="00B33662" w:rsidRDefault="00EE42A5"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сс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2,9</m:t>
                    </m:r>
                  </m:num>
                  <m:den>
                    <m:r>
                      <m:rPr>
                        <m:nor/>
                      </m:rPr>
                      <w:rPr>
                        <w:shd w:val="clear" w:color="auto" w:fill="FFFFFF"/>
                      </w:rPr>
                      <m:t>100</m:t>
                    </m:r>
                  </m:den>
                </m:f>
                <m:r>
                  <m:rPr>
                    <m:nor/>
                  </m:rPr>
                  <w:rPr>
                    <w:shd w:val="clear" w:color="auto" w:fill="FFFFFF"/>
                  </w:rPr>
                  <m:t xml:space="preserve"> = 4888</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r>
    </w:tbl>
    <w:p w:rsidR="00D9223B" w:rsidRDefault="00D9223B" w:rsidP="00D9223B">
      <w:pPr>
        <w:rPr>
          <w:shd w:val="clear" w:color="auto" w:fill="FFFFFF"/>
        </w:rPr>
      </w:pPr>
    </w:p>
    <w:p w:rsidR="00D9223B" w:rsidRDefault="00D9223B" w:rsidP="00D9223B">
      <w:pPr>
        <w:rPr>
          <w:shd w:val="clear" w:color="auto" w:fill="FFFFFF"/>
        </w:rPr>
      </w:pPr>
      <w:r w:rsidRPr="00E87858">
        <w:rPr>
          <w:shd w:val="clear" w:color="auto" w:fill="FFFFFF"/>
        </w:rPr>
        <w:t>Отчисления в фонд обязательного медицинского страхования производятся за счет издержек производства и обращения, рассчитываются по формуле</w:t>
      </w:r>
      <w:r>
        <w:rPr>
          <w:shd w:val="clear" w:color="auto" w:fill="FFFFFF"/>
        </w:rPr>
        <w:t>:</w:t>
      </w:r>
    </w:p>
    <w:tbl>
      <w:tblPr>
        <w:tblW w:w="0" w:type="auto"/>
        <w:jc w:val="center"/>
        <w:tblLook w:val="01E0"/>
      </w:tblPr>
      <w:tblGrid>
        <w:gridCol w:w="8568"/>
        <w:gridCol w:w="1003"/>
      </w:tblGrid>
      <w:tr w:rsidR="00D9223B" w:rsidTr="00D9223B">
        <w:trPr>
          <w:jc w:val="center"/>
        </w:trPr>
        <w:tc>
          <w:tcPr>
            <w:tcW w:w="8568" w:type="dxa"/>
            <w:vAlign w:val="center"/>
          </w:tcPr>
          <w:p w:rsidR="00D9223B" w:rsidRPr="00AD24F0" w:rsidRDefault="00EE42A5"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мс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 xml:space="preserve">3 × </m:t>
                    </m:r>
                    <m:sSub>
                      <m:sSubPr>
                        <m:ctrlPr>
                          <w:rPr>
                            <w:rFonts w:ascii="Cambria Math" w:hAnsi="Cambria Math"/>
                            <w:i/>
                            <w:shd w:val="clear" w:color="auto" w:fill="FFFFFF"/>
                          </w:rPr>
                        </m:ctrlPr>
                      </m:sSubPr>
                      <m:e>
                        <m:r>
                          <m:rPr>
                            <m:nor/>
                          </m:rPr>
                          <w:rPr>
                            <w:shd w:val="clear" w:color="auto" w:fill="FFFFFF"/>
                          </w:rPr>
                          <m:t>Р</m:t>
                        </m:r>
                      </m:e>
                      <m:sub>
                        <m:r>
                          <m:rPr>
                            <m:nor/>
                          </m:rPr>
                          <w:rPr>
                            <w:shd w:val="clear" w:color="auto" w:fill="FFFFFF"/>
                          </w:rPr>
                          <m:t>мс</m:t>
                        </m:r>
                      </m:sub>
                    </m:sSub>
                  </m:num>
                  <m:den>
                    <m:r>
                      <m:rPr>
                        <m:nor/>
                      </m:rPr>
                      <w:rPr>
                        <w:shd w:val="clear" w:color="auto" w:fill="FFFFFF"/>
                      </w:rPr>
                      <m:t>100</m:t>
                    </m:r>
                  </m:den>
                </m:f>
                <m:r>
                  <m:rPr>
                    <m:nor/>
                  </m:rPr>
                  <w:rPr>
                    <w:shd w:val="clear" w:color="auto" w:fill="FFFFFF"/>
                  </w:rPr>
                  <m:t>,</m:t>
                </m:r>
              </m:oMath>
            </m:oMathPara>
          </w:p>
        </w:tc>
        <w:tc>
          <w:tcPr>
            <w:tcW w:w="1003" w:type="dxa"/>
            <w:vAlign w:val="center"/>
          </w:tcPr>
          <w:p w:rsidR="00D9223B" w:rsidRPr="002A53FE" w:rsidRDefault="00D9223B" w:rsidP="00D9223B">
            <w:pPr>
              <w:ind w:firstLine="0"/>
              <w:rPr>
                <w:szCs w:val="28"/>
              </w:rPr>
            </w:pPr>
            <w:r w:rsidRPr="002A53FE">
              <w:rPr>
                <w:szCs w:val="28"/>
              </w:rPr>
              <w:t>(</w:t>
            </w:r>
            <w:r>
              <w:rPr>
                <w:szCs w:val="28"/>
              </w:rPr>
              <w:t>4.3</w:t>
            </w:r>
            <w:r w:rsidRPr="002A53FE">
              <w:rPr>
                <w:szCs w:val="28"/>
              </w:rPr>
              <w:t>)</w:t>
            </w:r>
          </w:p>
        </w:tc>
      </w:tr>
    </w:tbl>
    <w:p w:rsidR="00D9223B" w:rsidRDefault="00D9223B" w:rsidP="00D9223B"/>
    <w:p w:rsidR="00D9223B" w:rsidRDefault="00D9223B" w:rsidP="00D9223B">
      <w:pPr>
        <w:rPr>
          <w:shd w:val="clear" w:color="auto" w:fill="FFFFFF"/>
        </w:rPr>
      </w:pPr>
      <w:r>
        <w:t>где</w:t>
      </w:r>
      <w:r>
        <w:tab/>
      </w:r>
      <m:oMath>
        <m:sSub>
          <m:sSubPr>
            <m:ctrlPr>
              <w:rPr>
                <w:rFonts w:ascii="Cambria Math" w:hAnsi="Cambria Math"/>
              </w:rPr>
            </m:ctrlPr>
          </m:sSubPr>
          <m:e>
            <m:r>
              <m:rPr>
                <m:sty m:val="p"/>
              </m:rPr>
              <w:rPr>
                <w:rFonts w:ascii="Cambria Math"/>
              </w:rPr>
              <m:t>О</m:t>
            </m:r>
          </m:e>
          <m:sub>
            <m:r>
              <m:rPr>
                <m:sty m:val="p"/>
              </m:rPr>
              <w:rPr>
                <w:rFonts w:ascii="Cambria Math"/>
              </w:rPr>
              <m:t>мс</m:t>
            </m:r>
          </m:sub>
        </m:sSub>
      </m:oMath>
      <w:r>
        <w:t xml:space="preserve">- </w:t>
      </w:r>
      <w:r w:rsidRPr="00EB021A">
        <w:t>размер отчислений в фонд обязательного медицинского страхования, руб;</w:t>
      </w:r>
    </w:p>
    <w:p w:rsidR="00D9223B" w:rsidRDefault="00D9223B" w:rsidP="00D9223B">
      <w:pPr>
        <w:rPr>
          <w:shd w:val="clear" w:color="auto" w:fill="FFFFFF"/>
        </w:rPr>
      </w:pPr>
      <w:r>
        <w:rPr>
          <w:shd w:val="clear" w:color="auto" w:fill="FFFFFF"/>
        </w:rPr>
        <w:tab/>
      </w:r>
      <m:oMath>
        <m:r>
          <m:rPr>
            <m:sty m:val="p"/>
          </m:rPr>
          <w:rPr>
            <w:rFonts w:ascii="Cambria Math"/>
            <w:szCs w:val="28"/>
            <w:shd w:val="clear" w:color="auto" w:fill="FFFFFF"/>
          </w:rPr>
          <m:t>З</m:t>
        </m:r>
      </m:oMath>
      <w:r>
        <w:rPr>
          <w:szCs w:val="28"/>
          <w:shd w:val="clear" w:color="auto" w:fill="FFFFFF"/>
        </w:rPr>
        <w:t xml:space="preserve"> - </w:t>
      </w:r>
      <w:r w:rsidRPr="001A7ACF">
        <w:t>начисленная заработная плата и другие</w:t>
      </w:r>
      <w:r>
        <w:t>,</w:t>
      </w:r>
      <w:r w:rsidRPr="001A7ACF">
        <w:t xml:space="preserve"> приравненные к ней выплаты, руб;</w:t>
      </w:r>
    </w:p>
    <w:p w:rsidR="00D9223B" w:rsidRPr="001A7ACF" w:rsidRDefault="00D9223B" w:rsidP="00D9223B">
      <w:r>
        <w:rPr>
          <w:shd w:val="clear" w:color="auto" w:fill="FFFFFF"/>
        </w:rPr>
        <w:tab/>
      </w:r>
      <m:oMath>
        <m:sSub>
          <m:sSubPr>
            <m:ctrlPr>
              <w:rPr>
                <w:rFonts w:ascii="Cambria Math" w:hAnsi="Cambria Math"/>
                <w:szCs w:val="28"/>
                <w:shd w:val="clear" w:color="auto" w:fill="FFFFFF"/>
              </w:rPr>
            </m:ctrlPr>
          </m:sSubPr>
          <m:e>
            <m:r>
              <m:rPr>
                <m:sty m:val="p"/>
              </m:rPr>
              <w:rPr>
                <w:rFonts w:ascii="Cambria Math"/>
                <w:szCs w:val="28"/>
                <w:shd w:val="clear" w:color="auto" w:fill="FFFFFF"/>
              </w:rPr>
              <m:t>Р</m:t>
            </m:r>
          </m:e>
          <m:sub>
            <m:r>
              <m:rPr>
                <m:sty m:val="p"/>
              </m:rPr>
              <w:rPr>
                <w:rFonts w:ascii="Cambria Math"/>
                <w:szCs w:val="28"/>
                <w:shd w:val="clear" w:color="auto" w:fill="FFFFFF"/>
              </w:rPr>
              <m:t>мс</m:t>
            </m:r>
          </m:sub>
        </m:sSub>
      </m:oMath>
      <w:r>
        <w:rPr>
          <w:szCs w:val="28"/>
          <w:shd w:val="clear" w:color="auto" w:fill="FFFFFF"/>
        </w:rPr>
        <w:t xml:space="preserve"> - </w:t>
      </w:r>
      <w:r w:rsidRPr="00EB021A">
        <w:t>установленный процент отчислений на обязательное медицинское страхование, %.</w:t>
      </w:r>
    </w:p>
    <w:p w:rsidR="00D9223B" w:rsidRDefault="00D9223B" w:rsidP="00D9223B"/>
    <w:tbl>
      <w:tblPr>
        <w:tblW w:w="5000" w:type="pct"/>
        <w:jc w:val="center"/>
        <w:tblLook w:val="01E0"/>
      </w:tblPr>
      <w:tblGrid>
        <w:gridCol w:w="9571"/>
      </w:tblGrid>
      <w:tr w:rsidR="00D9223B" w:rsidTr="00D9223B">
        <w:trPr>
          <w:jc w:val="center"/>
        </w:trPr>
        <w:tc>
          <w:tcPr>
            <w:tcW w:w="5000" w:type="pct"/>
            <w:vAlign w:val="center"/>
          </w:tcPr>
          <w:p w:rsidR="00D9223B" w:rsidRPr="00BB7097" w:rsidRDefault="00EE42A5" w:rsidP="00D9223B">
            <w:pPr>
              <w:rPr>
                <w:oMath/>
                <w:shd w:val="clear" w:color="auto" w:fill="FFFFFF"/>
              </w:rPr>
            </w:pPr>
            <m:oMathPara>
              <m:oMath>
                <m:sSub>
                  <m:sSubPr>
                    <m:ctrlPr>
                      <w:rPr>
                        <w:rFonts w:ascii="Cambria Math" w:hAnsi="Cambria Math"/>
                        <w:i/>
                        <w:shd w:val="clear" w:color="auto" w:fill="FFFFFF"/>
                      </w:rPr>
                    </m:ctrlPr>
                  </m:sSubPr>
                  <m:e>
                    <m:r>
                      <m:rPr>
                        <m:nor/>
                      </m:rPr>
                      <w:rPr>
                        <w:shd w:val="clear" w:color="auto" w:fill="FFFFFF"/>
                      </w:rPr>
                      <m:t>О</m:t>
                    </m:r>
                  </m:e>
                  <m:sub>
                    <m:r>
                      <m:rPr>
                        <m:nor/>
                      </m:rPr>
                      <w:rPr>
                        <w:shd w:val="clear" w:color="auto" w:fill="FFFFFF"/>
                      </w:rPr>
                      <m:t>мс</m:t>
                    </m:r>
                  </m:sub>
                </m:sSub>
                <m:r>
                  <m:rPr>
                    <m:nor/>
                  </m:rPr>
                  <w:rPr>
                    <w:shd w:val="clear" w:color="auto" w:fill="FFFFFF"/>
                  </w:rPr>
                  <m:t xml:space="preserve">= </m:t>
                </m:r>
                <m:f>
                  <m:fPr>
                    <m:ctrlPr>
                      <w:rPr>
                        <w:rFonts w:ascii="Cambria Math" w:hAnsi="Cambria Math"/>
                        <w:i/>
                        <w:shd w:val="clear" w:color="auto" w:fill="FFFFFF"/>
                      </w:rPr>
                    </m:ctrlPr>
                  </m:fPr>
                  <m:num>
                    <m:r>
                      <m:rPr>
                        <m:nor/>
                      </m:rPr>
                      <w:rPr>
                        <w:shd w:val="clear" w:color="auto" w:fill="FFFFFF"/>
                      </w:rPr>
                      <m:t>168552 × 5,1</m:t>
                    </m:r>
                  </m:num>
                  <m:den>
                    <m:r>
                      <m:rPr>
                        <m:nor/>
                      </m:rPr>
                      <w:rPr>
                        <w:shd w:val="clear" w:color="auto" w:fill="FFFFFF"/>
                      </w:rPr>
                      <m:t>100</m:t>
                    </m:r>
                  </m:den>
                </m:f>
                <m:r>
                  <m:rPr>
                    <m:nor/>
                  </m:rPr>
                  <w:rPr>
                    <w:shd w:val="clear" w:color="auto" w:fill="FFFFFF"/>
                  </w:rPr>
                  <m:t xml:space="preserve"> = 8596,15</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r>
    </w:tbl>
    <w:p w:rsidR="00D9223B" w:rsidRDefault="00D9223B" w:rsidP="00D9223B"/>
    <w:p w:rsidR="00D9223B" w:rsidRDefault="00D9223B" w:rsidP="00D9223B">
      <w:r w:rsidRPr="00363691">
        <w:t xml:space="preserve">Общую сумму отчислений на социальные нужды </w:t>
      </w:r>
      <w:r>
        <w:rPr>
          <w:shd w:val="clear" w:color="auto" w:fill="FFFFFF"/>
        </w:rPr>
        <w:t xml:space="preserve">рассчитываются </w:t>
      </w:r>
      <w:r w:rsidRPr="00363691">
        <w:t>по формуле:</w:t>
      </w:r>
    </w:p>
    <w:tbl>
      <w:tblPr>
        <w:tblW w:w="0" w:type="auto"/>
        <w:jc w:val="center"/>
        <w:tblLook w:val="01E0"/>
      </w:tblPr>
      <w:tblGrid>
        <w:gridCol w:w="8568"/>
        <w:gridCol w:w="1003"/>
      </w:tblGrid>
      <w:tr w:rsidR="00D9223B" w:rsidTr="00D9223B">
        <w:trPr>
          <w:jc w:val="center"/>
        </w:trPr>
        <w:tc>
          <w:tcPr>
            <w:tcW w:w="8568" w:type="dxa"/>
            <w:vAlign w:val="center"/>
          </w:tcPr>
          <w:p w:rsidR="00D9223B" w:rsidRPr="00363691" w:rsidRDefault="00EE42A5" w:rsidP="00D9223B">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О</m:t>
                    </m:r>
                  </m:e>
                  <m:sub>
                    <m:r>
                      <m:rPr>
                        <m:sty m:val="p"/>
                      </m:rPr>
                      <w:rPr>
                        <w:rFonts w:ascii="Cambria Math"/>
                        <w:shd w:val="clear" w:color="auto" w:fill="FFFFFF"/>
                      </w:rPr>
                      <m:t>сн</m:t>
                    </m:r>
                  </m:sub>
                </m:sSub>
                <m:r>
                  <m:rPr>
                    <m:nor/>
                  </m:rPr>
                  <w:rPr>
                    <w:shd w:val="clear" w:color="auto" w:fill="FFFFFF"/>
                  </w:rPr>
                  <m:t xml:space="preserve">= </m:t>
                </m:r>
                <m:sSub>
                  <m:sSubPr>
                    <m:ctrlPr>
                      <w:rPr>
                        <w:rFonts w:ascii="Cambria Math" w:hAnsi="Cambria Math"/>
                        <w:shd w:val="clear" w:color="auto" w:fill="FFFFFF"/>
                      </w:rPr>
                    </m:ctrlPr>
                  </m:sSubPr>
                  <m:e>
                    <m:r>
                      <m:rPr>
                        <m:sty m:val="p"/>
                      </m:rPr>
                      <w:rPr>
                        <w:shd w:val="clear" w:color="auto" w:fill="FFFFFF"/>
                      </w:rPr>
                      <m:t>О</m:t>
                    </m:r>
                  </m:e>
                  <m:sub>
                    <m:r>
                      <m:rPr>
                        <m:sty m:val="p"/>
                      </m:rPr>
                      <w:rPr>
                        <w:shd w:val="clear" w:color="auto" w:fill="FFFFFF"/>
                      </w:rPr>
                      <m:t>пф</m:t>
                    </m:r>
                  </m:sub>
                </m:sSub>
                <m:r>
                  <m:rPr>
                    <m:sty m:val="p"/>
                  </m:rPr>
                  <w:rPr>
                    <w:rFonts w:ascii="Cambria Math"/>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rPr>
                      <m:t>О</m:t>
                    </m:r>
                  </m:e>
                  <m:sub>
                    <m:r>
                      <m:rPr>
                        <m:sty m:val="p"/>
                      </m:rPr>
                      <w:rPr>
                        <w:rFonts w:ascii="Cambria Math"/>
                        <w:shd w:val="clear" w:color="auto" w:fill="FFFFFF"/>
                      </w:rPr>
                      <m:t>сс</m:t>
                    </m:r>
                  </m:sub>
                </m:sSub>
                <m:r>
                  <m:rPr>
                    <m:sty m:val="p"/>
                  </m:rPr>
                  <w:rPr>
                    <w:rFonts w:ascii="Cambria Math"/>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rPr>
                      <m:t>О</m:t>
                    </m:r>
                  </m:e>
                  <m:sub>
                    <m:r>
                      <m:rPr>
                        <m:sty m:val="p"/>
                      </m:rPr>
                      <w:rPr>
                        <w:rFonts w:ascii="Cambria Math"/>
                        <w:shd w:val="clear" w:color="auto" w:fill="FFFFFF"/>
                      </w:rPr>
                      <m:t>мс</m:t>
                    </m:r>
                  </m:sub>
                </m:sSub>
                <m:r>
                  <m:rPr>
                    <m:nor/>
                  </m:rPr>
                  <w:rPr>
                    <w:shd w:val="clear" w:color="auto" w:fill="FFFFFF"/>
                  </w:rPr>
                  <m:t>,</m:t>
                </m:r>
              </m:oMath>
            </m:oMathPara>
          </w:p>
        </w:tc>
        <w:tc>
          <w:tcPr>
            <w:tcW w:w="1003" w:type="dxa"/>
            <w:vAlign w:val="center"/>
          </w:tcPr>
          <w:p w:rsidR="00D9223B" w:rsidRPr="002A53FE" w:rsidRDefault="00D9223B" w:rsidP="00D9223B">
            <w:pPr>
              <w:ind w:firstLine="0"/>
              <w:rPr>
                <w:szCs w:val="28"/>
              </w:rPr>
            </w:pPr>
            <w:r w:rsidRPr="002A53FE">
              <w:rPr>
                <w:szCs w:val="28"/>
              </w:rPr>
              <w:t>(</w:t>
            </w:r>
            <w:r>
              <w:rPr>
                <w:szCs w:val="28"/>
              </w:rPr>
              <w:t>4.4</w:t>
            </w:r>
            <w:r w:rsidRPr="002A53FE">
              <w:rPr>
                <w:szCs w:val="28"/>
              </w:rPr>
              <w:t>)</w:t>
            </w:r>
          </w:p>
        </w:tc>
      </w:tr>
    </w:tbl>
    <w:p w:rsidR="00D9223B" w:rsidRDefault="00D9223B" w:rsidP="00D9223B"/>
    <w:p w:rsidR="00D9223B" w:rsidRDefault="00D9223B" w:rsidP="00D9223B">
      <w:r>
        <w:t>где</w:t>
      </w:r>
      <w:r>
        <w:tab/>
      </w:r>
      <m:oMath>
        <m:sSub>
          <m:sSubPr>
            <m:ctrlPr>
              <w:rPr>
                <w:rFonts w:ascii="Cambria Math" w:hAnsi="Cambria Math"/>
              </w:rPr>
            </m:ctrlPr>
          </m:sSubPr>
          <m:e>
            <m:r>
              <m:rPr>
                <m:sty m:val="p"/>
              </m:rPr>
              <w:rPr>
                <w:rFonts w:ascii="Cambria Math"/>
              </w:rPr>
              <m:t>О</m:t>
            </m:r>
          </m:e>
          <m:sub>
            <m:r>
              <m:rPr>
                <m:sty m:val="p"/>
              </m:rPr>
              <w:rPr>
                <w:rFonts w:ascii="Cambria Math"/>
              </w:rPr>
              <m:t>сн</m:t>
            </m:r>
          </m:sub>
        </m:sSub>
      </m:oMath>
      <w:r>
        <w:t xml:space="preserve"> - общая сумма отчислений на социальные нужды</w:t>
      </w:r>
      <w:r>
        <w:rPr>
          <w:shd w:val="clear" w:color="auto" w:fill="FFFFFF"/>
        </w:rPr>
        <w:t>, руб;</w:t>
      </w:r>
    </w:p>
    <w:p w:rsidR="00D9223B" w:rsidRDefault="00D9223B" w:rsidP="00D9223B">
      <w:pPr>
        <w:rPr>
          <w:shd w:val="clear" w:color="auto" w:fill="FFFFFF"/>
        </w:rPr>
      </w:pPr>
      <w:r>
        <w:tab/>
      </w:r>
      <m:oMath>
        <m:sSub>
          <m:sSubPr>
            <m:ctrlPr>
              <w:rPr>
                <w:rFonts w:ascii="Cambria Math" w:hAnsi="Cambria Math"/>
              </w:rPr>
            </m:ctrlPr>
          </m:sSubPr>
          <m:e>
            <m:r>
              <m:rPr>
                <m:sty m:val="p"/>
              </m:rPr>
              <w:rPr>
                <w:rFonts w:ascii="Cambria Math"/>
              </w:rPr>
              <m:t>О</m:t>
            </m:r>
          </m:e>
          <m:sub>
            <m:r>
              <m:rPr>
                <m:sty m:val="p"/>
              </m:rPr>
              <w:rPr>
                <w:rFonts w:ascii="Cambria Math"/>
              </w:rPr>
              <m:t>пф</m:t>
            </m:r>
          </m:sub>
        </m:sSub>
      </m:oMath>
      <w:r>
        <w:t xml:space="preserve"> - </w:t>
      </w:r>
      <w:r>
        <w:rPr>
          <w:shd w:val="clear" w:color="auto" w:fill="FFFFFF"/>
        </w:rPr>
        <w:t>размер отчислений в пенсионный фонд, руб;</w:t>
      </w:r>
    </w:p>
    <w:p w:rsidR="00D9223B" w:rsidRDefault="00D9223B" w:rsidP="00D9223B">
      <w:pPr>
        <w:rPr>
          <w:shd w:val="clear" w:color="auto" w:fill="FFFFFF"/>
        </w:rPr>
      </w:pPr>
      <w:r>
        <w:tab/>
      </w:r>
      <m:oMath>
        <m:sSub>
          <m:sSubPr>
            <m:ctrlPr>
              <w:rPr>
                <w:rFonts w:ascii="Cambria Math" w:hAnsi="Cambria Math"/>
              </w:rPr>
            </m:ctrlPr>
          </m:sSubPr>
          <m:e>
            <m:r>
              <m:rPr>
                <m:sty m:val="p"/>
              </m:rPr>
              <w:rPr>
                <w:rFonts w:ascii="Cambria Math"/>
              </w:rPr>
              <m:t>О</m:t>
            </m:r>
          </m:e>
          <m:sub>
            <m:r>
              <m:rPr>
                <m:sty m:val="p"/>
              </m:rPr>
              <w:rPr>
                <w:rFonts w:ascii="Cambria Math"/>
              </w:rPr>
              <m:t>сс</m:t>
            </m:r>
          </m:sub>
        </m:sSub>
      </m:oMath>
      <w:r>
        <w:t xml:space="preserve"> - </w:t>
      </w:r>
      <w:r>
        <w:rPr>
          <w:shd w:val="clear" w:color="auto" w:fill="FFFFFF"/>
        </w:rPr>
        <w:t xml:space="preserve">размер отчислений в </w:t>
      </w:r>
      <w:r w:rsidRPr="001A7ACF">
        <w:t>фонд социального страхования</w:t>
      </w:r>
      <w:r>
        <w:rPr>
          <w:shd w:val="clear" w:color="auto" w:fill="FFFFFF"/>
        </w:rPr>
        <w:t>, руб;</w:t>
      </w:r>
    </w:p>
    <w:p w:rsidR="00D9223B" w:rsidRDefault="00D9223B" w:rsidP="00D9223B">
      <w:r>
        <w:tab/>
      </w:r>
      <m:oMath>
        <m:sSub>
          <m:sSubPr>
            <m:ctrlPr>
              <w:rPr>
                <w:rFonts w:ascii="Cambria Math" w:hAnsi="Cambria Math"/>
              </w:rPr>
            </m:ctrlPr>
          </m:sSubPr>
          <m:e>
            <m:r>
              <m:rPr>
                <m:sty m:val="p"/>
              </m:rPr>
              <w:rPr>
                <w:rFonts w:ascii="Cambria Math"/>
              </w:rPr>
              <m:t>О</m:t>
            </m:r>
          </m:e>
          <m:sub>
            <m:r>
              <m:rPr>
                <m:sty m:val="p"/>
              </m:rPr>
              <w:rPr>
                <w:rFonts w:ascii="Cambria Math"/>
              </w:rPr>
              <m:t>мс</m:t>
            </m:r>
          </m:sub>
        </m:sSub>
      </m:oMath>
      <w:r>
        <w:t xml:space="preserve"> - </w:t>
      </w:r>
      <w:r>
        <w:rPr>
          <w:shd w:val="clear" w:color="auto" w:fill="FFFFFF"/>
        </w:rPr>
        <w:t xml:space="preserve">размер отчислений в </w:t>
      </w:r>
      <w:r w:rsidRPr="00EB021A">
        <w:t>фонд обязательного медицинского страхования</w:t>
      </w:r>
      <w:r>
        <w:rPr>
          <w:shd w:val="clear" w:color="auto" w:fill="FFFFFF"/>
        </w:rPr>
        <w:t>, руб;</w:t>
      </w:r>
    </w:p>
    <w:p w:rsidR="00D9223B" w:rsidRDefault="00D9223B" w:rsidP="00D9223B">
      <w:r>
        <w:t xml:space="preserve">Следовательно, затраты на </w:t>
      </w:r>
      <w:r w:rsidRPr="00363691">
        <w:t>социальные нужды</w:t>
      </w:r>
      <w:r>
        <w:t xml:space="preserve"> составят:</w:t>
      </w:r>
    </w:p>
    <w:p w:rsidR="00D9223B" w:rsidRDefault="00D9223B" w:rsidP="00D9223B"/>
    <w:tbl>
      <w:tblPr>
        <w:tblW w:w="0" w:type="auto"/>
        <w:jc w:val="center"/>
        <w:tblLook w:val="01E0"/>
      </w:tblPr>
      <w:tblGrid>
        <w:gridCol w:w="8568"/>
      </w:tblGrid>
      <w:tr w:rsidR="00D9223B" w:rsidTr="00D9223B">
        <w:trPr>
          <w:jc w:val="center"/>
        </w:trPr>
        <w:tc>
          <w:tcPr>
            <w:tcW w:w="8568" w:type="dxa"/>
            <w:vAlign w:val="center"/>
          </w:tcPr>
          <w:p w:rsidR="00D9223B" w:rsidRPr="00BC7FE8" w:rsidRDefault="00EE42A5" w:rsidP="00D9223B">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О</m:t>
                    </m:r>
                  </m:e>
                  <m:sub>
                    <m:r>
                      <m:rPr>
                        <m:sty m:val="p"/>
                      </m:rPr>
                      <w:rPr>
                        <w:shd w:val="clear" w:color="auto" w:fill="FFFFFF"/>
                      </w:rPr>
                      <m:t>сн</m:t>
                    </m:r>
                  </m:sub>
                </m:sSub>
                <m:r>
                  <m:rPr>
                    <m:nor/>
                  </m:rPr>
                  <w:rPr>
                    <w:shd w:val="clear" w:color="auto" w:fill="FFFFFF"/>
                  </w:rPr>
                  <m:t>= 37081,44</m:t>
                </m:r>
                <m:r>
                  <m:rPr>
                    <m:sty m:val="p"/>
                  </m:rPr>
                  <w:rPr>
                    <w:rFonts w:ascii="Cambria Math"/>
                    <w:shd w:val="clear" w:color="auto" w:fill="FFFFFF"/>
                  </w:rPr>
                  <m:t xml:space="preserve">+ </m:t>
                </m:r>
                <m:r>
                  <m:rPr>
                    <m:nor/>
                  </m:rPr>
                  <w:rPr>
                    <w:shd w:val="clear" w:color="auto" w:fill="FFFFFF"/>
                  </w:rPr>
                  <m:t>4888</m:t>
                </m:r>
                <m:r>
                  <m:rPr>
                    <m:sty m:val="p"/>
                  </m:rPr>
                  <w:rPr>
                    <w:rFonts w:ascii="Cambria Math"/>
                    <w:shd w:val="clear" w:color="auto" w:fill="FFFFFF"/>
                  </w:rPr>
                  <m:t xml:space="preserve">+ </m:t>
                </m:r>
                <m:r>
                  <m:rPr>
                    <m:nor/>
                  </m:rPr>
                  <w:rPr>
                    <w:shd w:val="clear" w:color="auto" w:fill="FFFFFF"/>
                  </w:rPr>
                  <m:t>8596,15 = 50565,59</m:t>
                </m:r>
                <m:r>
                  <m:rPr>
                    <m:nor/>
                  </m:rPr>
                  <w:rPr>
                    <w:rFonts w:ascii="Cambria Math"/>
                    <w:shd w:val="clear" w:color="auto" w:fill="FFFFFF"/>
                  </w:rPr>
                  <m:t xml:space="preserve"> </m:t>
                </m:r>
                <m:r>
                  <m:rPr>
                    <m:nor/>
                  </m:rPr>
                  <w:rPr>
                    <w:rFonts w:ascii="Cambria Math"/>
                    <w:shd w:val="clear" w:color="auto" w:fill="FFFFFF"/>
                  </w:rPr>
                  <m:t>руб</m:t>
                </m:r>
                <m:r>
                  <m:rPr>
                    <m:nor/>
                  </m:rPr>
                  <w:rPr>
                    <w:rFonts w:ascii="Cambria Math"/>
                    <w:shd w:val="clear" w:color="auto" w:fill="FFFFFF"/>
                  </w:rPr>
                  <m:t>.</m:t>
                </m:r>
              </m:oMath>
            </m:oMathPara>
          </w:p>
        </w:tc>
      </w:tr>
    </w:tbl>
    <w:p w:rsidR="00D9223B" w:rsidRDefault="00D9223B" w:rsidP="00D9223B">
      <w:pPr>
        <w:pStyle w:val="3"/>
      </w:pPr>
      <w:bookmarkStart w:id="29" w:name="_Toc417422299"/>
      <w:bookmarkStart w:id="30" w:name="_Toc417422601"/>
      <w:r>
        <w:t>Прочие расходы</w:t>
      </w:r>
      <w:bookmarkEnd w:id="29"/>
      <w:bookmarkEnd w:id="30"/>
    </w:p>
    <w:p w:rsidR="00D9223B" w:rsidRPr="00C87945" w:rsidRDefault="00D9223B" w:rsidP="00D9223B">
      <w:r w:rsidRPr="00C87945">
        <w:t>К прочим расходам следует отнести расходы на обслуживание ЭВМ и плату за электроэнергию.</w:t>
      </w:r>
    </w:p>
    <w:p w:rsidR="00D9223B" w:rsidRDefault="00D9223B" w:rsidP="00D9223B">
      <w:r w:rsidRPr="00C87945">
        <w:t xml:space="preserve">Затраты на электроэнергию рассчитываются </w:t>
      </w:r>
      <w:r>
        <w:t>по формуле:</w:t>
      </w:r>
    </w:p>
    <w:p w:rsidR="00D9223B" w:rsidRDefault="00D9223B" w:rsidP="00D9223B"/>
    <w:tbl>
      <w:tblPr>
        <w:tblW w:w="0" w:type="auto"/>
        <w:jc w:val="center"/>
        <w:tblLook w:val="01E0"/>
      </w:tblPr>
      <w:tblGrid>
        <w:gridCol w:w="8568"/>
        <w:gridCol w:w="1003"/>
      </w:tblGrid>
      <w:tr w:rsidR="00D9223B" w:rsidTr="00D9223B">
        <w:trPr>
          <w:jc w:val="center"/>
        </w:trPr>
        <w:tc>
          <w:tcPr>
            <w:tcW w:w="8568" w:type="dxa"/>
            <w:vAlign w:val="center"/>
          </w:tcPr>
          <w:p w:rsidR="00D9223B" w:rsidRPr="00FC0653" w:rsidRDefault="00EE42A5" w:rsidP="00D9223B">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З</m:t>
                    </m:r>
                  </m:e>
                  <m:sub>
                    <m:r>
                      <m:rPr>
                        <m:sty m:val="p"/>
                      </m:rPr>
                      <w:rPr>
                        <w:shd w:val="clear" w:color="auto" w:fill="FFFFFF"/>
                      </w:rPr>
                      <m:t>э</m:t>
                    </m:r>
                  </m:sub>
                </m:sSub>
                <m:r>
                  <m:rPr>
                    <m:nor/>
                  </m:rPr>
                  <w:rPr>
                    <w:shd w:val="clear" w:color="auto" w:fill="FFFFFF"/>
                  </w:rPr>
                  <m:t xml:space="preserve">= </m:t>
                </m:r>
                <m:sSub>
                  <m:sSubPr>
                    <m:ctrlPr>
                      <w:rPr>
                        <w:rFonts w:ascii="Cambria Math" w:hAnsi="Cambria Math"/>
                        <w:shd w:val="clear" w:color="auto" w:fill="FFFFFF"/>
                      </w:rPr>
                    </m:ctrlPr>
                  </m:sSubPr>
                  <m:e>
                    <m:r>
                      <m:rPr>
                        <m:sty m:val="p"/>
                      </m:rPr>
                      <w:rPr>
                        <w:rFonts w:ascii="Cambria Math"/>
                        <w:shd w:val="clear" w:color="auto" w:fill="FFFFFF"/>
                        <w:lang w:val="en-US"/>
                      </w:rPr>
                      <m:t>R</m:t>
                    </m:r>
                  </m:e>
                  <m:sub>
                    <m:r>
                      <m:rPr>
                        <m:sty m:val="p"/>
                      </m:rPr>
                      <w:rPr>
                        <w:shd w:val="clear" w:color="auto" w:fill="FFFFFF"/>
                      </w:rPr>
                      <m:t>э</m:t>
                    </m:r>
                  </m:sub>
                </m:sSub>
                <m:r>
                  <m:rPr>
                    <m:sty m:val="p"/>
                  </m:rPr>
                  <w:rPr>
                    <w:shd w:val="clear" w:color="auto" w:fill="FFFFFF"/>
                  </w:rPr>
                  <m:t>×</m:t>
                </m:r>
                <m:r>
                  <m:rPr>
                    <m:sty m:val="p"/>
                  </m:rPr>
                  <w:rPr>
                    <w:rFonts w:ascii="Cambria Math"/>
                    <w:shd w:val="clear" w:color="auto" w:fill="FFFFFF"/>
                  </w:rPr>
                  <m:t>(</m:t>
                </m:r>
                <m:nary>
                  <m:naryPr>
                    <m:chr m:val="∑"/>
                    <m:limLoc m:val="undOvr"/>
                    <m:ctrlPr>
                      <w:rPr>
                        <w:rFonts w:ascii="Cambria Math" w:hAnsi="Cambria Math"/>
                        <w:shd w:val="clear" w:color="auto" w:fill="FFFFFF"/>
                      </w:rPr>
                    </m:ctrlPr>
                  </m:naryPr>
                  <m:sub>
                    <m:r>
                      <m:rPr>
                        <m:sty m:val="p"/>
                      </m:rPr>
                      <w:rPr>
                        <w:rFonts w:ascii="Cambria Math"/>
                        <w:shd w:val="clear" w:color="auto" w:fill="FFFFFF"/>
                      </w:rPr>
                      <m:t>i=1</m:t>
                    </m:r>
                  </m:sub>
                  <m:sup>
                    <m:r>
                      <m:rPr>
                        <m:sty m:val="p"/>
                      </m:rPr>
                      <w:rPr>
                        <w:rFonts w:ascii="Cambria Math"/>
                        <w:shd w:val="clear" w:color="auto" w:fill="FFFFFF"/>
                      </w:rPr>
                      <m:t>n</m:t>
                    </m:r>
                  </m:sup>
                  <m:e>
                    <m:sSub>
                      <m:sSubPr>
                        <m:ctrlPr>
                          <w:rPr>
                            <w:rFonts w:ascii="Cambria Math" w:hAnsi="Cambria Math"/>
                            <w:shd w:val="clear" w:color="auto" w:fill="FFFFFF"/>
                            <w:lang w:val="en-US"/>
                          </w:rPr>
                        </m:ctrlPr>
                      </m:sSubPr>
                      <m:e>
                        <m:r>
                          <m:rPr>
                            <m:sty m:val="p"/>
                          </m:rPr>
                          <w:rPr>
                            <w:rFonts w:ascii="Cambria Math"/>
                            <w:shd w:val="clear" w:color="auto" w:fill="FFFFFF"/>
                            <w:lang w:val="en-US"/>
                          </w:rPr>
                          <m:t>P</m:t>
                        </m:r>
                      </m:e>
                      <m:sub>
                        <m:r>
                          <m:rPr>
                            <m:sty m:val="p"/>
                          </m:rPr>
                          <w:rPr>
                            <w:rFonts w:ascii="Cambria Math"/>
                            <w:shd w:val="clear" w:color="auto" w:fill="FFFFFF"/>
                            <w:lang w:val="en-US"/>
                          </w:rPr>
                          <m:t>i</m:t>
                        </m:r>
                      </m:sub>
                    </m:sSub>
                    <m:r>
                      <m:rPr>
                        <m:sty m:val="p"/>
                      </m:rPr>
                      <w:rPr>
                        <w:shd w:val="clear" w:color="auto" w:fill="FFFFFF"/>
                      </w:rPr>
                      <m:t>×</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i</m:t>
                        </m:r>
                      </m:sub>
                    </m:sSub>
                  </m:e>
                </m:nary>
                <m:r>
                  <m:rPr>
                    <m:sty m:val="p"/>
                  </m:rPr>
                  <w:rPr>
                    <w:rFonts w:ascii="Cambria Math"/>
                    <w:shd w:val="clear" w:color="auto" w:fill="FFFFFF"/>
                  </w:rPr>
                  <m:t>)</m:t>
                </m:r>
                <m:r>
                  <m:rPr>
                    <m:nor/>
                  </m:rPr>
                  <w:rPr>
                    <w:shd w:val="clear" w:color="auto" w:fill="FFFFFF"/>
                  </w:rPr>
                  <m:t>,</m:t>
                </m:r>
              </m:oMath>
            </m:oMathPara>
          </w:p>
        </w:tc>
        <w:tc>
          <w:tcPr>
            <w:tcW w:w="1003" w:type="dxa"/>
            <w:vAlign w:val="center"/>
          </w:tcPr>
          <w:p w:rsidR="00D9223B" w:rsidRPr="002A53FE" w:rsidRDefault="00D9223B" w:rsidP="00D9223B">
            <w:pPr>
              <w:ind w:firstLine="0"/>
              <w:rPr>
                <w:szCs w:val="28"/>
              </w:rPr>
            </w:pPr>
            <w:r w:rsidRPr="002A53FE">
              <w:rPr>
                <w:szCs w:val="28"/>
              </w:rPr>
              <w:t>(</w:t>
            </w:r>
            <w:r>
              <w:rPr>
                <w:szCs w:val="28"/>
              </w:rPr>
              <w:t>4.5</w:t>
            </w:r>
            <w:r w:rsidRPr="002A53FE">
              <w:rPr>
                <w:szCs w:val="28"/>
              </w:rPr>
              <w:t>)</w:t>
            </w:r>
          </w:p>
        </w:tc>
      </w:tr>
    </w:tbl>
    <w:p w:rsidR="00D9223B" w:rsidRDefault="00D9223B" w:rsidP="00D9223B"/>
    <w:p w:rsidR="00D9223B" w:rsidRDefault="00D9223B" w:rsidP="00D9223B">
      <w:pPr>
        <w:rPr>
          <w:shd w:val="clear" w:color="auto" w:fill="FFFFFF"/>
        </w:rPr>
      </w:pPr>
      <w:r>
        <w:t>где</w:t>
      </w:r>
      <w:r>
        <w:tab/>
      </w:r>
      <m:oMath>
        <m:sSub>
          <m:sSubPr>
            <m:ctrlPr>
              <w:rPr>
                <w:rFonts w:ascii="Cambria Math" w:hAnsi="Cambria Math"/>
                <w:shd w:val="clear" w:color="auto" w:fill="FFFFFF"/>
              </w:rPr>
            </m:ctrlPr>
          </m:sSubPr>
          <m:e>
            <m:r>
              <m:rPr>
                <m:nor/>
              </m:rPr>
              <w:rPr>
                <w:shd w:val="clear" w:color="auto" w:fill="FFFFFF"/>
              </w:rPr>
              <m:t>З</m:t>
            </m:r>
          </m:e>
          <m:sub>
            <m:r>
              <m:rPr>
                <m:sty m:val="p"/>
              </m:rPr>
              <w:rPr>
                <w:shd w:val="clear" w:color="auto" w:fill="FFFFFF"/>
              </w:rPr>
              <m:t>э</m:t>
            </m:r>
          </m:sub>
        </m:sSub>
      </m:oMath>
      <w:r>
        <w:rPr>
          <w:shd w:val="clear" w:color="auto" w:fill="FFFFFF"/>
        </w:rPr>
        <w:t xml:space="preserve"> - затраты на электроэнергию, руб</w:t>
      </w:r>
      <w:r w:rsidRPr="00F61BB2">
        <w:rPr>
          <w:shd w:val="clear" w:color="auto" w:fill="FFFFFF"/>
        </w:rPr>
        <w:t>;</w:t>
      </w:r>
    </w:p>
    <w:p w:rsidR="00D9223B" w:rsidRPr="00A21C38" w:rsidRDefault="00D9223B" w:rsidP="00D9223B">
      <w:pPr>
        <w:rPr>
          <w:shd w:val="clear" w:color="auto" w:fill="FFFFFF"/>
        </w:rPr>
      </w:pPr>
      <w:r>
        <w:rPr>
          <w:shd w:val="clear" w:color="auto" w:fill="FFFFFF"/>
        </w:rPr>
        <w:tab/>
      </w:r>
      <m:oMath>
        <m:sSub>
          <m:sSubPr>
            <m:ctrlPr>
              <w:rPr>
                <w:rFonts w:ascii="Cambria Math" w:hAnsi="Cambria Math"/>
                <w:shd w:val="clear" w:color="auto" w:fill="FFFFFF"/>
              </w:rPr>
            </m:ctrlPr>
          </m:sSubPr>
          <m:e>
            <m:r>
              <m:rPr>
                <m:sty m:val="p"/>
              </m:rPr>
              <w:rPr>
                <w:rFonts w:ascii="Cambria Math"/>
                <w:shd w:val="clear" w:color="auto" w:fill="FFFFFF"/>
                <w:lang w:val="en-US"/>
              </w:rPr>
              <m:t>R</m:t>
            </m:r>
          </m:e>
          <m:sub>
            <m:r>
              <m:rPr>
                <m:sty m:val="p"/>
              </m:rPr>
              <w:rPr>
                <w:rFonts w:ascii="Cambria Math" w:hAnsi="Cambria Math"/>
                <w:shd w:val="clear" w:color="auto" w:fill="FFFFFF"/>
              </w:rPr>
              <m:t>э</m:t>
            </m:r>
          </m:sub>
        </m:sSub>
      </m:oMath>
      <w:r>
        <w:rPr>
          <w:shd w:val="clear" w:color="auto" w:fill="FFFFFF"/>
        </w:rPr>
        <w:t xml:space="preserve"> - </w:t>
      </w:r>
      <w:r w:rsidRPr="00003C6D">
        <w:rPr>
          <w:shd w:val="clear" w:color="auto" w:fill="FFFFFF"/>
        </w:rPr>
        <w:t>расценка на электроэнергию</w:t>
      </w:r>
      <w:r>
        <w:rPr>
          <w:shd w:val="clear" w:color="auto" w:fill="FFFFFF"/>
        </w:rPr>
        <w:t>, кВт</w:t>
      </w:r>
      <w:r w:rsidRPr="00234373">
        <w:rPr>
          <w:shd w:val="clear" w:color="auto" w:fill="FFFFFF"/>
        </w:rPr>
        <w:t>/.</w:t>
      </w:r>
      <w:r>
        <w:rPr>
          <w:shd w:val="clear" w:color="auto" w:fill="FFFFFF"/>
        </w:rPr>
        <w:t>ч</w:t>
      </w:r>
      <w:r w:rsidRPr="00095B80">
        <w:rPr>
          <w:shd w:val="clear" w:color="auto" w:fill="FFFFFF"/>
        </w:rPr>
        <w:t>;</w:t>
      </w:r>
    </w:p>
    <w:p w:rsidR="00D9223B" w:rsidRPr="00A21C38" w:rsidRDefault="00D9223B" w:rsidP="00D9223B">
      <w:pPr>
        <w:rPr>
          <w:shd w:val="clear" w:color="auto" w:fill="FFFFFF"/>
        </w:rPr>
      </w:pPr>
      <w:r w:rsidRPr="00A21C38">
        <w:rPr>
          <w:shd w:val="clear" w:color="auto" w:fill="FFFFFF"/>
        </w:rPr>
        <w:tab/>
      </w:r>
      <w:r>
        <w:rPr>
          <w:shd w:val="clear" w:color="auto" w:fill="FFFFFF"/>
          <w:lang w:val="en-US"/>
        </w:rPr>
        <w:t>n</w:t>
      </w:r>
      <w:r w:rsidRPr="00A21C38">
        <w:rPr>
          <w:shd w:val="clear" w:color="auto" w:fill="FFFFFF"/>
        </w:rPr>
        <w:t xml:space="preserve"> </w:t>
      </w:r>
      <w:r>
        <w:rPr>
          <w:shd w:val="clear" w:color="auto" w:fill="FFFFFF"/>
        </w:rPr>
        <w:t>-</w:t>
      </w:r>
      <w:r w:rsidRPr="00A21C38">
        <w:rPr>
          <w:shd w:val="clear" w:color="auto" w:fill="FFFFFF"/>
        </w:rPr>
        <w:t xml:space="preserve"> </w:t>
      </w:r>
      <w:r>
        <w:rPr>
          <w:shd w:val="clear" w:color="auto" w:fill="FFFFFF"/>
        </w:rPr>
        <w:t>количество оборудования</w:t>
      </w:r>
      <w:r w:rsidRPr="00A21C38">
        <w:rPr>
          <w:shd w:val="clear" w:color="auto" w:fill="FFFFFF"/>
        </w:rPr>
        <w:t xml:space="preserve">, </w:t>
      </w:r>
      <w:r>
        <w:rPr>
          <w:shd w:val="clear" w:color="auto" w:fill="FFFFFF"/>
        </w:rPr>
        <w:t>шт</w:t>
      </w:r>
      <w:r w:rsidRPr="00A21C38">
        <w:rPr>
          <w:shd w:val="clear" w:color="auto" w:fill="FFFFFF"/>
        </w:rPr>
        <w:t>;</w:t>
      </w:r>
    </w:p>
    <w:p w:rsidR="00D9223B" w:rsidRPr="006032BC" w:rsidRDefault="00D9223B" w:rsidP="00D9223B">
      <w:pPr>
        <w:rPr>
          <w:shd w:val="clear" w:color="auto" w:fill="FFFFFF"/>
        </w:rPr>
      </w:pPr>
      <w:r w:rsidRPr="00A21C38">
        <w:rPr>
          <w:shd w:val="clear" w:color="auto" w:fill="FFFFFF"/>
        </w:rPr>
        <w:tab/>
      </w:r>
      <m:oMath>
        <m:r>
          <m:rPr>
            <m:sty m:val="p"/>
          </m:rPr>
          <w:rPr>
            <w:rFonts w:ascii="Cambria Math"/>
            <w:shd w:val="clear" w:color="auto" w:fill="FFFFFF"/>
            <w:lang w:val="en-US"/>
          </w:rPr>
          <m:t>P</m:t>
        </m:r>
      </m:oMath>
      <w:r w:rsidRPr="006032BC">
        <w:rPr>
          <w:shd w:val="clear" w:color="auto" w:fill="FFFFFF"/>
        </w:rPr>
        <w:t xml:space="preserve"> </w:t>
      </w:r>
      <w:r w:rsidRPr="00FD626D">
        <w:rPr>
          <w:shd w:val="clear" w:color="auto" w:fill="FFFFFF"/>
        </w:rPr>
        <w:t>-</w:t>
      </w:r>
      <w:r w:rsidRPr="006032BC">
        <w:rPr>
          <w:shd w:val="clear" w:color="auto" w:fill="FFFFFF"/>
        </w:rPr>
        <w:t xml:space="preserve"> мощность i-го оборудования, кВт</w:t>
      </w:r>
    </w:p>
    <w:p w:rsidR="00D9223B" w:rsidRDefault="00D9223B" w:rsidP="00D9223B">
      <w:pPr>
        <w:rPr>
          <w:shd w:val="clear" w:color="auto" w:fill="FFFFFF"/>
        </w:rPr>
      </w:pPr>
      <w:r>
        <w:rPr>
          <w:shd w:val="clear" w:color="auto" w:fill="FFFFFF"/>
        </w:rPr>
        <w:tab/>
      </w:r>
      <m:oMath>
        <m:r>
          <m:rPr>
            <m:sty m:val="p"/>
          </m:rPr>
          <w:rPr>
            <w:rFonts w:ascii="Cambria Math"/>
            <w:shd w:val="clear" w:color="auto" w:fill="FFFFFF"/>
            <w:lang w:val="en-US"/>
          </w:rPr>
          <m:t>t</m:t>
        </m:r>
      </m:oMath>
      <w:r>
        <w:rPr>
          <w:shd w:val="clear" w:color="auto" w:fill="FFFFFF"/>
        </w:rPr>
        <w:t xml:space="preserve"> - </w:t>
      </w:r>
      <w:r w:rsidRPr="00F966B3">
        <w:rPr>
          <w:shd w:val="clear" w:color="auto" w:fill="FFFFFF"/>
        </w:rPr>
        <w:t xml:space="preserve">время потребления </w:t>
      </w:r>
      <w:r w:rsidRPr="006032BC">
        <w:rPr>
          <w:shd w:val="clear" w:color="auto" w:fill="FFFFFF"/>
        </w:rPr>
        <w:t>i-го оборудования</w:t>
      </w:r>
      <w:r w:rsidRPr="00F966B3">
        <w:rPr>
          <w:shd w:val="clear" w:color="auto" w:fill="FFFFFF"/>
        </w:rPr>
        <w:t xml:space="preserve"> электроэнергии, час</w:t>
      </w:r>
      <w:r>
        <w:rPr>
          <w:shd w:val="clear" w:color="auto" w:fill="FFFFFF"/>
        </w:rPr>
        <w:t>.</w:t>
      </w:r>
    </w:p>
    <w:p w:rsidR="00D9223B" w:rsidRPr="00095B80" w:rsidRDefault="00D9223B" w:rsidP="00D9223B">
      <w:pPr>
        <w:ind w:firstLine="0"/>
      </w:pPr>
    </w:p>
    <w:p w:rsidR="00D9223B" w:rsidRDefault="00D9223B" w:rsidP="00D9223B">
      <w:r>
        <w:t>В ходе разработки ис</w:t>
      </w:r>
      <w:r w:rsidRPr="00C87945">
        <w:t>пользо</w:t>
      </w:r>
      <w:r>
        <w:t>вались две ЭВМ с мощностью 0,</w:t>
      </w:r>
      <w:r w:rsidRPr="0047525C">
        <w:t>6</w:t>
      </w:r>
      <w:r>
        <w:t xml:space="preserve"> кВт</w:t>
      </w:r>
      <w:r w:rsidRPr="00EF12B9">
        <w:t>/</w:t>
      </w:r>
      <w:r w:rsidRPr="00C87945">
        <w:t xml:space="preserve">ч. Стоимость одного кВт часа электроэнергии равна 2,11 руб. Следовательно, </w:t>
      </w:r>
      <w:r w:rsidRPr="00F61BB2">
        <w:rPr>
          <w:shd w:val="clear" w:color="auto" w:fill="FFFFFF"/>
        </w:rPr>
        <w:t>затраты</w:t>
      </w:r>
      <w:r w:rsidRPr="00C87945">
        <w:t xml:space="preserve"> </w:t>
      </w:r>
      <w:r w:rsidRPr="00F61BB2">
        <w:rPr>
          <w:shd w:val="clear" w:color="auto" w:fill="FFFFFF"/>
        </w:rPr>
        <w:t>на электроэнергию</w:t>
      </w:r>
      <w:r w:rsidRPr="00C87945">
        <w:t xml:space="preserve"> состав</w:t>
      </w:r>
      <w:r>
        <w:t>я</w:t>
      </w:r>
      <w:r w:rsidRPr="00C87945">
        <w:t>т:</w:t>
      </w:r>
    </w:p>
    <w:p w:rsidR="00D9223B" w:rsidRDefault="00D9223B" w:rsidP="00D9223B">
      <w:pPr>
        <w:ind w:firstLine="0"/>
      </w:pPr>
    </w:p>
    <w:tbl>
      <w:tblPr>
        <w:tblW w:w="4476" w:type="pct"/>
        <w:jc w:val="center"/>
        <w:tblLook w:val="01E0"/>
      </w:tblPr>
      <w:tblGrid>
        <w:gridCol w:w="8568"/>
      </w:tblGrid>
      <w:tr w:rsidR="00D9223B" w:rsidTr="00D9223B">
        <w:trPr>
          <w:jc w:val="center"/>
        </w:trPr>
        <w:tc>
          <w:tcPr>
            <w:tcW w:w="5000" w:type="pct"/>
            <w:vAlign w:val="center"/>
          </w:tcPr>
          <w:p w:rsidR="00D9223B" w:rsidRPr="00B40E32" w:rsidRDefault="00EE42A5" w:rsidP="00D9223B">
            <w:pPr>
              <w:rPr>
                <w:oMath/>
                <w:shd w:val="clear" w:color="auto" w:fill="FFFFFF"/>
              </w:rPr>
            </w:pPr>
            <m:oMathPara>
              <m:oMath>
                <m:sSub>
                  <m:sSubPr>
                    <m:ctrlPr>
                      <w:rPr>
                        <w:rFonts w:ascii="Cambria Math" w:hAnsi="Cambria Math"/>
                        <w:shd w:val="clear" w:color="auto" w:fill="FFFFFF"/>
                      </w:rPr>
                    </m:ctrlPr>
                  </m:sSubPr>
                  <m:e>
                    <m:r>
                      <m:rPr>
                        <m:nor/>
                      </m:rPr>
                      <w:rPr>
                        <w:shd w:val="clear" w:color="auto" w:fill="FFFFFF"/>
                      </w:rPr>
                      <m:t>З</m:t>
                    </m:r>
                  </m:e>
                  <m:sub>
                    <m:r>
                      <m:rPr>
                        <m:sty m:val="p"/>
                      </m:rPr>
                      <w:rPr>
                        <w:rFonts w:ascii="Cambria Math" w:hAnsi="Cambria Math"/>
                        <w:shd w:val="clear" w:color="auto" w:fill="FFFFFF"/>
                      </w:rPr>
                      <m:t>э</m:t>
                    </m:r>
                  </m:sub>
                </m:sSub>
                <m:r>
                  <m:rPr>
                    <m:nor/>
                  </m:rPr>
                  <w:rPr>
                    <w:shd w:val="clear" w:color="auto" w:fill="FFFFFF"/>
                  </w:rPr>
                  <m:t xml:space="preserve">= </m:t>
                </m:r>
                <m:r>
                  <m:rPr>
                    <m:sty m:val="p"/>
                  </m:rPr>
                  <w:rPr>
                    <w:rFonts w:ascii="Cambria Math"/>
                    <w:shd w:val="clear" w:color="auto" w:fill="FFFFFF"/>
                  </w:rPr>
                  <m:t>2,11</m:t>
                </m:r>
                <m:r>
                  <m:rPr>
                    <m:sty m:val="p"/>
                  </m:rPr>
                  <w:rPr>
                    <w:rFonts w:ascii="Cambria Math" w:hAnsi="Cambria Math"/>
                    <w:shd w:val="clear" w:color="auto" w:fill="FFFFFF"/>
                  </w:rPr>
                  <m:t>×</m:t>
                </m:r>
                <m:d>
                  <m:dPr>
                    <m:ctrlPr>
                      <w:rPr>
                        <w:rFonts w:ascii="Cambria Math" w:hAnsi="Cambria Math"/>
                        <w:shd w:val="clear" w:color="auto" w:fill="FFFFFF"/>
                      </w:rPr>
                    </m:ctrlPr>
                  </m:dPr>
                  <m:e>
                    <m:r>
                      <m:rPr>
                        <m:sty m:val="p"/>
                      </m:rPr>
                      <w:rPr>
                        <w:rFonts w:ascii="Cambria Math"/>
                        <w:shd w:val="clear" w:color="auto" w:fill="FFFFFF"/>
                      </w:rPr>
                      <m:t>0,6</m:t>
                    </m:r>
                    <m:r>
                      <m:rPr>
                        <m:sty m:val="p"/>
                      </m:rPr>
                      <w:rPr>
                        <w:rFonts w:ascii="Cambria Math" w:hAnsi="Cambria Math" w:cs="Cambria Math"/>
                        <w:shd w:val="clear" w:color="auto" w:fill="FFFFFF"/>
                      </w:rPr>
                      <m:t xml:space="preserve">* </m:t>
                    </m:r>
                    <m:r>
                      <m:rPr>
                        <m:sty m:val="p"/>
                      </m:rPr>
                      <w:rPr>
                        <w:rFonts w:ascii="Cambria Math" w:hAnsi="Cambria Math"/>
                        <w:lang w:val="en-US"/>
                      </w:rPr>
                      <m:t>292+0,6*632</m:t>
                    </m:r>
                  </m:e>
                </m:d>
                <m:r>
                  <m:rPr>
                    <m:sty m:val="p"/>
                  </m:rPr>
                  <w:rPr>
                    <w:rFonts w:ascii="Cambria Math"/>
                    <w:shd w:val="clear" w:color="auto" w:fill="FFFFFF"/>
                  </w:rPr>
                  <m:t xml:space="preserve">=1169,78 </m:t>
                </m:r>
                <m:r>
                  <m:rPr>
                    <m:sty m:val="p"/>
                  </m:rPr>
                  <w:rPr>
                    <w:rFonts w:ascii="Cambria Math"/>
                    <w:shd w:val="clear" w:color="auto" w:fill="FFFFFF"/>
                  </w:rPr>
                  <m:t>руб</m:t>
                </m:r>
                <m:r>
                  <m:rPr>
                    <m:sty m:val="p"/>
                  </m:rPr>
                  <w:rPr>
                    <w:rFonts w:ascii="Cambria Math"/>
                    <w:shd w:val="clear" w:color="auto" w:fill="FFFFFF"/>
                  </w:rPr>
                  <m:t>.</m:t>
                </m:r>
              </m:oMath>
            </m:oMathPara>
          </w:p>
        </w:tc>
      </w:tr>
    </w:tbl>
    <w:p w:rsidR="00D9223B" w:rsidRDefault="00D9223B" w:rsidP="00D9223B"/>
    <w:p w:rsidR="00D9223B" w:rsidRPr="00E843EA" w:rsidRDefault="00D9223B" w:rsidP="00D9223B">
      <w:r>
        <w:t>Расходы на обслуживание ЭВМ определяются из стоимости ЭВМ и времени ее эксплуатации, по истечении которого, она подлежит замене (обычно это время не превышает 3-х лет).</w:t>
      </w:r>
    </w:p>
    <w:p w:rsidR="00D9223B" w:rsidRPr="00214FCF" w:rsidRDefault="00D9223B" w:rsidP="00D9223B">
      <w:r>
        <w:t xml:space="preserve">Во время разработки, использовались две ЭВМ суммарной стоимостью 40 т.р., которые были заменены после окончания работ. </w:t>
      </w:r>
      <w:r w:rsidRPr="00C87945">
        <w:t>Следовательно</w:t>
      </w:r>
      <w:r>
        <w:t>, расходы на обслуживание ЭВМ составят 40 т.р.</w:t>
      </w:r>
    </w:p>
    <w:p w:rsidR="00D9223B" w:rsidRPr="00C87945" w:rsidRDefault="00D9223B" w:rsidP="00D9223B">
      <w:r w:rsidRPr="00C87945">
        <w:t xml:space="preserve">Расчет </w:t>
      </w:r>
      <w:r>
        <w:t>расходов на</w:t>
      </w:r>
      <w:r w:rsidRPr="00C87945">
        <w:t xml:space="preserve"> разработк</w:t>
      </w:r>
      <w:r>
        <w:t>у</w:t>
      </w:r>
      <w:r w:rsidRPr="00C87945">
        <w:t xml:space="preserve"> системы представлен в таблице 4.2.</w:t>
      </w:r>
    </w:p>
    <w:p w:rsidR="00D9223B" w:rsidRPr="006E5E6F" w:rsidRDefault="00D9223B" w:rsidP="00D9223B">
      <w:pPr>
        <w:pStyle w:val="-"/>
      </w:pPr>
      <w:r w:rsidRPr="00C87945">
        <w:t xml:space="preserve">Таблица 4.2 - </w:t>
      </w:r>
      <w:r>
        <w:t>Расходы на</w:t>
      </w:r>
      <w:r w:rsidRPr="00C87945">
        <w:t xml:space="preserve"> разработк</w:t>
      </w:r>
      <w:r>
        <w:t>у</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5352"/>
        <w:gridCol w:w="4219"/>
      </w:tblGrid>
      <w:tr w:rsidR="00D9223B" w:rsidRPr="00653088" w:rsidTr="00D9223B">
        <w:trPr>
          <w:cantSplit/>
          <w:jc w:val="center"/>
        </w:trPr>
        <w:tc>
          <w:tcPr>
            <w:tcW w:w="2796" w:type="pct"/>
            <w:tcBorders>
              <w:bottom w:val="single" w:sz="8" w:space="0" w:color="auto"/>
            </w:tcBorders>
            <w:vAlign w:val="center"/>
          </w:tcPr>
          <w:p w:rsidR="00D9223B" w:rsidRPr="00653088" w:rsidRDefault="00D9223B" w:rsidP="00D9223B">
            <w:pPr>
              <w:pStyle w:val="-1"/>
            </w:pPr>
            <w:r w:rsidRPr="00C87945">
              <w:t>Статьи затрат</w:t>
            </w:r>
          </w:p>
        </w:tc>
        <w:tc>
          <w:tcPr>
            <w:tcW w:w="2204" w:type="pct"/>
            <w:tcBorders>
              <w:bottom w:val="single" w:sz="8" w:space="0" w:color="auto"/>
            </w:tcBorders>
            <w:vAlign w:val="center"/>
          </w:tcPr>
          <w:p w:rsidR="00D9223B" w:rsidRPr="00653088" w:rsidRDefault="00D9223B" w:rsidP="00D9223B">
            <w:pPr>
              <w:pStyle w:val="-1"/>
            </w:pPr>
            <w:r w:rsidRPr="00C87945">
              <w:t>Сумма, руб.</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Pr="00653088" w:rsidRDefault="00D9223B" w:rsidP="00D9223B">
            <w:pPr>
              <w:pStyle w:val="-1"/>
            </w:pPr>
            <w:r w:rsidRPr="00E843EA">
              <w:t>1.</w:t>
            </w:r>
            <w:r>
              <w:t xml:space="preserve"> Оплата труда сотрудников</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653088" w:rsidRDefault="00D9223B" w:rsidP="00D9223B">
            <w:pPr>
              <w:pStyle w:val="-1"/>
            </w:pP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1.1 Инженер сервисного центра</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357BCD" w:rsidRDefault="00D9223B" w:rsidP="00D9223B">
            <w:pPr>
              <w:pStyle w:val="-1"/>
              <w:rPr>
                <w:lang w:val="en-US"/>
              </w:rPr>
            </w:pPr>
            <w:r>
              <w:rPr>
                <w:lang w:val="en-US"/>
              </w:rPr>
              <w:t>48472</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1.2 Инженер – программист</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357BCD" w:rsidRDefault="00D9223B" w:rsidP="00D9223B">
            <w:pPr>
              <w:pStyle w:val="-1"/>
              <w:rPr>
                <w:lang w:val="en-US"/>
              </w:rPr>
            </w:pPr>
            <w:r>
              <w:rPr>
                <w:lang w:val="en-US"/>
              </w:rPr>
              <w:t>120080</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1.3 Итого</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5F4DCC" w:rsidRDefault="00D9223B" w:rsidP="00D9223B">
            <w:pPr>
              <w:pStyle w:val="-1"/>
            </w:pPr>
            <w:r>
              <w:t>168552</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Pr="00653088" w:rsidRDefault="00D9223B" w:rsidP="00D9223B">
            <w:pPr>
              <w:pStyle w:val="-1"/>
            </w:pPr>
            <w:r>
              <w:t>2. Отчисления на социальные нужды</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653088" w:rsidRDefault="00D9223B" w:rsidP="00D9223B">
            <w:pPr>
              <w:pStyle w:val="-1"/>
            </w:pP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2.1 </w:t>
            </w:r>
            <w:r>
              <w:rPr>
                <w:shd w:val="clear" w:color="auto" w:fill="FFFFFF"/>
              </w:rPr>
              <w:t>Пенсионный фонд</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rsidRPr="00CD121F">
              <w:t>37081,44</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2.2 </w:t>
            </w:r>
            <w:r>
              <w:rPr>
                <w:shd w:val="clear" w:color="auto" w:fill="FFFFFF"/>
              </w:rPr>
              <w:t>Фонд социального страхования</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t>4888</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2.3 </w:t>
            </w:r>
            <w:r>
              <w:rPr>
                <w:shd w:val="clear" w:color="auto" w:fill="FFFFFF"/>
              </w:rPr>
              <w:t xml:space="preserve">Фонд обязательного медицинского </w:t>
            </w:r>
            <w:r w:rsidRPr="00E87858">
              <w:rPr>
                <w:shd w:val="clear" w:color="auto" w:fill="FFFFFF"/>
              </w:rPr>
              <w:t>страхования</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rsidRPr="00CD121F">
              <w:t>8596,15</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2.4 Итого</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t>50565,59</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Pr="00653088" w:rsidRDefault="00D9223B" w:rsidP="00D9223B">
            <w:pPr>
              <w:pStyle w:val="-1"/>
            </w:pPr>
            <w:r>
              <w:t>3. Прочие расходы</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653088" w:rsidRDefault="00D9223B" w:rsidP="00D9223B">
            <w:pPr>
              <w:pStyle w:val="-1"/>
            </w:pP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3.1 Э</w:t>
            </w:r>
            <w:r w:rsidRPr="00C87945">
              <w:t>лектроэнерги</w:t>
            </w:r>
            <w:r>
              <w:t>я</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rsidRPr="006E70DE">
              <w:t>1169,78</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3.2 Обслуживание ЭВМ</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Default="00D9223B" w:rsidP="00D9223B">
            <w:pPr>
              <w:pStyle w:val="-1"/>
            </w:pPr>
            <w:r>
              <w:t>40000</w:t>
            </w:r>
          </w:p>
        </w:tc>
      </w:tr>
      <w:tr w:rsidR="00D9223B" w:rsidRPr="00653088" w:rsidTr="00D9223B">
        <w:trPr>
          <w:cantSplit/>
          <w:jc w:val="center"/>
        </w:trPr>
        <w:tc>
          <w:tcPr>
            <w:tcW w:w="2796" w:type="pct"/>
            <w:tcBorders>
              <w:top w:val="single" w:sz="8" w:space="0" w:color="auto"/>
              <w:left w:val="single" w:sz="12" w:space="0" w:color="auto"/>
              <w:bottom w:val="single" w:sz="8" w:space="0" w:color="auto"/>
              <w:right w:val="single" w:sz="8" w:space="0" w:color="auto"/>
            </w:tcBorders>
            <w:vAlign w:val="center"/>
          </w:tcPr>
          <w:p w:rsidR="00D9223B" w:rsidRDefault="00D9223B" w:rsidP="00D9223B">
            <w:pPr>
              <w:pStyle w:val="-1"/>
            </w:pPr>
            <w:r>
              <w:t xml:space="preserve">   3.3 Итого</w:t>
            </w:r>
          </w:p>
        </w:tc>
        <w:tc>
          <w:tcPr>
            <w:tcW w:w="2204" w:type="pct"/>
            <w:tcBorders>
              <w:top w:val="single" w:sz="8" w:space="0" w:color="auto"/>
              <w:left w:val="single" w:sz="8" w:space="0" w:color="auto"/>
              <w:bottom w:val="single" w:sz="8" w:space="0" w:color="auto"/>
              <w:right w:val="single" w:sz="12" w:space="0" w:color="auto"/>
            </w:tcBorders>
            <w:vAlign w:val="center"/>
          </w:tcPr>
          <w:p w:rsidR="00D9223B" w:rsidRPr="00653088" w:rsidRDefault="00D9223B" w:rsidP="00D9223B">
            <w:pPr>
              <w:pStyle w:val="-1"/>
            </w:pPr>
            <w:r>
              <w:t>41169,78</w:t>
            </w:r>
          </w:p>
        </w:tc>
      </w:tr>
      <w:tr w:rsidR="00D9223B" w:rsidRPr="00653088" w:rsidTr="00D9223B">
        <w:trPr>
          <w:cantSplit/>
          <w:jc w:val="center"/>
        </w:trPr>
        <w:tc>
          <w:tcPr>
            <w:tcW w:w="2796" w:type="pct"/>
            <w:tcBorders>
              <w:top w:val="single" w:sz="8" w:space="0" w:color="auto"/>
            </w:tcBorders>
            <w:vAlign w:val="center"/>
          </w:tcPr>
          <w:p w:rsidR="00D9223B" w:rsidRPr="00C87945" w:rsidRDefault="00D9223B" w:rsidP="00D9223B">
            <w:pPr>
              <w:pStyle w:val="-1"/>
            </w:pPr>
            <w:r w:rsidRPr="00C87945">
              <w:t>Итого</w:t>
            </w:r>
          </w:p>
        </w:tc>
        <w:tc>
          <w:tcPr>
            <w:tcW w:w="2204" w:type="pct"/>
            <w:tcBorders>
              <w:top w:val="single" w:sz="8" w:space="0" w:color="auto"/>
            </w:tcBorders>
            <w:vAlign w:val="center"/>
          </w:tcPr>
          <w:p w:rsidR="00D9223B" w:rsidRPr="00653088" w:rsidRDefault="00D9223B" w:rsidP="00D9223B">
            <w:pPr>
              <w:pStyle w:val="-1"/>
            </w:pPr>
            <w:r>
              <w:t>260287,37</w:t>
            </w:r>
          </w:p>
        </w:tc>
      </w:tr>
    </w:tbl>
    <w:p w:rsidR="00D9223B" w:rsidRDefault="00D9223B" w:rsidP="00D9223B">
      <w:pPr>
        <w:pStyle w:val="2"/>
      </w:pPr>
      <w:bookmarkStart w:id="31" w:name="_Toc417422602"/>
      <w:bookmarkStart w:id="32" w:name="_Toc420272360"/>
      <w:r>
        <w:t>Движение денежных средств</w:t>
      </w:r>
      <w:bookmarkEnd w:id="31"/>
      <w:bookmarkEnd w:id="32"/>
    </w:p>
    <w:p w:rsidR="00D9223B" w:rsidRPr="00D9223B" w:rsidRDefault="00D9223B" w:rsidP="00D9223B">
      <w:pPr>
        <w:rPr>
          <w:szCs w:val="28"/>
          <w:lang w:val="en-US"/>
        </w:rPr>
      </w:pPr>
      <w:r>
        <w:t xml:space="preserve">В таблице 4.2 отображены сопоставления притоков и оттоков денежных средств по месяцам проектного периода и определены размеры чистого денежного потока в соответствии с объемами внедрения, которые указаны в таблице 4.1. Расчеты притока средств ведутся на основе цены лицензии </w:t>
      </w:r>
      <w:r>
        <w:rPr>
          <w:lang w:val="en-US"/>
        </w:rPr>
        <w:t>IVR</w:t>
      </w:r>
      <w:r w:rsidRPr="00272A24">
        <w:t>-</w:t>
      </w:r>
      <w:r>
        <w:t>модуля на рынке телекоммуникационных услуг - 30000 рублей</w:t>
      </w:r>
      <w:r w:rsidRPr="00491170">
        <w:t xml:space="preserve">. </w:t>
      </w:r>
      <w:r>
        <w:rPr>
          <w:szCs w:val="28"/>
        </w:rPr>
        <w:t>По состоянию на 30.03.2015 г</w:t>
      </w:r>
      <w:r w:rsidRPr="00491170">
        <w:rPr>
          <w:szCs w:val="28"/>
        </w:rPr>
        <w:t xml:space="preserve"> 1</w:t>
      </w:r>
      <w:r w:rsidRPr="00A45F1C">
        <w:t>5 компаний выкупили 60 лицензий</w:t>
      </w:r>
      <w:r w:rsidRPr="00491170">
        <w:t xml:space="preserve">, </w:t>
      </w:r>
      <w:r>
        <w:t>10 компаний находятся на стадии тестирования. Потенциальная поставка 48 лицензий.</w:t>
      </w:r>
    </w:p>
    <w:p w:rsidR="00D9223B" w:rsidRDefault="00D9223B" w:rsidP="00D9223B">
      <w:pPr>
        <w:pStyle w:val="-"/>
      </w:pPr>
      <w:r w:rsidRPr="00C87945">
        <w:t xml:space="preserve">Таблица 4.1- </w:t>
      </w:r>
      <w:r>
        <w:t>Объемы внедрения</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000"/>
      </w:tblPr>
      <w:tblGrid>
        <w:gridCol w:w="2417"/>
        <w:gridCol w:w="1209"/>
        <w:gridCol w:w="1062"/>
        <w:gridCol w:w="753"/>
        <w:gridCol w:w="1044"/>
        <w:gridCol w:w="974"/>
        <w:gridCol w:w="696"/>
        <w:gridCol w:w="1323"/>
      </w:tblGrid>
      <w:tr w:rsidR="00D9223B" w:rsidTr="00D9223B">
        <w:trPr>
          <w:cantSplit/>
          <w:jc w:val="center"/>
        </w:trPr>
        <w:tc>
          <w:tcPr>
            <w:tcW w:w="1275" w:type="pct"/>
            <w:vMerge w:val="restart"/>
            <w:shd w:val="clear" w:color="auto" w:fill="auto"/>
            <w:tcMar>
              <w:top w:w="0" w:type="dxa"/>
              <w:left w:w="108" w:type="dxa"/>
              <w:bottom w:w="0" w:type="dxa"/>
              <w:right w:w="108" w:type="dxa"/>
            </w:tcMar>
            <w:vAlign w:val="center"/>
          </w:tcPr>
          <w:p w:rsidR="00D9223B" w:rsidRDefault="00D9223B" w:rsidP="00D9223B">
            <w:pPr>
              <w:pStyle w:val="-1"/>
            </w:pPr>
            <w:r>
              <w:t>Наименование</w:t>
            </w:r>
          </w:p>
        </w:tc>
        <w:tc>
          <w:tcPr>
            <w:tcW w:w="3027" w:type="pct"/>
            <w:gridSpan w:val="6"/>
          </w:tcPr>
          <w:p w:rsidR="00D9223B" w:rsidRDefault="00D9223B" w:rsidP="00D9223B">
            <w:pPr>
              <w:pStyle w:val="-1"/>
            </w:pPr>
            <w:r>
              <w:t xml:space="preserve">  Первое полугодие 2015 года</w:t>
            </w:r>
          </w:p>
        </w:tc>
        <w:tc>
          <w:tcPr>
            <w:tcW w:w="698" w:type="pct"/>
            <w:vMerge w:val="restart"/>
            <w:vAlign w:val="center"/>
          </w:tcPr>
          <w:p w:rsidR="00D9223B" w:rsidRPr="00E75E58" w:rsidRDefault="00D9223B" w:rsidP="00D9223B">
            <w:pPr>
              <w:pStyle w:val="-1"/>
            </w:pPr>
            <w:r>
              <w:t xml:space="preserve">  Всего</w:t>
            </w:r>
          </w:p>
        </w:tc>
      </w:tr>
      <w:tr w:rsidR="00D9223B" w:rsidTr="00D9223B">
        <w:trPr>
          <w:cantSplit/>
          <w:jc w:val="center"/>
        </w:trPr>
        <w:tc>
          <w:tcPr>
            <w:tcW w:w="1275" w:type="pct"/>
            <w:vMerge/>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638"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Январь</w:t>
            </w:r>
          </w:p>
        </w:tc>
        <w:tc>
          <w:tcPr>
            <w:tcW w:w="560"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Февраль</w:t>
            </w:r>
          </w:p>
        </w:tc>
        <w:tc>
          <w:tcPr>
            <w:tcW w:w="397" w:type="pct"/>
            <w:tcBorders>
              <w:bottom w:val="single" w:sz="4" w:space="0" w:color="auto"/>
            </w:tcBorders>
            <w:tcMar>
              <w:top w:w="0" w:type="dxa"/>
              <w:left w:w="108" w:type="dxa"/>
              <w:bottom w:w="0" w:type="dxa"/>
              <w:right w:w="108" w:type="dxa"/>
            </w:tcMar>
            <w:vAlign w:val="center"/>
          </w:tcPr>
          <w:p w:rsidR="00D9223B" w:rsidRDefault="00D9223B" w:rsidP="00D9223B">
            <w:pPr>
              <w:pStyle w:val="-1"/>
            </w:pPr>
            <w:r>
              <w:t>Март</w:t>
            </w:r>
          </w:p>
        </w:tc>
        <w:tc>
          <w:tcPr>
            <w:tcW w:w="551"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Апрель</w:t>
            </w:r>
          </w:p>
        </w:tc>
        <w:tc>
          <w:tcPr>
            <w:tcW w:w="514" w:type="pct"/>
            <w:tcBorders>
              <w:bottom w:val="single" w:sz="4" w:space="0" w:color="auto"/>
            </w:tcBorders>
            <w:shd w:val="clear" w:color="auto" w:fill="auto"/>
            <w:tcMar>
              <w:top w:w="0" w:type="dxa"/>
              <w:left w:w="108" w:type="dxa"/>
              <w:bottom w:w="0" w:type="dxa"/>
              <w:right w:w="108" w:type="dxa"/>
            </w:tcMar>
          </w:tcPr>
          <w:p w:rsidR="00D9223B" w:rsidRDefault="00D9223B" w:rsidP="00D9223B">
            <w:pPr>
              <w:pStyle w:val="-1"/>
            </w:pPr>
            <w:r>
              <w:t>Май</w:t>
            </w:r>
          </w:p>
        </w:tc>
        <w:tc>
          <w:tcPr>
            <w:tcW w:w="367" w:type="pct"/>
            <w:tcBorders>
              <w:bottom w:val="single" w:sz="4" w:space="0" w:color="auto"/>
            </w:tcBorders>
          </w:tcPr>
          <w:p w:rsidR="00D9223B" w:rsidRDefault="00D9223B" w:rsidP="00D9223B">
            <w:pPr>
              <w:pStyle w:val="-1"/>
            </w:pPr>
            <w:r>
              <w:t>Июнь</w:t>
            </w:r>
          </w:p>
        </w:tc>
        <w:tc>
          <w:tcPr>
            <w:tcW w:w="698" w:type="pct"/>
            <w:vMerge/>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r>
      <w:tr w:rsidR="00D9223B" w:rsidTr="00D9223B">
        <w:trPr>
          <w:cantSplit/>
          <w:jc w:val="center"/>
        </w:trPr>
        <w:tc>
          <w:tcPr>
            <w:tcW w:w="1275"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Реализованных лицензий, шт</w:t>
            </w:r>
          </w:p>
        </w:tc>
        <w:tc>
          <w:tcPr>
            <w:tcW w:w="638"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8</w:t>
            </w:r>
          </w:p>
        </w:tc>
        <w:tc>
          <w:tcPr>
            <w:tcW w:w="560"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16</w:t>
            </w:r>
          </w:p>
        </w:tc>
        <w:tc>
          <w:tcPr>
            <w:tcW w:w="397" w:type="pct"/>
            <w:tcBorders>
              <w:top w:val="single" w:sz="4" w:space="0" w:color="auto"/>
              <w:bottom w:val="single" w:sz="12" w:space="0" w:color="auto"/>
            </w:tcBorders>
            <w:tcMar>
              <w:top w:w="0" w:type="dxa"/>
              <w:left w:w="108" w:type="dxa"/>
              <w:bottom w:w="0" w:type="dxa"/>
              <w:right w:w="108" w:type="dxa"/>
            </w:tcMar>
            <w:vAlign w:val="center"/>
          </w:tcPr>
          <w:p w:rsidR="00D9223B" w:rsidRDefault="00D9223B" w:rsidP="00D9223B">
            <w:pPr>
              <w:pStyle w:val="-1"/>
            </w:pPr>
            <w:r>
              <w:t>12</w:t>
            </w:r>
          </w:p>
        </w:tc>
        <w:tc>
          <w:tcPr>
            <w:tcW w:w="551"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24</w:t>
            </w:r>
          </w:p>
        </w:tc>
        <w:tc>
          <w:tcPr>
            <w:tcW w:w="514"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28</w:t>
            </w:r>
          </w:p>
        </w:tc>
        <w:tc>
          <w:tcPr>
            <w:tcW w:w="367" w:type="pct"/>
            <w:tcBorders>
              <w:top w:val="single" w:sz="4" w:space="0" w:color="auto"/>
              <w:bottom w:val="single" w:sz="12" w:space="0" w:color="auto"/>
            </w:tcBorders>
            <w:vAlign w:val="center"/>
          </w:tcPr>
          <w:p w:rsidR="00D9223B" w:rsidRDefault="00D9223B" w:rsidP="00D9223B">
            <w:pPr>
              <w:pStyle w:val="-1"/>
            </w:pPr>
            <w:r>
              <w:t xml:space="preserve">  20</w:t>
            </w:r>
          </w:p>
        </w:tc>
        <w:tc>
          <w:tcPr>
            <w:tcW w:w="698" w:type="pct"/>
            <w:tcBorders>
              <w:top w:val="single" w:sz="4" w:space="0" w:color="auto"/>
              <w:bottom w:val="single" w:sz="12" w:space="0" w:color="auto"/>
            </w:tcBorders>
            <w:shd w:val="clear" w:color="auto" w:fill="auto"/>
            <w:tcMar>
              <w:top w:w="0" w:type="dxa"/>
              <w:left w:w="108" w:type="dxa"/>
              <w:bottom w:w="0" w:type="dxa"/>
              <w:right w:w="108" w:type="dxa"/>
            </w:tcMar>
            <w:vAlign w:val="center"/>
          </w:tcPr>
          <w:p w:rsidR="00D9223B" w:rsidRDefault="00D9223B" w:rsidP="00D9223B">
            <w:pPr>
              <w:pStyle w:val="-1"/>
            </w:pPr>
            <w:r>
              <w:t>108</w:t>
            </w:r>
          </w:p>
        </w:tc>
      </w:tr>
    </w:tbl>
    <w:p w:rsidR="00D9223B" w:rsidRDefault="00D9223B" w:rsidP="00D9223B">
      <w:pPr>
        <w:pStyle w:val="-"/>
      </w:pPr>
      <w:r w:rsidRPr="00C87945">
        <w:t>Таблица 4.</w:t>
      </w:r>
      <w:r>
        <w:t>2</w:t>
      </w:r>
      <w:r w:rsidRPr="00C87945">
        <w:t xml:space="preserve">- </w:t>
      </w:r>
      <w:r>
        <w:t>Движение денежных средств</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000"/>
      </w:tblPr>
      <w:tblGrid>
        <w:gridCol w:w="2587"/>
        <w:gridCol w:w="1151"/>
        <w:gridCol w:w="1027"/>
        <w:gridCol w:w="821"/>
        <w:gridCol w:w="1008"/>
        <w:gridCol w:w="938"/>
        <w:gridCol w:w="663"/>
        <w:gridCol w:w="1283"/>
      </w:tblGrid>
      <w:tr w:rsidR="00D9223B" w:rsidTr="00D9223B">
        <w:trPr>
          <w:cantSplit/>
          <w:jc w:val="center"/>
        </w:trPr>
        <w:tc>
          <w:tcPr>
            <w:tcW w:w="1364" w:type="pct"/>
            <w:vMerge w:val="restart"/>
            <w:shd w:val="clear" w:color="auto" w:fill="auto"/>
            <w:tcMar>
              <w:top w:w="0" w:type="dxa"/>
              <w:left w:w="108" w:type="dxa"/>
              <w:bottom w:w="0" w:type="dxa"/>
              <w:right w:w="108" w:type="dxa"/>
            </w:tcMar>
            <w:vAlign w:val="center"/>
          </w:tcPr>
          <w:p w:rsidR="00D9223B" w:rsidRDefault="00D9223B" w:rsidP="00D9223B">
            <w:pPr>
              <w:pStyle w:val="-1"/>
            </w:pPr>
            <w:r>
              <w:t>Наименование</w:t>
            </w:r>
          </w:p>
        </w:tc>
        <w:tc>
          <w:tcPr>
            <w:tcW w:w="2958" w:type="pct"/>
            <w:gridSpan w:val="6"/>
          </w:tcPr>
          <w:p w:rsidR="00D9223B" w:rsidRDefault="00D9223B" w:rsidP="00D9223B">
            <w:pPr>
              <w:pStyle w:val="-1"/>
            </w:pPr>
            <w:r>
              <w:t xml:space="preserve">  Первое полугодие 2015 года</w:t>
            </w:r>
          </w:p>
        </w:tc>
        <w:tc>
          <w:tcPr>
            <w:tcW w:w="678" w:type="pct"/>
            <w:vMerge w:val="restart"/>
            <w:vAlign w:val="center"/>
          </w:tcPr>
          <w:p w:rsidR="00D9223B" w:rsidRPr="00E75E58" w:rsidRDefault="00D9223B" w:rsidP="00D9223B">
            <w:pPr>
              <w:pStyle w:val="-1"/>
            </w:pPr>
            <w:r>
              <w:t xml:space="preserve">  Всего</w:t>
            </w:r>
          </w:p>
        </w:tc>
      </w:tr>
      <w:tr w:rsidR="00D9223B" w:rsidTr="00D9223B">
        <w:trPr>
          <w:cantSplit/>
          <w:jc w:val="center"/>
        </w:trPr>
        <w:tc>
          <w:tcPr>
            <w:tcW w:w="1364" w:type="pct"/>
            <w:vMerge/>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607"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Январь</w:t>
            </w:r>
          </w:p>
        </w:tc>
        <w:tc>
          <w:tcPr>
            <w:tcW w:w="54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Февраль</w:t>
            </w:r>
          </w:p>
        </w:tc>
        <w:tc>
          <w:tcPr>
            <w:tcW w:w="433" w:type="pct"/>
            <w:tcBorders>
              <w:bottom w:val="single" w:sz="4" w:space="0" w:color="auto"/>
            </w:tcBorders>
            <w:tcMar>
              <w:top w:w="0" w:type="dxa"/>
              <w:left w:w="108" w:type="dxa"/>
              <w:bottom w:w="0" w:type="dxa"/>
              <w:right w:w="108" w:type="dxa"/>
            </w:tcMar>
            <w:vAlign w:val="center"/>
          </w:tcPr>
          <w:p w:rsidR="00D9223B" w:rsidRDefault="00D9223B" w:rsidP="00D9223B">
            <w:pPr>
              <w:pStyle w:val="-1"/>
            </w:pPr>
            <w:r>
              <w:t>Март</w:t>
            </w:r>
          </w:p>
        </w:tc>
        <w:tc>
          <w:tcPr>
            <w:tcW w:w="53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Апрель</w:t>
            </w:r>
          </w:p>
        </w:tc>
        <w:tc>
          <w:tcPr>
            <w:tcW w:w="495" w:type="pct"/>
            <w:tcBorders>
              <w:bottom w:val="single" w:sz="4" w:space="0" w:color="auto"/>
            </w:tcBorders>
            <w:shd w:val="clear" w:color="auto" w:fill="auto"/>
            <w:tcMar>
              <w:top w:w="0" w:type="dxa"/>
              <w:left w:w="108" w:type="dxa"/>
              <w:bottom w:w="0" w:type="dxa"/>
              <w:right w:w="108" w:type="dxa"/>
            </w:tcMar>
          </w:tcPr>
          <w:p w:rsidR="00D9223B" w:rsidRDefault="00D9223B" w:rsidP="00D9223B">
            <w:pPr>
              <w:pStyle w:val="-1"/>
            </w:pPr>
            <w:r>
              <w:t>Май</w:t>
            </w:r>
          </w:p>
        </w:tc>
        <w:tc>
          <w:tcPr>
            <w:tcW w:w="350" w:type="pct"/>
            <w:tcBorders>
              <w:bottom w:val="single" w:sz="4" w:space="0" w:color="auto"/>
            </w:tcBorders>
          </w:tcPr>
          <w:p w:rsidR="00D9223B" w:rsidRDefault="00D9223B" w:rsidP="00D9223B">
            <w:pPr>
              <w:pStyle w:val="-1"/>
            </w:pPr>
            <w:r>
              <w:t>Июнь</w:t>
            </w:r>
          </w:p>
        </w:tc>
        <w:tc>
          <w:tcPr>
            <w:tcW w:w="678" w:type="pct"/>
            <w:vMerge/>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r>
      <w:tr w:rsidR="00D9223B" w:rsidTr="00D9223B">
        <w:trPr>
          <w:cantSplit/>
          <w:jc w:val="center"/>
        </w:trPr>
        <w:tc>
          <w:tcPr>
            <w:tcW w:w="1364"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1. Приток средств</w:t>
            </w:r>
          </w:p>
        </w:tc>
        <w:tc>
          <w:tcPr>
            <w:tcW w:w="607"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54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433" w:type="pct"/>
            <w:tcBorders>
              <w:bottom w:val="single" w:sz="4" w:space="0" w:color="auto"/>
            </w:tcBorders>
            <w:tcMar>
              <w:top w:w="0" w:type="dxa"/>
              <w:left w:w="108" w:type="dxa"/>
              <w:bottom w:w="0" w:type="dxa"/>
              <w:right w:w="108" w:type="dxa"/>
            </w:tcMar>
            <w:vAlign w:val="center"/>
          </w:tcPr>
          <w:p w:rsidR="00D9223B" w:rsidRDefault="00D9223B" w:rsidP="00D9223B">
            <w:pPr>
              <w:pStyle w:val="-1"/>
            </w:pPr>
          </w:p>
        </w:tc>
        <w:tc>
          <w:tcPr>
            <w:tcW w:w="53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495"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c>
          <w:tcPr>
            <w:tcW w:w="350" w:type="pct"/>
            <w:tcBorders>
              <w:bottom w:val="single" w:sz="4" w:space="0" w:color="auto"/>
            </w:tcBorders>
            <w:vAlign w:val="center"/>
          </w:tcPr>
          <w:p w:rsidR="00D9223B" w:rsidRDefault="00D9223B" w:rsidP="00D9223B">
            <w:pPr>
              <w:pStyle w:val="-1"/>
            </w:pPr>
          </w:p>
        </w:tc>
        <w:tc>
          <w:tcPr>
            <w:tcW w:w="678"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p>
        </w:tc>
      </w:tr>
      <w:tr w:rsidR="00D9223B" w:rsidTr="00D9223B">
        <w:trPr>
          <w:cantSplit/>
          <w:jc w:val="center"/>
        </w:trPr>
        <w:tc>
          <w:tcPr>
            <w:tcW w:w="1364"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 xml:space="preserve">   1.1 Доход от реализации, тыс. руб.</w:t>
            </w:r>
          </w:p>
        </w:tc>
        <w:tc>
          <w:tcPr>
            <w:tcW w:w="607"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240</w:t>
            </w:r>
          </w:p>
        </w:tc>
        <w:tc>
          <w:tcPr>
            <w:tcW w:w="54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480</w:t>
            </w:r>
          </w:p>
        </w:tc>
        <w:tc>
          <w:tcPr>
            <w:tcW w:w="433" w:type="pct"/>
            <w:tcBorders>
              <w:bottom w:val="single" w:sz="4" w:space="0" w:color="auto"/>
            </w:tcBorders>
            <w:tcMar>
              <w:top w:w="0" w:type="dxa"/>
              <w:left w:w="108" w:type="dxa"/>
              <w:bottom w:w="0" w:type="dxa"/>
              <w:right w:w="108" w:type="dxa"/>
            </w:tcMar>
            <w:vAlign w:val="center"/>
          </w:tcPr>
          <w:p w:rsidR="00D9223B" w:rsidRDefault="00D9223B" w:rsidP="00D9223B">
            <w:pPr>
              <w:pStyle w:val="-1"/>
            </w:pPr>
            <w:r>
              <w:t>360</w:t>
            </w:r>
          </w:p>
        </w:tc>
        <w:tc>
          <w:tcPr>
            <w:tcW w:w="532"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720</w:t>
            </w:r>
          </w:p>
        </w:tc>
        <w:tc>
          <w:tcPr>
            <w:tcW w:w="495"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840</w:t>
            </w:r>
          </w:p>
        </w:tc>
        <w:tc>
          <w:tcPr>
            <w:tcW w:w="350" w:type="pct"/>
            <w:tcBorders>
              <w:bottom w:val="single" w:sz="4" w:space="0" w:color="auto"/>
            </w:tcBorders>
            <w:vAlign w:val="center"/>
          </w:tcPr>
          <w:p w:rsidR="00D9223B" w:rsidRDefault="00D9223B" w:rsidP="00D9223B">
            <w:pPr>
              <w:pStyle w:val="-1"/>
            </w:pPr>
            <w:r>
              <w:t xml:space="preserve">  600</w:t>
            </w:r>
          </w:p>
        </w:tc>
        <w:tc>
          <w:tcPr>
            <w:tcW w:w="678" w:type="pct"/>
            <w:tcBorders>
              <w:bottom w:val="single" w:sz="4" w:space="0" w:color="auto"/>
            </w:tcBorders>
            <w:shd w:val="clear" w:color="auto" w:fill="auto"/>
            <w:tcMar>
              <w:top w:w="0" w:type="dxa"/>
              <w:left w:w="108" w:type="dxa"/>
              <w:bottom w:w="0" w:type="dxa"/>
              <w:right w:w="108" w:type="dxa"/>
            </w:tcMar>
            <w:vAlign w:val="center"/>
          </w:tcPr>
          <w:p w:rsidR="00D9223B" w:rsidRDefault="00D9223B" w:rsidP="00D9223B">
            <w:pPr>
              <w:pStyle w:val="-1"/>
            </w:pPr>
            <w:r>
              <w:t>3240</w:t>
            </w:r>
          </w:p>
        </w:tc>
      </w:tr>
      <w:tr w:rsidR="00D9223B" w:rsidRPr="00035BF1" w:rsidTr="00D9223B">
        <w:trPr>
          <w:cantSplit/>
          <w:jc w:val="center"/>
        </w:trPr>
        <w:tc>
          <w:tcPr>
            <w:tcW w:w="1364"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 xml:space="preserve">   2.2 Итого</w:t>
            </w:r>
            <w:r>
              <w:t>, тыс. руб.</w:t>
            </w:r>
          </w:p>
        </w:tc>
        <w:tc>
          <w:tcPr>
            <w:tcW w:w="607"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240</w:t>
            </w:r>
          </w:p>
        </w:tc>
        <w:tc>
          <w:tcPr>
            <w:tcW w:w="542"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480</w:t>
            </w:r>
          </w:p>
        </w:tc>
        <w:tc>
          <w:tcPr>
            <w:tcW w:w="433" w:type="pct"/>
            <w:tcBorders>
              <w:bottom w:val="single" w:sz="4" w:space="0" w:color="auto"/>
            </w:tcBorders>
            <w:tcMar>
              <w:top w:w="0" w:type="dxa"/>
              <w:left w:w="108" w:type="dxa"/>
              <w:bottom w:w="0" w:type="dxa"/>
              <w:right w:w="108" w:type="dxa"/>
            </w:tcMar>
            <w:vAlign w:val="center"/>
          </w:tcPr>
          <w:p w:rsidR="00D9223B" w:rsidRPr="00035BF1" w:rsidRDefault="00D9223B" w:rsidP="00D9223B">
            <w:pPr>
              <w:pStyle w:val="-1"/>
            </w:pPr>
            <w:r w:rsidRPr="00035BF1">
              <w:t>360</w:t>
            </w:r>
          </w:p>
        </w:tc>
        <w:tc>
          <w:tcPr>
            <w:tcW w:w="532"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720</w:t>
            </w:r>
          </w:p>
        </w:tc>
        <w:tc>
          <w:tcPr>
            <w:tcW w:w="495"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840</w:t>
            </w:r>
          </w:p>
        </w:tc>
        <w:tc>
          <w:tcPr>
            <w:tcW w:w="350" w:type="pct"/>
            <w:tcBorders>
              <w:bottom w:val="single" w:sz="4" w:space="0" w:color="auto"/>
            </w:tcBorders>
            <w:vAlign w:val="center"/>
          </w:tcPr>
          <w:p w:rsidR="00D9223B" w:rsidRPr="00035BF1" w:rsidRDefault="00D9223B" w:rsidP="00D9223B">
            <w:pPr>
              <w:pStyle w:val="-1"/>
            </w:pPr>
            <w:r w:rsidRPr="00035BF1">
              <w:t xml:space="preserve">  600</w:t>
            </w:r>
          </w:p>
        </w:tc>
        <w:tc>
          <w:tcPr>
            <w:tcW w:w="678" w:type="pct"/>
            <w:tcBorders>
              <w:bottom w:val="single" w:sz="4" w:space="0" w:color="auto"/>
            </w:tcBorders>
            <w:shd w:val="clear" w:color="auto" w:fill="auto"/>
            <w:tcMar>
              <w:top w:w="0" w:type="dxa"/>
              <w:left w:w="108" w:type="dxa"/>
              <w:bottom w:w="0" w:type="dxa"/>
              <w:right w:w="108" w:type="dxa"/>
            </w:tcMar>
            <w:vAlign w:val="center"/>
          </w:tcPr>
          <w:p w:rsidR="00D9223B" w:rsidRPr="00035BF1" w:rsidRDefault="00D9223B" w:rsidP="00D9223B">
            <w:pPr>
              <w:pStyle w:val="-1"/>
            </w:pPr>
            <w:r w:rsidRPr="00035BF1">
              <w:t>3240</w:t>
            </w: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Default="00D9223B" w:rsidP="00D9223B">
            <w:pPr>
              <w:pStyle w:val="-1"/>
            </w:pPr>
            <w:r>
              <w:t>2. Отток средств</w:t>
            </w:r>
          </w:p>
        </w:tc>
        <w:tc>
          <w:tcPr>
            <w:tcW w:w="607" w:type="pct"/>
            <w:shd w:val="clear" w:color="auto" w:fill="auto"/>
            <w:tcMar>
              <w:top w:w="0" w:type="dxa"/>
              <w:left w:w="108" w:type="dxa"/>
              <w:bottom w:w="0" w:type="dxa"/>
              <w:right w:w="108" w:type="dxa"/>
            </w:tcMar>
            <w:vAlign w:val="center"/>
          </w:tcPr>
          <w:p w:rsidR="00D9223B" w:rsidRDefault="00D9223B" w:rsidP="00D9223B">
            <w:pPr>
              <w:pStyle w:val="-1"/>
            </w:pPr>
          </w:p>
        </w:tc>
        <w:tc>
          <w:tcPr>
            <w:tcW w:w="542" w:type="pct"/>
            <w:shd w:val="clear" w:color="auto" w:fill="auto"/>
            <w:tcMar>
              <w:top w:w="0" w:type="dxa"/>
              <w:left w:w="108" w:type="dxa"/>
              <w:bottom w:w="0" w:type="dxa"/>
              <w:right w:w="108" w:type="dxa"/>
            </w:tcMar>
            <w:vAlign w:val="center"/>
          </w:tcPr>
          <w:p w:rsidR="00D9223B" w:rsidRDefault="00D9223B" w:rsidP="00D9223B">
            <w:pPr>
              <w:pStyle w:val="-1"/>
            </w:pPr>
          </w:p>
        </w:tc>
        <w:tc>
          <w:tcPr>
            <w:tcW w:w="433" w:type="pct"/>
            <w:tcMar>
              <w:top w:w="0" w:type="dxa"/>
              <w:left w:w="108" w:type="dxa"/>
              <w:bottom w:w="0" w:type="dxa"/>
              <w:right w:w="108" w:type="dxa"/>
            </w:tcMar>
            <w:vAlign w:val="center"/>
          </w:tcPr>
          <w:p w:rsidR="00D9223B" w:rsidRDefault="00D9223B" w:rsidP="00D9223B">
            <w:pPr>
              <w:pStyle w:val="-1"/>
            </w:pPr>
          </w:p>
        </w:tc>
        <w:tc>
          <w:tcPr>
            <w:tcW w:w="532" w:type="pct"/>
            <w:shd w:val="clear" w:color="auto" w:fill="auto"/>
            <w:tcMar>
              <w:top w:w="0" w:type="dxa"/>
              <w:left w:w="108" w:type="dxa"/>
              <w:bottom w:w="0" w:type="dxa"/>
              <w:right w:w="108" w:type="dxa"/>
            </w:tcMar>
            <w:vAlign w:val="center"/>
          </w:tcPr>
          <w:p w:rsidR="00D9223B" w:rsidRDefault="00D9223B" w:rsidP="00D9223B">
            <w:pPr>
              <w:pStyle w:val="-1"/>
            </w:pPr>
          </w:p>
        </w:tc>
        <w:tc>
          <w:tcPr>
            <w:tcW w:w="495" w:type="pct"/>
            <w:shd w:val="clear" w:color="auto" w:fill="auto"/>
            <w:tcMar>
              <w:top w:w="0" w:type="dxa"/>
              <w:left w:w="108" w:type="dxa"/>
              <w:bottom w:w="0" w:type="dxa"/>
              <w:right w:w="108" w:type="dxa"/>
            </w:tcMar>
            <w:vAlign w:val="center"/>
          </w:tcPr>
          <w:p w:rsidR="00D9223B" w:rsidRDefault="00D9223B" w:rsidP="00D9223B">
            <w:pPr>
              <w:pStyle w:val="-1"/>
            </w:pPr>
          </w:p>
        </w:tc>
        <w:tc>
          <w:tcPr>
            <w:tcW w:w="350" w:type="pct"/>
            <w:vAlign w:val="center"/>
          </w:tcPr>
          <w:p w:rsidR="00D9223B" w:rsidRDefault="00D9223B" w:rsidP="00D9223B">
            <w:pPr>
              <w:pStyle w:val="-1"/>
            </w:pPr>
          </w:p>
        </w:tc>
        <w:tc>
          <w:tcPr>
            <w:tcW w:w="678" w:type="pct"/>
            <w:shd w:val="clear" w:color="auto" w:fill="auto"/>
            <w:tcMar>
              <w:top w:w="0" w:type="dxa"/>
              <w:left w:w="108" w:type="dxa"/>
              <w:bottom w:w="0" w:type="dxa"/>
              <w:right w:w="108" w:type="dxa"/>
            </w:tcMar>
            <w:vAlign w:val="center"/>
          </w:tcPr>
          <w:p w:rsidR="00D9223B" w:rsidRDefault="00D9223B" w:rsidP="00D9223B">
            <w:pPr>
              <w:pStyle w:val="-1"/>
            </w:pP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Default="00D9223B" w:rsidP="00D9223B">
            <w:pPr>
              <w:pStyle w:val="-1"/>
            </w:pPr>
            <w:r>
              <w:lastRenderedPageBreak/>
              <w:t xml:space="preserve">   2.1 Первоначальные вложения, тыс. руб.</w:t>
            </w:r>
          </w:p>
        </w:tc>
        <w:tc>
          <w:tcPr>
            <w:tcW w:w="607" w:type="pct"/>
            <w:shd w:val="clear" w:color="auto" w:fill="auto"/>
            <w:tcMar>
              <w:top w:w="0" w:type="dxa"/>
              <w:left w:w="108" w:type="dxa"/>
              <w:bottom w:w="0" w:type="dxa"/>
              <w:right w:w="108" w:type="dxa"/>
            </w:tcMar>
            <w:vAlign w:val="center"/>
          </w:tcPr>
          <w:p w:rsidR="00D9223B" w:rsidRDefault="00D9223B" w:rsidP="00D9223B">
            <w:pPr>
              <w:pStyle w:val="-1"/>
            </w:pPr>
            <w:r>
              <w:t>260,28737</w:t>
            </w:r>
          </w:p>
        </w:tc>
        <w:tc>
          <w:tcPr>
            <w:tcW w:w="542"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433" w:type="pct"/>
            <w:tcMar>
              <w:top w:w="0" w:type="dxa"/>
              <w:left w:w="108" w:type="dxa"/>
              <w:bottom w:w="0" w:type="dxa"/>
              <w:right w:w="108" w:type="dxa"/>
            </w:tcMar>
            <w:vAlign w:val="center"/>
          </w:tcPr>
          <w:p w:rsidR="00D9223B" w:rsidRDefault="00D9223B" w:rsidP="00D9223B">
            <w:pPr>
              <w:pStyle w:val="-1"/>
            </w:pPr>
            <w:r>
              <w:t>0</w:t>
            </w:r>
          </w:p>
        </w:tc>
        <w:tc>
          <w:tcPr>
            <w:tcW w:w="532"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495"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350" w:type="pct"/>
            <w:vAlign w:val="center"/>
          </w:tcPr>
          <w:p w:rsidR="00D9223B" w:rsidRDefault="00D9223B" w:rsidP="00D9223B">
            <w:pPr>
              <w:pStyle w:val="-1"/>
            </w:pPr>
            <w:r>
              <w:t xml:space="preserve">  0</w:t>
            </w:r>
          </w:p>
        </w:tc>
        <w:tc>
          <w:tcPr>
            <w:tcW w:w="678" w:type="pct"/>
            <w:shd w:val="clear" w:color="auto" w:fill="auto"/>
            <w:tcMar>
              <w:top w:w="0" w:type="dxa"/>
              <w:left w:w="108" w:type="dxa"/>
              <w:bottom w:w="0" w:type="dxa"/>
              <w:right w:w="108" w:type="dxa"/>
            </w:tcMar>
            <w:vAlign w:val="center"/>
          </w:tcPr>
          <w:p w:rsidR="00D9223B" w:rsidRDefault="00D9223B" w:rsidP="00D9223B">
            <w:pPr>
              <w:pStyle w:val="-1"/>
            </w:pPr>
            <w:r>
              <w:t>260,28737</w:t>
            </w:r>
          </w:p>
        </w:tc>
      </w:tr>
      <w:tr w:rsidR="00D9223B" w:rsidRPr="00035BF1" w:rsidTr="00D9223B">
        <w:trPr>
          <w:cantSplit/>
          <w:jc w:val="center"/>
        </w:trPr>
        <w:tc>
          <w:tcPr>
            <w:tcW w:w="1364" w:type="pct"/>
            <w:shd w:val="clear" w:color="auto" w:fill="auto"/>
            <w:tcMar>
              <w:top w:w="0" w:type="dxa"/>
              <w:left w:w="108" w:type="dxa"/>
              <w:bottom w:w="0" w:type="dxa"/>
              <w:right w:w="108" w:type="dxa"/>
            </w:tcMar>
            <w:vAlign w:val="center"/>
          </w:tcPr>
          <w:p w:rsidR="00D9223B" w:rsidRPr="00035BF1" w:rsidRDefault="00D9223B" w:rsidP="00D9223B">
            <w:pPr>
              <w:pStyle w:val="-1"/>
            </w:pPr>
            <w:r w:rsidRPr="00035BF1">
              <w:t xml:space="preserve">   </w:t>
            </w:r>
            <w:r>
              <w:t>2</w:t>
            </w:r>
            <w:r w:rsidRPr="00035BF1">
              <w:t>.3 Итого</w:t>
            </w:r>
            <w:r>
              <w:t>, тыс. руб.</w:t>
            </w:r>
          </w:p>
        </w:tc>
        <w:tc>
          <w:tcPr>
            <w:tcW w:w="607" w:type="pct"/>
            <w:shd w:val="clear" w:color="auto" w:fill="auto"/>
            <w:tcMar>
              <w:top w:w="0" w:type="dxa"/>
              <w:left w:w="108" w:type="dxa"/>
              <w:bottom w:w="0" w:type="dxa"/>
              <w:right w:w="108" w:type="dxa"/>
            </w:tcMar>
            <w:vAlign w:val="center"/>
          </w:tcPr>
          <w:p w:rsidR="00D9223B" w:rsidRDefault="00D9223B" w:rsidP="00D9223B">
            <w:pPr>
              <w:pStyle w:val="-1"/>
            </w:pPr>
            <w:r>
              <w:t>260,28737</w:t>
            </w:r>
          </w:p>
        </w:tc>
        <w:tc>
          <w:tcPr>
            <w:tcW w:w="542"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433" w:type="pct"/>
            <w:tcMar>
              <w:top w:w="0" w:type="dxa"/>
              <w:left w:w="108" w:type="dxa"/>
              <w:bottom w:w="0" w:type="dxa"/>
              <w:right w:w="108" w:type="dxa"/>
            </w:tcMar>
            <w:vAlign w:val="center"/>
          </w:tcPr>
          <w:p w:rsidR="00D9223B" w:rsidRDefault="00D9223B" w:rsidP="00D9223B">
            <w:pPr>
              <w:pStyle w:val="-1"/>
            </w:pPr>
            <w:r>
              <w:t>0</w:t>
            </w:r>
          </w:p>
        </w:tc>
        <w:tc>
          <w:tcPr>
            <w:tcW w:w="532"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495" w:type="pct"/>
            <w:shd w:val="clear" w:color="auto" w:fill="auto"/>
            <w:tcMar>
              <w:top w:w="0" w:type="dxa"/>
              <w:left w:w="108" w:type="dxa"/>
              <w:bottom w:w="0" w:type="dxa"/>
              <w:right w:w="108" w:type="dxa"/>
            </w:tcMar>
            <w:vAlign w:val="center"/>
          </w:tcPr>
          <w:p w:rsidR="00D9223B" w:rsidRDefault="00D9223B" w:rsidP="00D9223B">
            <w:pPr>
              <w:pStyle w:val="-1"/>
            </w:pPr>
            <w:r>
              <w:t>0</w:t>
            </w:r>
          </w:p>
        </w:tc>
        <w:tc>
          <w:tcPr>
            <w:tcW w:w="350" w:type="pct"/>
            <w:vAlign w:val="center"/>
          </w:tcPr>
          <w:p w:rsidR="00D9223B" w:rsidRDefault="00D9223B" w:rsidP="00D9223B">
            <w:pPr>
              <w:pStyle w:val="-1"/>
            </w:pPr>
            <w:r>
              <w:t xml:space="preserve">  0</w:t>
            </w:r>
          </w:p>
        </w:tc>
        <w:tc>
          <w:tcPr>
            <w:tcW w:w="678" w:type="pct"/>
            <w:shd w:val="clear" w:color="auto" w:fill="auto"/>
            <w:tcMar>
              <w:top w:w="0" w:type="dxa"/>
              <w:left w:w="108" w:type="dxa"/>
              <w:bottom w:w="0" w:type="dxa"/>
              <w:right w:w="108" w:type="dxa"/>
            </w:tcMar>
            <w:vAlign w:val="center"/>
          </w:tcPr>
          <w:p w:rsidR="00D9223B" w:rsidRDefault="00D9223B" w:rsidP="00D9223B">
            <w:pPr>
              <w:pStyle w:val="-1"/>
            </w:pPr>
            <w:r>
              <w:t>260,28737</w:t>
            </w: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Default="00D9223B" w:rsidP="00D9223B">
            <w:pPr>
              <w:pStyle w:val="-1"/>
            </w:pPr>
            <w:r>
              <w:t xml:space="preserve">3. </w:t>
            </w:r>
            <w:r w:rsidRPr="00F82CAF">
              <w:t>Чистый поток денежных средств</w:t>
            </w:r>
            <w:r>
              <w:t>, тыс. руб.</w:t>
            </w:r>
          </w:p>
        </w:tc>
        <w:tc>
          <w:tcPr>
            <w:tcW w:w="607" w:type="pct"/>
            <w:shd w:val="clear" w:color="auto" w:fill="auto"/>
            <w:tcMar>
              <w:top w:w="0" w:type="dxa"/>
              <w:left w:w="108" w:type="dxa"/>
              <w:bottom w:w="0" w:type="dxa"/>
              <w:right w:w="108" w:type="dxa"/>
            </w:tcMar>
            <w:vAlign w:val="center"/>
          </w:tcPr>
          <w:p w:rsidR="00D9223B" w:rsidRDefault="00D9223B" w:rsidP="00D9223B">
            <w:pPr>
              <w:pStyle w:val="-1"/>
            </w:pPr>
            <w:r w:rsidRPr="0042388D">
              <w:t>-20,28737</w:t>
            </w:r>
          </w:p>
        </w:tc>
        <w:tc>
          <w:tcPr>
            <w:tcW w:w="542" w:type="pct"/>
            <w:shd w:val="clear" w:color="auto" w:fill="auto"/>
            <w:tcMar>
              <w:top w:w="0" w:type="dxa"/>
              <w:left w:w="108" w:type="dxa"/>
              <w:bottom w:w="0" w:type="dxa"/>
              <w:right w:w="108" w:type="dxa"/>
            </w:tcMar>
            <w:vAlign w:val="center"/>
          </w:tcPr>
          <w:p w:rsidR="00D9223B" w:rsidRPr="00035BF1" w:rsidRDefault="00D9223B" w:rsidP="00D9223B">
            <w:pPr>
              <w:pStyle w:val="-1"/>
            </w:pPr>
            <w:r w:rsidRPr="00035BF1">
              <w:t>480</w:t>
            </w:r>
          </w:p>
        </w:tc>
        <w:tc>
          <w:tcPr>
            <w:tcW w:w="433" w:type="pct"/>
            <w:tcMar>
              <w:top w:w="0" w:type="dxa"/>
              <w:left w:w="108" w:type="dxa"/>
              <w:bottom w:w="0" w:type="dxa"/>
              <w:right w:w="108" w:type="dxa"/>
            </w:tcMar>
            <w:vAlign w:val="center"/>
          </w:tcPr>
          <w:p w:rsidR="00D9223B" w:rsidRPr="00035BF1" w:rsidRDefault="00D9223B" w:rsidP="00D9223B">
            <w:pPr>
              <w:pStyle w:val="-1"/>
            </w:pPr>
            <w:r w:rsidRPr="00035BF1">
              <w:t>360</w:t>
            </w:r>
          </w:p>
        </w:tc>
        <w:tc>
          <w:tcPr>
            <w:tcW w:w="532" w:type="pct"/>
            <w:shd w:val="clear" w:color="auto" w:fill="auto"/>
            <w:tcMar>
              <w:top w:w="0" w:type="dxa"/>
              <w:left w:w="108" w:type="dxa"/>
              <w:bottom w:w="0" w:type="dxa"/>
              <w:right w:w="108" w:type="dxa"/>
            </w:tcMar>
            <w:vAlign w:val="center"/>
          </w:tcPr>
          <w:p w:rsidR="00D9223B" w:rsidRPr="00035BF1" w:rsidRDefault="00D9223B" w:rsidP="00D9223B">
            <w:pPr>
              <w:pStyle w:val="-1"/>
            </w:pPr>
            <w:r w:rsidRPr="00035BF1">
              <w:t>720</w:t>
            </w:r>
          </w:p>
        </w:tc>
        <w:tc>
          <w:tcPr>
            <w:tcW w:w="495" w:type="pct"/>
            <w:shd w:val="clear" w:color="auto" w:fill="auto"/>
            <w:tcMar>
              <w:top w:w="0" w:type="dxa"/>
              <w:left w:w="108" w:type="dxa"/>
              <w:bottom w:w="0" w:type="dxa"/>
              <w:right w:w="108" w:type="dxa"/>
            </w:tcMar>
            <w:vAlign w:val="center"/>
          </w:tcPr>
          <w:p w:rsidR="00D9223B" w:rsidRPr="00035BF1" w:rsidRDefault="00D9223B" w:rsidP="00D9223B">
            <w:pPr>
              <w:pStyle w:val="-1"/>
            </w:pPr>
            <w:r w:rsidRPr="00035BF1">
              <w:t>840</w:t>
            </w:r>
          </w:p>
        </w:tc>
        <w:tc>
          <w:tcPr>
            <w:tcW w:w="350" w:type="pct"/>
            <w:vAlign w:val="center"/>
          </w:tcPr>
          <w:p w:rsidR="00D9223B" w:rsidRPr="00035BF1" w:rsidRDefault="00D9223B" w:rsidP="00D9223B">
            <w:pPr>
              <w:pStyle w:val="-1"/>
            </w:pPr>
            <w:r w:rsidRPr="00035BF1">
              <w:t xml:space="preserve">  600</w:t>
            </w:r>
          </w:p>
        </w:tc>
        <w:tc>
          <w:tcPr>
            <w:tcW w:w="678" w:type="pct"/>
            <w:shd w:val="clear" w:color="auto" w:fill="auto"/>
            <w:tcMar>
              <w:top w:w="0" w:type="dxa"/>
              <w:left w:w="108" w:type="dxa"/>
              <w:bottom w:w="0" w:type="dxa"/>
              <w:right w:w="108" w:type="dxa"/>
            </w:tcMar>
            <w:vAlign w:val="center"/>
          </w:tcPr>
          <w:p w:rsidR="00D9223B" w:rsidRPr="00EA1C4C" w:rsidRDefault="00D9223B" w:rsidP="00D9223B">
            <w:pPr>
              <w:pStyle w:val="-1"/>
            </w:pPr>
            <w:r w:rsidRPr="002370B4">
              <w:t>2979,71263</w:t>
            </w: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Pr="00534D44" w:rsidRDefault="00D9223B" w:rsidP="00D9223B">
            <w:pPr>
              <w:pStyle w:val="-1"/>
            </w:pPr>
            <w:r>
              <w:t xml:space="preserve">4. </w:t>
            </w:r>
            <w:r w:rsidRPr="008F51B5">
              <w:t>Коэффициент дисконтирования</w:t>
            </w:r>
            <w:r>
              <w:t xml:space="preserve"> при ставке 15</w:t>
            </w:r>
            <w:r>
              <w:rPr>
                <w:lang w:val="en-US"/>
              </w:rPr>
              <w:t>%</w:t>
            </w:r>
          </w:p>
        </w:tc>
        <w:tc>
          <w:tcPr>
            <w:tcW w:w="607" w:type="pct"/>
            <w:shd w:val="clear" w:color="auto" w:fill="auto"/>
            <w:tcMar>
              <w:top w:w="0" w:type="dxa"/>
              <w:left w:w="108" w:type="dxa"/>
              <w:bottom w:w="0" w:type="dxa"/>
              <w:right w:w="108" w:type="dxa"/>
            </w:tcMar>
            <w:vAlign w:val="center"/>
          </w:tcPr>
          <w:p w:rsidR="00D9223B" w:rsidRPr="00350F9F" w:rsidRDefault="00D9223B" w:rsidP="00D9223B">
            <w:pPr>
              <w:pStyle w:val="-1"/>
            </w:pPr>
            <w:r w:rsidRPr="00350F9F">
              <w:t>1</w:t>
            </w:r>
          </w:p>
        </w:tc>
        <w:tc>
          <w:tcPr>
            <w:tcW w:w="542" w:type="pct"/>
            <w:shd w:val="clear" w:color="auto" w:fill="auto"/>
            <w:tcMar>
              <w:top w:w="0" w:type="dxa"/>
              <w:left w:w="108" w:type="dxa"/>
              <w:bottom w:w="0" w:type="dxa"/>
              <w:right w:w="108" w:type="dxa"/>
            </w:tcMar>
            <w:vAlign w:val="center"/>
          </w:tcPr>
          <w:p w:rsidR="00D9223B" w:rsidRPr="00350F9F" w:rsidRDefault="00D9223B" w:rsidP="00D9223B">
            <w:pPr>
              <w:pStyle w:val="-1"/>
            </w:pPr>
            <w:r w:rsidRPr="00350F9F">
              <w:t>0,</w:t>
            </w:r>
            <w:r>
              <w:t>99</w:t>
            </w:r>
          </w:p>
        </w:tc>
        <w:tc>
          <w:tcPr>
            <w:tcW w:w="433" w:type="pct"/>
            <w:tcMar>
              <w:top w:w="0" w:type="dxa"/>
              <w:left w:w="108" w:type="dxa"/>
              <w:bottom w:w="0" w:type="dxa"/>
              <w:right w:w="108" w:type="dxa"/>
            </w:tcMar>
            <w:vAlign w:val="center"/>
          </w:tcPr>
          <w:p w:rsidR="00D9223B" w:rsidRPr="00350F9F" w:rsidRDefault="00D9223B" w:rsidP="00D9223B">
            <w:pPr>
              <w:pStyle w:val="-1"/>
            </w:pPr>
            <w:r w:rsidRPr="00350F9F">
              <w:t>0,</w:t>
            </w:r>
            <w:r>
              <w:t>97</w:t>
            </w:r>
          </w:p>
        </w:tc>
        <w:tc>
          <w:tcPr>
            <w:tcW w:w="532" w:type="pct"/>
            <w:shd w:val="clear" w:color="auto" w:fill="auto"/>
            <w:tcMar>
              <w:top w:w="0" w:type="dxa"/>
              <w:left w:w="108" w:type="dxa"/>
              <w:bottom w:w="0" w:type="dxa"/>
              <w:right w:w="108" w:type="dxa"/>
            </w:tcMar>
            <w:vAlign w:val="center"/>
          </w:tcPr>
          <w:p w:rsidR="00D9223B" w:rsidRPr="00350F9F" w:rsidRDefault="00D9223B" w:rsidP="00D9223B">
            <w:pPr>
              <w:pStyle w:val="-1"/>
            </w:pPr>
            <w:r w:rsidRPr="00350F9F">
              <w:t>0,</w:t>
            </w:r>
            <w:r>
              <w:t>96</w:t>
            </w:r>
          </w:p>
        </w:tc>
        <w:tc>
          <w:tcPr>
            <w:tcW w:w="495" w:type="pct"/>
            <w:shd w:val="clear" w:color="auto" w:fill="auto"/>
            <w:tcMar>
              <w:top w:w="0" w:type="dxa"/>
              <w:left w:w="108" w:type="dxa"/>
              <w:bottom w:w="0" w:type="dxa"/>
              <w:right w:w="108" w:type="dxa"/>
            </w:tcMar>
            <w:vAlign w:val="center"/>
          </w:tcPr>
          <w:p w:rsidR="00D9223B" w:rsidRPr="00350F9F" w:rsidRDefault="00D9223B" w:rsidP="00D9223B">
            <w:pPr>
              <w:pStyle w:val="-1"/>
            </w:pPr>
            <w:r w:rsidRPr="00350F9F">
              <w:t>0,</w:t>
            </w:r>
            <w:r>
              <w:t>95</w:t>
            </w:r>
          </w:p>
        </w:tc>
        <w:tc>
          <w:tcPr>
            <w:tcW w:w="350" w:type="pct"/>
            <w:vAlign w:val="center"/>
          </w:tcPr>
          <w:p w:rsidR="00D9223B" w:rsidRPr="00350F9F" w:rsidRDefault="00D9223B" w:rsidP="00D9223B">
            <w:pPr>
              <w:pStyle w:val="-1"/>
            </w:pPr>
            <w:r>
              <w:t xml:space="preserve">  </w:t>
            </w:r>
            <w:r w:rsidRPr="00350F9F">
              <w:t>0,</w:t>
            </w:r>
            <w:r>
              <w:t>94</w:t>
            </w:r>
          </w:p>
        </w:tc>
        <w:tc>
          <w:tcPr>
            <w:tcW w:w="678" w:type="pct"/>
            <w:shd w:val="clear" w:color="auto" w:fill="auto"/>
            <w:tcMar>
              <w:top w:w="0" w:type="dxa"/>
              <w:left w:w="108" w:type="dxa"/>
              <w:bottom w:w="0" w:type="dxa"/>
              <w:right w:w="108" w:type="dxa"/>
            </w:tcMar>
            <w:vAlign w:val="center"/>
          </w:tcPr>
          <w:p w:rsidR="00D9223B" w:rsidRPr="001773AA" w:rsidRDefault="00D9223B" w:rsidP="00D9223B">
            <w:pPr>
              <w:pStyle w:val="-1"/>
              <w:rPr>
                <w:lang w:val="en-US"/>
              </w:rPr>
            </w:pPr>
            <w:r w:rsidRPr="009850FA">
              <w:t>5,81</w:t>
            </w:r>
          </w:p>
        </w:tc>
      </w:tr>
      <w:tr w:rsidR="00D9223B" w:rsidTr="00D9223B">
        <w:trPr>
          <w:cantSplit/>
          <w:jc w:val="center"/>
        </w:trPr>
        <w:tc>
          <w:tcPr>
            <w:tcW w:w="1364" w:type="pct"/>
            <w:shd w:val="clear" w:color="auto" w:fill="auto"/>
            <w:tcMar>
              <w:top w:w="0" w:type="dxa"/>
              <w:left w:w="108" w:type="dxa"/>
              <w:bottom w:w="0" w:type="dxa"/>
              <w:right w:w="108" w:type="dxa"/>
            </w:tcMar>
            <w:vAlign w:val="center"/>
          </w:tcPr>
          <w:p w:rsidR="00D9223B" w:rsidRDefault="00D9223B" w:rsidP="00D9223B">
            <w:pPr>
              <w:pStyle w:val="-1"/>
            </w:pPr>
            <w:r>
              <w:t xml:space="preserve">5. </w:t>
            </w:r>
            <w:r w:rsidRPr="008F0134">
              <w:t>Чистый дисконтированный поток денежных средств</w:t>
            </w:r>
            <w:r>
              <w:t>, тыс. руб.</w:t>
            </w:r>
          </w:p>
        </w:tc>
        <w:tc>
          <w:tcPr>
            <w:tcW w:w="607" w:type="pct"/>
            <w:shd w:val="clear" w:color="auto" w:fill="auto"/>
            <w:tcMar>
              <w:top w:w="0" w:type="dxa"/>
              <w:left w:w="108" w:type="dxa"/>
              <w:bottom w:w="0" w:type="dxa"/>
              <w:right w:w="108" w:type="dxa"/>
            </w:tcMar>
            <w:vAlign w:val="center"/>
          </w:tcPr>
          <w:p w:rsidR="00D9223B" w:rsidRPr="00035BF1" w:rsidRDefault="00D9223B" w:rsidP="00D9223B">
            <w:pPr>
              <w:pStyle w:val="-1"/>
            </w:pPr>
            <w:r w:rsidRPr="0042388D">
              <w:t>-20,28737</w:t>
            </w:r>
          </w:p>
        </w:tc>
        <w:tc>
          <w:tcPr>
            <w:tcW w:w="542" w:type="pct"/>
            <w:shd w:val="clear" w:color="auto" w:fill="auto"/>
            <w:tcMar>
              <w:top w:w="0" w:type="dxa"/>
              <w:left w:w="108" w:type="dxa"/>
              <w:bottom w:w="0" w:type="dxa"/>
              <w:right w:w="108" w:type="dxa"/>
            </w:tcMar>
            <w:vAlign w:val="center"/>
          </w:tcPr>
          <w:p w:rsidR="00D9223B" w:rsidRDefault="00D9223B" w:rsidP="00D9223B">
            <w:pPr>
              <w:pStyle w:val="-1"/>
            </w:pPr>
            <w:r w:rsidRPr="00C84014">
              <w:t>475,2</w:t>
            </w:r>
          </w:p>
        </w:tc>
        <w:tc>
          <w:tcPr>
            <w:tcW w:w="433" w:type="pct"/>
            <w:tcMar>
              <w:top w:w="0" w:type="dxa"/>
              <w:left w:w="108" w:type="dxa"/>
              <w:bottom w:w="0" w:type="dxa"/>
              <w:right w:w="108" w:type="dxa"/>
            </w:tcMar>
            <w:vAlign w:val="center"/>
          </w:tcPr>
          <w:p w:rsidR="00D9223B" w:rsidRDefault="00D9223B" w:rsidP="00D9223B">
            <w:pPr>
              <w:pStyle w:val="-1"/>
            </w:pPr>
            <w:r w:rsidRPr="009A1DBD">
              <w:t>349,2</w:t>
            </w:r>
          </w:p>
        </w:tc>
        <w:tc>
          <w:tcPr>
            <w:tcW w:w="532" w:type="pct"/>
            <w:shd w:val="clear" w:color="auto" w:fill="auto"/>
            <w:tcMar>
              <w:top w:w="0" w:type="dxa"/>
              <w:left w:w="108" w:type="dxa"/>
              <w:bottom w:w="0" w:type="dxa"/>
              <w:right w:w="108" w:type="dxa"/>
            </w:tcMar>
            <w:vAlign w:val="center"/>
          </w:tcPr>
          <w:p w:rsidR="00D9223B" w:rsidRDefault="00D9223B" w:rsidP="00D9223B">
            <w:pPr>
              <w:pStyle w:val="-1"/>
            </w:pPr>
            <w:r w:rsidRPr="00964B0D">
              <w:t>691,2</w:t>
            </w:r>
          </w:p>
        </w:tc>
        <w:tc>
          <w:tcPr>
            <w:tcW w:w="495" w:type="pct"/>
            <w:shd w:val="clear" w:color="auto" w:fill="auto"/>
            <w:tcMar>
              <w:top w:w="0" w:type="dxa"/>
              <w:left w:w="108" w:type="dxa"/>
              <w:bottom w:w="0" w:type="dxa"/>
              <w:right w:w="108" w:type="dxa"/>
            </w:tcMar>
            <w:vAlign w:val="center"/>
          </w:tcPr>
          <w:p w:rsidR="00D9223B" w:rsidRDefault="00D9223B" w:rsidP="00D9223B">
            <w:pPr>
              <w:pStyle w:val="-1"/>
            </w:pPr>
            <w:r w:rsidRPr="0060652D">
              <w:t>798</w:t>
            </w:r>
          </w:p>
        </w:tc>
        <w:tc>
          <w:tcPr>
            <w:tcW w:w="350" w:type="pct"/>
            <w:vAlign w:val="center"/>
          </w:tcPr>
          <w:p w:rsidR="00D9223B" w:rsidRDefault="00D9223B" w:rsidP="00D9223B">
            <w:pPr>
              <w:pStyle w:val="-1"/>
            </w:pPr>
            <w:r>
              <w:t xml:space="preserve">  </w:t>
            </w:r>
            <w:r w:rsidRPr="00B1760E">
              <w:t>564</w:t>
            </w:r>
          </w:p>
        </w:tc>
        <w:tc>
          <w:tcPr>
            <w:tcW w:w="678" w:type="pct"/>
            <w:shd w:val="clear" w:color="auto" w:fill="auto"/>
            <w:tcMar>
              <w:top w:w="0" w:type="dxa"/>
              <w:left w:w="108" w:type="dxa"/>
              <w:bottom w:w="0" w:type="dxa"/>
              <w:right w:w="108" w:type="dxa"/>
            </w:tcMar>
            <w:vAlign w:val="center"/>
          </w:tcPr>
          <w:p w:rsidR="00D9223B" w:rsidRPr="00EA1C4C" w:rsidRDefault="00D9223B" w:rsidP="00D9223B">
            <w:pPr>
              <w:pStyle w:val="-1"/>
            </w:pPr>
            <w:r w:rsidRPr="003D36BB">
              <w:t>2857,31263</w:t>
            </w:r>
          </w:p>
        </w:tc>
      </w:tr>
    </w:tbl>
    <w:p w:rsidR="00D9223B" w:rsidRDefault="00D9223B" w:rsidP="00D9223B">
      <w:pPr>
        <w:rPr>
          <w:color w:val="000000"/>
          <w:spacing w:val="-5"/>
        </w:rPr>
      </w:pPr>
    </w:p>
    <w:p w:rsidR="00D9223B" w:rsidRDefault="00D9223B" w:rsidP="00D9223B">
      <w:pPr>
        <w:rPr>
          <w:color w:val="000000"/>
          <w:spacing w:val="-5"/>
        </w:rPr>
      </w:pPr>
      <w:r>
        <w:rPr>
          <w:color w:val="000000"/>
          <w:spacing w:val="-5"/>
        </w:rPr>
        <w:t>Основными показателями, характеризующими экономическую эффективность инвестиций, являются:</w:t>
      </w:r>
    </w:p>
    <w:p w:rsidR="00D9223B" w:rsidRDefault="00D9223B" w:rsidP="00D9223B">
      <w:pPr>
        <w:numPr>
          <w:ilvl w:val="0"/>
          <w:numId w:val="39"/>
        </w:numPr>
        <w:shd w:val="clear" w:color="auto" w:fill="FFFFFF"/>
        <w:tabs>
          <w:tab w:val="clear" w:pos="927"/>
        </w:tabs>
        <w:ind w:left="1134" w:hanging="284"/>
        <w:rPr>
          <w:color w:val="000000"/>
          <w:spacing w:val="-5"/>
        </w:rPr>
      </w:pPr>
      <w:r>
        <w:rPr>
          <w:color w:val="000000"/>
          <w:spacing w:val="-5"/>
        </w:rPr>
        <w:t>Чистая текущая стоимость;</w:t>
      </w:r>
    </w:p>
    <w:p w:rsidR="00D9223B" w:rsidRDefault="00D9223B" w:rsidP="00D9223B">
      <w:pPr>
        <w:numPr>
          <w:ilvl w:val="0"/>
          <w:numId w:val="39"/>
        </w:numPr>
        <w:shd w:val="clear" w:color="auto" w:fill="FFFFFF"/>
        <w:tabs>
          <w:tab w:val="clear" w:pos="927"/>
        </w:tabs>
        <w:ind w:left="1134" w:hanging="284"/>
        <w:rPr>
          <w:color w:val="000000"/>
        </w:rPr>
      </w:pPr>
      <w:r>
        <w:rPr>
          <w:color w:val="000000"/>
          <w:spacing w:val="-5"/>
        </w:rPr>
        <w:t>Индекс доходности;</w:t>
      </w:r>
    </w:p>
    <w:p w:rsidR="00D9223B" w:rsidRPr="0003211E" w:rsidRDefault="00D9223B" w:rsidP="00D9223B">
      <w:pPr>
        <w:numPr>
          <w:ilvl w:val="0"/>
          <w:numId w:val="39"/>
        </w:numPr>
        <w:shd w:val="clear" w:color="auto" w:fill="FFFFFF"/>
        <w:tabs>
          <w:tab w:val="clear" w:pos="927"/>
        </w:tabs>
        <w:ind w:left="1134" w:hanging="284"/>
        <w:rPr>
          <w:color w:val="000000"/>
        </w:rPr>
      </w:pPr>
      <w:r w:rsidRPr="00D84407">
        <w:t>Дисконтированный с</w:t>
      </w:r>
      <w:r>
        <w:rPr>
          <w:color w:val="000000"/>
          <w:spacing w:val="-3"/>
        </w:rPr>
        <w:t>рок окупаемости инвестиций</w:t>
      </w:r>
      <w:r>
        <w:rPr>
          <w:color w:val="000000"/>
          <w:spacing w:val="-3"/>
          <w:lang w:val="en-US"/>
        </w:rPr>
        <w:t>.</w:t>
      </w:r>
    </w:p>
    <w:p w:rsidR="00D9223B" w:rsidRDefault="00D9223B" w:rsidP="00D9223B">
      <w:pPr>
        <w:rPr>
          <w:color w:val="000000"/>
          <w:spacing w:val="-5"/>
        </w:rPr>
      </w:pPr>
    </w:p>
    <w:p w:rsidR="00D9223B" w:rsidRDefault="00D9223B" w:rsidP="00D9223B">
      <w:pPr>
        <w:spacing w:after="120"/>
        <w:ind w:firstLine="567"/>
      </w:pPr>
      <w:r w:rsidRPr="00C73313">
        <w:t>Чистая текущая стоимость</w:t>
      </w:r>
      <w:r w:rsidRPr="00246DDE">
        <w:t xml:space="preserve"> (</w:t>
      </w:r>
      <w:r>
        <w:rPr>
          <w:color w:val="000000"/>
          <w:spacing w:val="-5"/>
        </w:rPr>
        <w:t>Net</w:t>
      </w:r>
      <w:r w:rsidRPr="00BB7A15">
        <w:rPr>
          <w:color w:val="000000"/>
          <w:spacing w:val="-5"/>
        </w:rPr>
        <w:t xml:space="preserve"> </w:t>
      </w:r>
      <w:r>
        <w:rPr>
          <w:color w:val="000000"/>
          <w:spacing w:val="-5"/>
        </w:rPr>
        <w:t>Present</w:t>
      </w:r>
      <w:r w:rsidRPr="0031513B">
        <w:rPr>
          <w:color w:val="000000"/>
          <w:spacing w:val="-5"/>
        </w:rPr>
        <w:t xml:space="preserve"> </w:t>
      </w:r>
      <w:r w:rsidRPr="00A1191A">
        <w:rPr>
          <w:color w:val="000000"/>
          <w:spacing w:val="-5"/>
        </w:rPr>
        <w:t>Value</w:t>
      </w:r>
      <w:r w:rsidRPr="00246DDE">
        <w:t>)</w:t>
      </w:r>
      <w:r>
        <w:t xml:space="preserve"> рассчитывается как разность дисконтированных денежных потоков поступлений и выплат, производимых в процессе реализации проекта за весь инвестиционный период. Инвестиции в проект производятся единовременно, по этому формула может быть представлена следующим образом:</w:t>
      </w:r>
    </w:p>
    <w:tbl>
      <w:tblPr>
        <w:tblW w:w="5000" w:type="pct"/>
        <w:jc w:val="center"/>
        <w:tblLook w:val="01E0"/>
      </w:tblPr>
      <w:tblGrid>
        <w:gridCol w:w="8568"/>
        <w:gridCol w:w="1003"/>
      </w:tblGrid>
      <w:tr w:rsidR="00D9223B" w:rsidTr="00D9223B">
        <w:trPr>
          <w:jc w:val="center"/>
        </w:trPr>
        <w:tc>
          <w:tcPr>
            <w:tcW w:w="4476" w:type="pct"/>
            <w:vAlign w:val="center"/>
          </w:tcPr>
          <w:p w:rsidR="00D9223B" w:rsidRPr="00984AA1" w:rsidRDefault="00D9223B" w:rsidP="00D9223B">
            <w:pPr>
              <w:rPr>
                <w:oMath/>
                <w:rFonts w:ascii="Cambria Math"/>
                <w:shd w:val="clear" w:color="auto" w:fill="FFFFFF"/>
                <w:lang w:val="en-US"/>
              </w:rPr>
            </w:pPr>
            <m:oMathPara>
              <m:oMath>
                <m:r>
                  <m:rPr>
                    <m:nor/>
                  </m:rPr>
                  <w:rPr>
                    <w:shd w:val="clear" w:color="auto" w:fill="FFFFFF"/>
                    <w:lang w:val="en-US"/>
                  </w:rPr>
                  <m:t>N</m:t>
                </m:r>
                <m:r>
                  <m:rPr>
                    <m:nor/>
                  </m:rPr>
                  <w:rPr>
                    <w:rFonts w:ascii="Cambria Math"/>
                    <w:shd w:val="clear" w:color="auto" w:fill="FFFFFF"/>
                    <w:lang w:val="en-US"/>
                  </w:rPr>
                  <m:t>PV</m:t>
                </m:r>
                <m:r>
                  <m:rPr>
                    <m:nor/>
                  </m:rPr>
                  <w:rPr>
                    <w:shd w:val="clear" w:color="auto" w:fill="FFFFFF"/>
                    <w:lang w:val="en-US"/>
                  </w:rPr>
                  <m:t xml:space="preserve"> = </m:t>
                </m:r>
                <m:nary>
                  <m:naryPr>
                    <m:chr m:val="∑"/>
                    <m:limLoc m:val="undOvr"/>
                    <m:ctrlPr>
                      <w:rPr>
                        <w:rFonts w:ascii="Cambria Math" w:hAnsi="Cambria Math"/>
                        <w:shd w:val="clear" w:color="auto" w:fill="FFFFFF"/>
                        <w:lang w:val="en-US"/>
                      </w:rPr>
                    </m:ctrlPr>
                  </m:naryPr>
                  <m:sub>
                    <m:r>
                      <m:rPr>
                        <m:sty m:val="p"/>
                      </m:rPr>
                      <w:rPr>
                        <w:rFonts w:ascii="Cambria Math"/>
                        <w:shd w:val="clear" w:color="auto" w:fill="FFFFFF"/>
                        <w:lang w:val="en-US"/>
                      </w:rPr>
                      <m:t>t=0</m:t>
                    </m:r>
                  </m:sub>
                  <m:sup>
                    <m:r>
                      <m:rPr>
                        <m:sty m:val="p"/>
                      </m:rPr>
                      <w:rPr>
                        <w:rFonts w:ascii="Cambria Math"/>
                        <w:shd w:val="clear" w:color="auto" w:fill="FFFFFF"/>
                        <w:lang w:val="en-US"/>
                      </w:rPr>
                      <m:t>T</m:t>
                    </m:r>
                  </m:sup>
                  <m:e>
                    <m:f>
                      <m:fPr>
                        <m:ctrlPr>
                          <w:rPr>
                            <w:rFonts w:ascii="Cambria Math" w:hAnsi="Cambria Math"/>
                            <w:shd w:val="clear" w:color="auto" w:fill="FFFFFF"/>
                            <w:lang w:val="en-US"/>
                          </w:rPr>
                        </m:ctrlPr>
                      </m:fPr>
                      <m:num>
                        <m:sSub>
                          <m:sSubPr>
                            <m:ctrlPr>
                              <w:rPr>
                                <w:rFonts w:ascii="Cambria Math" w:hAnsi="Cambria Math"/>
                                <w:shd w:val="clear" w:color="auto" w:fill="FFFFFF"/>
                                <w:lang w:val="en-US"/>
                              </w:rPr>
                            </m:ctrlPr>
                          </m:sSubPr>
                          <m:e>
                            <m:r>
                              <m:rPr>
                                <m:sty m:val="p"/>
                              </m:rPr>
                              <w:rPr>
                                <w:rFonts w:ascii="Cambria Math"/>
                                <w:shd w:val="clear" w:color="auto" w:fill="FFFFFF"/>
                                <w:lang w:val="en-US"/>
                              </w:rPr>
                              <m:t>NCF</m:t>
                            </m:r>
                          </m:e>
                          <m:sub>
                            <m:r>
                              <m:rPr>
                                <m:sty m:val="p"/>
                              </m:rPr>
                              <w:rPr>
                                <w:rFonts w:ascii="Cambria Math"/>
                                <w:shd w:val="clear" w:color="auto" w:fill="FFFFFF"/>
                                <w:lang w:val="en-US"/>
                              </w:rPr>
                              <m:t>t</m:t>
                            </m:r>
                          </m:sub>
                        </m:sSub>
                      </m:num>
                      <m:den>
                        <m:sSup>
                          <m:sSupPr>
                            <m:ctrlPr>
                              <w:rPr>
                                <w:rFonts w:ascii="Cambria Math" w:hAnsi="Cambria Math"/>
                                <w:shd w:val="clear" w:color="auto" w:fill="FFFFFF"/>
                                <w:lang w:val="en-US"/>
                              </w:rPr>
                            </m:ctrlPr>
                          </m:sSupPr>
                          <m:e>
                            <m:r>
                              <m:rPr>
                                <m:sty m:val="p"/>
                              </m:rPr>
                              <w:rPr>
                                <w:rFonts w:ascii="Cambria Math"/>
                                <w:shd w:val="clear" w:color="auto" w:fill="FFFFFF"/>
                                <w:lang w:val="en-US"/>
                              </w:rPr>
                              <m:t>(1+R)</m:t>
                            </m:r>
                          </m:e>
                          <m:sup>
                            <m:r>
                              <m:rPr>
                                <m:sty m:val="p"/>
                              </m:rPr>
                              <w:rPr>
                                <w:rFonts w:ascii="Cambria Math"/>
                                <w:shd w:val="clear" w:color="auto" w:fill="FFFFFF"/>
                                <w:lang w:val="en-US"/>
                              </w:rPr>
                              <m:t>t</m:t>
                            </m:r>
                          </m:sup>
                        </m:sSup>
                      </m:den>
                    </m:f>
                    <m:r>
                      <m:rPr>
                        <m:sty m:val="p"/>
                      </m:rPr>
                      <w:rPr>
                        <w:rFonts w:ascii="Cambria Math" w:hAnsi="Cambria Math"/>
                        <w:shd w:val="clear" w:color="auto" w:fill="FFFFFF"/>
                        <w:lang w:val="en-US"/>
                      </w:rPr>
                      <m:t>-</m:t>
                    </m:r>
                    <m:sSub>
                      <m:sSubPr>
                        <m:ctrlPr>
                          <w:rPr>
                            <w:rFonts w:ascii="Cambria Math" w:hAnsi="Cambria Math"/>
                            <w:shd w:val="clear" w:color="auto" w:fill="FFFFFF"/>
                            <w:lang w:val="en-US"/>
                          </w:rPr>
                        </m:ctrlPr>
                      </m:sSubPr>
                      <m:e>
                        <m:r>
                          <m:rPr>
                            <m:sty m:val="p"/>
                          </m:rPr>
                          <w:rPr>
                            <w:rFonts w:ascii="Cambria Math"/>
                            <w:shd w:val="clear" w:color="auto" w:fill="FFFFFF"/>
                            <w:lang w:val="en-US"/>
                          </w:rPr>
                          <m:t>I</m:t>
                        </m:r>
                      </m:e>
                      <m:sub>
                        <m:r>
                          <m:rPr>
                            <m:sty m:val="p"/>
                          </m:rPr>
                          <w:rPr>
                            <w:rFonts w:ascii="Cambria Math"/>
                            <w:shd w:val="clear" w:color="auto" w:fill="FFFFFF"/>
                            <w:lang w:val="en-US"/>
                          </w:rPr>
                          <m:t>0</m:t>
                        </m:r>
                      </m:sub>
                    </m:sSub>
                  </m:e>
                </m:nary>
                <m:r>
                  <m:rPr>
                    <m:nor/>
                  </m:rPr>
                  <w:rPr>
                    <w:shd w:val="clear" w:color="auto" w:fill="FFFFFF"/>
                    <w:lang w:val="en-US"/>
                  </w:rPr>
                  <m:t>,</m:t>
                </m:r>
              </m:oMath>
            </m:oMathPara>
          </w:p>
        </w:tc>
        <w:tc>
          <w:tcPr>
            <w:tcW w:w="524" w:type="pct"/>
            <w:vAlign w:val="center"/>
          </w:tcPr>
          <w:p w:rsidR="00D9223B" w:rsidRPr="002A53FE" w:rsidRDefault="00D9223B" w:rsidP="00D9223B">
            <w:pPr>
              <w:ind w:firstLine="0"/>
              <w:rPr>
                <w:szCs w:val="28"/>
              </w:rPr>
            </w:pPr>
            <w:r w:rsidRPr="002A53FE">
              <w:rPr>
                <w:szCs w:val="28"/>
              </w:rPr>
              <w:t>(</w:t>
            </w:r>
            <w:r>
              <w:rPr>
                <w:szCs w:val="28"/>
              </w:rPr>
              <w:t>4.7</w:t>
            </w:r>
            <w:r w:rsidRPr="002A53FE">
              <w:rPr>
                <w:szCs w:val="28"/>
              </w:rPr>
              <w:t>)</w:t>
            </w:r>
          </w:p>
        </w:tc>
      </w:tr>
    </w:tbl>
    <w:p w:rsidR="00D9223B" w:rsidRDefault="00D9223B" w:rsidP="00D9223B">
      <w:pPr>
        <w:rPr>
          <w:color w:val="000000"/>
          <w:spacing w:val="-5"/>
        </w:rPr>
      </w:pPr>
    </w:p>
    <w:p w:rsidR="00D9223B" w:rsidRDefault="00D9223B" w:rsidP="00D9223B">
      <w:r>
        <w:rPr>
          <w:color w:val="000000"/>
          <w:spacing w:val="-5"/>
        </w:rPr>
        <w:t>где</w:t>
      </w:r>
      <w:r>
        <w:rPr>
          <w:color w:val="000000"/>
          <w:spacing w:val="-5"/>
        </w:rPr>
        <w:tab/>
      </w:r>
      <m:oMath>
        <m:sSub>
          <m:sSubPr>
            <m:ctrlPr>
              <w:rPr>
                <w:rFonts w:ascii="Cambria Math" w:hAnsi="Cambria Math"/>
                <w:shd w:val="clear" w:color="auto" w:fill="FFFFFF"/>
                <w:lang w:val="en-US"/>
              </w:rPr>
            </m:ctrlPr>
          </m:sSubPr>
          <m:e>
            <m:r>
              <m:rPr>
                <m:sty m:val="p"/>
              </m:rPr>
              <w:rPr>
                <w:rFonts w:ascii="Cambria Math"/>
                <w:shd w:val="clear" w:color="auto" w:fill="FFFFFF"/>
                <w:lang w:val="en-US"/>
              </w:rPr>
              <m:t>NCF</m:t>
            </m:r>
          </m:e>
          <m:sub>
            <m:r>
              <m:rPr>
                <m:sty m:val="p"/>
              </m:rPr>
              <w:rPr>
                <w:rFonts w:ascii="Cambria Math"/>
                <w:shd w:val="clear" w:color="auto" w:fill="FFFFFF"/>
                <w:lang w:val="en-US"/>
              </w:rPr>
              <m:t>t</m:t>
            </m:r>
          </m:sub>
        </m:sSub>
      </m:oMath>
      <w:r>
        <w:rPr>
          <w:shd w:val="clear" w:color="auto" w:fill="FFFFFF"/>
        </w:rPr>
        <w:t xml:space="preserve"> - </w:t>
      </w:r>
      <w:r>
        <w:t xml:space="preserve">чистый денежный поток на </w:t>
      </w:r>
      <w:r>
        <w:rPr>
          <w:lang w:val="en-US"/>
        </w:rPr>
        <w:t>t</w:t>
      </w:r>
      <w:r>
        <w:t>-ом шаге расчета (разность входного и выходного денежных потоков)</w:t>
      </w:r>
      <w:r w:rsidRPr="0066377A">
        <w:t>;</w:t>
      </w:r>
    </w:p>
    <w:p w:rsidR="00D9223B" w:rsidRDefault="00D9223B" w:rsidP="00D9223B">
      <w:pPr>
        <w:rPr>
          <w:shd w:val="clear" w:color="auto" w:fill="FFFFFF"/>
        </w:rPr>
      </w:pPr>
      <w:r>
        <w:tab/>
      </w:r>
      <m:oMath>
        <m:sSub>
          <m:sSubPr>
            <m:ctrlPr>
              <w:rPr>
                <w:rFonts w:ascii="Cambria Math" w:hAnsi="Cambria Math"/>
                <w:shd w:val="clear" w:color="auto" w:fill="FFFFFF"/>
                <w:lang w:val="en-US"/>
              </w:rPr>
            </m:ctrlPr>
          </m:sSubPr>
          <m:e>
            <m:r>
              <m:rPr>
                <m:sty m:val="p"/>
              </m:rPr>
              <w:rPr>
                <w:rFonts w:ascii="Cambria Math"/>
                <w:shd w:val="clear" w:color="auto" w:fill="FFFFFF"/>
                <w:lang w:val="en-US"/>
              </w:rPr>
              <m:t>I</m:t>
            </m:r>
          </m:e>
          <m:sub>
            <m:r>
              <m:rPr>
                <m:sty m:val="p"/>
              </m:rPr>
              <w:rPr>
                <w:rFonts w:ascii="Cambria Math"/>
                <w:shd w:val="clear" w:color="auto" w:fill="FFFFFF"/>
              </w:rPr>
              <m:t>0</m:t>
            </m:r>
          </m:sub>
        </m:sSub>
      </m:oMath>
      <w:r>
        <w:rPr>
          <w:shd w:val="clear" w:color="auto" w:fill="FFFFFF"/>
        </w:rPr>
        <w:t xml:space="preserve"> - </w:t>
      </w:r>
      <w:r w:rsidRPr="00172EAA">
        <w:rPr>
          <w:shd w:val="clear" w:color="auto" w:fill="FFFFFF"/>
        </w:rPr>
        <w:t>единовременные инвестиции в проект</w:t>
      </w:r>
      <w:r w:rsidRPr="00067B81">
        <w:rPr>
          <w:shd w:val="clear" w:color="auto" w:fill="FFFFFF"/>
        </w:rPr>
        <w:t>;</w:t>
      </w:r>
    </w:p>
    <w:p w:rsidR="00D9223B" w:rsidRPr="009139F7" w:rsidRDefault="00D9223B" w:rsidP="00D9223B">
      <w:pPr>
        <w:rPr>
          <w:shd w:val="clear" w:color="auto" w:fill="FFFFFF"/>
        </w:rPr>
      </w:pPr>
      <w:r>
        <w:rPr>
          <w:shd w:val="clear" w:color="auto" w:fill="FFFFFF"/>
        </w:rPr>
        <w:tab/>
      </w:r>
      <w:r>
        <w:rPr>
          <w:shd w:val="clear" w:color="auto" w:fill="FFFFFF"/>
          <w:lang w:val="en-US"/>
        </w:rPr>
        <w:t>R</w:t>
      </w:r>
      <w:r w:rsidRPr="009139F7">
        <w:rPr>
          <w:shd w:val="clear" w:color="auto" w:fill="FFFFFF"/>
        </w:rPr>
        <w:t xml:space="preserve"> - </w:t>
      </w:r>
      <w:r>
        <w:t>норма дисконта</w:t>
      </w:r>
      <w:r w:rsidRPr="009139F7">
        <w:t>;</w:t>
      </w:r>
    </w:p>
    <w:p w:rsidR="00D9223B" w:rsidRPr="009139F7" w:rsidRDefault="00D9223B" w:rsidP="00D9223B">
      <w:pPr>
        <w:rPr>
          <w:color w:val="000000"/>
          <w:spacing w:val="-5"/>
        </w:rPr>
      </w:pPr>
      <w:r w:rsidRPr="00067B81">
        <w:rPr>
          <w:shd w:val="clear" w:color="auto" w:fill="FFFFFF"/>
        </w:rPr>
        <w:tab/>
      </w:r>
      <w:r>
        <w:rPr>
          <w:shd w:val="clear" w:color="auto" w:fill="FFFFFF"/>
          <w:lang w:val="en-US"/>
        </w:rPr>
        <w:t>T</w:t>
      </w:r>
      <w:r w:rsidRPr="009139F7">
        <w:rPr>
          <w:shd w:val="clear" w:color="auto" w:fill="FFFFFF"/>
        </w:rPr>
        <w:t xml:space="preserve"> - </w:t>
      </w:r>
      <w:r>
        <w:t>продолжительность инвестиционного периода</w:t>
      </w:r>
      <w:r w:rsidRPr="009139F7">
        <w:t>.</w:t>
      </w:r>
    </w:p>
    <w:p w:rsidR="00D9223B" w:rsidRPr="00771CAE" w:rsidRDefault="00D9223B" w:rsidP="00D9223B">
      <w:pPr>
        <w:widowControl w:val="0"/>
      </w:pPr>
    </w:p>
    <w:tbl>
      <w:tblPr>
        <w:tblW w:w="5000" w:type="pct"/>
        <w:jc w:val="center"/>
        <w:tblLook w:val="01E0"/>
      </w:tblPr>
      <w:tblGrid>
        <w:gridCol w:w="9571"/>
      </w:tblGrid>
      <w:tr w:rsidR="00D9223B" w:rsidTr="00D9223B">
        <w:trPr>
          <w:jc w:val="center"/>
        </w:trPr>
        <w:tc>
          <w:tcPr>
            <w:tcW w:w="5000" w:type="pct"/>
            <w:vAlign w:val="center"/>
          </w:tcPr>
          <w:p w:rsidR="00D9223B" w:rsidRPr="00785A38" w:rsidRDefault="00D9223B" w:rsidP="00D9223B">
            <w:pPr>
              <w:jc w:val="center"/>
              <w:rPr>
                <w:oMath/>
                <w:rFonts w:ascii="Cambria Math"/>
                <w:shd w:val="clear" w:color="auto" w:fill="FFFFFF"/>
                <w:lang w:val="en-US"/>
              </w:rPr>
            </w:pPr>
            <m:oMathPara>
              <m:oMath>
                <m:r>
                  <m:rPr>
                    <m:nor/>
                  </m:rPr>
                  <w:rPr>
                    <w:shd w:val="clear" w:color="auto" w:fill="FFFFFF"/>
                    <w:lang w:val="en-US"/>
                  </w:rPr>
                  <m:t>N</m:t>
                </m:r>
                <m:r>
                  <m:rPr>
                    <m:nor/>
                  </m:rPr>
                  <w:rPr>
                    <w:rFonts w:ascii="Cambria Math"/>
                    <w:shd w:val="clear" w:color="auto" w:fill="FFFFFF"/>
                    <w:lang w:val="en-US"/>
                  </w:rPr>
                  <m:t>PV</m:t>
                </m:r>
                <m:r>
                  <m:rPr>
                    <m:nor/>
                  </m:rPr>
                  <w:rPr>
                    <w:shd w:val="clear" w:color="auto" w:fill="FFFFFF"/>
                    <w:lang w:val="en-US"/>
                  </w:rPr>
                  <m:t xml:space="preserve"> = </m:t>
                </m:r>
                <m:r>
                  <m:rPr>
                    <m:nor/>
                  </m:rPr>
                  <m:t>2857,31263 - 260,28737 =</m:t>
                </m:r>
                <m:r>
                  <m:rPr>
                    <m:nor/>
                  </m:rPr>
                  <w:rPr>
                    <w:rFonts w:ascii="Cambria Math"/>
                  </w:rPr>
                  <m:t xml:space="preserve"> </m:t>
                </m:r>
                <m:r>
                  <m:rPr>
                    <m:nor/>
                  </m:rPr>
                  <m:t>2597,02526</m:t>
                </m:r>
                <m:r>
                  <m:rPr>
                    <m:nor/>
                  </m:rPr>
                  <w:rPr>
                    <w:rFonts w:ascii="Cambria Math"/>
                  </w:rPr>
                  <m:t xml:space="preserve"> </m:t>
                </m:r>
                <m:r>
                  <m:rPr>
                    <m:nor/>
                  </m:rPr>
                  <w:rPr>
                    <w:rFonts w:ascii="Cambria Math"/>
                  </w:rPr>
                  <m:t>тыс</m:t>
                </m:r>
                <m:r>
                  <m:rPr>
                    <m:nor/>
                  </m:rPr>
                  <w:rPr>
                    <w:rFonts w:ascii="Cambria Math"/>
                  </w:rPr>
                  <m:t xml:space="preserve">. </m:t>
                </m:r>
                <m:r>
                  <m:rPr>
                    <m:nor/>
                  </m:rPr>
                  <w:rPr>
                    <w:rFonts w:ascii="Cambria Math"/>
                  </w:rPr>
                  <m:t>руб</m:t>
                </m:r>
                <m:r>
                  <m:rPr>
                    <m:nor/>
                  </m:rPr>
                  <w:rPr>
                    <w:rFonts w:ascii="Cambria Math"/>
                  </w:rPr>
                  <m:t>.</m:t>
                </m:r>
              </m:oMath>
            </m:oMathPara>
          </w:p>
        </w:tc>
      </w:tr>
    </w:tbl>
    <w:p w:rsidR="00D9223B" w:rsidRDefault="00D9223B" w:rsidP="00D9223B">
      <w:pPr>
        <w:rPr>
          <w:color w:val="000000"/>
          <w:spacing w:val="-5"/>
        </w:rPr>
      </w:pPr>
    </w:p>
    <w:p w:rsidR="00D9223B" w:rsidRDefault="00D9223B" w:rsidP="00D9223B">
      <w:r w:rsidRPr="00BB7A15">
        <w:t>Индекс доходности (</w:t>
      </w:r>
      <w:r w:rsidRPr="00BB7A15">
        <w:rPr>
          <w:lang w:val="en-US"/>
        </w:rPr>
        <w:t>Profitability</w:t>
      </w:r>
      <w:r w:rsidRPr="00683D55">
        <w:t xml:space="preserve"> </w:t>
      </w:r>
      <w:r w:rsidRPr="00BB7A15">
        <w:rPr>
          <w:lang w:val="en-US"/>
        </w:rPr>
        <w:t>Index</w:t>
      </w:r>
      <w:r>
        <w:rPr>
          <w:i/>
        </w:rPr>
        <w:t>)</w:t>
      </w:r>
      <w:r>
        <w:t xml:space="preserve"> является относительным показателем. Определяется отношение дисконтированных денежных потоков поступлений и выплат в течение инвестиционного периода:</w:t>
      </w:r>
    </w:p>
    <w:p w:rsidR="00D9223B" w:rsidRDefault="00D9223B" w:rsidP="00D9223B"/>
    <w:tbl>
      <w:tblPr>
        <w:tblW w:w="5000" w:type="pct"/>
        <w:jc w:val="center"/>
        <w:tblLook w:val="01E0"/>
      </w:tblPr>
      <w:tblGrid>
        <w:gridCol w:w="8568"/>
        <w:gridCol w:w="1003"/>
      </w:tblGrid>
      <w:tr w:rsidR="00D9223B" w:rsidTr="00D9223B">
        <w:trPr>
          <w:jc w:val="center"/>
        </w:trPr>
        <w:tc>
          <w:tcPr>
            <w:tcW w:w="4476" w:type="pct"/>
            <w:vAlign w:val="center"/>
          </w:tcPr>
          <w:p w:rsidR="00D9223B" w:rsidRPr="00984AA1" w:rsidRDefault="00D9223B" w:rsidP="00D9223B">
            <w:pPr>
              <w:rPr>
                <w:oMath/>
                <w:rFonts w:ascii="Cambria Math"/>
                <w:shd w:val="clear" w:color="auto" w:fill="FFFFFF"/>
                <w:lang w:val="en-US"/>
              </w:rPr>
            </w:pPr>
            <m:oMathPara>
              <m:oMath>
                <m:r>
                  <m:rPr>
                    <m:nor/>
                  </m:rPr>
                  <w:rPr>
                    <w:rFonts w:ascii="Cambria Math"/>
                    <w:shd w:val="clear" w:color="auto" w:fill="FFFFFF"/>
                    <w:lang w:val="en-US"/>
                  </w:rPr>
                  <m:t>PI</m:t>
                </m:r>
                <m:r>
                  <m:rPr>
                    <m:nor/>
                  </m:rPr>
                  <w:rPr>
                    <w:shd w:val="clear" w:color="auto" w:fill="FFFFFF"/>
                    <w:lang w:val="en-US"/>
                  </w:rPr>
                  <m:t xml:space="preserve"> = </m:t>
                </m:r>
                <m:f>
                  <m:fPr>
                    <m:ctrlPr>
                      <w:rPr>
                        <w:rFonts w:ascii="Cambria Math" w:hAnsi="Cambria Math"/>
                        <w:shd w:val="clear" w:color="auto" w:fill="FFFFFF"/>
                        <w:lang w:val="en-US"/>
                      </w:rPr>
                    </m:ctrlPr>
                  </m:fPr>
                  <m:num>
                    <m:nary>
                      <m:naryPr>
                        <m:chr m:val="∑"/>
                        <m:limLoc m:val="undOvr"/>
                        <m:ctrlPr>
                          <w:rPr>
                            <w:rFonts w:ascii="Cambria Math" w:hAnsi="Cambria Math"/>
                            <w:shd w:val="clear" w:color="auto" w:fill="FFFFFF"/>
                            <w:lang w:val="en-US"/>
                          </w:rPr>
                        </m:ctrlPr>
                      </m:naryPr>
                      <m:sub>
                        <m:r>
                          <m:rPr>
                            <m:sty m:val="p"/>
                          </m:rPr>
                          <w:rPr>
                            <w:rFonts w:ascii="Cambria Math"/>
                            <w:shd w:val="clear" w:color="auto" w:fill="FFFFFF"/>
                            <w:lang w:val="en-US"/>
                          </w:rPr>
                          <m:t>t=0</m:t>
                        </m:r>
                      </m:sub>
                      <m:sup>
                        <m:r>
                          <m:rPr>
                            <m:sty m:val="p"/>
                          </m:rPr>
                          <w:rPr>
                            <w:rFonts w:ascii="Cambria Math"/>
                            <w:shd w:val="clear" w:color="auto" w:fill="FFFFFF"/>
                            <w:lang w:val="en-US"/>
                          </w:rPr>
                          <m:t>T</m:t>
                        </m:r>
                      </m:sup>
                      <m:e>
                        <m:f>
                          <m:fPr>
                            <m:ctrlPr>
                              <w:rPr>
                                <w:rFonts w:ascii="Cambria Math" w:hAnsi="Cambria Math"/>
                                <w:shd w:val="clear" w:color="auto" w:fill="FFFFFF"/>
                                <w:lang w:val="en-US"/>
                              </w:rPr>
                            </m:ctrlPr>
                          </m:fPr>
                          <m:num>
                            <m:sSub>
                              <m:sSubPr>
                                <m:ctrlPr>
                                  <w:rPr>
                                    <w:rFonts w:ascii="Cambria Math" w:hAnsi="Cambria Math"/>
                                    <w:shd w:val="clear" w:color="auto" w:fill="FFFFFF"/>
                                    <w:lang w:val="en-US"/>
                                  </w:rPr>
                                </m:ctrlPr>
                              </m:sSubPr>
                              <m:e>
                                <m:r>
                                  <m:rPr>
                                    <m:sty m:val="p"/>
                                  </m:rPr>
                                  <w:rPr>
                                    <w:rFonts w:ascii="Cambria Math"/>
                                    <w:shd w:val="clear" w:color="auto" w:fill="FFFFFF"/>
                                    <w:lang w:val="en-US"/>
                                  </w:rPr>
                                  <m:t>NFC</m:t>
                                </m:r>
                              </m:e>
                              <m:sub>
                                <m:r>
                                  <m:rPr>
                                    <m:sty m:val="p"/>
                                  </m:rPr>
                                  <w:rPr>
                                    <w:rFonts w:ascii="Cambria Math"/>
                                    <w:shd w:val="clear" w:color="auto" w:fill="FFFFFF"/>
                                    <w:lang w:val="en-US"/>
                                  </w:rPr>
                                  <m:t>t</m:t>
                                </m:r>
                              </m:sub>
                            </m:sSub>
                          </m:num>
                          <m:den>
                            <m:sSup>
                              <m:sSupPr>
                                <m:ctrlPr>
                                  <w:rPr>
                                    <w:rFonts w:ascii="Cambria Math" w:hAnsi="Cambria Math"/>
                                    <w:shd w:val="clear" w:color="auto" w:fill="FFFFFF"/>
                                    <w:lang w:val="en-US"/>
                                  </w:rPr>
                                </m:ctrlPr>
                              </m:sSupPr>
                              <m:e>
                                <m:r>
                                  <m:rPr>
                                    <m:sty m:val="p"/>
                                  </m:rPr>
                                  <w:rPr>
                                    <w:rFonts w:ascii="Cambria Math"/>
                                    <w:shd w:val="clear" w:color="auto" w:fill="FFFFFF"/>
                                    <w:lang w:val="en-US"/>
                                  </w:rPr>
                                  <m:t>(1+R)</m:t>
                                </m:r>
                              </m:e>
                              <m:sup>
                                <m:r>
                                  <m:rPr>
                                    <m:sty m:val="p"/>
                                  </m:rPr>
                                  <w:rPr>
                                    <w:rFonts w:ascii="Cambria Math"/>
                                    <w:shd w:val="clear" w:color="auto" w:fill="FFFFFF"/>
                                    <w:lang w:val="en-US"/>
                                  </w:rPr>
                                  <m:t>t</m:t>
                                </m:r>
                              </m:sup>
                            </m:sSup>
                          </m:den>
                        </m:f>
                      </m:e>
                    </m:nary>
                  </m:num>
                  <m:den>
                    <m:sSub>
                      <m:sSubPr>
                        <m:ctrlPr>
                          <w:rPr>
                            <w:rFonts w:ascii="Cambria Math" w:hAnsi="Cambria Math"/>
                            <w:shd w:val="clear" w:color="auto" w:fill="FFFFFF"/>
                            <w:lang w:val="en-US"/>
                          </w:rPr>
                        </m:ctrlPr>
                      </m:sSubPr>
                      <m:e>
                        <m:r>
                          <m:rPr>
                            <m:sty m:val="p"/>
                          </m:rPr>
                          <w:rPr>
                            <w:rFonts w:ascii="Cambria Math"/>
                            <w:shd w:val="clear" w:color="auto" w:fill="FFFFFF"/>
                            <w:lang w:val="en-US"/>
                          </w:rPr>
                          <m:t>I</m:t>
                        </m:r>
                      </m:e>
                      <m:sub>
                        <m:r>
                          <m:rPr>
                            <m:sty m:val="p"/>
                          </m:rPr>
                          <w:rPr>
                            <w:rFonts w:ascii="Cambria Math"/>
                            <w:shd w:val="clear" w:color="auto" w:fill="FFFFFF"/>
                            <w:lang w:val="en-US"/>
                          </w:rPr>
                          <m:t>0</m:t>
                        </m:r>
                      </m:sub>
                    </m:sSub>
                  </m:den>
                </m:f>
                <m:r>
                  <m:rPr>
                    <m:nor/>
                  </m:rPr>
                  <w:rPr>
                    <w:shd w:val="clear" w:color="auto" w:fill="FFFFFF"/>
                    <w:lang w:val="en-US"/>
                  </w:rPr>
                  <m:t>,</m:t>
                </m:r>
              </m:oMath>
            </m:oMathPara>
          </w:p>
        </w:tc>
        <w:tc>
          <w:tcPr>
            <w:tcW w:w="524" w:type="pct"/>
            <w:vAlign w:val="center"/>
          </w:tcPr>
          <w:p w:rsidR="00D9223B" w:rsidRPr="002A53FE" w:rsidRDefault="00D9223B" w:rsidP="00D9223B">
            <w:pPr>
              <w:ind w:firstLine="0"/>
              <w:rPr>
                <w:szCs w:val="28"/>
              </w:rPr>
            </w:pPr>
            <w:r w:rsidRPr="002A53FE">
              <w:rPr>
                <w:szCs w:val="28"/>
              </w:rPr>
              <w:t>(</w:t>
            </w:r>
            <w:r>
              <w:rPr>
                <w:szCs w:val="28"/>
              </w:rPr>
              <w:t>4.8</w:t>
            </w:r>
            <w:r w:rsidRPr="002A53FE">
              <w:rPr>
                <w:szCs w:val="28"/>
              </w:rPr>
              <w:t>)</w:t>
            </w:r>
          </w:p>
        </w:tc>
      </w:tr>
    </w:tbl>
    <w:p w:rsidR="00D9223B" w:rsidRDefault="00D9223B" w:rsidP="00D9223B">
      <w:pPr>
        <w:rPr>
          <w:shd w:val="clear" w:color="auto" w:fill="FFFFFF"/>
        </w:rPr>
      </w:pPr>
    </w:p>
    <w:p w:rsidR="00D9223B" w:rsidRPr="00785A38" w:rsidRDefault="00D9223B" w:rsidP="00D9223B">
      <w:pPr>
        <w:rPr>
          <w:oMath/>
          <w:rFonts w:ascii="Cambria Math"/>
          <w:shd w:val="clear" w:color="auto" w:fill="FFFFFF"/>
          <w:lang w:val="en-US"/>
        </w:rPr>
      </w:pPr>
      <m:oMathPara>
        <m:oMath>
          <m:r>
            <m:rPr>
              <m:nor/>
            </m:rPr>
            <w:rPr>
              <w:shd w:val="clear" w:color="auto" w:fill="FFFFFF"/>
              <w:lang w:val="en-US"/>
            </w:rPr>
            <m:t xml:space="preserve">PI = </m:t>
          </m:r>
          <m:f>
            <m:fPr>
              <m:ctrlPr>
                <w:rPr>
                  <w:rFonts w:ascii="Cambria Math" w:hAnsi="Cambria Math"/>
                  <w:i/>
                </w:rPr>
              </m:ctrlPr>
            </m:fPr>
            <m:num>
              <m:r>
                <w:rPr>
                  <w:rFonts w:ascii="Cambria Math" w:hAnsi="Cambria Math"/>
                </w:rPr>
                <m:t>2857,31263</m:t>
              </m:r>
            </m:num>
            <m:den>
              <m:r>
                <m:rPr>
                  <m:nor/>
                </m:rPr>
                <m:t>260,28737</m:t>
              </m:r>
            </m:den>
          </m:f>
          <m:r>
            <m:rPr>
              <m:nor/>
            </m:rPr>
            <m:t xml:space="preserve"> =</m:t>
          </m:r>
          <m:r>
            <m:rPr>
              <m:nor/>
            </m:rPr>
            <w:rPr>
              <w:rFonts w:ascii="Cambria Math"/>
            </w:rPr>
            <m:t xml:space="preserve"> </m:t>
          </m:r>
          <m:r>
            <m:rPr>
              <m:nor/>
            </m:rPr>
            <w:rPr>
              <w:lang w:val="en-US"/>
            </w:rPr>
            <m:t>10,98</m:t>
          </m:r>
        </m:oMath>
      </m:oMathPara>
    </w:p>
    <w:p w:rsidR="00D9223B" w:rsidRDefault="00D9223B" w:rsidP="00D9223B"/>
    <w:p w:rsidR="00D9223B" w:rsidRDefault="00D9223B" w:rsidP="00D9223B">
      <w:pPr>
        <w:ind w:firstLine="567"/>
      </w:pPr>
      <w:r w:rsidRPr="00FE71D5">
        <w:lastRenderedPageBreak/>
        <w:t>Дисконтированный срок окупаемости (</w:t>
      </w:r>
      <w:r>
        <w:rPr>
          <w:lang w:val="en-US"/>
        </w:rPr>
        <w:t>D</w:t>
      </w:r>
      <w:r w:rsidRPr="00FE71D5">
        <w:rPr>
          <w:lang w:val="en-US"/>
        </w:rPr>
        <w:t>iscounted</w:t>
      </w:r>
      <w:r>
        <w:t xml:space="preserve"> </w:t>
      </w:r>
      <w:r>
        <w:rPr>
          <w:lang w:val="en-US"/>
        </w:rPr>
        <w:t>P</w:t>
      </w:r>
      <w:r w:rsidRPr="00FE71D5">
        <w:t>ay</w:t>
      </w:r>
      <w:r>
        <w:rPr>
          <w:lang w:val="en-US"/>
        </w:rPr>
        <w:t>b</w:t>
      </w:r>
      <w:r w:rsidRPr="00FE71D5">
        <w:t xml:space="preserve">ack </w:t>
      </w:r>
      <w:r>
        <w:rPr>
          <w:lang w:val="en-US"/>
        </w:rPr>
        <w:t>P</w:t>
      </w:r>
      <w:r w:rsidRPr="00FE71D5">
        <w:t xml:space="preserve">eriod) </w:t>
      </w:r>
      <w:r>
        <w:t>периода времени, который понадобится для возврата инвестированного капитала.</w:t>
      </w:r>
    </w:p>
    <w:p w:rsidR="00D9223B" w:rsidRDefault="00D9223B" w:rsidP="00D9223B">
      <w:pPr>
        <w:rPr>
          <w:color w:val="000000"/>
          <w:spacing w:val="-5"/>
        </w:rPr>
      </w:pPr>
    </w:p>
    <w:tbl>
      <w:tblPr>
        <w:tblW w:w="5000" w:type="pct"/>
        <w:jc w:val="center"/>
        <w:tblLook w:val="01E0"/>
      </w:tblPr>
      <w:tblGrid>
        <w:gridCol w:w="8568"/>
        <w:gridCol w:w="1003"/>
      </w:tblGrid>
      <w:tr w:rsidR="00D9223B" w:rsidTr="00D9223B">
        <w:trPr>
          <w:jc w:val="center"/>
        </w:trPr>
        <w:tc>
          <w:tcPr>
            <w:tcW w:w="4476" w:type="pct"/>
            <w:vAlign w:val="center"/>
          </w:tcPr>
          <w:p w:rsidR="00D9223B" w:rsidRPr="00ED14EB" w:rsidRDefault="00D9223B" w:rsidP="00D9223B">
            <w:pPr>
              <w:rPr>
                <w:oMath/>
                <w:rFonts w:ascii="Cambria Math"/>
                <w:shd w:val="clear" w:color="auto" w:fill="FFFFFF"/>
                <w:lang w:val="en-US"/>
              </w:rPr>
            </w:pPr>
            <m:oMathPara>
              <m:oMath>
                <m:r>
                  <m:rPr>
                    <m:nor/>
                  </m:rPr>
                  <w:rPr>
                    <w:shd w:val="clear" w:color="auto" w:fill="FFFFFF"/>
                    <w:lang w:val="en-US"/>
                  </w:rPr>
                  <m:t xml:space="preserve">DPBP = </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1</m:t>
                    </m:r>
                  </m:sub>
                </m:sSub>
                <m:r>
                  <m:rPr>
                    <m:sty m:val="p"/>
                  </m:rPr>
                  <w:rPr>
                    <w:rFonts w:ascii="Cambria Math"/>
                    <w:shd w:val="clear" w:color="auto" w:fill="FFFFFF"/>
                    <w:lang w:val="en-US"/>
                  </w:rPr>
                  <m:t xml:space="preserve">+ </m:t>
                </m:r>
                <m:f>
                  <m:fPr>
                    <m:ctrlPr>
                      <w:rPr>
                        <w:rFonts w:ascii="Cambria Math" w:hAnsi="Cambria Math"/>
                        <w:shd w:val="clear" w:color="auto" w:fill="FFFFFF"/>
                        <w:lang w:val="en-US"/>
                      </w:rPr>
                    </m:ctrlPr>
                  </m:fPr>
                  <m:num>
                    <m:d>
                      <m:dPr>
                        <m:begChr m:val="|"/>
                        <m:endChr m:val="|"/>
                        <m:ctrlPr>
                          <w:rPr>
                            <w:rFonts w:ascii="Cambria Math" w:hAnsi="Cambria Math"/>
                            <w:shd w:val="clear" w:color="auto" w:fill="FFFFFF"/>
                            <w:lang w:val="en-US"/>
                          </w:rPr>
                        </m:ctrlPr>
                      </m:dPr>
                      <m:e>
                        <m:sSub>
                          <m:sSubPr>
                            <m:ctrlPr>
                              <w:rPr>
                                <w:rFonts w:ascii="Cambria Math" w:hAnsi="Cambria Math"/>
                                <w:shd w:val="clear" w:color="auto" w:fill="FFFFFF"/>
                                <w:lang w:val="en-US"/>
                              </w:rPr>
                            </m:ctrlPr>
                          </m:sSubPr>
                          <m:e>
                            <m:r>
                              <m:rPr>
                                <m:sty m:val="p"/>
                              </m:rPr>
                              <w:rPr>
                                <w:rFonts w:ascii="Cambria Math"/>
                                <w:shd w:val="clear" w:color="auto" w:fill="FFFFFF"/>
                                <w:lang w:val="en-US"/>
                              </w:rPr>
                              <m:t>NPV</m:t>
                            </m:r>
                          </m:e>
                          <m:sub>
                            <m:r>
                              <m:rPr>
                                <m:sty m:val="p"/>
                              </m:rPr>
                              <w:rPr>
                                <w:rFonts w:ascii="Cambria Math"/>
                                <w:shd w:val="clear" w:color="auto" w:fill="FFFFFF"/>
                                <w:lang w:val="en-US"/>
                              </w:rPr>
                              <m:t>1</m:t>
                            </m:r>
                          </m:sub>
                        </m:sSub>
                      </m:e>
                    </m:d>
                    <m:r>
                      <m:rPr>
                        <m:sty m:val="p"/>
                      </m:rPr>
                      <w:rPr>
                        <w:rFonts w:ascii="Cambria Math"/>
                        <w:shd w:val="clear" w:color="auto" w:fill="FFFFFF"/>
                        <w:lang w:val="en-US"/>
                      </w:rPr>
                      <m:t xml:space="preserve"> </m:t>
                    </m:r>
                    <m:r>
                      <m:rPr>
                        <m:sty m:val="p"/>
                      </m:rPr>
                      <w:rPr>
                        <w:shd w:val="clear" w:color="auto" w:fill="FFFFFF"/>
                        <w:lang w:val="en-US"/>
                      </w:rPr>
                      <m:t>×</m:t>
                    </m:r>
                    <m:r>
                      <m:rPr>
                        <m:sty m:val="p"/>
                      </m:rPr>
                      <w:rPr>
                        <w:rFonts w:ascii="Cambria Math"/>
                        <w:shd w:val="clear" w:color="auto" w:fill="FFFFFF"/>
                        <w:lang w:val="en-US"/>
                      </w:rPr>
                      <m:t>(</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2</m:t>
                        </m:r>
                      </m:sub>
                    </m:sSub>
                    <m:r>
                      <m:rPr>
                        <m:sty m:val="p"/>
                      </m:rPr>
                      <w:rPr>
                        <w:shd w:val="clear" w:color="auto" w:fill="FFFFFF"/>
                        <w:lang w:val="en-US"/>
                      </w:rPr>
                      <m:t>-</m:t>
                    </m:r>
                    <m:r>
                      <m:rPr>
                        <m:sty m:val="p"/>
                      </m:rPr>
                      <w:rPr>
                        <w:rFonts w:ascii="Cambria Math"/>
                        <w:shd w:val="clear" w:color="auto" w:fill="FFFFFF"/>
                        <w:lang w:val="en-US"/>
                      </w:rPr>
                      <m:t xml:space="preserve"> </m:t>
                    </m:r>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lang w:val="en-US"/>
                          </w:rPr>
                          <m:t>1</m:t>
                        </m:r>
                      </m:sub>
                    </m:sSub>
                    <m:r>
                      <m:rPr>
                        <m:sty m:val="p"/>
                      </m:rPr>
                      <w:rPr>
                        <w:rFonts w:ascii="Cambria Math"/>
                        <w:shd w:val="clear" w:color="auto" w:fill="FFFFFF"/>
                        <w:lang w:val="en-US"/>
                      </w:rPr>
                      <m:t>)</m:t>
                    </m:r>
                  </m:num>
                  <m:den>
                    <m:sSub>
                      <m:sSubPr>
                        <m:ctrlPr>
                          <w:rPr>
                            <w:rFonts w:ascii="Cambria Math" w:hAnsi="Cambria Math"/>
                            <w:shd w:val="clear" w:color="auto" w:fill="FFFFFF"/>
                            <w:lang w:val="en-US"/>
                          </w:rPr>
                        </m:ctrlPr>
                      </m:sSubPr>
                      <m:e>
                        <m:r>
                          <m:rPr>
                            <m:sty m:val="p"/>
                          </m:rPr>
                          <w:rPr>
                            <w:rFonts w:ascii="Cambria Math"/>
                            <w:shd w:val="clear" w:color="auto" w:fill="FFFFFF"/>
                            <w:lang w:val="en-US"/>
                          </w:rPr>
                          <m:t>NPV</m:t>
                        </m:r>
                      </m:e>
                      <m:sub>
                        <m:r>
                          <m:rPr>
                            <m:sty m:val="p"/>
                          </m:rPr>
                          <w:rPr>
                            <w:rFonts w:ascii="Cambria Math"/>
                            <w:shd w:val="clear" w:color="auto" w:fill="FFFFFF"/>
                            <w:lang w:val="en-US"/>
                          </w:rPr>
                          <m:t>2</m:t>
                        </m:r>
                      </m:sub>
                    </m:sSub>
                    <m:r>
                      <m:rPr>
                        <m:sty m:val="p"/>
                      </m:rPr>
                      <w:rPr>
                        <w:rFonts w:ascii="Cambria Math"/>
                        <w:shd w:val="clear" w:color="auto" w:fill="FFFFFF"/>
                        <w:lang w:val="en-US"/>
                      </w:rPr>
                      <m:t xml:space="preserve">+ </m:t>
                    </m:r>
                    <m:d>
                      <m:dPr>
                        <m:begChr m:val="|"/>
                        <m:endChr m:val="|"/>
                        <m:ctrlPr>
                          <w:rPr>
                            <w:rFonts w:ascii="Cambria Math" w:hAnsi="Cambria Math"/>
                            <w:shd w:val="clear" w:color="auto" w:fill="FFFFFF"/>
                            <w:lang w:val="en-US"/>
                          </w:rPr>
                        </m:ctrlPr>
                      </m:dPr>
                      <m:e>
                        <m:sSub>
                          <m:sSubPr>
                            <m:ctrlPr>
                              <w:rPr>
                                <w:rFonts w:ascii="Cambria Math" w:hAnsi="Cambria Math"/>
                                <w:shd w:val="clear" w:color="auto" w:fill="FFFFFF"/>
                                <w:lang w:val="en-US"/>
                              </w:rPr>
                            </m:ctrlPr>
                          </m:sSubPr>
                          <m:e>
                            <m:r>
                              <m:rPr>
                                <m:sty m:val="p"/>
                              </m:rPr>
                              <w:rPr>
                                <w:rFonts w:ascii="Cambria Math"/>
                                <w:shd w:val="clear" w:color="auto" w:fill="FFFFFF"/>
                                <w:lang w:val="en-US"/>
                              </w:rPr>
                              <m:t>NPV</m:t>
                            </m:r>
                          </m:e>
                          <m:sub>
                            <m:r>
                              <m:rPr>
                                <m:sty m:val="p"/>
                              </m:rPr>
                              <w:rPr>
                                <w:rFonts w:ascii="Cambria Math"/>
                                <w:shd w:val="clear" w:color="auto" w:fill="FFFFFF"/>
                                <w:lang w:val="en-US"/>
                              </w:rPr>
                              <m:t>1</m:t>
                            </m:r>
                          </m:sub>
                        </m:sSub>
                      </m:e>
                    </m:d>
                  </m:den>
                </m:f>
                <m:r>
                  <m:rPr>
                    <m:nor/>
                  </m:rPr>
                  <w:rPr>
                    <w:shd w:val="clear" w:color="auto" w:fill="FFFFFF"/>
                    <w:lang w:val="en-US"/>
                  </w:rPr>
                  <m:t>,</m:t>
                </m:r>
              </m:oMath>
            </m:oMathPara>
          </w:p>
        </w:tc>
        <w:tc>
          <w:tcPr>
            <w:tcW w:w="524" w:type="pct"/>
            <w:vAlign w:val="center"/>
          </w:tcPr>
          <w:p w:rsidR="00D9223B" w:rsidRPr="00F31124" w:rsidRDefault="00D9223B" w:rsidP="00D9223B">
            <w:pPr>
              <w:ind w:firstLine="0"/>
              <w:rPr>
                <w:szCs w:val="28"/>
                <w:lang w:val="en-US"/>
              </w:rPr>
            </w:pPr>
            <w:r w:rsidRPr="002A53FE">
              <w:rPr>
                <w:szCs w:val="28"/>
              </w:rPr>
              <w:t>(</w:t>
            </w:r>
            <w:r>
              <w:rPr>
                <w:szCs w:val="28"/>
                <w:lang w:val="en-US"/>
              </w:rPr>
              <w:t>4.9)</w:t>
            </w:r>
          </w:p>
        </w:tc>
      </w:tr>
    </w:tbl>
    <w:p w:rsidR="00D9223B" w:rsidRPr="00A45D80" w:rsidRDefault="00D9223B" w:rsidP="00D9223B">
      <w:r w:rsidRPr="00A45D80">
        <w:rPr>
          <w:color w:val="000000"/>
          <w:spacing w:val="-5"/>
        </w:rPr>
        <w:t>где</w:t>
      </w:r>
      <w:r w:rsidRPr="00A45D80">
        <w:rPr>
          <w:color w:val="000000"/>
          <w:spacing w:val="-5"/>
        </w:rPr>
        <w:tab/>
      </w:r>
      <m:oMath>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rPr>
              <m:t>1</m:t>
            </m:r>
          </m:sub>
        </m:sSub>
      </m:oMath>
      <w:r w:rsidRPr="00A45D80">
        <w:rPr>
          <w:shd w:val="clear" w:color="auto" w:fill="FFFFFF"/>
        </w:rPr>
        <w:t xml:space="preserve"> - </w:t>
      </w:r>
      <w:r w:rsidRPr="00A45D80">
        <w:t>момент времени, в котором чистая текущая стоимость имеет отрицательное значение (</w:t>
      </w:r>
      <w:r w:rsidRPr="00A45D80">
        <w:rPr>
          <w:position w:val="-12"/>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pt;height:19.05pt" o:ole="">
            <v:imagedata r:id="rId15" o:title=""/>
          </v:shape>
          <o:OLEObject Type="Embed" ProgID="Equation.3" ShapeID="_x0000_i1025" DrawAspect="Content" ObjectID="_1494015730" r:id="rId16"/>
        </w:object>
      </w:r>
      <w:r w:rsidRPr="00A45D80">
        <w:t>);</w:t>
      </w:r>
    </w:p>
    <w:p w:rsidR="00D9223B" w:rsidRPr="009139F7" w:rsidRDefault="00D9223B" w:rsidP="00D9223B">
      <w:r w:rsidRPr="00A45D80">
        <w:tab/>
      </w:r>
      <m:oMath>
        <m:sSub>
          <m:sSubPr>
            <m:ctrlPr>
              <w:rPr>
                <w:rFonts w:ascii="Cambria Math" w:hAnsi="Cambria Math"/>
                <w:shd w:val="clear" w:color="auto" w:fill="FFFFFF"/>
                <w:lang w:val="en-US"/>
              </w:rPr>
            </m:ctrlPr>
          </m:sSubPr>
          <m:e>
            <m:r>
              <m:rPr>
                <m:sty m:val="p"/>
              </m:rPr>
              <w:rPr>
                <w:rFonts w:ascii="Cambria Math"/>
                <w:shd w:val="clear" w:color="auto" w:fill="FFFFFF"/>
                <w:lang w:val="en-US"/>
              </w:rPr>
              <m:t>t</m:t>
            </m:r>
          </m:e>
          <m:sub>
            <m:r>
              <m:rPr>
                <m:sty m:val="p"/>
              </m:rPr>
              <w:rPr>
                <w:rFonts w:ascii="Cambria Math"/>
                <w:shd w:val="clear" w:color="auto" w:fill="FFFFFF"/>
              </w:rPr>
              <m:t>2</m:t>
            </m:r>
          </m:sub>
        </m:sSub>
      </m:oMath>
      <w:r w:rsidRPr="00A45D80">
        <w:rPr>
          <w:shd w:val="clear" w:color="auto" w:fill="FFFFFF"/>
        </w:rPr>
        <w:t xml:space="preserve"> - момент времени, в котором чистая текущая стоимость имеет положительное значение </w:t>
      </w:r>
      <w:r w:rsidRPr="00A45D80">
        <w:t>(</w:t>
      </w:r>
      <w:r w:rsidRPr="00A45D80">
        <w:rPr>
          <w:position w:val="-12"/>
        </w:rPr>
        <w:object w:dxaOrig="1219" w:dyaOrig="380">
          <v:shape id="_x0000_i1026" type="#_x0000_t75" style="width:60.7pt;height:19.05pt" o:ole="">
            <v:imagedata r:id="rId17" o:title=""/>
          </v:shape>
          <o:OLEObject Type="Embed" ProgID="Equation.3" ShapeID="_x0000_i1026" DrawAspect="Content" ObjectID="_1494015731" r:id="rId18"/>
        </w:object>
      </w:r>
      <w:r w:rsidRPr="00A45D80">
        <w:t>).</w:t>
      </w:r>
    </w:p>
    <w:p w:rsidR="00D9223B" w:rsidRPr="009139F7" w:rsidRDefault="00D9223B" w:rsidP="00D9223B"/>
    <w:tbl>
      <w:tblPr>
        <w:tblW w:w="5000" w:type="pct"/>
        <w:jc w:val="center"/>
        <w:tblLook w:val="01E0"/>
      </w:tblPr>
      <w:tblGrid>
        <w:gridCol w:w="9571"/>
      </w:tblGrid>
      <w:tr w:rsidR="00D9223B" w:rsidRPr="00D62216" w:rsidTr="00D9223B">
        <w:trPr>
          <w:jc w:val="center"/>
        </w:trPr>
        <w:tc>
          <w:tcPr>
            <w:tcW w:w="5000" w:type="pct"/>
            <w:vAlign w:val="center"/>
          </w:tcPr>
          <w:p w:rsidR="00D9223B" w:rsidRPr="001A4D3B" w:rsidRDefault="00D9223B" w:rsidP="00D9223B">
            <w:pPr>
              <w:rPr>
                <w:oMath/>
                <w:rFonts w:ascii="Cambria Math"/>
                <w:shd w:val="clear" w:color="auto" w:fill="FFFFFF"/>
              </w:rPr>
            </w:pPr>
            <m:oMathPara>
              <m:oMath>
                <m:r>
                  <m:rPr>
                    <m:nor/>
                  </m:rPr>
                  <w:rPr>
                    <w:shd w:val="clear" w:color="auto" w:fill="FFFFFF"/>
                    <w:lang w:val="en-US"/>
                  </w:rPr>
                  <m:t xml:space="preserve">DPBP = </m:t>
                </m:r>
                <m:r>
                  <m:rPr>
                    <m:sty m:val="p"/>
                  </m:rPr>
                  <w:rPr>
                    <w:rFonts w:ascii="Cambria Math"/>
                    <w:shd w:val="clear" w:color="auto" w:fill="FFFFFF"/>
                    <w:lang w:val="en-US"/>
                  </w:rPr>
                  <m:t xml:space="preserve">1+ </m:t>
                </m:r>
                <m:f>
                  <m:fPr>
                    <m:ctrlPr>
                      <w:rPr>
                        <w:rFonts w:ascii="Cambria Math" w:hAnsi="Cambria Math"/>
                        <w:shd w:val="clear" w:color="auto" w:fill="FFFFFF"/>
                        <w:lang w:val="en-US"/>
                      </w:rPr>
                    </m:ctrlPr>
                  </m:fPr>
                  <m:num>
                    <m:d>
                      <m:dPr>
                        <m:begChr m:val="|"/>
                        <m:endChr m:val="|"/>
                        <m:ctrlPr>
                          <w:rPr>
                            <w:rFonts w:ascii="Cambria Math" w:hAnsi="Cambria Math"/>
                            <w:shd w:val="clear" w:color="auto" w:fill="FFFFFF"/>
                            <w:lang w:val="en-US"/>
                          </w:rPr>
                        </m:ctrlPr>
                      </m:dPr>
                      <m:e>
                        <m:r>
                          <m:rPr>
                            <m:sty m:val="p"/>
                          </m:rPr>
                          <w:rPr>
                            <w:rFonts w:ascii="Cambria Math"/>
                            <w:shd w:val="clear" w:color="auto" w:fill="FFFFFF"/>
                            <w:lang w:val="en-US"/>
                          </w:rPr>
                          <m:t>-</m:t>
                        </m:r>
                        <m:r>
                          <m:rPr>
                            <m:sty m:val="p"/>
                          </m:rPr>
                          <w:rPr>
                            <w:rFonts w:ascii="Cambria Math" w:hAnsi="Cambria Math"/>
                          </w:rPr>
                          <m:t>20,28737</m:t>
                        </m:r>
                      </m:e>
                    </m:d>
                    <m:r>
                      <m:rPr>
                        <m:sty m:val="p"/>
                      </m:rPr>
                      <w:rPr>
                        <w:rFonts w:ascii="Cambria Math"/>
                        <w:shd w:val="clear" w:color="auto" w:fill="FFFFFF"/>
                        <w:lang w:val="en-US"/>
                      </w:rPr>
                      <m:t xml:space="preserve"> </m:t>
                    </m:r>
                    <m:r>
                      <m:rPr>
                        <m:sty m:val="p"/>
                      </m:rPr>
                      <w:rPr>
                        <w:rFonts w:ascii="Cambria Math" w:hAnsi="Cambria Math"/>
                        <w:shd w:val="clear" w:color="auto" w:fill="FFFFFF"/>
                        <w:lang w:val="en-US"/>
                      </w:rPr>
                      <m:t>×</m:t>
                    </m:r>
                    <m:r>
                      <m:rPr>
                        <m:sty m:val="p"/>
                      </m:rPr>
                      <w:rPr>
                        <w:rFonts w:ascii="Cambria Math"/>
                        <w:shd w:val="clear" w:color="auto" w:fill="FFFFFF"/>
                        <w:lang w:val="en-US"/>
                      </w:rPr>
                      <m:t>(2</m:t>
                    </m:r>
                    <m:r>
                      <m:rPr>
                        <m:sty m:val="p"/>
                      </m:rPr>
                      <w:rPr>
                        <w:rFonts w:ascii="Cambria Math" w:hAnsi="Cambria Math"/>
                        <w:shd w:val="clear" w:color="auto" w:fill="FFFFFF"/>
                        <w:lang w:val="en-US"/>
                      </w:rPr>
                      <m:t>-</m:t>
                    </m:r>
                    <m:r>
                      <m:rPr>
                        <m:sty m:val="p"/>
                      </m:rPr>
                      <w:rPr>
                        <w:rFonts w:ascii="Cambria Math"/>
                        <w:shd w:val="clear" w:color="auto" w:fill="FFFFFF"/>
                        <w:lang w:val="en-US"/>
                      </w:rPr>
                      <m:t xml:space="preserve"> 1)</m:t>
                    </m:r>
                  </m:num>
                  <m:den>
                    <m:r>
                      <m:rPr>
                        <m:sty m:val="p"/>
                      </m:rPr>
                      <w:rPr>
                        <w:rFonts w:ascii="Cambria Math" w:hAnsi="Cambria Math"/>
                      </w:rPr>
                      <m:t>475,2</m:t>
                    </m:r>
                    <m:r>
                      <m:rPr>
                        <m:sty m:val="p"/>
                      </m:rPr>
                      <w:rPr>
                        <w:rFonts w:ascii="Cambria Math"/>
                        <w:shd w:val="clear" w:color="auto" w:fill="FFFFFF"/>
                        <w:lang w:val="en-US"/>
                      </w:rPr>
                      <m:t xml:space="preserve">+ </m:t>
                    </m:r>
                    <m:d>
                      <m:dPr>
                        <m:begChr m:val="|"/>
                        <m:endChr m:val="|"/>
                        <m:ctrlPr>
                          <w:rPr>
                            <w:rFonts w:ascii="Cambria Math" w:hAnsi="Cambria Math"/>
                            <w:shd w:val="clear" w:color="auto" w:fill="FFFFFF"/>
                            <w:lang w:val="en-US"/>
                          </w:rPr>
                        </m:ctrlPr>
                      </m:dPr>
                      <m:e>
                        <m:r>
                          <m:rPr>
                            <m:sty m:val="p"/>
                          </m:rPr>
                          <w:rPr>
                            <w:rFonts w:ascii="Cambria Math"/>
                            <w:shd w:val="clear" w:color="auto" w:fill="FFFFFF"/>
                            <w:lang w:val="en-US"/>
                          </w:rPr>
                          <m:t>-</m:t>
                        </m:r>
                        <m:r>
                          <m:rPr>
                            <m:sty m:val="p"/>
                          </m:rPr>
                          <w:rPr>
                            <w:rFonts w:ascii="Cambria Math" w:hAnsi="Cambria Math"/>
                          </w:rPr>
                          <m:t>20,28737</m:t>
                        </m:r>
                      </m:e>
                    </m:d>
                  </m:den>
                </m:f>
                <m:r>
                  <m:rPr>
                    <m:sty m:val="p"/>
                  </m:rPr>
                  <w:rPr>
                    <w:rFonts w:ascii="Cambria Math"/>
                    <w:shd w:val="clear" w:color="auto" w:fill="FFFFFF"/>
                    <w:lang w:val="en-US"/>
                  </w:rPr>
                  <m:t>=1,04</m:t>
                </m:r>
                <m:r>
                  <w:rPr>
                    <w:rFonts w:ascii="Cambria Math"/>
                    <w:shd w:val="clear" w:color="auto" w:fill="FFFFFF"/>
                  </w:rPr>
                  <m:t xml:space="preserve"> </m:t>
                </m:r>
                <m:r>
                  <m:rPr>
                    <m:sty m:val="p"/>
                  </m:rPr>
                  <w:rPr>
                    <w:rFonts w:ascii="Cambria Math"/>
                    <w:shd w:val="clear" w:color="auto" w:fill="FFFFFF"/>
                  </w:rPr>
                  <m:t>месяца</m:t>
                </m:r>
              </m:oMath>
            </m:oMathPara>
          </w:p>
        </w:tc>
      </w:tr>
    </w:tbl>
    <w:p w:rsidR="00D9223B" w:rsidRDefault="00D9223B" w:rsidP="00D9223B"/>
    <w:p w:rsidR="00D9223B" w:rsidRPr="0060502F" w:rsidRDefault="00D9223B" w:rsidP="00D9223B">
      <w:r w:rsidRPr="00B05AF1">
        <w:rPr>
          <w:color w:val="000000"/>
          <w:spacing w:val="-5"/>
        </w:rPr>
        <w:t xml:space="preserve">Положительное значение </w:t>
      </w:r>
      <w:r w:rsidRPr="00B05AF1">
        <w:rPr>
          <w:color w:val="000000"/>
          <w:spacing w:val="-5"/>
          <w:lang w:val="en-US"/>
        </w:rPr>
        <w:t>NPV</w:t>
      </w:r>
      <w:r w:rsidRPr="00B05AF1">
        <w:rPr>
          <w:color w:val="000000"/>
          <w:spacing w:val="-5"/>
        </w:rPr>
        <w:t xml:space="preserve"> свидетельствует о целесообразности принятия решения о финансировании проекта.</w:t>
      </w:r>
      <w:r>
        <w:rPr>
          <w:color w:val="000000"/>
          <w:spacing w:val="-5"/>
        </w:rPr>
        <w:t xml:space="preserve"> И</w:t>
      </w:r>
      <w:r>
        <w:t>ндекс доходности показывает высокую экономическую эффективность проекта. Срок окупаемости не превышает инвестиционный период, следовательно, проект считается экономически эффективным.</w:t>
      </w:r>
    </w:p>
    <w:p w:rsidR="00D9223B" w:rsidRPr="00D9223B" w:rsidRDefault="00D9223B" w:rsidP="00D9223B"/>
    <w:p w:rsidR="00386E9D" w:rsidRDefault="00386E9D" w:rsidP="00386E9D">
      <w:pPr>
        <w:pStyle w:val="10"/>
        <w:rPr>
          <w:lang w:val="en-US"/>
        </w:rPr>
      </w:pPr>
      <w:bookmarkStart w:id="33" w:name="_Toc420272361"/>
      <w:r>
        <w:lastRenderedPageBreak/>
        <w:t>БЕЗОПАСНОСТЬ ЖИЗНЕДЕЯТЕЛЬНОСТИ</w:t>
      </w:r>
      <w:bookmarkEnd w:id="33"/>
    </w:p>
    <w:p w:rsidR="00D9223B" w:rsidRPr="0034115C" w:rsidRDefault="00D9223B" w:rsidP="00D9223B">
      <w:pPr>
        <w:pStyle w:val="2"/>
        <w:rPr>
          <w:lang w:val="en-US"/>
        </w:rPr>
      </w:pPr>
      <w:bookmarkStart w:id="34" w:name="_Toc416723821"/>
      <w:bookmarkStart w:id="35" w:name="_Toc420272362"/>
      <w:r w:rsidRPr="0034115C">
        <w:t>Характеристика условий труда программиста</w:t>
      </w:r>
      <w:bookmarkEnd w:id="34"/>
      <w:bookmarkEnd w:id="35"/>
    </w:p>
    <w:p w:rsidR="00D9223B" w:rsidRPr="0034115C" w:rsidRDefault="00D9223B" w:rsidP="00D9223B">
      <w:r w:rsidRPr="0034115C">
        <w:t>Научно-технический прогресс внес серьезные изменения 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D9223B" w:rsidRPr="0034115C" w:rsidRDefault="00D9223B" w:rsidP="00D9223B">
      <w:pPr>
        <w:rPr>
          <w:snapToGrid w:val="0"/>
        </w:rPr>
      </w:pPr>
      <w:r w:rsidRPr="0034115C">
        <w:rPr>
          <w:snapToGrid w:val="0"/>
        </w:rPr>
        <w:t>В настоящее время компьютерная техника широко применяется во всех областях 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(диапазон радиочастот: ВЧ, УВЧ и СВЧ), инфракрасного и ионизирующего излучений, шума и виб</w:t>
      </w:r>
      <w:r w:rsidRPr="0034115C">
        <w:rPr>
          <w:snapToGrid w:val="0"/>
        </w:rPr>
        <w:softHyphen/>
        <w:t>рации, статического электричества и др.</w:t>
      </w:r>
    </w:p>
    <w:p w:rsidR="00D9223B" w:rsidRPr="0034115C" w:rsidRDefault="00D9223B" w:rsidP="00D9223B">
      <w:pPr>
        <w:rPr>
          <w:snapToGrid w:val="0"/>
        </w:rPr>
      </w:pPr>
      <w:r w:rsidRPr="0034115C">
        <w:rPr>
          <w:snapToGrid w:val="0"/>
        </w:rPr>
        <w:t>Работа с компьютером характеризуется значительным умственным напряжением и нервно-эмоциональной нагрузкой операторов, высокой напряженностью зрительной работы и достаточно большой нагрузкой на мышцы рук при работе с клавиатурой ЭВМ. Большое значение имеет рациональная конструкция и расположение элементов рабочего места, что важно для поддержания оптимальной рабочей позы человека-оператора.</w:t>
      </w:r>
    </w:p>
    <w:p w:rsidR="00D9223B" w:rsidRPr="00091846" w:rsidRDefault="00D9223B" w:rsidP="000109DD">
      <w:pPr>
        <w:rPr>
          <w:snapToGrid w:val="0"/>
        </w:rPr>
      </w:pPr>
      <w:r w:rsidRPr="0034115C">
        <w:rPr>
          <w:snapToGrid w:val="0"/>
        </w:rPr>
        <w:t>В процессе работы с компьютером необходимо соблюдать правильный режим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раздражительность, нарушение сна, усталость и болезненные ощущения в глазах, в по</w:t>
      </w:r>
      <w:r w:rsidRPr="0034115C">
        <w:rPr>
          <w:snapToGrid w:val="0"/>
        </w:rPr>
        <w:softHyphen/>
        <w:t>яснице, в области шеи и руках.</w:t>
      </w:r>
    </w:p>
    <w:p w:rsidR="00D9223B" w:rsidRPr="0034115C" w:rsidRDefault="00D9223B" w:rsidP="00D9223B">
      <w:pPr>
        <w:pStyle w:val="2"/>
      </w:pPr>
      <w:bookmarkStart w:id="36" w:name="_Toc416723822"/>
      <w:bookmarkStart w:id="37" w:name="_Toc420272363"/>
      <w:r w:rsidRPr="0034115C">
        <w:t>Эргономические требования к рабочему месту</w:t>
      </w:r>
      <w:bookmarkEnd w:id="36"/>
      <w:bookmarkEnd w:id="37"/>
    </w:p>
    <w:p w:rsidR="00D9223B" w:rsidRPr="0034115C" w:rsidRDefault="00D9223B" w:rsidP="00D9223B">
      <w:r w:rsidRPr="0034115C">
        <w:t>Проектирование рабочих мест относится к числу важных проблем эргономического проектирования в области вычислительной техники.</w:t>
      </w:r>
    </w:p>
    <w:p w:rsidR="00D9223B" w:rsidRPr="0034115C" w:rsidRDefault="00D9223B" w:rsidP="00D9223B">
      <w:r w:rsidRPr="0034115C">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00D9223B" w:rsidRPr="0034115C" w:rsidRDefault="00D9223B" w:rsidP="00D9223B">
      <w:r w:rsidRPr="0034115C">
        <w:t xml:space="preserve">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w:t>
      </w:r>
      <w:r w:rsidRPr="0034115C">
        <w:lastRenderedPageBreak/>
        <w:t>требования к поверхности рабочего стола, регулируемость элементов рабочего места.</w:t>
      </w:r>
    </w:p>
    <w:p w:rsidR="00D9223B" w:rsidRPr="0034115C" w:rsidRDefault="00D9223B" w:rsidP="00D9223B">
      <w:r w:rsidRPr="0034115C">
        <w:t xml:space="preserve">Главными элементами рабочего места программиста являются стол и кресло. Основным рабочим положением является положение сидя. </w:t>
      </w:r>
    </w:p>
    <w:p w:rsidR="00D9223B" w:rsidRPr="0034115C" w:rsidRDefault="00D9223B" w:rsidP="00D9223B">
      <w:r w:rsidRPr="0034115C">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D9223B" w:rsidRPr="0034115C" w:rsidRDefault="00D9223B" w:rsidP="00D9223B">
      <w:r w:rsidRPr="0034115C">
        <w:rPr>
          <w:rStyle w:val="afa"/>
          <w:i w:val="0"/>
        </w:rPr>
        <w:t>Моторное поле</w:t>
      </w:r>
      <w:r w:rsidRPr="0034115C">
        <w:t xml:space="preserve"> - пространство рабочего места, в котором могут осуществляться двигательные действия человека. </w:t>
      </w:r>
    </w:p>
    <w:p w:rsidR="00D9223B" w:rsidRPr="0034115C" w:rsidRDefault="00D9223B" w:rsidP="00D9223B">
      <w:r w:rsidRPr="0034115C">
        <w:rPr>
          <w:rStyle w:val="afa"/>
          <w:i w:val="0"/>
        </w:rPr>
        <w:t>Максимальная зона досягаемости рук</w:t>
      </w:r>
      <w:r w:rsidRPr="0034115C">
        <w:t xml:space="preserve"> - это часть моторного поля рабочего места, ограниченного дугами, описываемыми максимально вытянутыми руками при движении их в плечевом суставе. </w:t>
      </w:r>
    </w:p>
    <w:p w:rsidR="00D9223B" w:rsidRPr="0034115C" w:rsidRDefault="00D9223B" w:rsidP="00D9223B">
      <w:r w:rsidRPr="0034115C">
        <w:rPr>
          <w:rStyle w:val="afa"/>
          <w:i w:val="0"/>
        </w:rPr>
        <w:t>Оптимальная зона</w:t>
      </w:r>
      <w:r w:rsidRPr="0034115C">
        <w:t xml:space="preserve">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D9223B" w:rsidRPr="0034115C" w:rsidRDefault="00D9223B" w:rsidP="00D9223B"/>
    <w:tbl>
      <w:tblPr>
        <w:tblW w:w="0" w:type="auto"/>
        <w:jc w:val="center"/>
        <w:tblInd w:w="-3858" w:type="dxa"/>
        <w:tblLook w:val="01E0"/>
      </w:tblPr>
      <w:tblGrid>
        <w:gridCol w:w="6342"/>
      </w:tblGrid>
      <w:tr w:rsidR="00D9223B" w:rsidRPr="0034115C" w:rsidTr="00D9223B">
        <w:trPr>
          <w:cantSplit/>
          <w:jc w:val="center"/>
        </w:trPr>
        <w:tc>
          <w:tcPr>
            <w:tcW w:w="3069" w:type="dxa"/>
            <w:vAlign w:val="center"/>
          </w:tcPr>
          <w:p w:rsidR="00D9223B" w:rsidRPr="0034115C" w:rsidRDefault="00D9223B" w:rsidP="00D9223B">
            <w:pPr>
              <w:pStyle w:val="aa"/>
            </w:pPr>
            <w:r w:rsidRPr="0034115C">
              <w:t>а - зона максимальной досягаемости;</w:t>
            </w:r>
          </w:p>
          <w:p w:rsidR="00D9223B" w:rsidRPr="0034115C" w:rsidRDefault="00D9223B" w:rsidP="00D9223B">
            <w:pPr>
              <w:pStyle w:val="aa"/>
            </w:pPr>
            <w:r w:rsidRPr="0034115C">
              <w:t>б - зона досягаемости пальцев при вытянутой работе;</w:t>
            </w:r>
          </w:p>
          <w:p w:rsidR="00D9223B" w:rsidRPr="0034115C" w:rsidRDefault="00D9223B" w:rsidP="00D9223B">
            <w:pPr>
              <w:pStyle w:val="aa"/>
            </w:pPr>
            <w:r w:rsidRPr="0034115C">
              <w:t>в - зона легкой досягаемости ладони;</w:t>
            </w:r>
          </w:p>
          <w:p w:rsidR="00D9223B" w:rsidRPr="0034115C" w:rsidRDefault="00D9223B" w:rsidP="00D9223B">
            <w:pPr>
              <w:pStyle w:val="aa"/>
            </w:pPr>
            <w:r w:rsidRPr="0034115C">
              <w:t>г - оптимальное пространство для ручной работы;</w:t>
            </w:r>
          </w:p>
          <w:p w:rsidR="00D9223B" w:rsidRPr="0034115C" w:rsidRDefault="00D9223B" w:rsidP="00D9223B">
            <w:pPr>
              <w:pStyle w:val="aa"/>
            </w:pPr>
            <w:r w:rsidRPr="0034115C">
              <w:t>д - оптимальное пространство для тонкой ручной работы;</w:t>
            </w:r>
          </w:p>
          <w:p w:rsidR="00D9223B" w:rsidRPr="0034115C" w:rsidRDefault="00D9223B" w:rsidP="00D9223B">
            <w:pPr>
              <w:pStyle w:val="-2"/>
            </w:pPr>
            <w:r w:rsidRPr="0034115C">
              <w:rPr>
                <w:noProof/>
              </w:rPr>
              <w:drawing>
                <wp:anchor distT="0" distB="0" distL="114300" distR="114300" simplePos="0" relativeHeight="251671040" behindDoc="0" locked="0" layoutInCell="1" allowOverlap="1">
                  <wp:simplePos x="0" y="0"/>
                  <wp:positionH relativeFrom="margin">
                    <wp:align>center</wp:align>
                  </wp:positionH>
                  <wp:positionV relativeFrom="margin">
                    <wp:align>top</wp:align>
                  </wp:positionV>
                  <wp:extent cx="3871306" cy="2410691"/>
                  <wp:effectExtent l="19050" t="0" r="0" b="0"/>
                  <wp:wrapSquare wrapText="bothSides"/>
                  <wp:docPr id="7" name="Рисунок 23" descr="C:\Users\Snusmumrik\Desktop\Безымянны123123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nusmumrik\Desktop\Безымянны123123й.png"/>
                          <pic:cNvPicPr>
                            <a:picLocks noChangeAspect="1" noChangeArrowheads="1"/>
                          </pic:cNvPicPr>
                        </pic:nvPicPr>
                        <pic:blipFill>
                          <a:blip r:embed="rId19"/>
                          <a:srcRect/>
                          <a:stretch>
                            <a:fillRect/>
                          </a:stretch>
                        </pic:blipFill>
                        <pic:spPr bwMode="auto">
                          <a:xfrm>
                            <a:off x="0" y="0"/>
                            <a:ext cx="3869401" cy="2410691"/>
                          </a:xfrm>
                          <a:prstGeom prst="rect">
                            <a:avLst/>
                          </a:prstGeom>
                          <a:noFill/>
                          <a:ln w="9525">
                            <a:noFill/>
                            <a:miter lim="800000"/>
                            <a:headEnd/>
                            <a:tailEnd/>
                          </a:ln>
                        </pic:spPr>
                      </pic:pic>
                    </a:graphicData>
                  </a:graphic>
                </wp:anchor>
              </w:drawing>
            </w:r>
            <w:r w:rsidRPr="0034115C">
              <w:t>Рисунок 5.1 - Зоны досягаемости рук в горизонтальной плоскости</w:t>
            </w:r>
          </w:p>
        </w:tc>
      </w:tr>
    </w:tbl>
    <w:p w:rsidR="00D9223B" w:rsidRPr="0034115C" w:rsidRDefault="00D9223B" w:rsidP="00D9223B">
      <w:pPr>
        <w:rPr>
          <w:rStyle w:val="afa"/>
          <w:i w:val="0"/>
        </w:rPr>
      </w:pPr>
      <w:r w:rsidRPr="0034115C">
        <w:rPr>
          <w:rStyle w:val="afa"/>
          <w:i w:val="0"/>
        </w:rPr>
        <w:t>Оптимальное размещение предметов труда и документации в зонах досягаемости:</w:t>
      </w:r>
    </w:p>
    <w:p w:rsidR="00D9223B" w:rsidRPr="0034115C" w:rsidRDefault="00D9223B" w:rsidP="00D9223B">
      <w:r w:rsidRPr="0034115C">
        <w:t>Дисплей размещается в зоне максимальной досягаемости (а);</w:t>
      </w:r>
    </w:p>
    <w:p w:rsidR="00D9223B" w:rsidRPr="0034115C" w:rsidRDefault="00D9223B" w:rsidP="00D9223B">
      <w:r w:rsidRPr="0034115C">
        <w:t>Системный блок размещается в предусмотренной нише стола;</w:t>
      </w:r>
    </w:p>
    <w:p w:rsidR="00D9223B" w:rsidRPr="0034115C" w:rsidRDefault="00D9223B" w:rsidP="00D9223B">
      <w:r w:rsidRPr="0034115C">
        <w:t>Клавиатура размещается в зоне оптимального пространства для ручной, обычной либо тонкой, работы (г, д)</w:t>
      </w:r>
      <w:r w:rsidRPr="0034115C">
        <w:rPr>
          <w:bCs/>
        </w:rPr>
        <w:t>;</w:t>
      </w:r>
    </w:p>
    <w:p w:rsidR="00D9223B" w:rsidRPr="0034115C" w:rsidRDefault="00D9223B" w:rsidP="00D9223B">
      <w:r w:rsidRPr="0034115C">
        <w:t>Компьютерная мыль размещается в зоне легкой досягаемости ладони (в), справа;</w:t>
      </w:r>
    </w:p>
    <w:p w:rsidR="00D9223B" w:rsidRPr="0034115C" w:rsidRDefault="00D9223B" w:rsidP="00D9223B">
      <w:r w:rsidRPr="0034115C">
        <w:rPr>
          <w:noProof/>
        </w:rPr>
        <w:lastRenderedPageBreak/>
        <w:t>Документация</w:t>
      </w:r>
      <w:r w:rsidRPr="0034115C">
        <w:t xml:space="preserve"> необходимая при работе размещается в зоне легкой досягаемости ладони (в), а в выдвижных ящиках стола - литература, неиспользуемая постоянно.</w:t>
      </w:r>
    </w:p>
    <w:p w:rsidR="00D9223B" w:rsidRPr="0034115C" w:rsidRDefault="00D9223B" w:rsidP="00D9223B">
      <w:r w:rsidRPr="0034115C">
        <w:t>Для комфортной работы стол должен удовлетворять следующим условиям:</w:t>
      </w:r>
    </w:p>
    <w:p w:rsidR="00D9223B" w:rsidRPr="0034115C" w:rsidRDefault="00D9223B" w:rsidP="00D9223B">
      <w:pPr>
        <w:pStyle w:val="af2"/>
        <w:numPr>
          <w:ilvl w:val="0"/>
          <w:numId w:val="40"/>
        </w:numPr>
        <w:tabs>
          <w:tab w:val="left" w:pos="1134"/>
        </w:tabs>
        <w:ind w:left="0" w:firstLine="851"/>
      </w:pPr>
      <w:r w:rsidRPr="0034115C">
        <w:t xml:space="preserve">высота стола должна быть выбрана с учетом возможности сидеть свободно, в удобной позе, при необходимости опираясь на подлокотники; </w:t>
      </w:r>
    </w:p>
    <w:p w:rsidR="00D9223B" w:rsidRPr="0034115C" w:rsidRDefault="00D9223B" w:rsidP="00D9223B">
      <w:pPr>
        <w:pStyle w:val="af2"/>
        <w:numPr>
          <w:ilvl w:val="0"/>
          <w:numId w:val="40"/>
        </w:numPr>
        <w:tabs>
          <w:tab w:val="left" w:pos="1134"/>
        </w:tabs>
        <w:ind w:left="0" w:firstLine="851"/>
      </w:pPr>
      <w:r w:rsidRPr="0034115C">
        <w:t xml:space="preserve">нижняя часть стола должна быть сконструирована так, чтобы программист мог удобно сидеть, не был вынужден поджимать ноги; </w:t>
      </w:r>
    </w:p>
    <w:p w:rsidR="00D9223B" w:rsidRPr="0034115C" w:rsidRDefault="00D9223B" w:rsidP="00D9223B">
      <w:pPr>
        <w:pStyle w:val="af2"/>
        <w:numPr>
          <w:ilvl w:val="0"/>
          <w:numId w:val="40"/>
        </w:numPr>
        <w:tabs>
          <w:tab w:val="left" w:pos="1134"/>
        </w:tabs>
        <w:ind w:left="0" w:firstLine="851"/>
      </w:pPr>
      <w:r w:rsidRPr="0034115C">
        <w:t xml:space="preserve">поверхность стола должна обладать свойствами, исключающими появление бликов в поле зрения программиста; </w:t>
      </w:r>
    </w:p>
    <w:p w:rsidR="00D9223B" w:rsidRPr="0034115C" w:rsidRDefault="00D9223B" w:rsidP="00D9223B">
      <w:pPr>
        <w:pStyle w:val="af2"/>
        <w:numPr>
          <w:ilvl w:val="0"/>
          <w:numId w:val="40"/>
        </w:numPr>
        <w:tabs>
          <w:tab w:val="left" w:pos="1134"/>
        </w:tabs>
        <w:ind w:left="0" w:firstLine="851"/>
      </w:pPr>
      <w:r w:rsidRPr="0034115C">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00D9223B" w:rsidRPr="0034115C" w:rsidRDefault="00D9223B" w:rsidP="00D9223B">
      <w:pPr>
        <w:pStyle w:val="af2"/>
        <w:numPr>
          <w:ilvl w:val="0"/>
          <w:numId w:val="40"/>
        </w:numPr>
        <w:tabs>
          <w:tab w:val="left" w:pos="1134"/>
        </w:tabs>
        <w:ind w:left="0" w:firstLine="851"/>
      </w:pPr>
      <w:r w:rsidRPr="0034115C">
        <w:t>высота рабочей поверхности рекомендуется в пределах 680-76</w:t>
      </w:r>
      <w:r w:rsidRPr="0034115C">
        <w:rPr>
          <w:spacing w:val="40"/>
        </w:rPr>
        <w:t>0</w:t>
      </w:r>
      <w:r w:rsidRPr="0034115C">
        <w:t>мм. Высота поверхности, на которую устанавливается клавиатура, должна быть около 65</w:t>
      </w:r>
      <w:r w:rsidRPr="0034115C">
        <w:rPr>
          <w:spacing w:val="40"/>
        </w:rPr>
        <w:t>0</w:t>
      </w:r>
      <w:r w:rsidRPr="0034115C">
        <w:t>мм.</w:t>
      </w:r>
    </w:p>
    <w:p w:rsidR="00D9223B" w:rsidRPr="0034115C" w:rsidRDefault="00D9223B" w:rsidP="00D9223B">
      <w:r w:rsidRPr="0034115C">
        <w:t>Большое значение придается характеристикам рабочего кресла. Так, рекомендуемая высота сиденья над уровнем пола находится в пределах 420-55</w:t>
      </w:r>
      <w:r w:rsidRPr="0034115C">
        <w:rPr>
          <w:spacing w:val="40"/>
        </w:rPr>
        <w:t>0</w:t>
      </w:r>
      <w:r w:rsidRPr="0034115C">
        <w:t>мм. Поверхность сиденья мягкая, передний край закругленный, а угол наклона спинки - регулируемый.</w:t>
      </w:r>
    </w:p>
    <w:p w:rsidR="00D9223B" w:rsidRPr="0034115C" w:rsidRDefault="00D9223B" w:rsidP="00D9223B">
      <w:r w:rsidRPr="0034115C">
        <w:t>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w:t>
      </w:r>
      <w:r w:rsidRPr="0034115C">
        <w:rPr>
          <w:spacing w:val="40"/>
        </w:rPr>
        <w:t>0</w:t>
      </w:r>
      <w:r w:rsidRPr="0034115C">
        <w:t>мм), чем расстояние от глаза до документа (300-45</w:t>
      </w:r>
      <w:r w:rsidRPr="0034115C">
        <w:rPr>
          <w:spacing w:val="40"/>
        </w:rPr>
        <w:t>0</w:t>
      </w:r>
      <w:r w:rsidRPr="0034115C">
        <w:t>мм). Вообще при высоком качестве изобра</w:t>
      </w:r>
      <w:r w:rsidRPr="0034115C">
        <w:softHyphen/>
        <w:t>жения на видеотерминале расстояние от глаз пользователя до экрана, документа и клавиатуры может быть равным.</w:t>
      </w:r>
    </w:p>
    <w:p w:rsidR="00D9223B" w:rsidRPr="0034115C" w:rsidRDefault="00D9223B" w:rsidP="00D9223B">
      <w:pPr>
        <w:rPr>
          <w:rStyle w:val="afa"/>
          <w:i w:val="0"/>
        </w:rPr>
      </w:pPr>
      <w:r w:rsidRPr="0034115C">
        <w:rPr>
          <w:rStyle w:val="afa"/>
          <w:i w:val="0"/>
        </w:rPr>
        <w:t>Положение экрана определяется:</w:t>
      </w:r>
    </w:p>
    <w:p w:rsidR="00D9223B" w:rsidRPr="0034115C" w:rsidRDefault="00D9223B" w:rsidP="00D9223B">
      <w:pPr>
        <w:pStyle w:val="af2"/>
        <w:numPr>
          <w:ilvl w:val="0"/>
          <w:numId w:val="43"/>
        </w:numPr>
        <w:tabs>
          <w:tab w:val="left" w:pos="1134"/>
        </w:tabs>
        <w:ind w:left="0" w:firstLine="851"/>
      </w:pPr>
      <w:r w:rsidRPr="0034115C">
        <w:t>расстоянием считывания (0,6…0,</w:t>
      </w:r>
      <w:r w:rsidRPr="0034115C">
        <w:rPr>
          <w:spacing w:val="40"/>
        </w:rPr>
        <w:t>7</w:t>
      </w:r>
      <w:r w:rsidRPr="0034115C">
        <w:t>м);</w:t>
      </w:r>
    </w:p>
    <w:p w:rsidR="00D9223B" w:rsidRPr="0034115C" w:rsidRDefault="00D9223B" w:rsidP="00D9223B">
      <w:pPr>
        <w:pStyle w:val="af2"/>
        <w:numPr>
          <w:ilvl w:val="0"/>
          <w:numId w:val="43"/>
        </w:numPr>
        <w:tabs>
          <w:tab w:val="left" w:pos="1134"/>
        </w:tabs>
        <w:ind w:left="0" w:firstLine="851"/>
      </w:pPr>
      <w:r w:rsidRPr="0034115C">
        <w:t>углом считывания, направлением взгляда на 20</w:t>
      </w:r>
      <w:r w:rsidRPr="0034115C">
        <w:sym w:font="Symbol" w:char="F0B0"/>
      </w:r>
      <w:r w:rsidRPr="0034115C">
        <w:t xml:space="preserve"> ниже горизонтали к центру экрана,  причем  экран  перпендикулярен  этому направлению;</w:t>
      </w:r>
    </w:p>
    <w:p w:rsidR="00D9223B" w:rsidRPr="0034115C" w:rsidRDefault="00D9223B" w:rsidP="00D9223B">
      <w:pPr>
        <w:pStyle w:val="af2"/>
        <w:numPr>
          <w:ilvl w:val="0"/>
          <w:numId w:val="43"/>
        </w:numPr>
        <w:tabs>
          <w:tab w:val="left" w:pos="1134"/>
        </w:tabs>
        <w:ind w:left="0" w:firstLine="851"/>
      </w:pPr>
      <w:r w:rsidRPr="0034115C">
        <w:t>Должна также предусматриваться возможность регулирования экрана - по высоте и наклону в левом и правом направлениях.</w:t>
      </w:r>
    </w:p>
    <w:p w:rsidR="00D9223B" w:rsidRPr="0034115C" w:rsidRDefault="00D9223B" w:rsidP="00D9223B">
      <w:r w:rsidRPr="0034115C">
        <w:t>Большое значение также придается правильной рабочей позе пользователя. При неудобной рабочей позе могут появиться боли в мышцах, суставах и сухожилиях. Требования к рабочей позе пользователя видеотерминала следующие:</w:t>
      </w:r>
    </w:p>
    <w:p w:rsidR="00D9223B" w:rsidRPr="0034115C" w:rsidRDefault="00D9223B" w:rsidP="00D9223B">
      <w:pPr>
        <w:pStyle w:val="af2"/>
        <w:numPr>
          <w:ilvl w:val="0"/>
          <w:numId w:val="44"/>
        </w:numPr>
        <w:tabs>
          <w:tab w:val="left" w:pos="1134"/>
        </w:tabs>
        <w:ind w:left="0" w:firstLine="851"/>
      </w:pPr>
      <w:r w:rsidRPr="0034115C">
        <w:t>голова не должна быть нак</w:t>
      </w:r>
      <w:r w:rsidRPr="0034115C">
        <w:softHyphen/>
        <w:t>лонена более чем на 20</w:t>
      </w:r>
      <w:r w:rsidRPr="0034115C">
        <w:sym w:font="Symbol" w:char="F0B0"/>
      </w:r>
      <w:r w:rsidRPr="0034115C">
        <w:t>,</w:t>
      </w:r>
    </w:p>
    <w:p w:rsidR="00D9223B" w:rsidRPr="0034115C" w:rsidRDefault="00D9223B" w:rsidP="00D9223B">
      <w:pPr>
        <w:pStyle w:val="af2"/>
        <w:numPr>
          <w:ilvl w:val="0"/>
          <w:numId w:val="44"/>
        </w:numPr>
        <w:tabs>
          <w:tab w:val="left" w:pos="1134"/>
        </w:tabs>
        <w:ind w:left="0" w:firstLine="851"/>
      </w:pPr>
      <w:r w:rsidRPr="0034115C">
        <w:t>плечи должны быть расслаблены,</w:t>
      </w:r>
    </w:p>
    <w:p w:rsidR="00D9223B" w:rsidRPr="0034115C" w:rsidRDefault="00D9223B" w:rsidP="00D9223B">
      <w:pPr>
        <w:pStyle w:val="af2"/>
        <w:numPr>
          <w:ilvl w:val="0"/>
          <w:numId w:val="44"/>
        </w:numPr>
        <w:tabs>
          <w:tab w:val="left" w:pos="1134"/>
        </w:tabs>
        <w:ind w:left="0" w:firstLine="851"/>
      </w:pPr>
      <w:r w:rsidRPr="0034115C">
        <w:t>локти - под углом 80</w:t>
      </w:r>
      <w:r w:rsidRPr="0034115C">
        <w:sym w:font="Symbol" w:char="F0B0"/>
      </w:r>
      <w:r w:rsidRPr="0034115C">
        <w:t>…100</w:t>
      </w:r>
      <w:r w:rsidRPr="0034115C">
        <w:sym w:font="Symbol" w:char="F0B0"/>
      </w:r>
      <w:r w:rsidRPr="0034115C">
        <w:t>,</w:t>
      </w:r>
    </w:p>
    <w:p w:rsidR="00D9223B" w:rsidRPr="0034115C" w:rsidRDefault="00D9223B" w:rsidP="00D9223B">
      <w:pPr>
        <w:pStyle w:val="af2"/>
        <w:numPr>
          <w:ilvl w:val="0"/>
          <w:numId w:val="44"/>
        </w:numPr>
        <w:tabs>
          <w:tab w:val="left" w:pos="1134"/>
        </w:tabs>
        <w:ind w:left="0" w:firstLine="851"/>
      </w:pPr>
      <w:r w:rsidRPr="0034115C">
        <w:t>предплечья и кисти рук - в горизонтальном  положении.</w:t>
      </w:r>
    </w:p>
    <w:p w:rsidR="00D9223B" w:rsidRPr="0034115C" w:rsidRDefault="00D9223B" w:rsidP="00D9223B">
      <w:r w:rsidRPr="0034115C">
        <w:t xml:space="preserve">Причина неправильной позы пользователей обусловлена следующими факторами: нет хорошей подставки для документов, клавиатура находится </w:t>
      </w:r>
      <w:r w:rsidRPr="0034115C">
        <w:lastRenderedPageBreak/>
        <w:t>слишком высоко, а документы - низко, некуда положить руки и кисти, недос</w:t>
      </w:r>
      <w:r w:rsidRPr="0034115C">
        <w:softHyphen/>
        <w:t>таточно пространство для ног.</w:t>
      </w:r>
    </w:p>
    <w:p w:rsidR="00D9223B" w:rsidRPr="0034115C" w:rsidRDefault="00D9223B" w:rsidP="00D9223B">
      <w:r w:rsidRPr="0034115C">
        <w:t>В целях преодоления указанных недостатков даются общие рекомендации: лучше передвижная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w:t>
      </w:r>
    </w:p>
    <w:p w:rsidR="00D9223B" w:rsidRPr="0034115C" w:rsidRDefault="00D9223B" w:rsidP="00D9223B">
      <w:pPr>
        <w:rPr>
          <w:snapToGrid w:val="0"/>
        </w:rPr>
      </w:pPr>
      <w:r w:rsidRPr="0034115C">
        <w:rPr>
          <w:snapToGrid w:val="0"/>
        </w:rPr>
        <w:t>Существенное значение для производительной и качествен</w:t>
      </w:r>
      <w:r w:rsidRPr="0034115C">
        <w:rPr>
          <w:snapToGrid w:val="0"/>
        </w:rPr>
        <w:softHyphen/>
        <w:t xml:space="preserve">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60 - 80 см, то высота знака должна быть не менее </w:t>
      </w:r>
      <w:r w:rsidRPr="0034115C">
        <w:rPr>
          <w:snapToGrid w:val="0"/>
          <w:spacing w:val="40"/>
        </w:rPr>
        <w:t>3</w:t>
      </w:r>
      <w:r w:rsidRPr="0034115C">
        <w:rPr>
          <w:snapToGrid w:val="0"/>
        </w:rPr>
        <w:t>мм, оптимальное соотно</w:t>
      </w:r>
      <w:r w:rsidRPr="0034115C">
        <w:rPr>
          <w:snapToGrid w:val="0"/>
        </w:rPr>
        <w:softHyphen/>
        <w:t>шение ширины и высоты знака со</w:t>
      </w:r>
      <w:r w:rsidRPr="0034115C">
        <w:rPr>
          <w:snapToGrid w:val="0"/>
        </w:rPr>
        <w:softHyphen/>
        <w:t>ставляет 3:4, а расстояние между знаками – 15 - 20% их вы</w:t>
      </w:r>
      <w:r w:rsidRPr="0034115C">
        <w:rPr>
          <w:snapToGrid w:val="0"/>
        </w:rPr>
        <w:softHyphen/>
        <w:t>со</w:t>
      </w:r>
      <w:r w:rsidRPr="0034115C">
        <w:rPr>
          <w:snapToGrid w:val="0"/>
        </w:rPr>
        <w:softHyphen/>
        <w:t>ты. Соотношение яркости фона экрана и символов - от 1:2 до 1:15.</w:t>
      </w:r>
    </w:p>
    <w:p w:rsidR="00D9223B" w:rsidRPr="0034115C" w:rsidRDefault="00D9223B" w:rsidP="00D9223B">
      <w:r w:rsidRPr="0034115C">
        <w:t>Во время пользования компьютером медики советуют устанавливать монитор на расстоянии 50 - 60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w:t>
      </w:r>
      <w:r w:rsidRPr="0034115C">
        <w:softHyphen/>
        <w:t>лен высоко, а глаза широко открыты, нарушается функция моргания. Это значит, что глаза не закрываются полностью, не омываются слезной жидко</w:t>
      </w:r>
      <w:r w:rsidRPr="0034115C">
        <w:softHyphen/>
        <w:t>стью, не получают достаточного увлажнения, что приводит к их быстрой утомляемости.</w:t>
      </w:r>
    </w:p>
    <w:p w:rsidR="00D9223B" w:rsidRPr="0034115C" w:rsidRDefault="00D9223B" w:rsidP="00D9223B">
      <w:pPr>
        <w:rPr>
          <w:snapToGrid w:val="0"/>
        </w:rPr>
      </w:pPr>
      <w:r w:rsidRPr="0034115C">
        <w:t xml:space="preserve">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 </w:t>
      </w:r>
    </w:p>
    <w:p w:rsidR="00D9223B" w:rsidRPr="0034115C" w:rsidRDefault="00D9223B" w:rsidP="00D9223B">
      <w:pPr>
        <w:tabs>
          <w:tab w:val="left" w:pos="7396"/>
        </w:tabs>
        <w:rPr>
          <w:snapToGrid w:val="0"/>
        </w:rPr>
      </w:pPr>
    </w:p>
    <w:p w:rsidR="00D9223B" w:rsidRPr="0034115C" w:rsidRDefault="00D9223B" w:rsidP="0034115C">
      <w:pPr>
        <w:pStyle w:val="2"/>
      </w:pPr>
      <w:bookmarkStart w:id="38" w:name="_Toc416723823"/>
      <w:bookmarkStart w:id="39" w:name="_Toc420272364"/>
      <w:r w:rsidRPr="0034115C">
        <w:t>Режим труда</w:t>
      </w:r>
      <w:bookmarkEnd w:id="38"/>
      <w:bookmarkEnd w:id="39"/>
    </w:p>
    <w:p w:rsidR="00D9223B" w:rsidRPr="0034115C" w:rsidRDefault="00D9223B" w:rsidP="00D9223B">
      <w:pPr>
        <w:rPr>
          <w:snapToGrid w:val="0"/>
        </w:rPr>
      </w:pPr>
      <w:r w:rsidRPr="0034115C">
        <w:rPr>
          <w:snapToGrid w:val="0"/>
        </w:rPr>
        <w:t>Как уже было неоднократно отмечено, при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w:t>
      </w:r>
      <w:r w:rsidRPr="0034115C">
        <w:rPr>
          <w:snapToGrid w:val="0"/>
        </w:rPr>
        <w:softHyphen/>
        <w:t>тельность, нарушение сна, усталость и болезненные ощущения в глазах, в по</w:t>
      </w:r>
      <w:r w:rsidRPr="0034115C">
        <w:rPr>
          <w:snapToGrid w:val="0"/>
        </w:rPr>
        <w:softHyphen/>
        <w:t>яснице, в области шеи и руках.</w:t>
      </w:r>
    </w:p>
    <w:p w:rsidR="00D9223B" w:rsidRPr="0034115C" w:rsidRDefault="00D9223B" w:rsidP="00D9223B">
      <w:pPr>
        <w:rPr>
          <w:rStyle w:val="af9"/>
          <w:b w:val="0"/>
          <w:bCs w:val="0"/>
          <w:i w:val="0"/>
          <w:iCs w:val="0"/>
          <w:snapToGrid w:val="0"/>
        </w:rPr>
      </w:pPr>
      <w:r w:rsidRPr="0034115C">
        <w:rPr>
          <w:snapToGrid w:val="0"/>
        </w:rPr>
        <w:t xml:space="preserve">В таблице 5.1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ПЭВМ (в соответствии с </w:t>
      </w:r>
      <w:r w:rsidRPr="0034115C">
        <w:rPr>
          <w:bCs/>
          <w:snapToGrid w:val="0"/>
        </w:rPr>
        <w:t>СанПиН 2.2.2/2.4.1340-03)</w:t>
      </w:r>
    </w:p>
    <w:p w:rsidR="00D9223B" w:rsidRPr="0034115C" w:rsidRDefault="00D9223B" w:rsidP="00D9223B">
      <w:pPr>
        <w:pStyle w:val="-"/>
        <w:rPr>
          <w:snapToGrid w:val="0"/>
        </w:rPr>
      </w:pPr>
      <w:r w:rsidRPr="0034115C">
        <w:rPr>
          <w:rStyle w:val="af9"/>
          <w:i w:val="0"/>
        </w:rPr>
        <w:t>Таблица 5.</w:t>
      </w:r>
      <w:r w:rsidRPr="0034115C">
        <w:rPr>
          <w:rStyle w:val="af9"/>
          <w:i w:val="0"/>
          <w:lang w:val="en-US"/>
        </w:rPr>
        <w:t>1</w:t>
      </w:r>
      <w:r w:rsidRPr="0034115C">
        <w:rPr>
          <w:snapToGrid w:val="0"/>
        </w:rPr>
        <w:t xml:space="preserve"> Время регламентированных перерывов </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487"/>
        <w:gridCol w:w="2039"/>
        <w:gridCol w:w="2134"/>
        <w:gridCol w:w="1309"/>
        <w:gridCol w:w="1166"/>
        <w:gridCol w:w="1436"/>
      </w:tblGrid>
      <w:tr w:rsidR="00D9223B" w:rsidRPr="0034115C" w:rsidTr="00D9223B">
        <w:trPr>
          <w:cantSplit/>
          <w:jc w:val="center"/>
        </w:trPr>
        <w:tc>
          <w:tcPr>
            <w:tcW w:w="777" w:type="pct"/>
            <w:vMerge w:val="restart"/>
            <w:vAlign w:val="center"/>
          </w:tcPr>
          <w:p w:rsidR="00D9223B" w:rsidRPr="0034115C" w:rsidRDefault="00D9223B" w:rsidP="00D9223B">
            <w:pPr>
              <w:pStyle w:val="-1"/>
              <w:rPr>
                <w:snapToGrid w:val="0"/>
              </w:rPr>
            </w:pPr>
            <w:r w:rsidRPr="0034115C">
              <w:rPr>
                <w:snapToGrid w:val="0"/>
              </w:rPr>
              <w:t>Категория работы</w:t>
            </w:r>
          </w:p>
          <w:p w:rsidR="00D9223B" w:rsidRPr="0034115C" w:rsidRDefault="00D9223B" w:rsidP="00D9223B">
            <w:pPr>
              <w:pStyle w:val="-1"/>
            </w:pPr>
            <w:r w:rsidRPr="0034115C">
              <w:rPr>
                <w:snapToGrid w:val="0"/>
              </w:rPr>
              <w:t>с ПЭВМ</w:t>
            </w:r>
          </w:p>
        </w:tc>
        <w:tc>
          <w:tcPr>
            <w:tcW w:w="2864" w:type="pct"/>
            <w:gridSpan w:val="3"/>
            <w:vAlign w:val="center"/>
          </w:tcPr>
          <w:p w:rsidR="00D9223B" w:rsidRPr="0034115C" w:rsidRDefault="00D9223B" w:rsidP="00D9223B">
            <w:pPr>
              <w:pStyle w:val="-1"/>
              <w:rPr>
                <w:snapToGrid w:val="0"/>
              </w:rPr>
            </w:pPr>
            <w:r w:rsidRPr="0034115C">
              <w:rPr>
                <w:snapToGrid w:val="0"/>
              </w:rPr>
              <w:t>Уровень нагрузки за рабочую смену при видах работы с ПЭВМ</w:t>
            </w:r>
          </w:p>
        </w:tc>
        <w:tc>
          <w:tcPr>
            <w:tcW w:w="1359" w:type="pct"/>
            <w:gridSpan w:val="2"/>
            <w:vAlign w:val="center"/>
          </w:tcPr>
          <w:p w:rsidR="00D9223B" w:rsidRPr="0034115C" w:rsidRDefault="00D9223B" w:rsidP="00D9223B">
            <w:pPr>
              <w:pStyle w:val="-1"/>
              <w:rPr>
                <w:snapToGrid w:val="0"/>
              </w:rPr>
            </w:pPr>
            <w:r w:rsidRPr="0034115C">
              <w:rPr>
                <w:snapToGrid w:val="0"/>
              </w:rPr>
              <w:t>Суммарное время регламентированных перерывов, мин</w:t>
            </w:r>
          </w:p>
        </w:tc>
      </w:tr>
      <w:tr w:rsidR="00D9223B" w:rsidRPr="0034115C" w:rsidTr="00D9223B">
        <w:trPr>
          <w:cantSplit/>
          <w:jc w:val="center"/>
        </w:trPr>
        <w:tc>
          <w:tcPr>
            <w:tcW w:w="777" w:type="pct"/>
            <w:vMerge/>
            <w:vAlign w:val="center"/>
          </w:tcPr>
          <w:p w:rsidR="00D9223B" w:rsidRPr="0034115C" w:rsidRDefault="00D9223B" w:rsidP="00D9223B">
            <w:pPr>
              <w:pStyle w:val="-1"/>
              <w:rPr>
                <w:snapToGrid w:val="0"/>
              </w:rPr>
            </w:pPr>
          </w:p>
        </w:tc>
        <w:tc>
          <w:tcPr>
            <w:tcW w:w="1065" w:type="pct"/>
            <w:vAlign w:val="center"/>
          </w:tcPr>
          <w:p w:rsidR="00D9223B" w:rsidRPr="0034115C" w:rsidRDefault="00D9223B" w:rsidP="00D9223B">
            <w:pPr>
              <w:pStyle w:val="-1"/>
              <w:rPr>
                <w:snapToGrid w:val="0"/>
              </w:rPr>
            </w:pPr>
            <w:r w:rsidRPr="0034115C">
              <w:rPr>
                <w:snapToGrid w:val="0"/>
              </w:rPr>
              <w:t>Группа А, количество знаков</w:t>
            </w:r>
          </w:p>
        </w:tc>
        <w:tc>
          <w:tcPr>
            <w:tcW w:w="1115" w:type="pct"/>
            <w:vAlign w:val="center"/>
          </w:tcPr>
          <w:p w:rsidR="00D9223B" w:rsidRPr="0034115C" w:rsidRDefault="00D9223B" w:rsidP="00D9223B">
            <w:pPr>
              <w:pStyle w:val="-1"/>
              <w:rPr>
                <w:snapToGrid w:val="0"/>
              </w:rPr>
            </w:pPr>
            <w:r w:rsidRPr="0034115C">
              <w:rPr>
                <w:snapToGrid w:val="0"/>
              </w:rPr>
              <w:t>Группа Б, количество знаков</w:t>
            </w:r>
          </w:p>
        </w:tc>
        <w:tc>
          <w:tcPr>
            <w:tcW w:w="684" w:type="pct"/>
            <w:vAlign w:val="center"/>
          </w:tcPr>
          <w:p w:rsidR="00D9223B" w:rsidRPr="0034115C" w:rsidRDefault="00D9223B" w:rsidP="00D9223B">
            <w:pPr>
              <w:pStyle w:val="-1"/>
              <w:rPr>
                <w:snapToGrid w:val="0"/>
              </w:rPr>
            </w:pPr>
            <w:r w:rsidRPr="0034115C">
              <w:rPr>
                <w:snapToGrid w:val="0"/>
              </w:rPr>
              <w:t>Группа В, часов</w:t>
            </w:r>
          </w:p>
        </w:tc>
        <w:tc>
          <w:tcPr>
            <w:tcW w:w="609" w:type="pct"/>
            <w:vAlign w:val="center"/>
          </w:tcPr>
          <w:p w:rsidR="00D9223B" w:rsidRPr="0034115C" w:rsidRDefault="00D9223B" w:rsidP="00D9223B">
            <w:pPr>
              <w:pStyle w:val="-1"/>
              <w:rPr>
                <w:snapToGrid w:val="0"/>
              </w:rPr>
            </w:pPr>
            <w:r w:rsidRPr="0034115C">
              <w:rPr>
                <w:snapToGrid w:val="0"/>
              </w:rPr>
              <w:t>При 8-часовой смене</w:t>
            </w:r>
          </w:p>
        </w:tc>
        <w:tc>
          <w:tcPr>
            <w:tcW w:w="750" w:type="pct"/>
            <w:vAlign w:val="center"/>
          </w:tcPr>
          <w:p w:rsidR="00D9223B" w:rsidRPr="0034115C" w:rsidRDefault="00D9223B" w:rsidP="00D9223B">
            <w:pPr>
              <w:pStyle w:val="-1"/>
              <w:rPr>
                <w:snapToGrid w:val="0"/>
              </w:rPr>
            </w:pPr>
            <w:r w:rsidRPr="0034115C">
              <w:rPr>
                <w:snapToGrid w:val="0"/>
              </w:rPr>
              <w:t>При 12-часовой смене</w:t>
            </w:r>
          </w:p>
        </w:tc>
      </w:tr>
      <w:tr w:rsidR="00D9223B" w:rsidRPr="0034115C" w:rsidTr="00D9223B">
        <w:trPr>
          <w:cantSplit/>
          <w:jc w:val="center"/>
        </w:trPr>
        <w:tc>
          <w:tcPr>
            <w:tcW w:w="777" w:type="pct"/>
            <w:vAlign w:val="center"/>
          </w:tcPr>
          <w:p w:rsidR="00D9223B" w:rsidRPr="0034115C" w:rsidRDefault="00D9223B" w:rsidP="00D9223B">
            <w:pPr>
              <w:pStyle w:val="-1"/>
              <w:rPr>
                <w:snapToGrid w:val="0"/>
              </w:rPr>
            </w:pPr>
            <w:r w:rsidRPr="0034115C">
              <w:rPr>
                <w:snapToGrid w:val="0"/>
              </w:rPr>
              <w:t>I</w:t>
            </w:r>
          </w:p>
        </w:tc>
        <w:tc>
          <w:tcPr>
            <w:tcW w:w="1065" w:type="pct"/>
            <w:vAlign w:val="center"/>
          </w:tcPr>
          <w:p w:rsidR="00D9223B" w:rsidRPr="0034115C" w:rsidRDefault="00D9223B" w:rsidP="00D9223B">
            <w:pPr>
              <w:pStyle w:val="-1"/>
              <w:rPr>
                <w:snapToGrid w:val="0"/>
              </w:rPr>
            </w:pPr>
            <w:r w:rsidRPr="0034115C">
              <w:rPr>
                <w:snapToGrid w:val="0"/>
              </w:rPr>
              <w:t>до 2</w:t>
            </w:r>
            <w:r w:rsidRPr="0034115C">
              <w:rPr>
                <w:snapToGrid w:val="0"/>
                <w:spacing w:val="40"/>
              </w:rPr>
              <w:t>0</w:t>
            </w:r>
            <w:r w:rsidRPr="0034115C">
              <w:rPr>
                <w:snapToGrid w:val="0"/>
              </w:rPr>
              <w:t>000</w:t>
            </w:r>
          </w:p>
        </w:tc>
        <w:tc>
          <w:tcPr>
            <w:tcW w:w="1115" w:type="pct"/>
            <w:vAlign w:val="center"/>
          </w:tcPr>
          <w:p w:rsidR="00D9223B" w:rsidRPr="0034115C" w:rsidRDefault="00D9223B" w:rsidP="00D9223B">
            <w:pPr>
              <w:pStyle w:val="-1"/>
              <w:rPr>
                <w:snapToGrid w:val="0"/>
              </w:rPr>
            </w:pPr>
            <w:r w:rsidRPr="0034115C">
              <w:rPr>
                <w:snapToGrid w:val="0"/>
              </w:rPr>
              <w:t>до 1</w:t>
            </w:r>
            <w:r w:rsidRPr="0034115C">
              <w:rPr>
                <w:snapToGrid w:val="0"/>
                <w:spacing w:val="40"/>
              </w:rPr>
              <w:t>5</w:t>
            </w:r>
            <w:r w:rsidRPr="0034115C">
              <w:rPr>
                <w:snapToGrid w:val="0"/>
              </w:rPr>
              <w:t>000</w:t>
            </w:r>
          </w:p>
        </w:tc>
        <w:tc>
          <w:tcPr>
            <w:tcW w:w="684" w:type="pct"/>
            <w:vAlign w:val="center"/>
          </w:tcPr>
          <w:p w:rsidR="00D9223B" w:rsidRPr="0034115C" w:rsidRDefault="00D9223B" w:rsidP="00D9223B">
            <w:pPr>
              <w:pStyle w:val="-1"/>
              <w:rPr>
                <w:snapToGrid w:val="0"/>
                <w:lang w:val="en-US"/>
              </w:rPr>
            </w:pPr>
            <w:r w:rsidRPr="0034115C">
              <w:rPr>
                <w:snapToGrid w:val="0"/>
              </w:rPr>
              <w:t>до 2</w:t>
            </w:r>
          </w:p>
        </w:tc>
        <w:tc>
          <w:tcPr>
            <w:tcW w:w="609" w:type="pct"/>
            <w:vAlign w:val="center"/>
          </w:tcPr>
          <w:p w:rsidR="00D9223B" w:rsidRPr="0034115C" w:rsidRDefault="00D9223B" w:rsidP="00D9223B">
            <w:pPr>
              <w:pStyle w:val="-1"/>
              <w:rPr>
                <w:snapToGrid w:val="0"/>
              </w:rPr>
            </w:pPr>
            <w:r w:rsidRPr="0034115C">
              <w:rPr>
                <w:snapToGrid w:val="0"/>
                <w:lang w:val="en-US"/>
              </w:rPr>
              <w:t>5</w:t>
            </w:r>
            <w:r w:rsidRPr="0034115C">
              <w:rPr>
                <w:snapToGrid w:val="0"/>
              </w:rPr>
              <w:t>0</w:t>
            </w:r>
          </w:p>
        </w:tc>
        <w:tc>
          <w:tcPr>
            <w:tcW w:w="750" w:type="pct"/>
            <w:vAlign w:val="center"/>
          </w:tcPr>
          <w:p w:rsidR="00D9223B" w:rsidRPr="0034115C" w:rsidRDefault="00D9223B" w:rsidP="00D9223B">
            <w:pPr>
              <w:pStyle w:val="-1"/>
              <w:rPr>
                <w:snapToGrid w:val="0"/>
              </w:rPr>
            </w:pPr>
            <w:r w:rsidRPr="0034115C">
              <w:rPr>
                <w:snapToGrid w:val="0"/>
                <w:lang w:val="en-US"/>
              </w:rPr>
              <w:t>8</w:t>
            </w:r>
            <w:r w:rsidRPr="0034115C">
              <w:rPr>
                <w:snapToGrid w:val="0"/>
              </w:rPr>
              <w:t>0</w:t>
            </w:r>
          </w:p>
        </w:tc>
      </w:tr>
      <w:tr w:rsidR="00D9223B" w:rsidRPr="0034115C" w:rsidTr="00D9223B">
        <w:trPr>
          <w:cantSplit/>
          <w:jc w:val="center"/>
        </w:trPr>
        <w:tc>
          <w:tcPr>
            <w:tcW w:w="777" w:type="pct"/>
            <w:vAlign w:val="center"/>
          </w:tcPr>
          <w:p w:rsidR="00D9223B" w:rsidRPr="0034115C" w:rsidRDefault="00D9223B" w:rsidP="00D9223B">
            <w:pPr>
              <w:pStyle w:val="-1"/>
              <w:rPr>
                <w:snapToGrid w:val="0"/>
              </w:rPr>
            </w:pPr>
            <w:r w:rsidRPr="0034115C">
              <w:rPr>
                <w:snapToGrid w:val="0"/>
              </w:rPr>
              <w:t>II</w:t>
            </w:r>
          </w:p>
        </w:tc>
        <w:tc>
          <w:tcPr>
            <w:tcW w:w="1065" w:type="pct"/>
            <w:vAlign w:val="center"/>
          </w:tcPr>
          <w:p w:rsidR="00D9223B" w:rsidRPr="0034115C" w:rsidRDefault="00D9223B" w:rsidP="00D9223B">
            <w:pPr>
              <w:pStyle w:val="-1"/>
              <w:rPr>
                <w:snapToGrid w:val="0"/>
              </w:rPr>
            </w:pPr>
            <w:r w:rsidRPr="0034115C">
              <w:rPr>
                <w:snapToGrid w:val="0"/>
              </w:rPr>
              <w:t>до 4</w:t>
            </w:r>
            <w:r w:rsidRPr="0034115C">
              <w:rPr>
                <w:snapToGrid w:val="0"/>
                <w:spacing w:val="40"/>
              </w:rPr>
              <w:t>0</w:t>
            </w:r>
            <w:r w:rsidRPr="0034115C">
              <w:rPr>
                <w:snapToGrid w:val="0"/>
              </w:rPr>
              <w:t>000</w:t>
            </w:r>
          </w:p>
        </w:tc>
        <w:tc>
          <w:tcPr>
            <w:tcW w:w="1115" w:type="pct"/>
            <w:vAlign w:val="center"/>
          </w:tcPr>
          <w:p w:rsidR="00D9223B" w:rsidRPr="0034115C" w:rsidRDefault="00D9223B" w:rsidP="00D9223B">
            <w:pPr>
              <w:pStyle w:val="-1"/>
              <w:rPr>
                <w:snapToGrid w:val="0"/>
              </w:rPr>
            </w:pPr>
            <w:r w:rsidRPr="0034115C">
              <w:rPr>
                <w:snapToGrid w:val="0"/>
              </w:rPr>
              <w:t>до 3</w:t>
            </w:r>
            <w:r w:rsidRPr="0034115C">
              <w:rPr>
                <w:snapToGrid w:val="0"/>
                <w:spacing w:val="40"/>
              </w:rPr>
              <w:t>0</w:t>
            </w:r>
            <w:r w:rsidRPr="0034115C">
              <w:rPr>
                <w:snapToGrid w:val="0"/>
              </w:rPr>
              <w:t>000</w:t>
            </w:r>
          </w:p>
        </w:tc>
        <w:tc>
          <w:tcPr>
            <w:tcW w:w="684" w:type="pct"/>
            <w:vAlign w:val="center"/>
          </w:tcPr>
          <w:p w:rsidR="00D9223B" w:rsidRPr="0034115C" w:rsidRDefault="00D9223B" w:rsidP="00D9223B">
            <w:pPr>
              <w:pStyle w:val="-1"/>
              <w:rPr>
                <w:snapToGrid w:val="0"/>
                <w:lang w:val="en-US"/>
              </w:rPr>
            </w:pPr>
            <w:r w:rsidRPr="0034115C">
              <w:rPr>
                <w:snapToGrid w:val="0"/>
              </w:rPr>
              <w:t>до 4</w:t>
            </w:r>
          </w:p>
        </w:tc>
        <w:tc>
          <w:tcPr>
            <w:tcW w:w="609" w:type="pct"/>
            <w:vAlign w:val="center"/>
          </w:tcPr>
          <w:p w:rsidR="00D9223B" w:rsidRPr="0034115C" w:rsidRDefault="00D9223B" w:rsidP="00D9223B">
            <w:pPr>
              <w:pStyle w:val="-1"/>
              <w:rPr>
                <w:snapToGrid w:val="0"/>
              </w:rPr>
            </w:pPr>
            <w:r w:rsidRPr="0034115C">
              <w:rPr>
                <w:snapToGrid w:val="0"/>
                <w:lang w:val="en-US"/>
              </w:rPr>
              <w:t>7</w:t>
            </w:r>
            <w:r w:rsidRPr="0034115C">
              <w:rPr>
                <w:snapToGrid w:val="0"/>
              </w:rPr>
              <w:t>0</w:t>
            </w:r>
          </w:p>
        </w:tc>
        <w:tc>
          <w:tcPr>
            <w:tcW w:w="750" w:type="pct"/>
            <w:vAlign w:val="center"/>
          </w:tcPr>
          <w:p w:rsidR="00D9223B" w:rsidRPr="0034115C" w:rsidRDefault="00D9223B" w:rsidP="00D9223B">
            <w:pPr>
              <w:pStyle w:val="-1"/>
              <w:rPr>
                <w:snapToGrid w:val="0"/>
              </w:rPr>
            </w:pPr>
            <w:r w:rsidRPr="0034115C">
              <w:rPr>
                <w:snapToGrid w:val="0"/>
                <w:lang w:val="en-US"/>
              </w:rPr>
              <w:t>11</w:t>
            </w:r>
            <w:r w:rsidRPr="0034115C">
              <w:rPr>
                <w:snapToGrid w:val="0"/>
              </w:rPr>
              <w:t>0</w:t>
            </w:r>
          </w:p>
        </w:tc>
      </w:tr>
      <w:tr w:rsidR="00D9223B" w:rsidRPr="0034115C" w:rsidTr="00D9223B">
        <w:trPr>
          <w:cantSplit/>
          <w:jc w:val="center"/>
        </w:trPr>
        <w:tc>
          <w:tcPr>
            <w:tcW w:w="777" w:type="pct"/>
            <w:vAlign w:val="center"/>
          </w:tcPr>
          <w:p w:rsidR="00D9223B" w:rsidRPr="0034115C" w:rsidRDefault="00D9223B" w:rsidP="00D9223B">
            <w:pPr>
              <w:pStyle w:val="-1"/>
              <w:rPr>
                <w:snapToGrid w:val="0"/>
              </w:rPr>
            </w:pPr>
            <w:r w:rsidRPr="0034115C">
              <w:rPr>
                <w:snapToGrid w:val="0"/>
              </w:rPr>
              <w:t>II</w:t>
            </w:r>
            <w:r w:rsidRPr="0034115C">
              <w:rPr>
                <w:snapToGrid w:val="0"/>
                <w:lang w:val="en-US"/>
              </w:rPr>
              <w:t>I</w:t>
            </w:r>
          </w:p>
        </w:tc>
        <w:tc>
          <w:tcPr>
            <w:tcW w:w="1065" w:type="pct"/>
            <w:vAlign w:val="center"/>
          </w:tcPr>
          <w:p w:rsidR="00D9223B" w:rsidRPr="0034115C" w:rsidRDefault="00D9223B" w:rsidP="00D9223B">
            <w:pPr>
              <w:pStyle w:val="-1"/>
              <w:rPr>
                <w:snapToGrid w:val="0"/>
              </w:rPr>
            </w:pPr>
            <w:r w:rsidRPr="0034115C">
              <w:rPr>
                <w:snapToGrid w:val="0"/>
              </w:rPr>
              <w:t>до 6</w:t>
            </w:r>
            <w:r w:rsidRPr="0034115C">
              <w:rPr>
                <w:snapToGrid w:val="0"/>
                <w:spacing w:val="40"/>
              </w:rPr>
              <w:t>0</w:t>
            </w:r>
            <w:r w:rsidRPr="0034115C">
              <w:rPr>
                <w:snapToGrid w:val="0"/>
              </w:rPr>
              <w:t>000</w:t>
            </w:r>
          </w:p>
        </w:tc>
        <w:tc>
          <w:tcPr>
            <w:tcW w:w="1115" w:type="pct"/>
            <w:vAlign w:val="center"/>
          </w:tcPr>
          <w:p w:rsidR="00D9223B" w:rsidRPr="0034115C" w:rsidRDefault="00D9223B" w:rsidP="00D9223B">
            <w:pPr>
              <w:pStyle w:val="-1"/>
              <w:rPr>
                <w:snapToGrid w:val="0"/>
              </w:rPr>
            </w:pPr>
            <w:r w:rsidRPr="0034115C">
              <w:rPr>
                <w:snapToGrid w:val="0"/>
              </w:rPr>
              <w:t>до 4</w:t>
            </w:r>
            <w:r w:rsidRPr="0034115C">
              <w:rPr>
                <w:snapToGrid w:val="0"/>
                <w:spacing w:val="40"/>
              </w:rPr>
              <w:t>0</w:t>
            </w:r>
            <w:r w:rsidRPr="0034115C">
              <w:rPr>
                <w:snapToGrid w:val="0"/>
              </w:rPr>
              <w:t>000</w:t>
            </w:r>
          </w:p>
        </w:tc>
        <w:tc>
          <w:tcPr>
            <w:tcW w:w="684" w:type="pct"/>
            <w:vAlign w:val="center"/>
          </w:tcPr>
          <w:p w:rsidR="00D9223B" w:rsidRPr="0034115C" w:rsidRDefault="00D9223B" w:rsidP="00D9223B">
            <w:pPr>
              <w:pStyle w:val="-1"/>
              <w:rPr>
                <w:snapToGrid w:val="0"/>
                <w:lang w:val="en-US"/>
              </w:rPr>
            </w:pPr>
            <w:r w:rsidRPr="0034115C">
              <w:rPr>
                <w:snapToGrid w:val="0"/>
              </w:rPr>
              <w:t>до 6</w:t>
            </w:r>
          </w:p>
        </w:tc>
        <w:tc>
          <w:tcPr>
            <w:tcW w:w="609" w:type="pct"/>
            <w:vAlign w:val="center"/>
          </w:tcPr>
          <w:p w:rsidR="00D9223B" w:rsidRPr="0034115C" w:rsidRDefault="00D9223B" w:rsidP="00D9223B">
            <w:pPr>
              <w:pStyle w:val="-1"/>
              <w:rPr>
                <w:snapToGrid w:val="0"/>
              </w:rPr>
            </w:pPr>
            <w:r w:rsidRPr="0034115C">
              <w:rPr>
                <w:snapToGrid w:val="0"/>
                <w:lang w:val="en-US"/>
              </w:rPr>
              <w:t>9</w:t>
            </w:r>
            <w:r w:rsidRPr="0034115C">
              <w:rPr>
                <w:snapToGrid w:val="0"/>
              </w:rPr>
              <w:t>0</w:t>
            </w:r>
          </w:p>
        </w:tc>
        <w:tc>
          <w:tcPr>
            <w:tcW w:w="750" w:type="pct"/>
            <w:vAlign w:val="center"/>
          </w:tcPr>
          <w:p w:rsidR="00D9223B" w:rsidRPr="0034115C" w:rsidRDefault="00D9223B" w:rsidP="00D9223B">
            <w:pPr>
              <w:pStyle w:val="-1"/>
              <w:rPr>
                <w:snapToGrid w:val="0"/>
              </w:rPr>
            </w:pPr>
            <w:r w:rsidRPr="0034115C">
              <w:rPr>
                <w:snapToGrid w:val="0"/>
              </w:rPr>
              <w:t>1</w:t>
            </w:r>
            <w:r w:rsidRPr="0034115C">
              <w:rPr>
                <w:snapToGrid w:val="0"/>
                <w:lang w:val="en-US"/>
              </w:rPr>
              <w:t>4</w:t>
            </w:r>
            <w:r w:rsidRPr="0034115C">
              <w:rPr>
                <w:snapToGrid w:val="0"/>
              </w:rPr>
              <w:t>0</w:t>
            </w:r>
          </w:p>
        </w:tc>
      </w:tr>
    </w:tbl>
    <w:p w:rsidR="00D9223B" w:rsidRPr="0034115C" w:rsidRDefault="00D9223B" w:rsidP="00D9223B">
      <w:pPr>
        <w:rPr>
          <w:snapToGrid w:val="0"/>
          <w:sz w:val="24"/>
        </w:rPr>
      </w:pPr>
      <w:r w:rsidRPr="0034115C">
        <w:rPr>
          <w:rStyle w:val="afa"/>
          <w:i w:val="0"/>
          <w:sz w:val="24"/>
        </w:rPr>
        <w:t>Примечание.</w:t>
      </w:r>
      <w:r w:rsidRPr="0034115C">
        <w:rPr>
          <w:snapToGrid w:val="0"/>
          <w:sz w:val="24"/>
        </w:rPr>
        <w:t xml:space="preserve"> Время перерывов дано при соблюдении указанных Санитарных правил и норм. При несоответствии фактических условий труда требо</w:t>
      </w:r>
      <w:r w:rsidRPr="0034115C">
        <w:rPr>
          <w:snapToGrid w:val="0"/>
          <w:sz w:val="24"/>
        </w:rPr>
        <w:softHyphen/>
        <w:t>ваниям Санитарных правил и норм время регламентированных перерывов следует увеличить на 30%.</w:t>
      </w:r>
    </w:p>
    <w:p w:rsidR="00D9223B" w:rsidRPr="0034115C" w:rsidRDefault="00D9223B" w:rsidP="00D9223B">
      <w:pPr>
        <w:rPr>
          <w:snapToGrid w:val="0"/>
          <w:sz w:val="24"/>
        </w:rPr>
      </w:pPr>
    </w:p>
    <w:p w:rsidR="00D9223B" w:rsidRPr="0034115C" w:rsidRDefault="00D9223B" w:rsidP="00D9223B">
      <w:r w:rsidRPr="0034115C">
        <w:t xml:space="preserve">В соответствии со </w:t>
      </w:r>
      <w:r w:rsidRPr="0034115C">
        <w:rPr>
          <w:bCs/>
          <w:snapToGrid w:val="0"/>
        </w:rPr>
        <w:t xml:space="preserve">СанПиН 2.2.2/2.4.1340-03 </w:t>
      </w:r>
      <w:r w:rsidRPr="0034115C">
        <w:t>все виды трудовой деятельности, связанные с использованием компьютера, разделяются на три группы:</w:t>
      </w:r>
    </w:p>
    <w:p w:rsidR="00D9223B" w:rsidRPr="0034115C" w:rsidRDefault="00D9223B" w:rsidP="00D9223B">
      <w:pPr>
        <w:rPr>
          <w:snapToGrid w:val="0"/>
        </w:rPr>
      </w:pPr>
      <w:r w:rsidRPr="0034115C">
        <w:rPr>
          <w:rStyle w:val="afa"/>
          <w:i w:val="0"/>
        </w:rPr>
        <w:t>группа А:</w:t>
      </w:r>
      <w:r w:rsidRPr="0034115C">
        <w:rPr>
          <w:snapToGrid w:val="0"/>
        </w:rPr>
        <w:t xml:space="preserve"> работа по считыванию информации с экрана ВДТ или ПЭВМ с предварительным запросом;</w:t>
      </w:r>
    </w:p>
    <w:p w:rsidR="00D9223B" w:rsidRPr="0034115C" w:rsidRDefault="00D9223B" w:rsidP="00D9223B">
      <w:pPr>
        <w:rPr>
          <w:snapToGrid w:val="0"/>
        </w:rPr>
      </w:pPr>
      <w:r w:rsidRPr="0034115C">
        <w:rPr>
          <w:rStyle w:val="afa"/>
          <w:i w:val="0"/>
        </w:rPr>
        <w:t>группа Б:</w:t>
      </w:r>
      <w:r w:rsidRPr="0034115C">
        <w:rPr>
          <w:snapToGrid w:val="0"/>
        </w:rPr>
        <w:t xml:space="preserve"> работа по вводу информации;</w:t>
      </w:r>
    </w:p>
    <w:p w:rsidR="00D9223B" w:rsidRPr="0034115C" w:rsidRDefault="00D9223B" w:rsidP="00D9223B">
      <w:pPr>
        <w:rPr>
          <w:snapToGrid w:val="0"/>
        </w:rPr>
      </w:pPr>
      <w:r w:rsidRPr="0034115C">
        <w:rPr>
          <w:rStyle w:val="afa"/>
          <w:i w:val="0"/>
        </w:rPr>
        <w:t>группа В:</w:t>
      </w:r>
      <w:r w:rsidRPr="0034115C">
        <w:rPr>
          <w:snapToGrid w:val="0"/>
        </w:rPr>
        <w:t xml:space="preserve"> творческая работа в режиме диалога с ЭВМ.</w:t>
      </w:r>
    </w:p>
    <w:p w:rsidR="00D9223B" w:rsidRPr="0034115C" w:rsidRDefault="00D9223B" w:rsidP="00D9223B">
      <w:pPr>
        <w:rPr>
          <w:snapToGrid w:val="0"/>
        </w:rPr>
      </w:pPr>
    </w:p>
    <w:p w:rsidR="00D9223B" w:rsidRPr="0034115C" w:rsidRDefault="00D9223B" w:rsidP="00D9223B">
      <w:r w:rsidRPr="0034115C">
        <w:rPr>
          <w:snapToGrid w:val="0"/>
        </w:rPr>
        <w:t xml:space="preserve">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 </w:t>
      </w:r>
    </w:p>
    <w:p w:rsidR="00D9223B" w:rsidRPr="0034115C" w:rsidRDefault="00D9223B" w:rsidP="00D9223B">
      <w:pPr>
        <w:pStyle w:val="2"/>
      </w:pPr>
      <w:bookmarkStart w:id="40" w:name="_Toc416723824"/>
      <w:bookmarkStart w:id="41" w:name="_Toc420272365"/>
      <w:r w:rsidRPr="0034115C">
        <w:t>Требования к производственным помещениям</w:t>
      </w:r>
      <w:bookmarkEnd w:id="40"/>
      <w:bookmarkEnd w:id="41"/>
      <w:r w:rsidRPr="0034115C">
        <w:tab/>
      </w:r>
    </w:p>
    <w:p w:rsidR="00D9223B" w:rsidRPr="0034115C" w:rsidRDefault="00D9223B" w:rsidP="00400CFD">
      <w:pPr>
        <w:pStyle w:val="3"/>
      </w:pPr>
      <w:r w:rsidRPr="0034115C">
        <w:t>Окраска и коэффициенты отражения</w:t>
      </w:r>
    </w:p>
    <w:p w:rsidR="00D9223B" w:rsidRPr="0034115C" w:rsidRDefault="00D9223B" w:rsidP="00D9223B">
      <w:r w:rsidRPr="0034115C">
        <w:t xml:space="preserve">Окраска помещений и мебели должна способствовать созданию благоприятных условий для зрительного восприятия, хорошего настроения. </w:t>
      </w:r>
    </w:p>
    <w:p w:rsidR="00D9223B" w:rsidRPr="0034115C" w:rsidRDefault="00D9223B" w:rsidP="00D9223B">
      <w:pPr>
        <w:rPr>
          <w:snapToGrid w:val="0"/>
        </w:rPr>
      </w:pPr>
      <w:r w:rsidRPr="0034115C">
        <w:t>Источники света, такие как светильники и окна, которые дают отражение от поверхности экрана, значительно ухудшают точность знаков и влекут за собой помехи физиологического характера, которые могут выразиться в значительном напряжении, особенно при продолжительной работе. Отражение, включая отражения от вторичных источников света, должно быть сведено к минимуму. Для защиты от избыточной яркости окон могут быть применены шторы и экраны.</w:t>
      </w:r>
    </w:p>
    <w:p w:rsidR="00D9223B" w:rsidRPr="0034115C" w:rsidRDefault="00D9223B" w:rsidP="00D9223B">
      <w:pPr>
        <w:rPr>
          <w:snapToGrid w:val="0"/>
        </w:rPr>
      </w:pPr>
      <w:r w:rsidRPr="0034115C">
        <w:rPr>
          <w:snapToGrid w:val="0"/>
        </w:rPr>
        <w:t xml:space="preserve">Согласно </w:t>
      </w:r>
      <w:r w:rsidRPr="0034115C">
        <w:t>СП 52.13330.2011, в</w:t>
      </w:r>
      <w:r w:rsidRPr="0034115C">
        <w:rPr>
          <w:snapToGrid w:val="0"/>
        </w:rPr>
        <w:t xml:space="preserve"> зависимости от ориентации окон, рекомендуется следующая окраска стен и пола:</w:t>
      </w:r>
    </w:p>
    <w:p w:rsidR="00D9223B" w:rsidRPr="0034115C" w:rsidRDefault="00D9223B" w:rsidP="00D9223B">
      <w:pPr>
        <w:pStyle w:val="af2"/>
        <w:numPr>
          <w:ilvl w:val="0"/>
          <w:numId w:val="41"/>
        </w:numPr>
        <w:rPr>
          <w:snapToGrid w:val="0"/>
        </w:rPr>
      </w:pPr>
      <w:r w:rsidRPr="0034115C">
        <w:rPr>
          <w:rStyle w:val="afa"/>
          <w:i w:val="0"/>
        </w:rPr>
        <w:t>окна ориентированы на юг</w:t>
      </w:r>
      <w:r w:rsidRPr="0034115C">
        <w:rPr>
          <w:snapToGrid w:val="0"/>
        </w:rPr>
        <w:t xml:space="preserve"> - стены зеленовато-голубого или светло-голубого цвета; пол - зеленый;</w:t>
      </w:r>
    </w:p>
    <w:p w:rsidR="00D9223B" w:rsidRPr="0034115C" w:rsidRDefault="00D9223B" w:rsidP="00D9223B">
      <w:pPr>
        <w:pStyle w:val="af2"/>
        <w:numPr>
          <w:ilvl w:val="0"/>
          <w:numId w:val="41"/>
        </w:numPr>
        <w:rPr>
          <w:snapToGrid w:val="0"/>
        </w:rPr>
      </w:pPr>
      <w:r w:rsidRPr="0034115C">
        <w:rPr>
          <w:rStyle w:val="afa"/>
          <w:i w:val="0"/>
        </w:rPr>
        <w:t xml:space="preserve">окна ориентированы на север </w:t>
      </w:r>
      <w:r w:rsidRPr="0034115C">
        <w:rPr>
          <w:snapToGrid w:val="0"/>
        </w:rPr>
        <w:t>- стены светло-оранжевого или оранжево-желтого цвета; пол - красновато-оранжевый;</w:t>
      </w:r>
    </w:p>
    <w:p w:rsidR="00D9223B" w:rsidRPr="0034115C" w:rsidRDefault="00D9223B" w:rsidP="00D9223B">
      <w:pPr>
        <w:pStyle w:val="af2"/>
        <w:numPr>
          <w:ilvl w:val="0"/>
          <w:numId w:val="41"/>
        </w:numPr>
        <w:rPr>
          <w:snapToGrid w:val="0"/>
        </w:rPr>
      </w:pPr>
      <w:r w:rsidRPr="0034115C">
        <w:rPr>
          <w:rStyle w:val="afa"/>
          <w:i w:val="0"/>
        </w:rPr>
        <w:t>окна ориентированы на восток</w:t>
      </w:r>
      <w:r w:rsidRPr="0034115C">
        <w:rPr>
          <w:snapToGrid w:val="0"/>
        </w:rPr>
        <w:t xml:space="preserve"> - стены желто-зеленого цвета; пол зеленый или красновато-оранжевый;</w:t>
      </w:r>
    </w:p>
    <w:p w:rsidR="00D9223B" w:rsidRPr="0034115C" w:rsidRDefault="00D9223B" w:rsidP="00D9223B">
      <w:pPr>
        <w:pStyle w:val="af2"/>
        <w:numPr>
          <w:ilvl w:val="0"/>
          <w:numId w:val="42"/>
        </w:numPr>
        <w:rPr>
          <w:snapToGrid w:val="0"/>
        </w:rPr>
      </w:pPr>
      <w:r w:rsidRPr="0034115C">
        <w:rPr>
          <w:rStyle w:val="afa"/>
          <w:i w:val="0"/>
        </w:rPr>
        <w:t>окна ориентированы на запад</w:t>
      </w:r>
      <w:r w:rsidRPr="0034115C">
        <w:rPr>
          <w:snapToGrid w:val="0"/>
        </w:rPr>
        <w:t xml:space="preserve"> - стены желто-зеленого или голубовато - зеленого цвета; пол зеленый или красновато-оранжевый.</w:t>
      </w:r>
    </w:p>
    <w:p w:rsidR="00D9223B" w:rsidRPr="0034115C" w:rsidRDefault="00D9223B" w:rsidP="00D9223B">
      <w:pPr>
        <w:rPr>
          <w:snapToGrid w:val="0"/>
        </w:rPr>
      </w:pPr>
      <w:r w:rsidRPr="0034115C">
        <w:rPr>
          <w:snapToGrid w:val="0"/>
        </w:rPr>
        <w:t xml:space="preserve">В помещениях, где находится компьютер, необходимо обеспечить следующие величины коэффициента отражения: </w:t>
      </w:r>
    </w:p>
    <w:p w:rsidR="00D9223B" w:rsidRPr="0034115C" w:rsidRDefault="00D9223B" w:rsidP="00D9223B">
      <w:pPr>
        <w:rPr>
          <w:snapToGrid w:val="0"/>
        </w:rPr>
      </w:pPr>
      <w:r w:rsidRPr="0034115C">
        <w:rPr>
          <w:snapToGrid w:val="0"/>
        </w:rPr>
        <w:lastRenderedPageBreak/>
        <w:t>для потолка: 60 - 70%;</w:t>
      </w:r>
    </w:p>
    <w:p w:rsidR="00D9223B" w:rsidRPr="0034115C" w:rsidRDefault="00D9223B" w:rsidP="00D9223B">
      <w:pPr>
        <w:rPr>
          <w:snapToGrid w:val="0"/>
        </w:rPr>
      </w:pPr>
      <w:r w:rsidRPr="0034115C">
        <w:rPr>
          <w:snapToGrid w:val="0"/>
        </w:rPr>
        <w:t>для стен: 40 - 50%;</w:t>
      </w:r>
    </w:p>
    <w:p w:rsidR="00D9223B" w:rsidRPr="0034115C" w:rsidRDefault="00D9223B" w:rsidP="00D9223B">
      <w:pPr>
        <w:rPr>
          <w:snapToGrid w:val="0"/>
        </w:rPr>
      </w:pPr>
      <w:r w:rsidRPr="0034115C">
        <w:rPr>
          <w:snapToGrid w:val="0"/>
        </w:rPr>
        <w:t>для пола: около 30%;</w:t>
      </w:r>
    </w:p>
    <w:p w:rsidR="00D9223B" w:rsidRPr="00400CFD" w:rsidRDefault="00D9223B" w:rsidP="00400CFD">
      <w:pPr>
        <w:rPr>
          <w:snapToGrid w:val="0"/>
          <w:lang w:val="en-US"/>
        </w:rPr>
      </w:pPr>
      <w:r w:rsidRPr="0034115C">
        <w:rPr>
          <w:snapToGrid w:val="0"/>
        </w:rPr>
        <w:t>другие поверхности: 30 - 40%.</w:t>
      </w:r>
    </w:p>
    <w:p w:rsidR="00D9223B" w:rsidRPr="0034115C" w:rsidRDefault="00D9223B" w:rsidP="00400CFD">
      <w:pPr>
        <w:pStyle w:val="3"/>
      </w:pPr>
      <w:r w:rsidRPr="0034115C">
        <w:t>Освещение</w:t>
      </w:r>
    </w:p>
    <w:p w:rsidR="00D9223B" w:rsidRPr="0034115C" w:rsidRDefault="00D9223B" w:rsidP="00D9223B">
      <w:r w:rsidRPr="0034115C">
        <w:t>Правильно спроектированное и выполненное производственное освещение улучшает условия зрительной работы, снижает утомляемость, способствует повышению производительности труда, благотворно влияет на производственную среду, оказывая положительное психологическое воздействие на работающего, повышает безопасность труда и снижает травматизм.</w:t>
      </w:r>
    </w:p>
    <w:p w:rsidR="00D9223B" w:rsidRPr="0034115C" w:rsidRDefault="00D9223B" w:rsidP="00D9223B">
      <w:r w:rsidRPr="0034115C">
        <w:t>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Неправильное направление света на рабочем месте может создавать резкие тени, блики, дезориентировать работающего. Все эти причины могут привести к несчастному случаю или профзаболева</w:t>
      </w:r>
      <w:r w:rsidRPr="0034115C">
        <w:softHyphen/>
        <w:t xml:space="preserve">ниям, поэтому столь важен правильный расчет освещенности. </w:t>
      </w:r>
    </w:p>
    <w:p w:rsidR="00D9223B" w:rsidRPr="0034115C" w:rsidRDefault="00D9223B" w:rsidP="00D9223B">
      <w:pPr>
        <w:rPr>
          <w:snapToGrid w:val="0"/>
        </w:rPr>
      </w:pPr>
      <w:r w:rsidRPr="0034115C">
        <w:rPr>
          <w:snapToGrid w:val="0"/>
        </w:rPr>
        <w:t>Существует три вида освещения - естественное, искусственное и совмещенное.</w:t>
      </w:r>
    </w:p>
    <w:p w:rsidR="00D9223B" w:rsidRPr="0034115C" w:rsidRDefault="00D9223B" w:rsidP="00D9223B">
      <w:r w:rsidRPr="0034115C">
        <w:rPr>
          <w:snapToGrid w:val="0"/>
        </w:rPr>
        <w:t>Е</w:t>
      </w:r>
      <w:r w:rsidRPr="0034115C">
        <w:t>стественное освещение характеризуется тем, что меняется в широких пределах в зависимости от времени дня, времени года, характера области и ряда других факторов.</w:t>
      </w:r>
    </w:p>
    <w:p w:rsidR="00D9223B" w:rsidRPr="0034115C" w:rsidRDefault="00D9223B" w:rsidP="00D9223B">
      <w:pPr>
        <w:rPr>
          <w:snapToGrid w:val="0"/>
        </w:rPr>
      </w:pPr>
      <w:r w:rsidRPr="0034115C">
        <w:rPr>
          <w:snapToGrid w:val="0"/>
        </w:rPr>
        <w:t>Искусственное освещение применяется при работе в темное время суток и днем, когда не удается обеспечить нормированные значения коэффициента естественного освещения (пасмурная погода, короткий световой день). Освещение, при котором недостаточное по нормам естественное освещение дополняется искусственным, называется сов</w:t>
      </w:r>
      <w:r w:rsidRPr="0034115C">
        <w:rPr>
          <w:snapToGrid w:val="0"/>
        </w:rPr>
        <w:softHyphen/>
        <w:t>мещенным освещением.</w:t>
      </w:r>
    </w:p>
    <w:p w:rsidR="00D9223B" w:rsidRPr="0034115C" w:rsidRDefault="00D9223B" w:rsidP="00D9223B">
      <w:pPr>
        <w:rPr>
          <w:snapToGrid w:val="0"/>
        </w:rPr>
      </w:pPr>
      <w:r w:rsidRPr="0034115C">
        <w:rPr>
          <w:snapToGrid w:val="0"/>
        </w:rPr>
        <w:t>Искусственное освещение подразделяется на рабочее, аварийное, эвакуационное, охранное. Рабочее освещение, в свою очередь, может быть общим или комбинированным. Общее - освещение, при котором светильники размещаются в верхней зоне помещения равномерно или применительно к расположению оборудования. Комбинированное - освещение, при котором к общему добавляется местное освещение.</w:t>
      </w:r>
    </w:p>
    <w:p w:rsidR="00D9223B" w:rsidRPr="0034115C" w:rsidRDefault="00D9223B" w:rsidP="00D9223B">
      <w:pPr>
        <w:rPr>
          <w:snapToGrid w:val="0"/>
        </w:rPr>
      </w:pPr>
      <w:r w:rsidRPr="0034115C">
        <w:rPr>
          <w:snapToGrid w:val="0"/>
        </w:rPr>
        <w:t>При выполнении работ категории высокой зрительной точности величина коэффициента естественного освещения (КЕО) должна быть не ниже 1,5%, а при зрительной работе средней точности (наименьший размер объекта различения 0,5 - 1,0</w:t>
      </w:r>
      <w:r w:rsidRPr="0034115C">
        <w:rPr>
          <w:b/>
          <w:bCs/>
          <w:snapToGrid w:val="0"/>
        </w:rPr>
        <w:t xml:space="preserve"> </w:t>
      </w:r>
      <w:r w:rsidRPr="0034115C">
        <w:rPr>
          <w:snapToGrid w:val="0"/>
        </w:rPr>
        <w:t>мм)</w:t>
      </w:r>
      <w:r w:rsidRPr="0034115C">
        <w:rPr>
          <w:b/>
          <w:bCs/>
          <w:snapToGrid w:val="0"/>
        </w:rPr>
        <w:t xml:space="preserve"> </w:t>
      </w:r>
      <w:r w:rsidRPr="0034115C">
        <w:rPr>
          <w:snapToGrid w:val="0"/>
        </w:rPr>
        <w:t>КЕО должен быть не ниже 1,0%. В качестве источников искусственного освещения обычно используются люми</w:t>
      </w:r>
      <w:r w:rsidRPr="0034115C">
        <w:rPr>
          <w:snapToGrid w:val="0"/>
        </w:rPr>
        <w:softHyphen/>
        <w:t>несцентные лампы типа ЛБ или ДРЛ, которые попарно объединяются в светильники, которые должны располагаться над рабочими поверхностями равномерно.</w:t>
      </w:r>
    </w:p>
    <w:p w:rsidR="00D9223B" w:rsidRPr="0034115C" w:rsidRDefault="00D9223B" w:rsidP="00D9223B">
      <w:pPr>
        <w:rPr>
          <w:snapToGrid w:val="0"/>
        </w:rPr>
      </w:pPr>
      <w:r w:rsidRPr="0034115C">
        <w:rPr>
          <w:snapToGrid w:val="0"/>
        </w:rPr>
        <w:t>Требования к освещенности в помещениях, где установлены компьютеры, следующие: при выполнении зрительных</w:t>
      </w:r>
      <w:r w:rsidRPr="0034115C">
        <w:rPr>
          <w:b/>
          <w:bCs/>
          <w:snapToGrid w:val="0"/>
        </w:rPr>
        <w:t xml:space="preserve"> </w:t>
      </w:r>
      <w:r w:rsidRPr="0034115C">
        <w:rPr>
          <w:snapToGrid w:val="0"/>
        </w:rPr>
        <w:t xml:space="preserve">работ высокой </w:t>
      </w:r>
      <w:r w:rsidRPr="0034115C">
        <w:rPr>
          <w:snapToGrid w:val="0"/>
        </w:rPr>
        <w:lastRenderedPageBreak/>
        <w:t>точности общая освещенность должна составлять 30</w:t>
      </w:r>
      <w:r w:rsidRPr="0034115C">
        <w:rPr>
          <w:snapToGrid w:val="0"/>
          <w:spacing w:val="40"/>
        </w:rPr>
        <w:t>0</w:t>
      </w:r>
      <w:r w:rsidRPr="0034115C">
        <w:rPr>
          <w:snapToGrid w:val="0"/>
        </w:rPr>
        <w:t>лк, а комбинированная - 75</w:t>
      </w:r>
      <w:r w:rsidRPr="0034115C">
        <w:rPr>
          <w:snapToGrid w:val="0"/>
          <w:spacing w:val="40"/>
        </w:rPr>
        <w:t>0</w:t>
      </w:r>
      <w:r w:rsidRPr="0034115C">
        <w:rPr>
          <w:snapToGrid w:val="0"/>
        </w:rPr>
        <w:t>лк; аналогичные требования при выполне</w:t>
      </w:r>
      <w:r w:rsidRPr="0034115C">
        <w:rPr>
          <w:snapToGrid w:val="0"/>
        </w:rPr>
        <w:softHyphen/>
        <w:t>нии работ средней точности - 200 и 30</w:t>
      </w:r>
      <w:r w:rsidRPr="0034115C">
        <w:rPr>
          <w:snapToGrid w:val="0"/>
          <w:spacing w:val="40"/>
        </w:rPr>
        <w:t>0</w:t>
      </w:r>
      <w:r w:rsidRPr="0034115C">
        <w:rPr>
          <w:snapToGrid w:val="0"/>
        </w:rPr>
        <w:t>лк соответственно.</w:t>
      </w:r>
    </w:p>
    <w:p w:rsidR="00D9223B" w:rsidRPr="0034115C" w:rsidRDefault="00D9223B" w:rsidP="00D9223B">
      <w:r w:rsidRPr="0034115C">
        <w:t>Кроме того все поле зрения должно быть освещено достаточно равномерно – это основное гигиеническое требование. Иными словами, степень освещения помещения и яркость экрана компьютера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p w:rsidR="00D9223B" w:rsidRPr="0034115C" w:rsidRDefault="00D9223B" w:rsidP="00D9223B">
      <w:r w:rsidRPr="0034115C">
        <w:t xml:space="preserve">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 </w:t>
      </w:r>
    </w:p>
    <w:p w:rsidR="00D9223B" w:rsidRPr="0034115C" w:rsidRDefault="00D9223B" w:rsidP="00D9223B">
      <w:r w:rsidRPr="0034115C">
        <w:t xml:space="preserve">Обычно искусственное освещение выполняется посредством электрических источников света двух видов: ламп накаливания и люминесцентных ламп. В помещении где велась разработка использовались люминесцентные лампы, которые по сравнению с лампами накаливания имеют ряд существенных преимуществ: </w:t>
      </w:r>
    </w:p>
    <w:p w:rsidR="00D9223B" w:rsidRPr="0034115C" w:rsidRDefault="00D9223B" w:rsidP="00D9223B">
      <w:pPr>
        <w:pStyle w:val="af2"/>
        <w:numPr>
          <w:ilvl w:val="0"/>
          <w:numId w:val="45"/>
        </w:numPr>
        <w:tabs>
          <w:tab w:val="left" w:pos="1134"/>
        </w:tabs>
        <w:ind w:left="0" w:firstLine="851"/>
      </w:pPr>
      <w:r w:rsidRPr="0034115C">
        <w:t>по спектральному составу света они близки к дневному свету;</w:t>
      </w:r>
    </w:p>
    <w:p w:rsidR="00D9223B" w:rsidRPr="0034115C" w:rsidRDefault="00D9223B" w:rsidP="00D9223B">
      <w:pPr>
        <w:pStyle w:val="af2"/>
        <w:numPr>
          <w:ilvl w:val="0"/>
          <w:numId w:val="45"/>
        </w:numPr>
        <w:tabs>
          <w:tab w:val="left" w:pos="1134"/>
        </w:tabs>
        <w:ind w:left="0" w:firstLine="851"/>
      </w:pPr>
      <w:r w:rsidRPr="0034115C">
        <w:t>обладают более высоким КПД (в 1,5 - 2</w:t>
      </w:r>
      <w:r w:rsidRPr="0034115C">
        <w:rPr>
          <w:iCs/>
        </w:rPr>
        <w:t xml:space="preserve"> </w:t>
      </w:r>
      <w:r w:rsidRPr="0034115C">
        <w:t>раза выше, чем КПД ламп накаливания);</w:t>
      </w:r>
    </w:p>
    <w:p w:rsidR="00D9223B" w:rsidRPr="0034115C" w:rsidRDefault="00D9223B" w:rsidP="00D9223B">
      <w:pPr>
        <w:pStyle w:val="af2"/>
        <w:numPr>
          <w:ilvl w:val="0"/>
          <w:numId w:val="45"/>
        </w:numPr>
        <w:tabs>
          <w:tab w:val="left" w:pos="1134"/>
        </w:tabs>
        <w:ind w:left="0" w:firstLine="851"/>
      </w:pPr>
      <w:r w:rsidRPr="0034115C">
        <w:t>обладают повышенной светоотдачей (в 3 - 4 раза выше, чем у ламп накаливания);</w:t>
      </w:r>
    </w:p>
    <w:p w:rsidR="00D9223B" w:rsidRPr="0034115C" w:rsidRDefault="00D9223B" w:rsidP="00D9223B">
      <w:pPr>
        <w:pStyle w:val="af2"/>
        <w:numPr>
          <w:ilvl w:val="0"/>
          <w:numId w:val="45"/>
        </w:numPr>
        <w:tabs>
          <w:tab w:val="left" w:pos="1134"/>
        </w:tabs>
        <w:ind w:left="0" w:firstLine="851"/>
      </w:pPr>
      <w:r w:rsidRPr="0034115C">
        <w:t>более длительный срок службы.</w:t>
      </w:r>
    </w:p>
    <w:p w:rsidR="00D9223B" w:rsidRPr="0034115C" w:rsidRDefault="00D9223B" w:rsidP="00D9223B">
      <w:r w:rsidRPr="0034115C">
        <w:t xml:space="preserve">Расчет освещения производится для комнаты площадью 49 </w:t>
      </w:r>
      <m:oMath>
        <m:sSup>
          <m:sSupPr>
            <m:ctrlPr>
              <w:rPr>
                <w:rFonts w:ascii="Cambria Math" w:hAnsi="Cambria Math"/>
              </w:rPr>
            </m:ctrlPr>
          </m:sSupPr>
          <m:e>
            <m:r>
              <m:rPr>
                <m:sty m:val="p"/>
              </m:rPr>
              <w:rPr>
                <w:rFonts w:ascii="Cambria Math"/>
              </w:rPr>
              <m:t>м</m:t>
            </m:r>
          </m:e>
          <m:sup>
            <m:r>
              <m:rPr>
                <m:sty m:val="p"/>
              </m:rPr>
              <w:rPr>
                <w:rFonts w:ascii="Cambria Math"/>
              </w:rPr>
              <m:t>2</m:t>
            </m:r>
          </m:sup>
        </m:sSup>
      </m:oMath>
      <w:r w:rsidRPr="0034115C">
        <w:t xml:space="preserve"> , ширина которой 7 м, высота - 3 м. Воспользуемся методом светового потока.</w:t>
      </w:r>
    </w:p>
    <w:p w:rsidR="00D9223B" w:rsidRPr="0034115C" w:rsidRDefault="00D9223B" w:rsidP="00D9223B">
      <w:r w:rsidRPr="0034115C">
        <w:t xml:space="preserve"> Для определения количества светильников определим световой поток, падающий на поверхность по формуле:</w:t>
      </w:r>
    </w:p>
    <w:p w:rsidR="00D9223B" w:rsidRPr="0034115C" w:rsidRDefault="00D9223B" w:rsidP="00D9223B"/>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shd w:val="clear" w:color="auto" w:fill="FFFFFF"/>
                    <w:lang w:val="en-US"/>
                  </w:rPr>
                  <m:t xml:space="preserve">F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E </m:t>
                    </m:r>
                    <m:r>
                      <m:rPr>
                        <m:nor/>
                      </m:rPr>
                      <w:rPr>
                        <w:shd w:val="clear" w:color="auto" w:fill="FFFFFF"/>
                      </w:rPr>
                      <m:t>×</m:t>
                    </m:r>
                    <m:r>
                      <m:rPr>
                        <m:nor/>
                      </m:rPr>
                      <w:rPr>
                        <w:rFonts w:ascii="Cambria Math"/>
                        <w:shd w:val="clear" w:color="auto" w:fill="FFFFFF"/>
                        <w:lang w:val="en-US"/>
                      </w:rPr>
                      <m:t xml:space="preserve"> K </m:t>
                    </m:r>
                    <m:r>
                      <m:rPr>
                        <m:nor/>
                      </m:rPr>
                      <w:rPr>
                        <w:shd w:val="clear" w:color="auto" w:fill="FFFFFF"/>
                      </w:rPr>
                      <m:t>×</m:t>
                    </m:r>
                    <m:r>
                      <m:rPr>
                        <m:nor/>
                      </m:rPr>
                      <w:rPr>
                        <w:rFonts w:ascii="Cambria Math"/>
                        <w:shd w:val="clear" w:color="auto" w:fill="FFFFFF"/>
                        <w:lang w:val="en-US"/>
                      </w:rPr>
                      <m:t xml:space="preserve"> S </m:t>
                    </m:r>
                    <m:r>
                      <m:rPr>
                        <m:nor/>
                      </m:rPr>
                      <w:rPr>
                        <w:shd w:val="clear" w:color="auto" w:fill="FFFFFF"/>
                      </w:rPr>
                      <m:t>×</m:t>
                    </m:r>
                    <m:r>
                      <m:rPr>
                        <m:nor/>
                      </m:rPr>
                      <w:rPr>
                        <w:rFonts w:ascii="Cambria Math"/>
                        <w:shd w:val="clear" w:color="auto" w:fill="FFFFFF"/>
                        <w:lang w:val="en-US"/>
                      </w:rPr>
                      <m:t xml:space="preserve"> Z</m:t>
                    </m:r>
                  </m:num>
                  <m:den>
                    <m:r>
                      <m:rPr>
                        <m:nor/>
                      </m:rPr>
                      <w:rPr>
                        <w:rFonts w:ascii="Cambria Math"/>
                        <w:shd w:val="clear" w:color="auto" w:fill="FFFFFF"/>
                        <w:lang w:val="en-US"/>
                      </w:rPr>
                      <m:t>n</m:t>
                    </m:r>
                  </m:den>
                </m:f>
                <m:r>
                  <m:rPr>
                    <m:nor/>
                  </m:rPr>
                  <w:rPr>
                    <w:shd w:val="clear" w:color="auto" w:fill="FFFFFF"/>
                  </w:rPr>
                  <m:t>,</m:t>
                </m:r>
              </m:oMath>
            </m:oMathPara>
          </w:p>
        </w:tc>
        <w:tc>
          <w:tcPr>
            <w:tcW w:w="1003" w:type="dxa"/>
            <w:vAlign w:val="center"/>
          </w:tcPr>
          <w:p w:rsidR="00D9223B" w:rsidRPr="0034115C" w:rsidRDefault="00D9223B" w:rsidP="00D9223B">
            <w:pPr>
              <w:ind w:firstLine="0"/>
              <w:rPr>
                <w:szCs w:val="28"/>
              </w:rPr>
            </w:pPr>
            <w:r w:rsidRPr="0034115C">
              <w:rPr>
                <w:szCs w:val="28"/>
              </w:rPr>
              <w:t>(5.1)</w:t>
            </w:r>
          </w:p>
        </w:tc>
      </w:tr>
    </w:tbl>
    <w:p w:rsidR="00D9223B" w:rsidRPr="0034115C" w:rsidRDefault="00D9223B" w:rsidP="00D9223B"/>
    <w:p w:rsidR="00D9223B" w:rsidRPr="0034115C" w:rsidRDefault="00D9223B" w:rsidP="00D9223B">
      <w:r w:rsidRPr="0034115C">
        <w:t>где</w:t>
      </w:r>
      <w:r w:rsidRPr="0034115C">
        <w:tab/>
      </w:r>
      <w:r w:rsidRPr="0034115C">
        <w:rPr>
          <w:lang w:val="en-US"/>
        </w:rPr>
        <w:t>F</w:t>
      </w:r>
      <w:r w:rsidRPr="0034115C">
        <w:t xml:space="preserve"> - световой поток, Лм; </w:t>
      </w:r>
    </w:p>
    <w:p w:rsidR="00D9223B" w:rsidRPr="0034115C" w:rsidRDefault="00D9223B" w:rsidP="00D9223B">
      <w:r w:rsidRPr="0034115C">
        <w:tab/>
      </w:r>
      <w:r w:rsidRPr="0034115C">
        <w:rPr>
          <w:lang w:val="en-US"/>
        </w:rPr>
        <w:t>E</w:t>
      </w:r>
      <w:r w:rsidRPr="0034115C">
        <w:t xml:space="preserve"> - нормированная минимальная освещенность; </w:t>
      </w:r>
    </w:p>
    <w:p w:rsidR="00D9223B" w:rsidRPr="0034115C" w:rsidRDefault="00D9223B" w:rsidP="00D9223B">
      <w:r w:rsidRPr="0034115C">
        <w:tab/>
      </w:r>
      <w:r w:rsidRPr="0034115C">
        <w:rPr>
          <w:lang w:val="en-US"/>
        </w:rPr>
        <w:t>S</w:t>
      </w:r>
      <w:r w:rsidRPr="0034115C">
        <w:t xml:space="preserve"> - площадь освещаемого помещения;</w:t>
      </w:r>
    </w:p>
    <w:p w:rsidR="00D9223B" w:rsidRPr="0034115C" w:rsidRDefault="00D9223B" w:rsidP="00D9223B">
      <w:r w:rsidRPr="0034115C">
        <w:tab/>
      </w:r>
      <w:r w:rsidRPr="0034115C">
        <w:rPr>
          <w:lang w:val="en-US"/>
        </w:rPr>
        <w:t>Z</w:t>
      </w:r>
      <w:r w:rsidRPr="0034115C">
        <w:t xml:space="preserve"> - отношение средней освещенности к минимальной </w:t>
      </w:r>
    </w:p>
    <w:p w:rsidR="00D9223B" w:rsidRPr="0034115C" w:rsidRDefault="00D9223B" w:rsidP="00D9223B">
      <w:r w:rsidRPr="0034115C">
        <w:tab/>
      </w:r>
      <w:r w:rsidRPr="0034115C">
        <w:rPr>
          <w:lang w:val="en-US"/>
        </w:rPr>
        <w:t>K</w:t>
      </w:r>
      <w:r w:rsidRPr="0034115C">
        <w:t xml:space="preserve"> - коэффициент запаса, учитывающий уменьшение светового потока лампы в резуль</w:t>
      </w:r>
      <w:r w:rsidRPr="0034115C">
        <w:softHyphen/>
        <w:t xml:space="preserve">тате загрязнения светильников в процессе эксплуатации (его значение зависит от типа помещения и характера проводимых в нем работ и в нашем </w:t>
      </w:r>
      <w:r w:rsidRPr="00400CFD">
        <w:t xml:space="preserve">случае </w:t>
      </w:r>
      <w:r w:rsidRPr="00400CFD">
        <w:rPr>
          <w:bCs/>
          <w:iCs/>
        </w:rPr>
        <w:t>К</w:t>
      </w:r>
      <w:r w:rsidRPr="00400CFD">
        <w:rPr>
          <w:bCs/>
        </w:rPr>
        <w:t xml:space="preserve"> </w:t>
      </w:r>
      <w:r w:rsidRPr="00400CFD">
        <w:t>= 1</w:t>
      </w:r>
      <w:r w:rsidRPr="0034115C">
        <w:t xml:space="preserve">,5); </w:t>
      </w:r>
    </w:p>
    <w:p w:rsidR="00D9223B" w:rsidRPr="00400CFD" w:rsidRDefault="00D9223B" w:rsidP="00400CFD">
      <w:r w:rsidRPr="0034115C">
        <w:tab/>
      </w:r>
      <w:r w:rsidRPr="0034115C">
        <w:rPr>
          <w:lang w:val="en-US"/>
        </w:rPr>
        <w:t>n</w:t>
      </w:r>
      <w:r w:rsidRPr="0034115C">
        <w:t xml:space="preserve"> - коэффициент использования светового потока.</w:t>
      </w:r>
    </w:p>
    <w:p w:rsidR="00D9223B" w:rsidRPr="0034115C" w:rsidRDefault="00D9223B" w:rsidP="00D9223B">
      <w:r w:rsidRPr="0034115C">
        <w:t>Нормированная минимальная освещенность выбирается в соответствии с документом СП 52.13330.2011. Работу программиста, в соответствии с этой таблицей, можно отнести к разряду точных работ, следовательно, минимальная освещенность равна 30</w:t>
      </w:r>
      <w:r w:rsidRPr="0034115C">
        <w:rPr>
          <w:spacing w:val="40"/>
        </w:rPr>
        <w:t>0</w:t>
      </w:r>
      <w:r w:rsidRPr="0034115C">
        <w:t>Лк;</w:t>
      </w:r>
    </w:p>
    <w:p w:rsidR="00D9223B" w:rsidRPr="0034115C" w:rsidRDefault="00D9223B" w:rsidP="00D9223B">
      <w:r w:rsidRPr="0034115C">
        <w:lastRenderedPageBreak/>
        <w:t>Отношение средней освещенности к минимальной, обычно, принимается равным 1,1 - 1,2.</w:t>
      </w:r>
    </w:p>
    <w:p w:rsidR="00D9223B" w:rsidRPr="0034115C" w:rsidRDefault="00D9223B" w:rsidP="00D9223B">
      <w:r w:rsidRPr="0034115C">
        <w:t>Значение коэффициента запаса зависит от типа помещения и характера проводимых в нем работ, в нашем случае данный коэффициент равен 1,5.</w:t>
      </w:r>
    </w:p>
    <w:p w:rsidR="00D9223B" w:rsidRPr="0034115C" w:rsidRDefault="00D9223B" w:rsidP="00D9223B">
      <w:r w:rsidRPr="0034115C">
        <w:t xml:space="preserve">Значение </w:t>
      </w:r>
      <w:r w:rsidRPr="0034115C">
        <w:rPr>
          <w:lang w:val="en-US"/>
        </w:rPr>
        <w:t>n</w:t>
      </w:r>
      <w:r w:rsidRPr="0034115C">
        <w:t xml:space="preserve"> определяется по таблице коэффициентов использования различных светильников. Для этого необходимо вычислить индекс помещения по формуле: </w:t>
      </w:r>
    </w:p>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S</m:t>
                    </m:r>
                  </m:num>
                  <m:den>
                    <m:r>
                      <m:rPr>
                        <m:nor/>
                      </m:rPr>
                      <w:rPr>
                        <w:rFonts w:ascii="Cambria Math"/>
                        <w:shd w:val="clear" w:color="auto" w:fill="FFFFFF"/>
                        <w:lang w:val="en-US"/>
                      </w:rPr>
                      <m:t xml:space="preserve">h </m:t>
                    </m:r>
                    <m:r>
                      <m:rPr>
                        <m:nor/>
                      </m:rPr>
                      <w:rPr>
                        <w:rFonts w:ascii="Cambria Math" w:hAnsi="Cambria Math"/>
                        <w:shd w:val="clear" w:color="auto" w:fill="FFFFFF"/>
                        <w:lang w:val="en-US"/>
                      </w:rPr>
                      <m:t>×</m:t>
                    </m:r>
                    <m:r>
                      <m:rPr>
                        <m:nor/>
                      </m:rPr>
                      <w:rPr>
                        <w:rFonts w:ascii="Cambria Math"/>
                        <w:shd w:val="clear" w:color="auto" w:fill="FFFFFF"/>
                        <w:lang w:val="en-US"/>
                      </w:rPr>
                      <m:t xml:space="preserve"> (A + B)</m:t>
                    </m:r>
                  </m:den>
                </m:f>
                <m:r>
                  <m:rPr>
                    <m:nor/>
                  </m:rPr>
                  <w:rPr>
                    <w:shd w:val="clear" w:color="auto" w:fill="FFFFFF"/>
                  </w:rPr>
                  <m:t>,</m:t>
                </m:r>
              </m:oMath>
            </m:oMathPara>
          </w:p>
        </w:tc>
        <w:tc>
          <w:tcPr>
            <w:tcW w:w="1003" w:type="dxa"/>
            <w:vAlign w:val="center"/>
          </w:tcPr>
          <w:p w:rsidR="00D9223B" w:rsidRPr="0034115C" w:rsidRDefault="00D9223B" w:rsidP="00D9223B">
            <w:pPr>
              <w:ind w:firstLine="0"/>
              <w:rPr>
                <w:szCs w:val="28"/>
              </w:rPr>
            </w:pPr>
            <w:r w:rsidRPr="0034115C">
              <w:rPr>
                <w:szCs w:val="28"/>
              </w:rPr>
              <w:t>(5.</w:t>
            </w:r>
            <w:r w:rsidRPr="0034115C">
              <w:rPr>
                <w:szCs w:val="28"/>
                <w:lang w:val="en-US"/>
              </w:rPr>
              <w:t>2</w:t>
            </w:r>
            <w:r w:rsidRPr="0034115C">
              <w:rPr>
                <w:szCs w:val="28"/>
              </w:rPr>
              <w:t>)</w:t>
            </w:r>
          </w:p>
        </w:tc>
      </w:tr>
    </w:tbl>
    <w:p w:rsidR="00D9223B" w:rsidRPr="0034115C" w:rsidRDefault="00D9223B" w:rsidP="00D9223B"/>
    <w:p w:rsidR="00D9223B" w:rsidRPr="0034115C" w:rsidRDefault="00D9223B" w:rsidP="00D9223B">
      <w:r w:rsidRPr="0034115C">
        <w:t xml:space="preserve">где </w:t>
      </w:r>
      <w:r w:rsidRPr="0034115C">
        <w:tab/>
      </w:r>
      <w:r w:rsidRPr="0034115C">
        <w:rPr>
          <w:lang w:val="en-US"/>
        </w:rPr>
        <w:t>S</w:t>
      </w:r>
      <w:r w:rsidRPr="0034115C">
        <w:t xml:space="preserve"> - площадь помещения;</w:t>
      </w:r>
    </w:p>
    <w:p w:rsidR="00D9223B" w:rsidRPr="0034115C" w:rsidRDefault="00D9223B" w:rsidP="00D9223B">
      <w:r w:rsidRPr="0034115C">
        <w:tab/>
      </w:r>
      <w:r w:rsidRPr="0034115C">
        <w:rPr>
          <w:lang w:val="en-US"/>
        </w:rPr>
        <w:t>h</w:t>
      </w:r>
      <w:r w:rsidRPr="0034115C">
        <w:t xml:space="preserve"> - расчетная высота подвеса;</w:t>
      </w:r>
    </w:p>
    <w:p w:rsidR="00D9223B" w:rsidRPr="0034115C" w:rsidRDefault="00D9223B" w:rsidP="00D9223B">
      <w:r w:rsidRPr="0034115C">
        <w:tab/>
      </w:r>
      <w:r w:rsidRPr="0034115C">
        <w:rPr>
          <w:lang w:val="en-US"/>
        </w:rPr>
        <w:t>A</w:t>
      </w:r>
      <w:r w:rsidRPr="0034115C">
        <w:t xml:space="preserve"> - ширина помещении;</w:t>
      </w:r>
    </w:p>
    <w:p w:rsidR="00D9223B" w:rsidRPr="0034115C" w:rsidRDefault="00D9223B" w:rsidP="00400CFD">
      <w:pPr>
        <w:rPr>
          <w:lang w:val="en-US"/>
        </w:rPr>
      </w:pPr>
      <w:r w:rsidRPr="0034115C">
        <w:tab/>
      </w:r>
      <w:r w:rsidRPr="0034115C">
        <w:rPr>
          <w:lang w:val="en-US"/>
        </w:rPr>
        <w:t>B</w:t>
      </w:r>
      <w:r w:rsidRPr="0034115C">
        <w:t xml:space="preserve"> - длина помещения.</w:t>
      </w:r>
    </w:p>
    <w:p w:rsidR="00D9223B" w:rsidRPr="0034115C" w:rsidRDefault="00D9223B" w:rsidP="00D9223B">
      <w:r w:rsidRPr="0034115C">
        <w:t>Соответственно, коэффициент использования будет равен:</w:t>
      </w:r>
    </w:p>
    <w:p w:rsidR="00D9223B" w:rsidRPr="0034115C" w:rsidRDefault="00D9223B" w:rsidP="00D9223B"/>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rPr>
                      <m:t>49</m:t>
                    </m:r>
                  </m:num>
                  <m:den>
                    <m:r>
                      <m:rPr>
                        <m:nor/>
                      </m:rPr>
                      <w:rPr>
                        <w:rFonts w:ascii="Cambria Math"/>
                        <w:shd w:val="clear" w:color="auto" w:fill="FFFFFF"/>
                      </w:rPr>
                      <m:t>2,92</m:t>
                    </m:r>
                    <m:r>
                      <m:rPr>
                        <m:nor/>
                      </m:rPr>
                      <w:rPr>
                        <w:rFonts w:ascii="Cambria Math"/>
                        <w:shd w:val="clear" w:color="auto" w:fill="FFFFFF"/>
                        <w:lang w:val="en-US"/>
                      </w:rPr>
                      <m:t xml:space="preserve"> </m:t>
                    </m:r>
                    <m:r>
                      <m:rPr>
                        <m:nor/>
                      </m:rPr>
                      <w:rPr>
                        <w:rFonts w:ascii="Cambria Math" w:hAnsi="Cambria Math"/>
                        <w:shd w:val="clear" w:color="auto" w:fill="FFFFFF"/>
                        <w:lang w:val="en-US"/>
                      </w:rPr>
                      <m:t>×</m:t>
                    </m:r>
                    <m:r>
                      <m:rPr>
                        <m:nor/>
                      </m:rPr>
                      <w:rPr>
                        <w:rFonts w:ascii="Cambria Math"/>
                        <w:shd w:val="clear" w:color="auto" w:fill="FFFFFF"/>
                        <w:lang w:val="en-US"/>
                      </w:rPr>
                      <m:t xml:space="preserve"> (</m:t>
                    </m:r>
                    <m:r>
                      <m:rPr>
                        <m:nor/>
                      </m:rPr>
                      <w:rPr>
                        <w:rFonts w:ascii="Cambria Math"/>
                        <w:shd w:val="clear" w:color="auto" w:fill="FFFFFF"/>
                      </w:rPr>
                      <m:t>7</m:t>
                    </m:r>
                    <m:r>
                      <m:rPr>
                        <m:nor/>
                      </m:rPr>
                      <w:rPr>
                        <w:rFonts w:ascii="Cambria Math"/>
                        <w:shd w:val="clear" w:color="auto" w:fill="FFFFFF"/>
                        <w:lang w:val="en-US"/>
                      </w:rPr>
                      <m:t xml:space="preserve"> + </m:t>
                    </m:r>
                    <m:r>
                      <m:rPr>
                        <m:nor/>
                      </m:rPr>
                      <w:rPr>
                        <w:rFonts w:ascii="Cambria Math"/>
                        <w:shd w:val="clear" w:color="auto" w:fill="FFFFFF"/>
                      </w:rPr>
                      <m:t>3</m:t>
                    </m:r>
                    <m:r>
                      <m:rPr>
                        <m:nor/>
                      </m:rPr>
                      <w:rPr>
                        <w:rFonts w:ascii="Cambria Math"/>
                        <w:shd w:val="clear" w:color="auto" w:fill="FFFFFF"/>
                        <w:lang w:val="en-US"/>
                      </w:rPr>
                      <m:t>)</m:t>
                    </m:r>
                  </m:den>
                </m:f>
                <m:r>
                  <m:rPr>
                    <m:nor/>
                  </m:rPr>
                  <w:rPr>
                    <w:shd w:val="clear" w:color="auto" w:fill="FFFFFF"/>
                  </w:rPr>
                  <m:t xml:space="preserve"> = 1,678</m:t>
                </m:r>
              </m:oMath>
            </m:oMathPara>
          </w:p>
        </w:tc>
        <w:tc>
          <w:tcPr>
            <w:tcW w:w="1003" w:type="dxa"/>
            <w:vAlign w:val="center"/>
          </w:tcPr>
          <w:p w:rsidR="00D9223B" w:rsidRPr="0034115C" w:rsidRDefault="00D9223B" w:rsidP="00D9223B">
            <w:pPr>
              <w:ind w:firstLine="0"/>
              <w:rPr>
                <w:szCs w:val="28"/>
              </w:rPr>
            </w:pPr>
          </w:p>
        </w:tc>
      </w:tr>
    </w:tbl>
    <w:p w:rsidR="00D9223B" w:rsidRPr="0034115C" w:rsidRDefault="00D9223B" w:rsidP="00D9223B"/>
    <w:p w:rsidR="00D9223B" w:rsidRPr="0034115C" w:rsidRDefault="00D9223B" w:rsidP="00D9223B">
      <w:r w:rsidRPr="0034115C">
        <w:t>Коэффициент использования светового потока ламп </w:t>
      </w:r>
      <w:r w:rsidRPr="0034115C">
        <w:rPr>
          <w:lang w:val="en-US"/>
        </w:rPr>
        <w:t>n</w:t>
      </w:r>
      <w:r w:rsidRPr="0034115C">
        <w:rPr>
          <w:iCs/>
        </w:rPr>
        <w:t> </w:t>
      </w:r>
      <w:r w:rsidRPr="0034115C">
        <w:t>определяют по таблицам, приводимым в СП 52.13330.2011, в зависимости от типа светильника, ρ</w:t>
      </w:r>
      <w:r w:rsidRPr="0034115C">
        <w:rPr>
          <w:vertAlign w:val="subscript"/>
        </w:rPr>
        <w:t>п</w:t>
      </w:r>
      <w:r w:rsidRPr="0034115C">
        <w:t>, ρ</w:t>
      </w:r>
      <w:r w:rsidRPr="0034115C">
        <w:rPr>
          <w:vertAlign w:val="subscript"/>
        </w:rPr>
        <w:t>с</w:t>
      </w:r>
      <w:r w:rsidRPr="0034115C">
        <w:t> и индекса </w:t>
      </w:r>
      <w:r w:rsidRPr="0034115C">
        <w:rPr>
          <w:iCs/>
          <w:lang w:val="en-US"/>
        </w:rPr>
        <w:t>I</w:t>
      </w:r>
      <w:r w:rsidRPr="0034115C">
        <w:rPr>
          <w:iCs/>
        </w:rPr>
        <w:t>.</w:t>
      </w:r>
    </w:p>
    <w:p w:rsidR="00D9223B" w:rsidRPr="0034115C" w:rsidRDefault="00D9223B" w:rsidP="00D9223B">
      <w:r w:rsidRPr="0034115C">
        <w:t>Следовательно, значение светового потока равно:</w:t>
      </w:r>
    </w:p>
    <w:p w:rsidR="00D9223B" w:rsidRPr="0034115C" w:rsidRDefault="00D9223B" w:rsidP="00D9223B">
      <w:pPr>
        <w:rPr>
          <w:b/>
          <w:bCs/>
          <w:iCs/>
        </w:rPr>
      </w:pPr>
    </w:p>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rFonts w:ascii="Cambria Math"/>
                    <w:shd w:val="clear" w:color="auto" w:fill="FFFFFF"/>
                    <w:lang w:val="en-US"/>
                  </w:rPr>
                  <m:t>F</m:t>
                </m:r>
                <m:r>
                  <m:rPr>
                    <m:nor/>
                  </m:rPr>
                  <w:rPr>
                    <w:shd w:val="clear" w:color="auto" w:fill="FFFFFF"/>
                    <w:lang w:val="en-US"/>
                  </w:rPr>
                  <m:t xml:space="preserve">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300 </m:t>
                    </m:r>
                    <m:r>
                      <m:rPr>
                        <m:nor/>
                      </m:rPr>
                      <w:rPr>
                        <w:rFonts w:ascii="Cambria Math" w:hAnsi="Cambria Math"/>
                        <w:shd w:val="clear" w:color="auto" w:fill="FFFFFF"/>
                        <w:lang w:val="en-US"/>
                      </w:rPr>
                      <m:t>×</m:t>
                    </m:r>
                    <m:r>
                      <m:rPr>
                        <m:nor/>
                      </m:rPr>
                      <w:rPr>
                        <w:rFonts w:ascii="Cambria Math"/>
                        <w:shd w:val="clear" w:color="auto" w:fill="FFFFFF"/>
                        <w:lang w:val="en-US"/>
                      </w:rPr>
                      <m:t xml:space="preserve"> 1,5</m:t>
                    </m:r>
                    <m:r>
                      <m:rPr>
                        <m:nor/>
                      </m:rPr>
                      <w:rPr>
                        <w:rFonts w:ascii="Cambria Math" w:hAnsi="Cambria Math"/>
                        <w:shd w:val="clear" w:color="auto" w:fill="FFFFFF"/>
                        <w:lang w:val="en-US"/>
                      </w:rPr>
                      <m:t>× 49 × 1,1</m:t>
                    </m:r>
                    <m:r>
                      <m:rPr>
                        <m:nor/>
                      </m:rPr>
                      <w:rPr>
                        <w:rFonts w:ascii="Cambria Math"/>
                        <w:shd w:val="clear" w:color="auto" w:fill="FFFFFF"/>
                        <w:lang w:val="en-US"/>
                      </w:rPr>
                      <m:t xml:space="preserve"> </m:t>
                    </m:r>
                  </m:num>
                  <m:den>
                    <m:r>
                      <m:rPr>
                        <m:nor/>
                      </m:rPr>
                      <w:rPr>
                        <w:rFonts w:ascii="Cambria Math"/>
                        <w:shd w:val="clear" w:color="auto" w:fill="FFFFFF"/>
                        <w:lang w:val="en-US"/>
                      </w:rPr>
                      <m:t>0</m:t>
                    </m:r>
                    <m:r>
                      <m:rPr>
                        <m:nor/>
                      </m:rPr>
                      <w:rPr>
                        <w:rFonts w:ascii="Cambria Math"/>
                        <w:shd w:val="clear" w:color="auto" w:fill="FFFFFF"/>
                      </w:rPr>
                      <m:t>,</m:t>
                    </m:r>
                    <m:r>
                      <m:rPr>
                        <m:nor/>
                      </m:rPr>
                      <w:rPr>
                        <w:rFonts w:ascii="Cambria Math"/>
                        <w:shd w:val="clear" w:color="auto" w:fill="FFFFFF"/>
                        <w:lang w:val="en-US"/>
                      </w:rPr>
                      <m:t>38</m:t>
                    </m:r>
                  </m:den>
                </m:f>
                <m:r>
                  <m:rPr>
                    <m:nor/>
                  </m:rPr>
                  <w:rPr>
                    <w:shd w:val="clear" w:color="auto" w:fill="FFFFFF"/>
                  </w:rPr>
                  <m:t xml:space="preserve"> = </m:t>
                </m:r>
                <m:r>
                  <m:rPr>
                    <m:nor/>
                  </m:rPr>
                  <w:rPr>
                    <w:rFonts w:ascii="Cambria Math"/>
                    <w:shd w:val="clear" w:color="auto" w:fill="FFFFFF"/>
                    <w:lang w:val="en-US"/>
                  </w:rPr>
                  <m:t>63829</m:t>
                </m:r>
                <m:r>
                  <m:rPr>
                    <m:nor/>
                  </m:rPr>
                  <w:rPr>
                    <w:rFonts w:ascii="Cambria Math"/>
                    <w:shd w:val="clear" w:color="auto" w:fill="FFFFFF"/>
                  </w:rPr>
                  <m:t xml:space="preserve"> </m:t>
                </m:r>
                <m:r>
                  <m:rPr>
                    <m:nor/>
                  </m:rPr>
                  <w:rPr>
                    <w:rFonts w:ascii="Cambria Math"/>
                    <w:shd w:val="clear" w:color="auto" w:fill="FFFFFF"/>
                  </w:rPr>
                  <m:t>Лм</m:t>
                </m:r>
              </m:oMath>
            </m:oMathPara>
          </w:p>
        </w:tc>
        <w:tc>
          <w:tcPr>
            <w:tcW w:w="1003" w:type="dxa"/>
            <w:vAlign w:val="center"/>
          </w:tcPr>
          <w:p w:rsidR="00D9223B" w:rsidRPr="0034115C" w:rsidRDefault="00D9223B" w:rsidP="00D9223B">
            <w:pPr>
              <w:ind w:firstLine="0"/>
              <w:rPr>
                <w:szCs w:val="28"/>
              </w:rPr>
            </w:pPr>
          </w:p>
        </w:tc>
      </w:tr>
    </w:tbl>
    <w:p w:rsidR="00D9223B" w:rsidRPr="0034115C" w:rsidRDefault="00D9223B" w:rsidP="00D9223B">
      <w:pPr>
        <w:rPr>
          <w:lang w:val="en-US"/>
        </w:rPr>
      </w:pPr>
    </w:p>
    <w:p w:rsidR="00D9223B" w:rsidRPr="00400CFD" w:rsidRDefault="00D9223B" w:rsidP="00400CFD">
      <w:r w:rsidRPr="0034115C">
        <w:t xml:space="preserve">Для освещения  рабочего помещения используются светильники  каждый из которых включает 4 люминесцентные лампы типа ЛБ40-1, световой поток которых </w:t>
      </w:r>
      <w:r w:rsidRPr="0034115C">
        <w:rPr>
          <w:bCs/>
        </w:rPr>
        <w:t>F</w:t>
      </w:r>
      <w:r w:rsidR="00400CFD">
        <w:t xml:space="preserve"> = 2800 Лк.</w:t>
      </w:r>
    </w:p>
    <w:p w:rsidR="00D9223B" w:rsidRPr="0034115C" w:rsidRDefault="00D9223B" w:rsidP="00D9223B">
      <w:r w:rsidRPr="0034115C">
        <w:t>Рассчитаем необходимое количество светильников по формуле:</w:t>
      </w:r>
    </w:p>
    <w:p w:rsidR="00D9223B" w:rsidRPr="0034115C" w:rsidRDefault="00D9223B" w:rsidP="00D9223B"/>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shd w:val="clear" w:color="auto" w:fill="FFFFFF"/>
              </w:rPr>
            </w:pPr>
            <m:oMathPara>
              <m:oMath>
                <m:r>
                  <m:rPr>
                    <m:nor/>
                  </m:rPr>
                  <w:rPr>
                    <w:shd w:val="clear" w:color="auto" w:fill="FFFFFF"/>
                    <w:lang w:val="en-US"/>
                  </w:rPr>
                  <m:t xml:space="preserve">N </m:t>
                </m:r>
                <m:r>
                  <m:rPr>
                    <m:nor/>
                  </m:rPr>
                  <w:rPr>
                    <w:shd w:val="clear" w:color="auto" w:fill="FFFFFF"/>
                  </w:rPr>
                  <m:t xml:space="preserve">= </m:t>
                </m:r>
                <m:f>
                  <m:fPr>
                    <m:ctrlPr>
                      <w:rPr>
                        <w:rFonts w:ascii="Cambria Math" w:hAnsi="Cambria Math"/>
                        <w:shd w:val="clear" w:color="auto" w:fill="FFFFFF"/>
                      </w:rPr>
                    </m:ctrlPr>
                  </m:fPr>
                  <m:num>
                    <m:r>
                      <m:rPr>
                        <m:nor/>
                      </m:rPr>
                      <w:rPr>
                        <w:shd w:val="clear" w:color="auto" w:fill="FFFFFF"/>
                        <w:lang w:val="en-US"/>
                      </w:rPr>
                      <m:t>F</m:t>
                    </m:r>
                  </m:num>
                  <m:den>
                    <m:sSub>
                      <m:sSubPr>
                        <m:ctrlPr>
                          <w:rPr>
                            <w:rFonts w:ascii="Cambria Math" w:hAnsi="Cambria Math"/>
                            <w:shd w:val="clear" w:color="auto" w:fill="FFFFFF"/>
                            <w:lang w:val="en-US"/>
                          </w:rPr>
                        </m:ctrlPr>
                      </m:sSubPr>
                      <m:e>
                        <m:r>
                          <m:rPr>
                            <m:sty m:val="p"/>
                          </m:rPr>
                          <w:rPr>
                            <w:rFonts w:ascii="Cambria Math"/>
                            <w:shd w:val="clear" w:color="auto" w:fill="FFFFFF"/>
                            <w:lang w:val="en-US"/>
                          </w:rPr>
                          <m:t>F</m:t>
                        </m:r>
                      </m:e>
                      <m:sub>
                        <m:r>
                          <m:rPr>
                            <m:sty m:val="p"/>
                          </m:rPr>
                          <w:rPr>
                            <w:rFonts w:ascii="Cambria Math" w:hAnsi="Cambria Math"/>
                            <w:shd w:val="clear" w:color="auto" w:fill="FFFFFF"/>
                          </w:rPr>
                          <m:t>л</m:t>
                        </m:r>
                      </m:sub>
                    </m:sSub>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m:t>
                    </m:r>
                    <m:r>
                      <m:rPr>
                        <m:nor/>
                      </m:rPr>
                      <w:rPr>
                        <w:rFonts w:ascii="Cambria Math" w:hAnsi="Cambria Math"/>
                        <w:shd w:val="clear" w:color="auto" w:fill="FFFFFF"/>
                        <w:lang w:val="en-US"/>
                      </w:rPr>
                      <m:t>n</m:t>
                    </m:r>
                  </m:den>
                </m:f>
                <m:r>
                  <m:rPr>
                    <m:nor/>
                  </m:rPr>
                  <w:rPr>
                    <w:shd w:val="clear" w:color="auto" w:fill="FFFFFF"/>
                  </w:rPr>
                  <m:t>,</m:t>
                </m:r>
              </m:oMath>
            </m:oMathPara>
          </w:p>
        </w:tc>
        <w:tc>
          <w:tcPr>
            <w:tcW w:w="1003" w:type="dxa"/>
            <w:vAlign w:val="center"/>
          </w:tcPr>
          <w:p w:rsidR="00D9223B" w:rsidRPr="0034115C" w:rsidRDefault="00D9223B" w:rsidP="00D9223B">
            <w:pPr>
              <w:ind w:firstLine="0"/>
              <w:rPr>
                <w:szCs w:val="28"/>
              </w:rPr>
            </w:pPr>
            <w:r w:rsidRPr="0034115C">
              <w:rPr>
                <w:szCs w:val="28"/>
              </w:rPr>
              <w:t>(5.3)</w:t>
            </w:r>
          </w:p>
        </w:tc>
      </w:tr>
    </w:tbl>
    <w:p w:rsidR="00D9223B" w:rsidRPr="0034115C" w:rsidRDefault="00D9223B" w:rsidP="00D9223B"/>
    <w:p w:rsidR="00D9223B" w:rsidRPr="0034115C" w:rsidRDefault="00D9223B" w:rsidP="00D9223B">
      <w:r w:rsidRPr="0034115C">
        <w:t>где</w:t>
      </w:r>
      <w:r w:rsidRPr="0034115C">
        <w:tab/>
      </w:r>
      <w:r w:rsidRPr="0034115C">
        <w:rPr>
          <w:lang w:val="en-US"/>
        </w:rPr>
        <w:t>N</w:t>
      </w:r>
      <w:r w:rsidRPr="0034115C">
        <w:t xml:space="preserve"> - количество светильников;</w:t>
      </w:r>
    </w:p>
    <w:p w:rsidR="00D9223B" w:rsidRPr="0034115C" w:rsidRDefault="00D9223B" w:rsidP="00D9223B">
      <w:r w:rsidRPr="0034115C">
        <w:tab/>
      </w:r>
      <w:r w:rsidRPr="0034115C">
        <w:rPr>
          <w:lang w:val="en-US"/>
        </w:rPr>
        <w:t>n</w:t>
      </w:r>
      <w:r w:rsidRPr="0034115C">
        <w:t xml:space="preserve"> - количество ламп в одном светильнике</w:t>
      </w:r>
    </w:p>
    <w:p w:rsidR="00D9223B" w:rsidRPr="0034115C" w:rsidRDefault="00D9223B" w:rsidP="00D9223B">
      <w:r w:rsidRPr="0034115C">
        <w:tab/>
      </w:r>
      <w:r w:rsidRPr="0034115C">
        <w:rPr>
          <w:lang w:val="en-US"/>
        </w:rPr>
        <w:t>F</w:t>
      </w:r>
      <w:r w:rsidRPr="0034115C">
        <w:t xml:space="preserve"> - световой поток;</w:t>
      </w:r>
    </w:p>
    <w:p w:rsidR="00D9223B" w:rsidRPr="0034115C" w:rsidRDefault="00D9223B" w:rsidP="00D9223B">
      <w:r w:rsidRPr="0034115C">
        <w:tab/>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rPr>
              <m:t>л</m:t>
            </m:r>
          </m:sub>
        </m:sSub>
      </m:oMath>
      <w:r w:rsidRPr="0034115C">
        <w:t xml:space="preserve"> - световой поток лампы.</w:t>
      </w:r>
    </w:p>
    <w:p w:rsidR="00D9223B" w:rsidRPr="0034115C" w:rsidRDefault="00D9223B" w:rsidP="00D9223B"/>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D9223B" w:rsidP="00D9223B">
            <w:pPr>
              <w:rPr>
                <w:oMath/>
                <w:rFonts w:ascii="Cambria Math" w:hAnsi="Cambria Math"/>
                <w:shd w:val="clear" w:color="auto" w:fill="FFFFFF"/>
              </w:rPr>
            </w:pPr>
            <m:oMathPara>
              <m:oMath>
                <m:r>
                  <m:rPr>
                    <m:nor/>
                  </m:rPr>
                  <w:rPr>
                    <w:rFonts w:ascii="Cambria Math"/>
                    <w:shd w:val="clear" w:color="auto" w:fill="FFFFFF"/>
                    <w:lang w:val="en-US"/>
                  </w:rPr>
                  <m:t>N</m:t>
                </m:r>
                <m:r>
                  <m:rPr>
                    <m:nor/>
                  </m:rPr>
                  <w:rPr>
                    <w:shd w:val="clear" w:color="auto" w:fill="FFFFFF"/>
                    <w:lang w:val="en-US"/>
                  </w:rPr>
                  <m:t xml:space="preserve"> </m:t>
                </m:r>
                <m:r>
                  <m:rPr>
                    <m:nor/>
                  </m:rPr>
                  <w:rPr>
                    <w:shd w:val="clear" w:color="auto" w:fill="FFFFFF"/>
                  </w:rPr>
                  <m:t xml:space="preserve">= </m:t>
                </m:r>
                <m:f>
                  <m:fPr>
                    <m:ctrlPr>
                      <w:rPr>
                        <w:rFonts w:ascii="Cambria Math" w:hAnsi="Cambria Math"/>
                        <w:shd w:val="clear" w:color="auto" w:fill="FFFFFF"/>
                      </w:rPr>
                    </m:ctrlPr>
                  </m:fPr>
                  <m:num>
                    <m:r>
                      <m:rPr>
                        <m:sty m:val="p"/>
                      </m:rPr>
                      <w:rPr>
                        <w:rFonts w:ascii="Cambria Math"/>
                        <w:shd w:val="clear" w:color="auto" w:fill="FFFFFF"/>
                      </w:rPr>
                      <m:t>63829</m:t>
                    </m:r>
                  </m:num>
                  <m:den>
                    <m:r>
                      <m:rPr>
                        <m:sty m:val="p"/>
                      </m:rPr>
                      <w:rPr>
                        <w:rFonts w:ascii="Cambria Math"/>
                        <w:shd w:val="clear" w:color="auto" w:fill="FFFFFF"/>
                      </w:rPr>
                      <m:t>2800</m:t>
                    </m:r>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4</m:t>
                    </m:r>
                    <m:r>
                      <m:rPr>
                        <m:sty m:val="p"/>
                      </m:rPr>
                      <w:rPr>
                        <w:rFonts w:ascii="Cambria Math"/>
                        <w:shd w:val="clear" w:color="auto" w:fill="FFFFFF"/>
                      </w:rPr>
                      <m:t xml:space="preserve"> </m:t>
                    </m:r>
                  </m:den>
                </m:f>
                <m:r>
                  <m:rPr>
                    <m:nor/>
                  </m:rPr>
                  <w:rPr>
                    <w:shd w:val="clear" w:color="auto" w:fill="FFFFFF"/>
                  </w:rPr>
                  <m:t xml:space="preserve"> = </m:t>
                </m:r>
                <m:r>
                  <m:rPr>
                    <m:nor/>
                  </m:rPr>
                  <w:rPr>
                    <w:rFonts w:ascii="Cambria Math"/>
                    <w:shd w:val="clear" w:color="auto" w:fill="FFFFFF"/>
                  </w:rPr>
                  <m:t xml:space="preserve">6 </m:t>
                </m:r>
                <m:r>
                  <m:rPr>
                    <m:nor/>
                  </m:rPr>
                  <w:rPr>
                    <w:rFonts w:ascii="Cambria Math"/>
                    <w:shd w:val="clear" w:color="auto" w:fill="FFFFFF"/>
                  </w:rPr>
                  <m:t>шт</m:t>
                </m:r>
              </m:oMath>
            </m:oMathPara>
          </w:p>
        </w:tc>
        <w:tc>
          <w:tcPr>
            <w:tcW w:w="1003" w:type="dxa"/>
            <w:vAlign w:val="center"/>
          </w:tcPr>
          <w:p w:rsidR="00D9223B" w:rsidRPr="0034115C" w:rsidRDefault="00D9223B" w:rsidP="00D9223B">
            <w:pPr>
              <w:ind w:firstLine="0"/>
              <w:rPr>
                <w:szCs w:val="28"/>
              </w:rPr>
            </w:pPr>
          </w:p>
        </w:tc>
      </w:tr>
    </w:tbl>
    <w:p w:rsidR="00D9223B" w:rsidRPr="0034115C" w:rsidRDefault="00D9223B" w:rsidP="00D9223B">
      <w:pPr>
        <w:rPr>
          <w:lang w:val="en-US"/>
        </w:rPr>
      </w:pPr>
    </w:p>
    <w:p w:rsidR="00D9223B" w:rsidRPr="0034115C" w:rsidRDefault="00D9223B" w:rsidP="00400CFD">
      <w:pPr>
        <w:pStyle w:val="3"/>
      </w:pPr>
      <w:bookmarkStart w:id="42" w:name="_Toc415611559"/>
      <w:r w:rsidRPr="0034115C">
        <w:lastRenderedPageBreak/>
        <w:t>Шум</w:t>
      </w:r>
      <w:bookmarkEnd w:id="42"/>
    </w:p>
    <w:p w:rsidR="00D9223B" w:rsidRPr="0034115C" w:rsidRDefault="00D9223B" w:rsidP="00D9223B">
      <w:pPr>
        <w:rPr>
          <w:snapToGrid w:val="0"/>
        </w:rPr>
      </w:pPr>
      <w:r w:rsidRPr="0034115C">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 Под воздействием шума снижается концентрация внимания, нарушаются физиологические функции, по</w:t>
      </w:r>
      <w:r w:rsidRPr="0034115C">
        <w:rPr>
          <w:snapToGrid w:val="0"/>
        </w:rPr>
        <w:softHyphen/>
        <w:t>является усталость в связи с повы</w:t>
      </w:r>
      <w:r w:rsidRPr="0034115C">
        <w:rPr>
          <w:snapToGrid w:val="0"/>
        </w:rPr>
        <w:softHyphen/>
        <w:t>шенными энергетическими затратами и нервно-психическим напряжением, ухудшается речевая коммутация. Все это снижает работоспособность че</w:t>
      </w:r>
      <w:r w:rsidRPr="0034115C">
        <w:rPr>
          <w:snapToGrid w:val="0"/>
        </w:rPr>
        <w:softHyphen/>
        <w:t>ловека и его производительность, качество и безопасность труда. Длительное воздействие интенсивного шума (выше 80 дБ(А)) на слух человека приводит к его частичной или полной потере.</w:t>
      </w:r>
    </w:p>
    <w:p w:rsidR="00D9223B" w:rsidRPr="00400CFD" w:rsidRDefault="00D9223B" w:rsidP="00400CFD">
      <w:pPr>
        <w:rPr>
          <w:snapToGrid w:val="0"/>
        </w:rPr>
      </w:pPr>
      <w:r w:rsidRPr="0034115C">
        <w:rPr>
          <w:snapToGrid w:val="0"/>
        </w:rPr>
        <w:t>В таблице 5.2</w:t>
      </w:r>
      <w:r w:rsidRPr="0034115C">
        <w:t xml:space="preserve"> (</w:t>
      </w:r>
      <w:r w:rsidRPr="0034115C">
        <w:rPr>
          <w:bCs/>
        </w:rPr>
        <w:t>СН2.2.4/2.1.8.562-96</w:t>
      </w:r>
      <w:r w:rsidRPr="0034115C">
        <w:t xml:space="preserve">) </w:t>
      </w:r>
      <w:r w:rsidRPr="0034115C">
        <w:rPr>
          <w:snapToGrid w:val="0"/>
        </w:rPr>
        <w:t>указаны предельные уровни звука в зависимости от категории тяжести и напряженности труда, являющиеся безопасными в отношении сохранени</w:t>
      </w:r>
      <w:r w:rsidR="00400CFD">
        <w:rPr>
          <w:snapToGrid w:val="0"/>
        </w:rPr>
        <w:t>я здоровья и работоспособности.</w:t>
      </w:r>
    </w:p>
    <w:p w:rsidR="00D9223B" w:rsidRPr="0034115C" w:rsidRDefault="00D9223B" w:rsidP="00D9223B">
      <w:pPr>
        <w:pStyle w:val="-"/>
      </w:pPr>
      <w:r w:rsidRPr="0034115C">
        <w:rPr>
          <w:rStyle w:val="af9"/>
          <w:i w:val="0"/>
        </w:rPr>
        <w:t>Таблица 5.2</w:t>
      </w:r>
      <w:r w:rsidRPr="0034115C">
        <w:t xml:space="preserve"> Предельные уровни звука на рабочих местах</w:t>
      </w:r>
    </w:p>
    <w:p w:rsidR="00D9223B" w:rsidRPr="0034115C" w:rsidRDefault="00D9223B" w:rsidP="00E44AC4">
      <w:pPr>
        <w:pStyle w:val="-0"/>
      </w:pPr>
      <w:r w:rsidRPr="0034115C">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841"/>
        <w:gridCol w:w="1152"/>
        <w:gridCol w:w="1713"/>
        <w:gridCol w:w="1715"/>
        <w:gridCol w:w="2150"/>
      </w:tblGrid>
      <w:tr w:rsidR="00D9223B" w:rsidRPr="0034115C" w:rsidTr="00D9223B">
        <w:trPr>
          <w:cantSplit/>
          <w:jc w:val="center"/>
        </w:trPr>
        <w:tc>
          <w:tcPr>
            <w:tcW w:w="1484" w:type="pct"/>
            <w:vMerge w:val="restart"/>
            <w:tcBorders>
              <w:top w:val="single" w:sz="12" w:space="0" w:color="auto"/>
              <w:left w:val="single" w:sz="12"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Категория</w:t>
            </w:r>
          </w:p>
          <w:p w:rsidR="00D9223B" w:rsidRPr="0034115C" w:rsidRDefault="00D9223B" w:rsidP="00D9223B">
            <w:pPr>
              <w:pStyle w:val="-1"/>
              <w:spacing w:line="276" w:lineRule="auto"/>
            </w:pPr>
            <w:r w:rsidRPr="0034115C">
              <w:rPr>
                <w:snapToGrid w:val="0"/>
              </w:rPr>
              <w:t>напряженности труда</w:t>
            </w:r>
          </w:p>
        </w:tc>
        <w:tc>
          <w:tcPr>
            <w:tcW w:w="3516" w:type="pct"/>
            <w:gridSpan w:val="4"/>
            <w:tcBorders>
              <w:top w:val="single" w:sz="12"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pPr>
            <w:r w:rsidRPr="0034115C">
              <w:rPr>
                <w:snapToGrid w:val="0"/>
              </w:rPr>
              <w:t>Категория тяжести труда</w:t>
            </w:r>
          </w:p>
        </w:tc>
      </w:tr>
      <w:tr w:rsidR="00D9223B" w:rsidRPr="0034115C" w:rsidTr="00D9223B">
        <w:trPr>
          <w:cantSplit/>
          <w:jc w:val="center"/>
        </w:trPr>
        <w:tc>
          <w:tcPr>
            <w:tcW w:w="0" w:type="auto"/>
            <w:vMerge/>
            <w:tcBorders>
              <w:top w:val="single" w:sz="12" w:space="0" w:color="auto"/>
              <w:left w:val="single" w:sz="12" w:space="0" w:color="auto"/>
              <w:bottom w:val="single" w:sz="6" w:space="0" w:color="auto"/>
              <w:right w:val="single" w:sz="6" w:space="0" w:color="auto"/>
            </w:tcBorders>
            <w:vAlign w:val="center"/>
            <w:hideMark/>
          </w:tcPr>
          <w:p w:rsidR="00D9223B" w:rsidRPr="0034115C" w:rsidRDefault="00D9223B" w:rsidP="00D9223B">
            <w:pPr>
              <w:ind w:firstLine="0"/>
              <w:jc w:val="left"/>
              <w:rPr>
                <w:sz w:val="22"/>
              </w:rPr>
            </w:pPr>
          </w:p>
        </w:tc>
        <w:tc>
          <w:tcPr>
            <w:tcW w:w="602"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Легкая</w:t>
            </w:r>
          </w:p>
        </w:tc>
        <w:tc>
          <w:tcPr>
            <w:tcW w:w="895"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Средняя</w:t>
            </w:r>
          </w:p>
        </w:tc>
        <w:tc>
          <w:tcPr>
            <w:tcW w:w="896"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Тяжелая</w:t>
            </w:r>
          </w:p>
        </w:tc>
        <w:tc>
          <w:tcPr>
            <w:tcW w:w="1122" w:type="pct"/>
            <w:tcBorders>
              <w:top w:val="single" w:sz="6"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Очень тяжелая</w:t>
            </w:r>
          </w:p>
        </w:tc>
      </w:tr>
      <w:tr w:rsidR="00D9223B" w:rsidRPr="0034115C" w:rsidTr="00D9223B">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Мало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80</w:t>
            </w:r>
          </w:p>
        </w:tc>
        <w:tc>
          <w:tcPr>
            <w:tcW w:w="895"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80</w:t>
            </w:r>
          </w:p>
        </w:tc>
        <w:tc>
          <w:tcPr>
            <w:tcW w:w="896"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75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75</w:t>
            </w:r>
          </w:p>
        </w:tc>
      </w:tr>
      <w:tr w:rsidR="00D9223B" w:rsidRPr="0034115C" w:rsidTr="00D9223B">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Умеренно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70</w:t>
            </w:r>
          </w:p>
        </w:tc>
        <w:tc>
          <w:tcPr>
            <w:tcW w:w="895"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70</w:t>
            </w:r>
          </w:p>
        </w:tc>
        <w:tc>
          <w:tcPr>
            <w:tcW w:w="896"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65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65</w:t>
            </w:r>
          </w:p>
        </w:tc>
      </w:tr>
      <w:tr w:rsidR="00D9223B" w:rsidRPr="0034115C" w:rsidTr="00D9223B">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60</w:t>
            </w:r>
          </w:p>
        </w:tc>
        <w:tc>
          <w:tcPr>
            <w:tcW w:w="895"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60</w:t>
            </w:r>
          </w:p>
        </w:tc>
        <w:tc>
          <w:tcPr>
            <w:tcW w:w="896" w:type="pct"/>
            <w:tcBorders>
              <w:top w:val="single" w:sz="6" w:space="0" w:color="auto"/>
              <w:left w:val="single" w:sz="6" w:space="0" w:color="auto"/>
              <w:bottom w:val="single" w:sz="6"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w:t>
            </w:r>
          </w:p>
        </w:tc>
        <w:tc>
          <w:tcPr>
            <w:tcW w:w="1122" w:type="pct"/>
            <w:tcBorders>
              <w:top w:val="single" w:sz="6" w:space="0" w:color="auto"/>
              <w:left w:val="single" w:sz="6" w:space="0" w:color="auto"/>
              <w:bottom w:val="single" w:sz="6"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w:t>
            </w:r>
          </w:p>
        </w:tc>
      </w:tr>
      <w:tr w:rsidR="00D9223B" w:rsidRPr="0034115C" w:rsidTr="00D9223B">
        <w:trPr>
          <w:cantSplit/>
          <w:jc w:val="center"/>
        </w:trPr>
        <w:tc>
          <w:tcPr>
            <w:tcW w:w="1484" w:type="pct"/>
            <w:tcBorders>
              <w:top w:val="single" w:sz="6" w:space="0" w:color="auto"/>
              <w:left w:val="single" w:sz="12" w:space="0" w:color="auto"/>
              <w:bottom w:val="single" w:sz="12"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Очень напряженный</w:t>
            </w:r>
          </w:p>
        </w:tc>
        <w:tc>
          <w:tcPr>
            <w:tcW w:w="602" w:type="pct"/>
            <w:tcBorders>
              <w:top w:val="single" w:sz="6" w:space="0" w:color="auto"/>
              <w:left w:val="single" w:sz="6" w:space="0" w:color="auto"/>
              <w:bottom w:val="single" w:sz="12"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50</w:t>
            </w:r>
          </w:p>
        </w:tc>
        <w:tc>
          <w:tcPr>
            <w:tcW w:w="895" w:type="pct"/>
            <w:tcBorders>
              <w:top w:val="single" w:sz="6" w:space="0" w:color="auto"/>
              <w:left w:val="single" w:sz="6" w:space="0" w:color="auto"/>
              <w:bottom w:val="single" w:sz="12"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50</w:t>
            </w:r>
          </w:p>
        </w:tc>
        <w:tc>
          <w:tcPr>
            <w:tcW w:w="896" w:type="pct"/>
            <w:tcBorders>
              <w:top w:val="single" w:sz="6" w:space="0" w:color="auto"/>
              <w:left w:val="single" w:sz="6" w:space="0" w:color="auto"/>
              <w:bottom w:val="single" w:sz="12" w:space="0" w:color="auto"/>
              <w:right w:val="single" w:sz="6" w:space="0" w:color="auto"/>
            </w:tcBorders>
            <w:vAlign w:val="center"/>
            <w:hideMark/>
          </w:tcPr>
          <w:p w:rsidR="00D9223B" w:rsidRPr="0034115C" w:rsidRDefault="00D9223B" w:rsidP="00D9223B">
            <w:pPr>
              <w:pStyle w:val="-1"/>
              <w:spacing w:line="276" w:lineRule="auto"/>
              <w:rPr>
                <w:snapToGrid w:val="0"/>
              </w:rPr>
            </w:pPr>
            <w:r w:rsidRPr="0034115C">
              <w:rPr>
                <w:snapToGrid w:val="0"/>
              </w:rPr>
              <w:t>-</w:t>
            </w:r>
          </w:p>
        </w:tc>
        <w:tc>
          <w:tcPr>
            <w:tcW w:w="1122" w:type="pct"/>
            <w:tcBorders>
              <w:top w:val="single" w:sz="6" w:space="0" w:color="auto"/>
              <w:left w:val="single" w:sz="6" w:space="0" w:color="auto"/>
              <w:bottom w:val="single" w:sz="12" w:space="0" w:color="auto"/>
              <w:right w:val="single" w:sz="12" w:space="0" w:color="auto"/>
            </w:tcBorders>
            <w:vAlign w:val="center"/>
            <w:hideMark/>
          </w:tcPr>
          <w:p w:rsidR="00D9223B" w:rsidRPr="0034115C" w:rsidRDefault="00D9223B" w:rsidP="00D9223B">
            <w:pPr>
              <w:pStyle w:val="-1"/>
              <w:spacing w:line="276" w:lineRule="auto"/>
              <w:rPr>
                <w:snapToGrid w:val="0"/>
              </w:rPr>
            </w:pPr>
            <w:r w:rsidRPr="0034115C">
              <w:rPr>
                <w:snapToGrid w:val="0"/>
              </w:rPr>
              <w:t>-</w:t>
            </w:r>
          </w:p>
        </w:tc>
      </w:tr>
    </w:tbl>
    <w:p w:rsidR="00D9223B" w:rsidRPr="00400CFD" w:rsidRDefault="00D9223B" w:rsidP="00400CFD">
      <w:pPr>
        <w:ind w:firstLine="0"/>
        <w:rPr>
          <w:snapToGrid w:val="0"/>
          <w:lang w:val="en-US"/>
        </w:rPr>
      </w:pPr>
    </w:p>
    <w:p w:rsidR="00D9223B" w:rsidRPr="00400CFD" w:rsidRDefault="00D9223B" w:rsidP="00400CFD">
      <w:pPr>
        <w:rPr>
          <w:snapToGrid w:val="0"/>
        </w:rPr>
      </w:pPr>
      <w:r w:rsidRPr="0034115C">
        <w:rPr>
          <w:snapToGrid w:val="0"/>
        </w:rPr>
        <w:t>Уровень шума на рабочем месте математиков-программистов и операторов видеоматериалов не должен превышать 5</w:t>
      </w:r>
      <w:r w:rsidRPr="0034115C">
        <w:rPr>
          <w:snapToGrid w:val="0"/>
          <w:spacing w:val="40"/>
        </w:rPr>
        <w:t>0</w:t>
      </w:r>
      <w:r w:rsidRPr="0034115C">
        <w:rPr>
          <w:snapToGrid w:val="0"/>
        </w:rPr>
        <w:t>дБА, а в залах обработки информации на вычислительных машинах</w:t>
      </w:r>
      <w:r w:rsidRPr="0034115C">
        <w:rPr>
          <w:b/>
          <w:bCs/>
          <w:snapToGrid w:val="0"/>
        </w:rPr>
        <w:t xml:space="preserve"> - </w:t>
      </w:r>
      <w:r w:rsidRPr="0034115C">
        <w:rPr>
          <w:snapToGrid w:val="0"/>
        </w:rPr>
        <w:t>6</w:t>
      </w:r>
      <w:r w:rsidRPr="0034115C">
        <w:rPr>
          <w:snapToGrid w:val="0"/>
          <w:spacing w:val="40"/>
        </w:rPr>
        <w:t>5</w:t>
      </w:r>
      <w:r w:rsidRPr="0034115C">
        <w:rPr>
          <w:snapToGrid w:val="0"/>
        </w:rPr>
        <w:t>дБА. Для снижения уровня шума стены и потолок помещений, где установлены компьютеры, могут быть облицованы</w:t>
      </w:r>
      <w:r w:rsidR="00400CFD">
        <w:rPr>
          <w:snapToGrid w:val="0"/>
        </w:rPr>
        <w:t xml:space="preserve"> звукопоглощающими материалами.</w:t>
      </w:r>
    </w:p>
    <w:p w:rsidR="00D9223B" w:rsidRPr="0034115C" w:rsidRDefault="00D9223B" w:rsidP="00D9223B">
      <w:pPr>
        <w:rPr>
          <w:snapToGrid w:val="0"/>
        </w:rPr>
      </w:pPr>
      <w:r w:rsidRPr="0034115C">
        <w:rPr>
          <w:snapToGrid w:val="0"/>
        </w:rPr>
        <w:t>Для решения вопросов о необходимости и целесообразности снижения шума необходимо знать уровни шума на рабочем месте оператора.</w:t>
      </w:r>
    </w:p>
    <w:p w:rsidR="00D9223B" w:rsidRPr="0034115C" w:rsidRDefault="00D9223B" w:rsidP="00D9223B">
      <w:pPr>
        <w:rPr>
          <w:snapToGrid w:val="0"/>
        </w:rPr>
      </w:pPr>
      <w:r w:rsidRPr="0034115C">
        <w:rPr>
          <w:snapToGrid w:val="0"/>
        </w:rPr>
        <w:t>Уровень шума, возникающий от нескольких некогерентных источников, работающих одновременно, вычисляют по формуле:</w:t>
      </w:r>
    </w:p>
    <w:p w:rsidR="00D9223B" w:rsidRPr="0034115C" w:rsidRDefault="00D9223B" w:rsidP="00D9223B">
      <w:pPr>
        <w:rPr>
          <w:snapToGrid w:val="0"/>
        </w:rPr>
      </w:pPr>
    </w:p>
    <w:tbl>
      <w:tblPr>
        <w:tblW w:w="0" w:type="auto"/>
        <w:jc w:val="center"/>
        <w:tblLook w:val="01E0"/>
      </w:tblPr>
      <w:tblGrid>
        <w:gridCol w:w="8568"/>
        <w:gridCol w:w="1003"/>
      </w:tblGrid>
      <w:tr w:rsidR="00D9223B" w:rsidRPr="0034115C" w:rsidTr="00D9223B">
        <w:trPr>
          <w:jc w:val="center"/>
        </w:trPr>
        <w:tc>
          <w:tcPr>
            <w:tcW w:w="8568" w:type="dxa"/>
            <w:vAlign w:val="center"/>
          </w:tcPr>
          <w:p w:rsidR="00D9223B" w:rsidRPr="0034115C" w:rsidRDefault="0034115C" w:rsidP="00D9223B">
            <w:pPr>
              <w:rPr>
                <w:oMath/>
                <w:rFonts w:ascii="Cambria Math" w:hAnsi="Cambria Math"/>
                <w:shd w:val="clear" w:color="auto" w:fill="FFFFFF"/>
              </w:rPr>
            </w:pPr>
            <m:oMathPara>
              <m:oMath>
                <m:r>
                  <m:rPr>
                    <m:sty m:val="p"/>
                  </m:rPr>
                  <w:rPr>
                    <w:rFonts w:ascii="Cambria Math" w:hAnsi="Cambria Math"/>
                    <w:shd w:val="clear" w:color="auto" w:fill="FFFFFF"/>
                    <w:lang w:val="en-US"/>
                  </w:rPr>
                  <m:t>L</m:t>
                </m:r>
                <m:r>
                  <m:rPr>
                    <m:nor/>
                  </m:rPr>
                  <w:rPr>
                    <w:shd w:val="clear" w:color="auto" w:fill="FFFFFF"/>
                    <w:lang w:val="en-US"/>
                  </w:rPr>
                  <m:t xml:space="preserve"> </m:t>
                </m:r>
                <m:r>
                  <m:rPr>
                    <m:nor/>
                  </m:rPr>
                  <w:rPr>
                    <w:shd w:val="clear" w:color="auto" w:fill="FFFFFF"/>
                  </w:rPr>
                  <m:t xml:space="preserve">= </m:t>
                </m:r>
                <m:r>
                  <m:rPr>
                    <m:nor/>
                  </m:rPr>
                  <w:rPr>
                    <w:rFonts w:ascii="Cambria Math"/>
                    <w:shd w:val="clear" w:color="auto" w:fill="FFFFFF"/>
                  </w:rPr>
                  <m:t xml:space="preserve">10 </m:t>
                </m:r>
                <m:func>
                  <m:funcPr>
                    <m:ctrlPr>
                      <w:rPr>
                        <w:rFonts w:ascii="Cambria Math" w:hAnsi="Cambria Math"/>
                        <w:shd w:val="clear" w:color="auto" w:fill="FFFFFF"/>
                      </w:rPr>
                    </m:ctrlPr>
                  </m:funcPr>
                  <m:fName>
                    <m:sSub>
                      <m:sSubPr>
                        <m:ctrlPr>
                          <w:rPr>
                            <w:rFonts w:ascii="Cambria Math" w:hAnsi="Cambria Math"/>
                            <w:shd w:val="clear" w:color="auto" w:fill="FFFFFF"/>
                          </w:rPr>
                        </m:ctrlPr>
                      </m:sSubPr>
                      <m:e>
                        <m:r>
                          <m:rPr>
                            <m:sty m:val="p"/>
                          </m:rPr>
                          <w:rPr>
                            <w:rFonts w:ascii="Cambria Math"/>
                            <w:shd w:val="clear" w:color="auto" w:fill="FFFFFF"/>
                          </w:rPr>
                          <m:t>log</m:t>
                        </m:r>
                      </m:e>
                      <m:sub>
                        <m:r>
                          <m:rPr>
                            <m:sty m:val="p"/>
                          </m:rPr>
                          <w:rPr>
                            <w:rFonts w:ascii="Cambria Math"/>
                            <w:shd w:val="clear" w:color="auto" w:fill="FFFFFF"/>
                          </w:rPr>
                          <m:t>10</m:t>
                        </m:r>
                      </m:sub>
                    </m:sSub>
                  </m:fName>
                  <m:e>
                    <m:nary>
                      <m:naryPr>
                        <m:chr m:val="∑"/>
                        <m:limLoc m:val="undOvr"/>
                        <m:ctrlPr>
                          <w:rPr>
                            <w:rFonts w:ascii="Cambria Math" w:hAnsi="Cambria Math"/>
                            <w:shd w:val="clear" w:color="auto" w:fill="FFFFFF"/>
                          </w:rPr>
                        </m:ctrlPr>
                      </m:naryPr>
                      <m:sub>
                        <m:r>
                          <m:rPr>
                            <m:sty m:val="p"/>
                          </m:rPr>
                          <w:rPr>
                            <w:rFonts w:ascii="Cambria Math"/>
                            <w:shd w:val="clear" w:color="auto" w:fill="FFFFFF"/>
                            <w:lang w:val="en-US"/>
                          </w:rPr>
                          <m:t>i=1</m:t>
                        </m:r>
                      </m:sub>
                      <m:sup>
                        <m:r>
                          <m:rPr>
                            <m:sty m:val="p"/>
                          </m:rPr>
                          <w:rPr>
                            <w:rFonts w:ascii="Cambria Math"/>
                            <w:shd w:val="clear" w:color="auto" w:fill="FFFFFF"/>
                          </w:rPr>
                          <m:t>n</m:t>
                        </m:r>
                      </m:sup>
                      <m:e>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0,1</m:t>
                            </m:r>
                            <m:sSub>
                              <m:sSubPr>
                                <m:ctrlPr>
                                  <w:rPr>
                                    <w:rFonts w:ascii="Cambria Math" w:hAnsi="Cambria Math"/>
                                    <w:shd w:val="clear" w:color="auto" w:fill="FFFFFF"/>
                                  </w:rPr>
                                </m:ctrlPr>
                              </m:sSubPr>
                              <m:e>
                                <m:r>
                                  <m:rPr>
                                    <m:sty m:val="p"/>
                                  </m:rPr>
                                  <w:rPr>
                                    <w:rFonts w:ascii="Cambria Math"/>
                                    <w:shd w:val="clear" w:color="auto" w:fill="FFFFFF"/>
                                  </w:rPr>
                                  <m:t>L</m:t>
                                </m:r>
                              </m:e>
                              <m:sub>
                                <m:r>
                                  <m:rPr>
                                    <m:sty m:val="p"/>
                                  </m:rPr>
                                  <w:rPr>
                                    <w:rFonts w:ascii="Cambria Math"/>
                                    <w:shd w:val="clear" w:color="auto" w:fill="FFFFFF"/>
                                  </w:rPr>
                                  <m:t>i</m:t>
                                </m:r>
                              </m:sub>
                            </m:sSub>
                          </m:sup>
                        </m:sSup>
                      </m:e>
                    </m:nary>
                  </m:e>
                </m:func>
                <m:r>
                  <m:rPr>
                    <m:nor/>
                  </m:rPr>
                  <w:rPr>
                    <w:shd w:val="clear" w:color="auto" w:fill="FFFFFF"/>
                  </w:rPr>
                  <m:t>,</m:t>
                </m:r>
              </m:oMath>
            </m:oMathPara>
          </w:p>
        </w:tc>
        <w:tc>
          <w:tcPr>
            <w:tcW w:w="1003" w:type="dxa"/>
            <w:vAlign w:val="center"/>
          </w:tcPr>
          <w:p w:rsidR="00D9223B" w:rsidRPr="0034115C" w:rsidRDefault="00D9223B" w:rsidP="00D9223B">
            <w:pPr>
              <w:ind w:firstLine="0"/>
              <w:rPr>
                <w:szCs w:val="28"/>
              </w:rPr>
            </w:pPr>
            <w:r w:rsidRPr="0034115C">
              <w:rPr>
                <w:szCs w:val="28"/>
              </w:rPr>
              <w:t>(5.4)</w:t>
            </w:r>
          </w:p>
        </w:tc>
      </w:tr>
    </w:tbl>
    <w:p w:rsidR="00D9223B" w:rsidRPr="0034115C" w:rsidRDefault="00D9223B" w:rsidP="00D9223B">
      <w:pPr>
        <w:rPr>
          <w:snapToGrid w:val="0"/>
          <w:lang w:val="en-US"/>
        </w:rPr>
      </w:pPr>
    </w:p>
    <w:p w:rsidR="00D9223B" w:rsidRPr="0034115C" w:rsidRDefault="00D9223B" w:rsidP="00D9223B">
      <w:pPr>
        <w:rPr>
          <w:snapToGrid w:val="0"/>
        </w:rPr>
      </w:pPr>
      <w:r w:rsidRPr="0034115C">
        <w:rPr>
          <w:snapToGrid w:val="0"/>
        </w:rPr>
        <w:t>где</w:t>
      </w:r>
      <w:r w:rsidRPr="0034115C">
        <w:rPr>
          <w:snapToGrid w:val="0"/>
        </w:rPr>
        <w:tab/>
      </w:r>
      <w:r w:rsidRPr="0034115C">
        <w:rPr>
          <w:rStyle w:val="afa"/>
          <w:i w:val="0"/>
        </w:rPr>
        <w:t>L</w:t>
      </w:r>
      <w:r w:rsidRPr="0034115C">
        <w:rPr>
          <w:rStyle w:val="afa"/>
          <w:i w:val="0"/>
          <w:vertAlign w:val="subscript"/>
        </w:rPr>
        <w:t xml:space="preserve">i </w:t>
      </w:r>
      <w:r w:rsidRPr="0034115C">
        <w:rPr>
          <w:snapToGrid w:val="0"/>
        </w:rPr>
        <w:t>– уровень звукового давления i-го источника шума;</w:t>
      </w:r>
    </w:p>
    <w:p w:rsidR="00D9223B" w:rsidRPr="005A1A39" w:rsidRDefault="00D9223B" w:rsidP="00400CFD">
      <w:pPr>
        <w:rPr>
          <w:snapToGrid w:val="0"/>
        </w:rPr>
      </w:pPr>
      <w:r w:rsidRPr="0034115C">
        <w:rPr>
          <w:snapToGrid w:val="0"/>
        </w:rPr>
        <w:tab/>
      </w:r>
      <w:r w:rsidRPr="0034115C">
        <w:rPr>
          <w:snapToGrid w:val="0"/>
          <w:lang w:val="en-US"/>
        </w:rPr>
        <w:t>n</w:t>
      </w:r>
      <w:r w:rsidRPr="0034115C">
        <w:rPr>
          <w:snapToGrid w:val="0"/>
        </w:rPr>
        <w:t xml:space="preserve"> – количество источников шума.</w:t>
      </w:r>
    </w:p>
    <w:p w:rsidR="00D9223B" w:rsidRPr="0034115C" w:rsidRDefault="00D9223B" w:rsidP="00D9223B">
      <w:pPr>
        <w:rPr>
          <w:snapToGrid w:val="0"/>
        </w:rPr>
      </w:pPr>
      <w:r w:rsidRPr="0034115C">
        <w:rPr>
          <w:snapToGrid w:val="0"/>
        </w:rPr>
        <w:t xml:space="preserve">Полученный результат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w:t>
      </w:r>
      <w:r w:rsidRPr="0034115C">
        <w:rPr>
          <w:snapToGrid w:val="0"/>
        </w:rPr>
        <w:lastRenderedPageBreak/>
        <w:t>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D9223B" w:rsidRPr="00400CFD" w:rsidRDefault="00D9223B" w:rsidP="00400CFD">
      <w:pPr>
        <w:rPr>
          <w:snapToGrid w:val="0"/>
        </w:rPr>
      </w:pPr>
      <w:r w:rsidRPr="0034115C">
        <w:rPr>
          <w:snapToGrid w:val="0"/>
        </w:rPr>
        <w:t>Уровни звукового давления источников шума, действующих на оператора на его рабочем месте представлены в таблице 5.3</w:t>
      </w:r>
      <w:r w:rsidR="00400CFD">
        <w:rPr>
          <w:snapToGrid w:val="0"/>
        </w:rPr>
        <w:t>.</w:t>
      </w:r>
    </w:p>
    <w:p w:rsidR="00D9223B" w:rsidRPr="0034115C" w:rsidRDefault="00D9223B" w:rsidP="00D9223B">
      <w:pPr>
        <w:pStyle w:val="-"/>
        <w:rPr>
          <w:snapToGrid w:val="0"/>
        </w:rPr>
      </w:pPr>
      <w:r w:rsidRPr="0034115C">
        <w:rPr>
          <w:snapToGrid w:val="0"/>
        </w:rPr>
        <w:t>Таблица 5.3 Уровни звукового давления различных источников</w:t>
      </w:r>
    </w:p>
    <w:p w:rsidR="00D9223B" w:rsidRPr="0034115C" w:rsidRDefault="00D9223B" w:rsidP="00E44AC4">
      <w:pPr>
        <w:pStyle w:val="-0"/>
        <w:rPr>
          <w:lang w:val="en-US"/>
        </w:rPr>
      </w:pPr>
      <w:r w:rsidRPr="0034115C">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Источник шума</w:t>
            </w:r>
          </w:p>
        </w:tc>
        <w:tc>
          <w:tcPr>
            <w:tcW w:w="2998" w:type="pct"/>
            <w:vAlign w:val="center"/>
          </w:tcPr>
          <w:p w:rsidR="00D9223B" w:rsidRPr="0034115C" w:rsidRDefault="00D9223B" w:rsidP="00D9223B">
            <w:pPr>
              <w:pStyle w:val="-1"/>
              <w:rPr>
                <w:snapToGrid w:val="0"/>
                <w:lang w:val="en-US"/>
              </w:rPr>
            </w:pPr>
            <w:r w:rsidRPr="0034115C">
              <w:rPr>
                <w:snapToGrid w:val="0"/>
              </w:rPr>
              <w:t>Уровень шума</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Жесткий диск</w:t>
            </w:r>
          </w:p>
        </w:tc>
        <w:tc>
          <w:tcPr>
            <w:tcW w:w="2998" w:type="pct"/>
            <w:vAlign w:val="center"/>
          </w:tcPr>
          <w:p w:rsidR="00D9223B" w:rsidRPr="0034115C" w:rsidRDefault="00D9223B" w:rsidP="00D9223B">
            <w:pPr>
              <w:pStyle w:val="-1"/>
              <w:rPr>
                <w:snapToGrid w:val="0"/>
              </w:rPr>
            </w:pPr>
            <w:r w:rsidRPr="0034115C">
              <w:rPr>
                <w:snapToGrid w:val="0"/>
              </w:rPr>
              <w:t>40</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Вентилятор</w:t>
            </w:r>
          </w:p>
        </w:tc>
        <w:tc>
          <w:tcPr>
            <w:tcW w:w="2998" w:type="pct"/>
            <w:vAlign w:val="center"/>
          </w:tcPr>
          <w:p w:rsidR="00D9223B" w:rsidRPr="0034115C" w:rsidRDefault="00D9223B" w:rsidP="00D9223B">
            <w:pPr>
              <w:pStyle w:val="-1"/>
              <w:rPr>
                <w:snapToGrid w:val="0"/>
              </w:rPr>
            </w:pPr>
            <w:r w:rsidRPr="0034115C">
              <w:rPr>
                <w:snapToGrid w:val="0"/>
              </w:rPr>
              <w:t>45</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Монитор</w:t>
            </w:r>
          </w:p>
        </w:tc>
        <w:tc>
          <w:tcPr>
            <w:tcW w:w="2998" w:type="pct"/>
            <w:vAlign w:val="center"/>
          </w:tcPr>
          <w:p w:rsidR="00D9223B" w:rsidRPr="0034115C" w:rsidRDefault="00D9223B" w:rsidP="00D9223B">
            <w:pPr>
              <w:pStyle w:val="-1"/>
              <w:rPr>
                <w:snapToGrid w:val="0"/>
              </w:rPr>
            </w:pPr>
            <w:r w:rsidRPr="0034115C">
              <w:rPr>
                <w:snapToGrid w:val="0"/>
              </w:rPr>
              <w:t>17</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Клавиатура</w:t>
            </w:r>
          </w:p>
        </w:tc>
        <w:tc>
          <w:tcPr>
            <w:tcW w:w="2998" w:type="pct"/>
            <w:vAlign w:val="center"/>
          </w:tcPr>
          <w:p w:rsidR="00D9223B" w:rsidRPr="0034115C" w:rsidRDefault="00D9223B" w:rsidP="00D9223B">
            <w:pPr>
              <w:pStyle w:val="-1"/>
              <w:rPr>
                <w:snapToGrid w:val="0"/>
              </w:rPr>
            </w:pPr>
            <w:r w:rsidRPr="0034115C">
              <w:rPr>
                <w:snapToGrid w:val="0"/>
              </w:rPr>
              <w:t>10</w:t>
            </w:r>
          </w:p>
        </w:tc>
      </w:tr>
    </w:tbl>
    <w:p w:rsidR="00D9223B" w:rsidRPr="0034115C" w:rsidRDefault="00D9223B" w:rsidP="00D9223B">
      <w:pPr>
        <w:rPr>
          <w:snapToGrid w:val="0"/>
        </w:rPr>
      </w:pPr>
    </w:p>
    <w:p w:rsidR="00D9223B" w:rsidRPr="0034115C" w:rsidRDefault="00D9223B" w:rsidP="00D9223B">
      <w:pPr>
        <w:rPr>
          <w:snapToGrid w:val="0"/>
        </w:rPr>
      </w:pPr>
      <w:r w:rsidRPr="0034115C">
        <w:rPr>
          <w:snapToGrid w:val="0"/>
        </w:rPr>
        <w:t>Обычно рабочее место оператора оснащено следующим оборудованием: винчестер в системном блоке, вентилятор(ы) систем охлаждения ПК, монитор, клавиатура.</w:t>
      </w:r>
    </w:p>
    <w:p w:rsidR="00D9223B" w:rsidRPr="0034115C" w:rsidRDefault="00D9223B" w:rsidP="00D9223B">
      <w:pPr>
        <w:rPr>
          <w:snapToGrid w:val="0"/>
        </w:rPr>
      </w:pPr>
      <w:r w:rsidRPr="0034115C">
        <w:rPr>
          <w:snapToGrid w:val="0"/>
        </w:rPr>
        <w:t>Следовательно, общий уровень шума:</w:t>
      </w:r>
    </w:p>
    <w:p w:rsidR="00D9223B" w:rsidRPr="0034115C" w:rsidRDefault="00D9223B" w:rsidP="00D9223B">
      <w:pPr>
        <w:rPr>
          <w:snapToGrid w:val="0"/>
        </w:rPr>
      </w:pPr>
    </w:p>
    <w:tbl>
      <w:tblPr>
        <w:tblW w:w="0" w:type="auto"/>
        <w:jc w:val="center"/>
        <w:tblLook w:val="01E0"/>
      </w:tblPr>
      <w:tblGrid>
        <w:gridCol w:w="9571"/>
      </w:tblGrid>
      <w:tr w:rsidR="00D9223B" w:rsidRPr="0034115C" w:rsidTr="00D9223B">
        <w:trPr>
          <w:jc w:val="center"/>
        </w:trPr>
        <w:tc>
          <w:tcPr>
            <w:tcW w:w="9571" w:type="dxa"/>
            <w:vAlign w:val="center"/>
          </w:tcPr>
          <w:p w:rsidR="00D9223B" w:rsidRPr="0034115C" w:rsidRDefault="0034115C" w:rsidP="00D9223B">
            <w:pPr>
              <w:ind w:firstLine="0"/>
              <w:rPr>
                <w:szCs w:val="28"/>
                <w:lang w:val="en-US"/>
              </w:rPr>
            </w:pPr>
            <m:oMathPara>
              <m:oMath>
                <m:r>
                  <m:rPr>
                    <m:sty m:val="p"/>
                  </m:rPr>
                  <w:rPr>
                    <w:rFonts w:ascii="Cambria Math"/>
                    <w:shd w:val="clear" w:color="auto" w:fill="FFFFFF"/>
                    <w:lang w:val="en-US"/>
                  </w:rPr>
                  <m:t>L</m:t>
                </m:r>
                <m:r>
                  <m:rPr>
                    <m:nor/>
                  </m:rPr>
                  <w:rPr>
                    <w:shd w:val="clear" w:color="auto" w:fill="FFFFFF"/>
                    <w:lang w:val="en-US"/>
                  </w:rPr>
                  <m:t xml:space="preserve"> </m:t>
                </m:r>
                <m:r>
                  <m:rPr>
                    <m:nor/>
                  </m:rPr>
                  <w:rPr>
                    <w:shd w:val="clear" w:color="auto" w:fill="FFFFFF"/>
                  </w:rPr>
                  <m:t>= 10 ×</m:t>
                </m:r>
                <m:func>
                  <m:funcPr>
                    <m:ctrlPr>
                      <w:rPr>
                        <w:rFonts w:ascii="Cambria Math" w:hAnsi="Cambria Math"/>
                        <w:shd w:val="clear" w:color="auto" w:fill="FFFFFF"/>
                      </w:rPr>
                    </m:ctrlPr>
                  </m:funcPr>
                  <m:fName>
                    <m:sSub>
                      <m:sSubPr>
                        <m:ctrlPr>
                          <w:rPr>
                            <w:rFonts w:ascii="Cambria Math" w:hAnsi="Cambria Math"/>
                            <w:shd w:val="clear" w:color="auto" w:fill="FFFFFF"/>
                          </w:rPr>
                        </m:ctrlPr>
                      </m:sSubPr>
                      <m:e>
                        <m:r>
                          <m:rPr>
                            <m:sty m:val="p"/>
                          </m:rPr>
                          <w:rPr>
                            <w:rFonts w:ascii="Cambria Math"/>
                            <w:shd w:val="clear" w:color="auto" w:fill="FFFFFF"/>
                          </w:rPr>
                          <m:t>log</m:t>
                        </m:r>
                      </m:e>
                      <m:sub>
                        <m:r>
                          <m:rPr>
                            <m:sty m:val="p"/>
                          </m:rPr>
                          <w:rPr>
                            <w:rFonts w:ascii="Cambria Math"/>
                            <w:shd w:val="clear" w:color="auto" w:fill="FFFFFF"/>
                          </w:rPr>
                          <m:t>10</m:t>
                        </m:r>
                      </m:sub>
                    </m:sSub>
                  </m:fName>
                  <m:e>
                    <m:r>
                      <m:rPr>
                        <m:sty m:val="p"/>
                      </m:rPr>
                      <w:rPr>
                        <w:rFonts w:ascii="Cambria Math"/>
                        <w:shd w:val="clear" w:color="auto" w:fill="FFFFFF"/>
                      </w:rPr>
                      <m:t>(</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r>
                          <m:rPr>
                            <m:sty m:val="p"/>
                          </m:rPr>
                          <w:rPr>
                            <w:rFonts w:ascii="Cambria Math"/>
                            <w:shd w:val="clear" w:color="auto" w:fill="FFFFFF"/>
                            <w:lang w:val="en-US"/>
                          </w:rPr>
                          <m:t>,5</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1,7</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m:t>
                        </m:r>
                      </m:sup>
                    </m:sSup>
                    <m:r>
                      <m:rPr>
                        <m:sty m:val="p"/>
                      </m:rPr>
                      <w:rPr>
                        <w:rFonts w:ascii="Cambria Math"/>
                        <w:shd w:val="clear" w:color="auto" w:fill="FFFFFF"/>
                      </w:rPr>
                      <m:t>)</m:t>
                    </m:r>
                  </m:e>
                </m:func>
                <m:r>
                  <m:rPr>
                    <m:sty m:val="p"/>
                  </m:rPr>
                  <w:rPr>
                    <w:rFonts w:ascii="Cambria Math"/>
                    <w:shd w:val="clear" w:color="auto" w:fill="FFFFFF"/>
                  </w:rPr>
                  <m:t xml:space="preserve">=46,1 </m:t>
                </m:r>
                <m:r>
                  <m:rPr>
                    <m:sty m:val="p"/>
                  </m:rPr>
                  <w:rPr>
                    <w:rFonts w:ascii="Cambria Math"/>
                    <w:shd w:val="clear" w:color="auto" w:fill="FFFFFF"/>
                  </w:rPr>
                  <m:t>дБ</m:t>
                </m:r>
              </m:oMath>
            </m:oMathPara>
          </w:p>
        </w:tc>
      </w:tr>
    </w:tbl>
    <w:p w:rsidR="00D9223B" w:rsidRPr="0034115C" w:rsidRDefault="00D9223B" w:rsidP="00D9223B">
      <w:pPr>
        <w:rPr>
          <w:snapToGrid w:val="0"/>
        </w:rPr>
      </w:pPr>
    </w:p>
    <w:p w:rsidR="00D9223B" w:rsidRPr="0034115C" w:rsidRDefault="00D9223B" w:rsidP="00D9223B">
      <w:r w:rsidRPr="0034115C">
        <w:rPr>
          <w:snapToGrid w:val="0"/>
        </w:rPr>
        <w:t>Полученное значение не превышает допустимый уровень шума для рабочего места оператора, равный 50 дБ (ГОСТ 27818-88).</w:t>
      </w:r>
    </w:p>
    <w:p w:rsidR="00D9223B" w:rsidRPr="0034115C" w:rsidRDefault="00D9223B" w:rsidP="00D9223B"/>
    <w:p w:rsidR="00D9223B" w:rsidRPr="00400CFD" w:rsidRDefault="00D9223B" w:rsidP="00400CFD">
      <w:pPr>
        <w:rPr>
          <w:szCs w:val="32"/>
        </w:rPr>
      </w:pPr>
      <w:r w:rsidRPr="0034115C">
        <w:rPr>
          <w:szCs w:val="32"/>
        </w:rPr>
        <w:t xml:space="preserve">Исходя из рассчитанных значений уровней освещенности и шума, а так же опираясь на нормативные документы </w:t>
      </w:r>
      <w:r w:rsidRPr="0034115C">
        <w:rPr>
          <w:bCs/>
          <w:snapToGrid w:val="0"/>
        </w:rPr>
        <w:t xml:space="preserve">СанПиН 2.2.2/2.4.1340-03 и </w:t>
      </w:r>
      <w:r w:rsidRPr="0034115C">
        <w:rPr>
          <w:bCs/>
        </w:rPr>
        <w:t xml:space="preserve">СанПиН 2.2.4.548-96 можно сделать вывод о том, что помещение в котором происходила разработка полностью соответствует нормам и </w:t>
      </w:r>
      <w:r w:rsidRPr="0034115C">
        <w:rPr>
          <w:snapToGrid w:val="0"/>
        </w:rPr>
        <w:t>условиям труда.</w:t>
      </w:r>
    </w:p>
    <w:p w:rsidR="00D9223B" w:rsidRPr="0034115C" w:rsidRDefault="00D9223B" w:rsidP="00400CFD">
      <w:pPr>
        <w:pStyle w:val="3"/>
      </w:pPr>
      <w:r w:rsidRPr="0034115C">
        <w:t>Параметры микроклимата</w:t>
      </w:r>
    </w:p>
    <w:p w:rsidR="00D9223B" w:rsidRPr="0034115C" w:rsidRDefault="00D9223B" w:rsidP="00D9223B">
      <w:r w:rsidRPr="0034115C">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терморегуляции, т.е. способности организма регулировать отдачу тепла в окружающую среду. Принцип нормирования микроклимата – создание оптимальных условий для теплообмена тела человека с окружающей средой.</w:t>
      </w:r>
    </w:p>
    <w:p w:rsidR="00D9223B" w:rsidRPr="0034115C" w:rsidRDefault="00D9223B" w:rsidP="00D9223B">
      <w:r w:rsidRPr="0034115C">
        <w:rPr>
          <w:snapToGrid w:val="0"/>
        </w:rPr>
        <w:t xml:space="preserve">Вычислительная техника является источником существенных тепловыделений, что может привести к повышению температуры и снижению относительной влажности в помещении. В помещениях, где установлены компьютеры, должны соблюдаться определенные параметры микроклимата. </w:t>
      </w:r>
      <w:r w:rsidRPr="0034115C">
        <w:t>В санитарных нормах (</w:t>
      </w:r>
      <w:r w:rsidRPr="0034115C">
        <w:rPr>
          <w:bCs/>
        </w:rPr>
        <w:t>СанПиН 2.2.4.548-96</w:t>
      </w:r>
      <w:r w:rsidRPr="0034115C">
        <w:t>) установлены величины параметров микроклимата, создающие комфортные условия. Эти нормы устанавливаются в зависимости от времени года, характера трудового процесса и характера производственного помещения.</w:t>
      </w:r>
    </w:p>
    <w:p w:rsidR="00D9223B" w:rsidRPr="0034115C" w:rsidRDefault="00D9223B" w:rsidP="00D9223B">
      <w:pPr>
        <w:pStyle w:val="-"/>
        <w:rPr>
          <w:snapToGrid w:val="0"/>
        </w:rPr>
      </w:pPr>
      <w:r w:rsidRPr="0034115C">
        <w:rPr>
          <w:rStyle w:val="af9"/>
          <w:i w:val="0"/>
        </w:rPr>
        <w:t xml:space="preserve">Таблица 5.4 </w:t>
      </w:r>
      <w:r w:rsidRPr="0034115C">
        <w:rPr>
          <w:snapToGrid w:val="0"/>
        </w:rPr>
        <w:t>Параметры микроклимата для помещений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306"/>
        <w:gridCol w:w="2404"/>
        <w:gridCol w:w="2793"/>
        <w:gridCol w:w="3068"/>
      </w:tblGrid>
      <w:tr w:rsidR="00D9223B" w:rsidRPr="0034115C" w:rsidTr="00D9223B">
        <w:trPr>
          <w:cantSplit/>
          <w:jc w:val="center"/>
        </w:trPr>
        <w:tc>
          <w:tcPr>
            <w:tcW w:w="682" w:type="pct"/>
            <w:vAlign w:val="center"/>
          </w:tcPr>
          <w:p w:rsidR="00D9223B" w:rsidRPr="0034115C" w:rsidRDefault="00D9223B" w:rsidP="00D9223B">
            <w:pPr>
              <w:pStyle w:val="-1"/>
            </w:pPr>
            <w:r w:rsidRPr="0034115C">
              <w:lastRenderedPageBreak/>
              <w:t>Период года</w:t>
            </w:r>
          </w:p>
        </w:tc>
        <w:tc>
          <w:tcPr>
            <w:tcW w:w="1256" w:type="pct"/>
            <w:vAlign w:val="center"/>
          </w:tcPr>
          <w:p w:rsidR="00D9223B" w:rsidRPr="0034115C" w:rsidRDefault="00D9223B" w:rsidP="00D9223B">
            <w:pPr>
              <w:pStyle w:val="-1"/>
            </w:pPr>
            <w:r w:rsidRPr="0034115C">
              <w:rPr>
                <w:snapToGrid w:val="0"/>
              </w:rPr>
              <w:t>Температура воздуха, °С</w:t>
            </w:r>
          </w:p>
        </w:tc>
        <w:tc>
          <w:tcPr>
            <w:tcW w:w="1459" w:type="pct"/>
            <w:vAlign w:val="center"/>
          </w:tcPr>
          <w:p w:rsidR="00D9223B" w:rsidRPr="0034115C" w:rsidRDefault="00D9223B" w:rsidP="00D9223B">
            <w:pPr>
              <w:pStyle w:val="-1"/>
            </w:pPr>
            <w:r w:rsidRPr="0034115C">
              <w:rPr>
                <w:snapToGrid w:val="0"/>
              </w:rPr>
              <w:t>Относительная влажность, %</w:t>
            </w:r>
          </w:p>
        </w:tc>
        <w:tc>
          <w:tcPr>
            <w:tcW w:w="1603" w:type="pct"/>
          </w:tcPr>
          <w:p w:rsidR="00D9223B" w:rsidRPr="0034115C" w:rsidRDefault="00D9223B" w:rsidP="00D9223B">
            <w:pPr>
              <w:pStyle w:val="-1"/>
            </w:pPr>
            <w:r w:rsidRPr="0034115C">
              <w:rPr>
                <w:snapToGrid w:val="0"/>
              </w:rPr>
              <w:t>Скорость движения воздуха, м/с</w:t>
            </w:r>
          </w:p>
        </w:tc>
      </w:tr>
      <w:tr w:rsidR="00D9223B" w:rsidRPr="0034115C" w:rsidTr="00D9223B">
        <w:trPr>
          <w:cantSplit/>
          <w:jc w:val="center"/>
        </w:trPr>
        <w:tc>
          <w:tcPr>
            <w:tcW w:w="682" w:type="pct"/>
            <w:vAlign w:val="center"/>
          </w:tcPr>
          <w:p w:rsidR="00D9223B" w:rsidRPr="0034115C" w:rsidRDefault="00D9223B" w:rsidP="00D9223B">
            <w:pPr>
              <w:pStyle w:val="-1"/>
              <w:rPr>
                <w:snapToGrid w:val="0"/>
              </w:rPr>
            </w:pPr>
            <w:r w:rsidRPr="0034115C">
              <w:rPr>
                <w:snapToGrid w:val="0"/>
              </w:rPr>
              <w:t>Холодный</w:t>
            </w:r>
          </w:p>
        </w:tc>
        <w:tc>
          <w:tcPr>
            <w:tcW w:w="1256" w:type="pct"/>
            <w:vAlign w:val="center"/>
          </w:tcPr>
          <w:p w:rsidR="00D9223B" w:rsidRPr="0034115C" w:rsidRDefault="00D9223B" w:rsidP="00D9223B">
            <w:pPr>
              <w:pStyle w:val="-1"/>
              <w:rPr>
                <w:snapToGrid w:val="0"/>
              </w:rPr>
            </w:pPr>
            <w:r w:rsidRPr="0034115C">
              <w:rPr>
                <w:snapToGrid w:val="0"/>
              </w:rPr>
              <w:t>22 - 2</w:t>
            </w:r>
            <w:r w:rsidRPr="0034115C">
              <w:rPr>
                <w:snapToGrid w:val="0"/>
                <w:spacing w:val="40"/>
              </w:rPr>
              <w:t>4</w:t>
            </w:r>
          </w:p>
        </w:tc>
        <w:tc>
          <w:tcPr>
            <w:tcW w:w="1459" w:type="pct"/>
            <w:vAlign w:val="center"/>
          </w:tcPr>
          <w:p w:rsidR="00D9223B" w:rsidRPr="0034115C" w:rsidRDefault="00D9223B" w:rsidP="00D9223B">
            <w:pPr>
              <w:pStyle w:val="-1"/>
              <w:rPr>
                <w:snapToGrid w:val="0"/>
              </w:rPr>
            </w:pPr>
            <w:r w:rsidRPr="0034115C">
              <w:rPr>
                <w:snapToGrid w:val="0"/>
              </w:rPr>
              <w:t>40 - 6</w:t>
            </w:r>
            <w:r w:rsidRPr="0034115C">
              <w:rPr>
                <w:snapToGrid w:val="0"/>
                <w:spacing w:val="40"/>
              </w:rPr>
              <w:t>0</w:t>
            </w:r>
          </w:p>
        </w:tc>
        <w:tc>
          <w:tcPr>
            <w:tcW w:w="1603" w:type="pct"/>
          </w:tcPr>
          <w:p w:rsidR="00D9223B" w:rsidRPr="0034115C" w:rsidRDefault="00D9223B" w:rsidP="00D9223B">
            <w:pPr>
              <w:pStyle w:val="-1"/>
              <w:rPr>
                <w:snapToGrid w:val="0"/>
              </w:rPr>
            </w:pPr>
            <w:r w:rsidRPr="0034115C">
              <w:rPr>
                <w:snapToGrid w:val="0"/>
              </w:rPr>
              <w:t>0,1</w:t>
            </w:r>
          </w:p>
        </w:tc>
      </w:tr>
      <w:tr w:rsidR="00D9223B" w:rsidRPr="0034115C" w:rsidTr="00D9223B">
        <w:trPr>
          <w:cantSplit/>
          <w:jc w:val="center"/>
        </w:trPr>
        <w:tc>
          <w:tcPr>
            <w:tcW w:w="682" w:type="pct"/>
            <w:vAlign w:val="center"/>
          </w:tcPr>
          <w:p w:rsidR="00D9223B" w:rsidRPr="0034115C" w:rsidRDefault="00D9223B" w:rsidP="00D9223B">
            <w:pPr>
              <w:pStyle w:val="-1"/>
              <w:rPr>
                <w:snapToGrid w:val="0"/>
              </w:rPr>
            </w:pPr>
            <w:r w:rsidRPr="0034115C">
              <w:rPr>
                <w:snapToGrid w:val="0"/>
              </w:rPr>
              <w:t>Теплый</w:t>
            </w:r>
          </w:p>
        </w:tc>
        <w:tc>
          <w:tcPr>
            <w:tcW w:w="1256" w:type="pct"/>
            <w:vAlign w:val="center"/>
          </w:tcPr>
          <w:p w:rsidR="00D9223B" w:rsidRPr="0034115C" w:rsidRDefault="00D9223B" w:rsidP="00D9223B">
            <w:pPr>
              <w:pStyle w:val="-1"/>
              <w:rPr>
                <w:snapToGrid w:val="0"/>
              </w:rPr>
            </w:pPr>
            <w:r w:rsidRPr="0034115C">
              <w:rPr>
                <w:snapToGrid w:val="0"/>
              </w:rPr>
              <w:t>23 - 2</w:t>
            </w:r>
            <w:r w:rsidRPr="0034115C">
              <w:rPr>
                <w:snapToGrid w:val="0"/>
                <w:spacing w:val="40"/>
              </w:rPr>
              <w:t>5</w:t>
            </w:r>
          </w:p>
        </w:tc>
        <w:tc>
          <w:tcPr>
            <w:tcW w:w="1459" w:type="pct"/>
            <w:vAlign w:val="center"/>
          </w:tcPr>
          <w:p w:rsidR="00D9223B" w:rsidRPr="0034115C" w:rsidRDefault="00D9223B" w:rsidP="00D9223B">
            <w:pPr>
              <w:pStyle w:val="-1"/>
              <w:rPr>
                <w:snapToGrid w:val="0"/>
              </w:rPr>
            </w:pPr>
            <w:r w:rsidRPr="0034115C">
              <w:rPr>
                <w:snapToGrid w:val="0"/>
              </w:rPr>
              <w:t>40 - 6</w:t>
            </w:r>
            <w:r w:rsidRPr="0034115C">
              <w:rPr>
                <w:snapToGrid w:val="0"/>
                <w:spacing w:val="40"/>
              </w:rPr>
              <w:t>0</w:t>
            </w:r>
          </w:p>
        </w:tc>
        <w:tc>
          <w:tcPr>
            <w:tcW w:w="1603" w:type="pct"/>
          </w:tcPr>
          <w:p w:rsidR="00D9223B" w:rsidRPr="0034115C" w:rsidRDefault="00D9223B" w:rsidP="00D9223B">
            <w:pPr>
              <w:pStyle w:val="-1"/>
              <w:rPr>
                <w:snapToGrid w:val="0"/>
              </w:rPr>
            </w:pPr>
            <w:r w:rsidRPr="0034115C">
              <w:rPr>
                <w:snapToGrid w:val="0"/>
              </w:rPr>
              <w:t>0,2</w:t>
            </w:r>
          </w:p>
        </w:tc>
      </w:tr>
    </w:tbl>
    <w:p w:rsidR="00D9223B" w:rsidRPr="0034115C" w:rsidRDefault="00D9223B" w:rsidP="00D9223B">
      <w:pPr>
        <w:rPr>
          <w:snapToGrid w:val="0"/>
        </w:rPr>
      </w:pPr>
    </w:p>
    <w:p w:rsidR="00D9223B" w:rsidRPr="0034115C" w:rsidRDefault="00D9223B" w:rsidP="00D9223B">
      <w:pPr>
        <w:rPr>
          <w:rStyle w:val="af9"/>
          <w:b w:val="0"/>
          <w:bCs w:val="0"/>
          <w:i w:val="0"/>
          <w:iCs w:val="0"/>
          <w:snapToGrid w:val="0"/>
        </w:rPr>
      </w:pPr>
      <w:r w:rsidRPr="0034115C">
        <w:rPr>
          <w:snapToGrid w:val="0"/>
        </w:rPr>
        <w:t>Объем помещений, в которых размещены работники вычислительных центров, не должен быть меньше 19,</w:t>
      </w:r>
      <w:r w:rsidRPr="0034115C">
        <w:rPr>
          <w:snapToGrid w:val="0"/>
          <w:spacing w:val="40"/>
        </w:rPr>
        <w:t>5</w:t>
      </w:r>
      <w:r w:rsidRPr="0034115C">
        <w:rPr>
          <w:snapToGrid w:val="0"/>
        </w:rPr>
        <w:t>м</w:t>
      </w:r>
      <w:r w:rsidRPr="0034115C">
        <w:rPr>
          <w:snapToGrid w:val="0"/>
          <w:vertAlign w:val="superscript"/>
        </w:rPr>
        <w:t>3</w:t>
      </w:r>
      <w:r w:rsidRPr="0034115C">
        <w:rPr>
          <w:snapToGrid w:val="0"/>
        </w:rPr>
        <w:t>/человека с учетом максимального числа одновременно работающих в</w:t>
      </w:r>
      <w:r w:rsidRPr="0034115C">
        <w:rPr>
          <w:b/>
          <w:bCs/>
          <w:snapToGrid w:val="0"/>
        </w:rPr>
        <w:t xml:space="preserve"> </w:t>
      </w:r>
      <w:r w:rsidRPr="0034115C">
        <w:rPr>
          <w:snapToGrid w:val="0"/>
        </w:rPr>
        <w:t>смену.</w:t>
      </w:r>
      <w:r w:rsidRPr="0034115C">
        <w:t xml:space="preserve"> </w:t>
      </w:r>
      <w:r w:rsidRPr="0034115C">
        <w:rPr>
          <w:snapToGrid w:val="0"/>
        </w:rPr>
        <w:t>Нормы подачи свежего воздуха в помещения, где расположены компьютеры, приведены в таблице 5.5.</w:t>
      </w:r>
    </w:p>
    <w:p w:rsidR="00D9223B" w:rsidRPr="0034115C" w:rsidRDefault="00D9223B" w:rsidP="00D9223B">
      <w:pPr>
        <w:pStyle w:val="-"/>
        <w:rPr>
          <w:snapToGrid w:val="0"/>
        </w:rPr>
      </w:pPr>
      <w:r w:rsidRPr="0034115C">
        <w:rPr>
          <w:rStyle w:val="af9"/>
          <w:i w:val="0"/>
        </w:rPr>
        <w:t>Таблица 5.5</w:t>
      </w:r>
      <w:r w:rsidRPr="0034115C">
        <w:rPr>
          <w:snapToGrid w:val="0"/>
        </w:rPr>
        <w:t xml:space="preserve"> Нормы подачи свежего воздуха в помещения</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D9223B" w:rsidRPr="0034115C" w:rsidTr="00D9223B">
        <w:trPr>
          <w:cantSplit/>
          <w:jc w:val="center"/>
        </w:trPr>
        <w:tc>
          <w:tcPr>
            <w:tcW w:w="2002" w:type="pct"/>
            <w:vAlign w:val="center"/>
          </w:tcPr>
          <w:p w:rsidR="00D9223B" w:rsidRPr="0034115C" w:rsidRDefault="00D9223B" w:rsidP="00D9223B">
            <w:pPr>
              <w:pStyle w:val="-1"/>
            </w:pPr>
            <w:r w:rsidRPr="0034115C">
              <w:rPr>
                <w:snapToGrid w:val="0"/>
              </w:rPr>
              <w:t>Характеристика помещения, /на одного человека</w:t>
            </w:r>
          </w:p>
        </w:tc>
        <w:tc>
          <w:tcPr>
            <w:tcW w:w="2998" w:type="pct"/>
            <w:vAlign w:val="center"/>
          </w:tcPr>
          <w:p w:rsidR="00D9223B" w:rsidRPr="0034115C" w:rsidRDefault="00D9223B" w:rsidP="00D9223B">
            <w:pPr>
              <w:pStyle w:val="-1"/>
            </w:pPr>
            <w:r w:rsidRPr="0034115C">
              <w:rPr>
                <w:snapToGrid w:val="0"/>
              </w:rPr>
              <w:t>Объемный расход подаваемого в помещение свежего воздуха, м</w:t>
            </w:r>
            <w:r w:rsidRPr="0034115C">
              <w:rPr>
                <w:snapToGrid w:val="0"/>
                <w:vertAlign w:val="superscript"/>
              </w:rPr>
              <w:t>3</w:t>
            </w:r>
            <w:r w:rsidRPr="0034115C">
              <w:rPr>
                <w:snapToGrid w:val="0"/>
              </w:rPr>
              <w:t xml:space="preserve"> /на одного человека в час</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2</w:t>
            </w:r>
            <w:r w:rsidRPr="0034115C">
              <w:rPr>
                <w:snapToGrid w:val="0"/>
                <w:spacing w:val="40"/>
              </w:rPr>
              <w:t>0</w:t>
            </w:r>
          </w:p>
        </w:tc>
        <w:tc>
          <w:tcPr>
            <w:tcW w:w="2998" w:type="pct"/>
            <w:vAlign w:val="center"/>
          </w:tcPr>
          <w:p w:rsidR="00D9223B" w:rsidRPr="0034115C" w:rsidRDefault="00D9223B" w:rsidP="00D9223B">
            <w:pPr>
              <w:pStyle w:val="-1"/>
              <w:rPr>
                <w:snapToGrid w:val="0"/>
              </w:rPr>
            </w:pPr>
            <w:r w:rsidRPr="0034115C">
              <w:rPr>
                <w:snapToGrid w:val="0"/>
              </w:rPr>
              <w:t>Не менее 30</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20 - 4</w:t>
            </w:r>
            <w:r w:rsidRPr="0034115C">
              <w:rPr>
                <w:snapToGrid w:val="0"/>
                <w:spacing w:val="40"/>
              </w:rPr>
              <w:t>0</w:t>
            </w:r>
          </w:p>
        </w:tc>
        <w:tc>
          <w:tcPr>
            <w:tcW w:w="2998" w:type="pct"/>
            <w:vAlign w:val="center"/>
          </w:tcPr>
          <w:p w:rsidR="00D9223B" w:rsidRPr="0034115C" w:rsidRDefault="00D9223B" w:rsidP="00D9223B">
            <w:pPr>
              <w:pStyle w:val="-1"/>
              <w:rPr>
                <w:snapToGrid w:val="0"/>
              </w:rPr>
            </w:pPr>
            <w:r w:rsidRPr="0034115C">
              <w:rPr>
                <w:snapToGrid w:val="0"/>
              </w:rPr>
              <w:t>Не менее 20</w:t>
            </w:r>
          </w:p>
        </w:tc>
      </w:tr>
      <w:tr w:rsidR="00D9223B" w:rsidRPr="0034115C" w:rsidTr="00D9223B">
        <w:trPr>
          <w:cantSplit/>
          <w:jc w:val="center"/>
        </w:trPr>
        <w:tc>
          <w:tcPr>
            <w:tcW w:w="2002" w:type="pct"/>
            <w:vAlign w:val="center"/>
          </w:tcPr>
          <w:p w:rsidR="00D9223B" w:rsidRPr="0034115C" w:rsidRDefault="00D9223B" w:rsidP="00D9223B">
            <w:pPr>
              <w:pStyle w:val="-1"/>
              <w:rPr>
                <w:snapToGrid w:val="0"/>
              </w:rPr>
            </w:pPr>
            <w:r w:rsidRPr="0034115C">
              <w:rPr>
                <w:snapToGrid w:val="0"/>
              </w:rPr>
              <w:t>4</w:t>
            </w:r>
            <w:r w:rsidRPr="0034115C">
              <w:rPr>
                <w:snapToGrid w:val="0"/>
                <w:spacing w:val="40"/>
              </w:rPr>
              <w:t>0+</w:t>
            </w:r>
          </w:p>
        </w:tc>
        <w:tc>
          <w:tcPr>
            <w:tcW w:w="2998" w:type="pct"/>
            <w:vAlign w:val="center"/>
          </w:tcPr>
          <w:p w:rsidR="00D9223B" w:rsidRPr="0034115C" w:rsidRDefault="00D9223B" w:rsidP="00D9223B">
            <w:pPr>
              <w:pStyle w:val="-1"/>
              <w:rPr>
                <w:snapToGrid w:val="0"/>
              </w:rPr>
            </w:pPr>
            <w:r w:rsidRPr="0034115C">
              <w:rPr>
                <w:snapToGrid w:val="0"/>
              </w:rPr>
              <w:t>Естественная вентиляция</w:t>
            </w:r>
          </w:p>
        </w:tc>
      </w:tr>
    </w:tbl>
    <w:p w:rsidR="00D9223B" w:rsidRPr="0034115C" w:rsidRDefault="00D9223B" w:rsidP="00D9223B">
      <w:pPr>
        <w:rPr>
          <w:snapToGrid w:val="0"/>
        </w:rPr>
      </w:pPr>
    </w:p>
    <w:p w:rsidR="00D9223B" w:rsidRPr="0034115C" w:rsidRDefault="00D9223B" w:rsidP="00D9223B">
      <w:r w:rsidRPr="0034115C">
        <w:t>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w:t>
      </w:r>
      <w:r w:rsidRPr="0034115C">
        <w:softHyphen/>
        <w:t>вание воздуха, отопительная система).</w:t>
      </w:r>
    </w:p>
    <w:p w:rsidR="00D9223B" w:rsidRPr="0034115C" w:rsidRDefault="00D9223B" w:rsidP="00D9223B">
      <w:pPr>
        <w:spacing w:before="240" w:after="60"/>
        <w:rPr>
          <w:b/>
        </w:rPr>
      </w:pPr>
      <w:r w:rsidRPr="0034115C">
        <w:rPr>
          <w:b/>
        </w:rPr>
        <w:t>Электромагнитное и ионизирующее излучения</w:t>
      </w:r>
    </w:p>
    <w:p w:rsidR="00D9223B" w:rsidRPr="0034115C" w:rsidRDefault="00D9223B" w:rsidP="00D9223B">
      <w:pPr>
        <w:rPr>
          <w:snapToGrid w:val="0"/>
        </w:rPr>
      </w:pPr>
      <w:r w:rsidRPr="0034115C">
        <w:rPr>
          <w:snapToGrid w:val="0"/>
        </w:rPr>
        <w:t>Большинство ученых считают, что как кратковременное, так и длительное воздействие всех видов излучения от экрана монитора не опасно для здоровья персонала, обслуживающего компьютеры. Однако исчерпывающих данных относительно опасности воздействия излучения от мониторов на работающих с компьютерами не существует и исследования в этом направлении продолжаются.</w:t>
      </w:r>
    </w:p>
    <w:p w:rsidR="00D9223B" w:rsidRPr="005A1A39" w:rsidRDefault="00D9223B" w:rsidP="00D9223B">
      <w:pPr>
        <w:rPr>
          <w:bCs/>
          <w:snapToGrid w:val="0"/>
        </w:rPr>
      </w:pPr>
      <w:r w:rsidRPr="0034115C">
        <w:rPr>
          <w:snapToGrid w:val="0"/>
        </w:rPr>
        <w:t>Допустимые значения параметров неионизирую</w:t>
      </w:r>
      <w:r w:rsidRPr="0034115C">
        <w:rPr>
          <w:snapToGrid w:val="0"/>
        </w:rPr>
        <w:softHyphen/>
        <w:t xml:space="preserve">щих электромагнитных излучений от монитора компьютера, в соответствии с </w:t>
      </w:r>
      <w:r w:rsidRPr="0034115C">
        <w:rPr>
          <w:bCs/>
          <w:snapToGrid w:val="0"/>
        </w:rPr>
        <w:t>СанПиН 2.2.2/2.4.1340-03:</w:t>
      </w:r>
    </w:p>
    <w:p w:rsidR="00400CFD" w:rsidRPr="005A1A39" w:rsidRDefault="00400CFD" w:rsidP="00D9223B">
      <w:pPr>
        <w:rPr>
          <w:bCs/>
          <w:snapToGrid w:val="0"/>
        </w:rPr>
      </w:pPr>
    </w:p>
    <w:p w:rsidR="00400CFD" w:rsidRPr="005A1A39" w:rsidRDefault="00400CFD" w:rsidP="00D9223B">
      <w:pPr>
        <w:rPr>
          <w:snapToGrid w:val="0"/>
        </w:rPr>
      </w:pPr>
    </w:p>
    <w:p w:rsidR="00D9223B" w:rsidRPr="0034115C" w:rsidRDefault="00D9223B" w:rsidP="00D9223B">
      <w:pPr>
        <w:pStyle w:val="-"/>
      </w:pPr>
      <w:r w:rsidRPr="0034115C">
        <w:rPr>
          <w:rStyle w:val="af9"/>
          <w:i w:val="0"/>
        </w:rPr>
        <w:t>Таблица 5.6</w:t>
      </w:r>
      <w:r w:rsidRPr="0034115C">
        <w:t xml:space="preserve"> </w:t>
      </w:r>
      <w:r w:rsidRPr="0034115C">
        <w:rPr>
          <w:bCs/>
        </w:rPr>
        <w:t>Временные допустимые уровни ЭМП</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189"/>
        <w:gridCol w:w="3191"/>
        <w:gridCol w:w="3191"/>
      </w:tblGrid>
      <w:tr w:rsidR="00D9223B" w:rsidRPr="0034115C" w:rsidTr="00D9223B">
        <w:trPr>
          <w:cantSplit/>
          <w:trHeight w:val="253"/>
          <w:jc w:val="center"/>
        </w:trPr>
        <w:tc>
          <w:tcPr>
            <w:tcW w:w="1666" w:type="pct"/>
            <w:vAlign w:val="center"/>
          </w:tcPr>
          <w:p w:rsidR="00D9223B" w:rsidRPr="0034115C" w:rsidRDefault="00D9223B" w:rsidP="00D9223B">
            <w:pPr>
              <w:pStyle w:val="-1"/>
              <w:rPr>
                <w:snapToGrid w:val="0"/>
              </w:rPr>
            </w:pPr>
            <w:r w:rsidRPr="0034115C">
              <w:rPr>
                <w:bdr w:val="none" w:sz="0" w:space="0" w:color="auto" w:frame="1"/>
              </w:rPr>
              <w:t>Наименование параметров</w:t>
            </w:r>
          </w:p>
        </w:tc>
        <w:tc>
          <w:tcPr>
            <w:tcW w:w="1666" w:type="pct"/>
            <w:vAlign w:val="center"/>
          </w:tcPr>
          <w:p w:rsidR="00D9223B" w:rsidRPr="0034115C" w:rsidRDefault="00D9223B" w:rsidP="00D9223B">
            <w:pPr>
              <w:pStyle w:val="-1"/>
              <w:rPr>
                <w:snapToGrid w:val="0"/>
              </w:rPr>
            </w:pPr>
            <w:r w:rsidRPr="0034115C">
              <w:rPr>
                <w:bdr w:val="none" w:sz="0" w:space="0" w:color="auto" w:frame="1"/>
              </w:rPr>
              <w:t>Диапазон частот</w:t>
            </w:r>
          </w:p>
        </w:tc>
        <w:tc>
          <w:tcPr>
            <w:tcW w:w="1667" w:type="pct"/>
          </w:tcPr>
          <w:p w:rsidR="00D9223B" w:rsidRPr="0034115C" w:rsidRDefault="00D9223B" w:rsidP="00D9223B">
            <w:pPr>
              <w:pStyle w:val="-1"/>
              <w:rPr>
                <w:snapToGrid w:val="0"/>
              </w:rPr>
            </w:pPr>
            <w:r w:rsidRPr="0034115C">
              <w:rPr>
                <w:bdr w:val="none" w:sz="0" w:space="0" w:color="auto" w:frame="1"/>
              </w:rPr>
              <w:t>ВДУ ЭМП</w:t>
            </w:r>
          </w:p>
        </w:tc>
      </w:tr>
      <w:tr w:rsidR="00D9223B" w:rsidRPr="0034115C" w:rsidTr="00D9223B">
        <w:trPr>
          <w:cantSplit/>
          <w:trHeight w:val="253"/>
          <w:jc w:val="center"/>
        </w:trPr>
        <w:tc>
          <w:tcPr>
            <w:tcW w:w="1666" w:type="pct"/>
            <w:vMerge w:val="restart"/>
          </w:tcPr>
          <w:p w:rsidR="00D9223B" w:rsidRPr="0034115C" w:rsidRDefault="00D9223B" w:rsidP="00D9223B">
            <w:pPr>
              <w:pStyle w:val="-1"/>
              <w:rPr>
                <w:sz w:val="20"/>
                <w:szCs w:val="20"/>
              </w:rPr>
            </w:pPr>
            <w:r w:rsidRPr="0034115C">
              <w:rPr>
                <w:bdr w:val="none" w:sz="0" w:space="0" w:color="auto" w:frame="1"/>
              </w:rPr>
              <w:t>Напряженность электрического поля</w:t>
            </w:r>
          </w:p>
        </w:tc>
        <w:tc>
          <w:tcPr>
            <w:tcW w:w="1667" w:type="pct"/>
          </w:tcPr>
          <w:p w:rsidR="00D9223B" w:rsidRPr="0034115C" w:rsidRDefault="00D9223B" w:rsidP="00D9223B">
            <w:pPr>
              <w:pStyle w:val="-1"/>
              <w:rPr>
                <w:sz w:val="20"/>
                <w:szCs w:val="20"/>
              </w:rPr>
            </w:pPr>
            <w:r w:rsidRPr="0034115C">
              <w:rPr>
                <w:bdr w:val="none" w:sz="0" w:space="0" w:color="auto" w:frame="1"/>
              </w:rPr>
              <w:t>5 Гц - 2 кГц</w:t>
            </w:r>
          </w:p>
        </w:tc>
        <w:tc>
          <w:tcPr>
            <w:tcW w:w="1667" w:type="pct"/>
          </w:tcPr>
          <w:p w:rsidR="00D9223B" w:rsidRPr="0034115C" w:rsidRDefault="00D9223B" w:rsidP="00D9223B">
            <w:pPr>
              <w:pStyle w:val="-1"/>
              <w:rPr>
                <w:sz w:val="20"/>
                <w:szCs w:val="20"/>
              </w:rPr>
            </w:pPr>
            <w:r w:rsidRPr="0034115C">
              <w:rPr>
                <w:bdr w:val="none" w:sz="0" w:space="0" w:color="auto" w:frame="1"/>
              </w:rPr>
              <w:t>25, В/м</w:t>
            </w:r>
          </w:p>
        </w:tc>
      </w:tr>
      <w:tr w:rsidR="00D9223B" w:rsidRPr="0034115C" w:rsidTr="00D9223B">
        <w:trPr>
          <w:cantSplit/>
          <w:jc w:val="center"/>
        </w:trPr>
        <w:tc>
          <w:tcPr>
            <w:tcW w:w="1666" w:type="pct"/>
            <w:vMerge/>
            <w:vAlign w:val="center"/>
          </w:tcPr>
          <w:p w:rsidR="00D9223B" w:rsidRPr="0034115C" w:rsidRDefault="00D9223B" w:rsidP="00D9223B">
            <w:pPr>
              <w:pStyle w:val="-1"/>
              <w:rPr>
                <w:snapToGrid w:val="0"/>
              </w:rPr>
            </w:pPr>
          </w:p>
        </w:tc>
        <w:tc>
          <w:tcPr>
            <w:tcW w:w="1667" w:type="pct"/>
          </w:tcPr>
          <w:p w:rsidR="00D9223B" w:rsidRPr="0034115C" w:rsidRDefault="00D9223B" w:rsidP="00D9223B">
            <w:pPr>
              <w:pStyle w:val="-1"/>
              <w:rPr>
                <w:snapToGrid w:val="0"/>
              </w:rPr>
            </w:pPr>
            <w:r w:rsidRPr="0034115C">
              <w:rPr>
                <w:bdr w:val="none" w:sz="0" w:space="0" w:color="auto" w:frame="1"/>
              </w:rPr>
              <w:t>2 кГц - 400 кГц</w:t>
            </w:r>
          </w:p>
        </w:tc>
        <w:tc>
          <w:tcPr>
            <w:tcW w:w="1667" w:type="pct"/>
          </w:tcPr>
          <w:p w:rsidR="00D9223B" w:rsidRPr="0034115C" w:rsidRDefault="00D9223B" w:rsidP="00D9223B">
            <w:pPr>
              <w:pStyle w:val="-1"/>
              <w:rPr>
                <w:snapToGrid w:val="0"/>
              </w:rPr>
            </w:pPr>
            <w:r w:rsidRPr="0034115C">
              <w:rPr>
                <w:bdr w:val="none" w:sz="0" w:space="0" w:color="auto" w:frame="1"/>
              </w:rPr>
              <w:t>2,5, В/м</w:t>
            </w:r>
          </w:p>
        </w:tc>
      </w:tr>
      <w:tr w:rsidR="00D9223B" w:rsidRPr="0034115C" w:rsidTr="00D9223B">
        <w:trPr>
          <w:cantSplit/>
          <w:jc w:val="center"/>
        </w:trPr>
        <w:tc>
          <w:tcPr>
            <w:tcW w:w="1666" w:type="pct"/>
            <w:vMerge w:val="restart"/>
          </w:tcPr>
          <w:p w:rsidR="00D9223B" w:rsidRPr="0034115C" w:rsidRDefault="00D9223B" w:rsidP="00D9223B">
            <w:pPr>
              <w:pStyle w:val="-1"/>
              <w:rPr>
                <w:sz w:val="20"/>
                <w:szCs w:val="20"/>
              </w:rPr>
            </w:pPr>
            <w:r w:rsidRPr="0034115C">
              <w:rPr>
                <w:bdr w:val="none" w:sz="0" w:space="0" w:color="auto" w:frame="1"/>
              </w:rPr>
              <w:t>Плотность магнитного потока</w:t>
            </w:r>
          </w:p>
        </w:tc>
        <w:tc>
          <w:tcPr>
            <w:tcW w:w="1667" w:type="pct"/>
          </w:tcPr>
          <w:p w:rsidR="00D9223B" w:rsidRPr="0034115C" w:rsidRDefault="00D9223B" w:rsidP="00D9223B">
            <w:pPr>
              <w:pStyle w:val="-1"/>
              <w:rPr>
                <w:sz w:val="20"/>
                <w:szCs w:val="20"/>
              </w:rPr>
            </w:pPr>
            <w:r w:rsidRPr="0034115C">
              <w:rPr>
                <w:bdr w:val="none" w:sz="0" w:space="0" w:color="auto" w:frame="1"/>
              </w:rPr>
              <w:t>5 Гц - 2 кГц</w:t>
            </w:r>
          </w:p>
        </w:tc>
        <w:tc>
          <w:tcPr>
            <w:tcW w:w="1667" w:type="pct"/>
          </w:tcPr>
          <w:p w:rsidR="00D9223B" w:rsidRPr="0034115C" w:rsidRDefault="00D9223B" w:rsidP="00D9223B">
            <w:pPr>
              <w:pStyle w:val="-1"/>
              <w:rPr>
                <w:sz w:val="20"/>
                <w:szCs w:val="20"/>
              </w:rPr>
            </w:pPr>
            <w:r w:rsidRPr="0034115C">
              <w:rPr>
                <w:bdr w:val="none" w:sz="0" w:space="0" w:color="auto" w:frame="1"/>
              </w:rPr>
              <w:t>250, нТл</w:t>
            </w:r>
          </w:p>
        </w:tc>
      </w:tr>
      <w:tr w:rsidR="00D9223B" w:rsidRPr="0034115C" w:rsidTr="00D9223B">
        <w:trPr>
          <w:cantSplit/>
          <w:jc w:val="center"/>
        </w:trPr>
        <w:tc>
          <w:tcPr>
            <w:tcW w:w="1666" w:type="pct"/>
            <w:vMerge/>
            <w:vAlign w:val="center"/>
          </w:tcPr>
          <w:p w:rsidR="00D9223B" w:rsidRPr="0034115C" w:rsidRDefault="00D9223B" w:rsidP="00D9223B">
            <w:pPr>
              <w:pStyle w:val="-1"/>
              <w:rPr>
                <w:snapToGrid w:val="0"/>
              </w:rPr>
            </w:pPr>
          </w:p>
        </w:tc>
        <w:tc>
          <w:tcPr>
            <w:tcW w:w="1667" w:type="pct"/>
          </w:tcPr>
          <w:p w:rsidR="00D9223B" w:rsidRPr="0034115C" w:rsidRDefault="00D9223B" w:rsidP="00D9223B">
            <w:pPr>
              <w:pStyle w:val="-1"/>
              <w:rPr>
                <w:snapToGrid w:val="0"/>
              </w:rPr>
            </w:pPr>
            <w:r w:rsidRPr="0034115C">
              <w:rPr>
                <w:bdr w:val="none" w:sz="0" w:space="0" w:color="auto" w:frame="1"/>
              </w:rPr>
              <w:t>2 кГц - 400 кГц</w:t>
            </w:r>
          </w:p>
        </w:tc>
        <w:tc>
          <w:tcPr>
            <w:tcW w:w="1667" w:type="pct"/>
          </w:tcPr>
          <w:p w:rsidR="00D9223B" w:rsidRPr="0034115C" w:rsidRDefault="00D9223B" w:rsidP="00D9223B">
            <w:pPr>
              <w:pStyle w:val="-1"/>
              <w:rPr>
                <w:snapToGrid w:val="0"/>
              </w:rPr>
            </w:pPr>
            <w:r w:rsidRPr="0034115C">
              <w:rPr>
                <w:bdr w:val="none" w:sz="0" w:space="0" w:color="auto" w:frame="1"/>
              </w:rPr>
              <w:t>25, нТл</w:t>
            </w:r>
          </w:p>
        </w:tc>
      </w:tr>
      <w:tr w:rsidR="00D9223B" w:rsidRPr="0034115C" w:rsidTr="00D9223B">
        <w:trPr>
          <w:cantSplit/>
          <w:jc w:val="center"/>
        </w:trPr>
        <w:tc>
          <w:tcPr>
            <w:tcW w:w="1666" w:type="pct"/>
            <w:vAlign w:val="center"/>
          </w:tcPr>
          <w:p w:rsidR="00D9223B" w:rsidRPr="0034115C" w:rsidRDefault="00D9223B" w:rsidP="00D9223B">
            <w:pPr>
              <w:pStyle w:val="-1"/>
              <w:rPr>
                <w:snapToGrid w:val="0"/>
              </w:rPr>
            </w:pPr>
            <w:r w:rsidRPr="0034115C">
              <w:rPr>
                <w:bdr w:val="none" w:sz="0" w:space="0" w:color="auto" w:frame="1"/>
              </w:rPr>
              <w:t>Электростатический потенциал экрана</w:t>
            </w:r>
          </w:p>
        </w:tc>
        <w:tc>
          <w:tcPr>
            <w:tcW w:w="1667" w:type="pct"/>
          </w:tcPr>
          <w:p w:rsidR="00D9223B" w:rsidRPr="0034115C" w:rsidRDefault="00D9223B" w:rsidP="00D9223B">
            <w:pPr>
              <w:pStyle w:val="-1"/>
              <w:rPr>
                <w:snapToGrid w:val="0"/>
              </w:rPr>
            </w:pPr>
          </w:p>
        </w:tc>
        <w:tc>
          <w:tcPr>
            <w:tcW w:w="1667" w:type="pct"/>
          </w:tcPr>
          <w:p w:rsidR="00D9223B" w:rsidRPr="0034115C" w:rsidRDefault="00D9223B" w:rsidP="00D9223B">
            <w:pPr>
              <w:pStyle w:val="-1"/>
              <w:rPr>
                <w:snapToGrid w:val="0"/>
              </w:rPr>
            </w:pPr>
            <w:r w:rsidRPr="0034115C">
              <w:rPr>
                <w:bdr w:val="none" w:sz="0" w:space="0" w:color="auto" w:frame="1"/>
              </w:rPr>
              <w:t>15, В</w:t>
            </w:r>
          </w:p>
        </w:tc>
      </w:tr>
    </w:tbl>
    <w:p w:rsidR="00D9223B" w:rsidRPr="0034115C" w:rsidRDefault="00D9223B" w:rsidP="00D9223B">
      <w:pPr>
        <w:rPr>
          <w:snapToGrid w:val="0"/>
        </w:rPr>
      </w:pPr>
    </w:p>
    <w:p w:rsidR="00D9223B" w:rsidRPr="0034115C" w:rsidRDefault="00D9223B" w:rsidP="00D9223B">
      <w:pPr>
        <w:rPr>
          <w:snapToGrid w:val="0"/>
        </w:rPr>
      </w:pPr>
      <w:r w:rsidRPr="0034115C">
        <w:rPr>
          <w:snapToGrid w:val="0"/>
        </w:rPr>
        <w:t>Максимальный уровень рентгеновского излучения на рабочем месте оператора компьютера обычно не превышает 1</w:t>
      </w:r>
      <w:r w:rsidRPr="0034115C">
        <w:rPr>
          <w:snapToGrid w:val="0"/>
          <w:spacing w:val="40"/>
        </w:rPr>
        <w:t>0</w:t>
      </w:r>
      <w:r w:rsidRPr="0034115C">
        <w:rPr>
          <w:snapToGrid w:val="0"/>
        </w:rPr>
        <w:t>мкбэр/ч, а интенсивность ультрафиолетового и инфракрасного излучений от экрана монитора лежит в пределах 10 - 10</w:t>
      </w:r>
      <w:r w:rsidRPr="0034115C">
        <w:rPr>
          <w:snapToGrid w:val="0"/>
          <w:spacing w:val="40"/>
        </w:rPr>
        <w:t>0</w:t>
      </w:r>
      <w:r w:rsidRPr="0034115C">
        <w:rPr>
          <w:snapToGrid w:val="0"/>
        </w:rPr>
        <w:t>мВт/м</w:t>
      </w:r>
      <w:r w:rsidRPr="0034115C">
        <w:rPr>
          <w:snapToGrid w:val="0"/>
          <w:vertAlign w:val="superscript"/>
        </w:rPr>
        <w:t>2</w:t>
      </w:r>
      <w:r w:rsidRPr="0034115C">
        <w:rPr>
          <w:snapToGrid w:val="0"/>
        </w:rPr>
        <w:t>.</w:t>
      </w:r>
    </w:p>
    <w:p w:rsidR="00D9223B" w:rsidRPr="0034115C" w:rsidRDefault="00D9223B" w:rsidP="00D9223B">
      <w:pPr>
        <w:rPr>
          <w:snapToGrid w:val="0"/>
        </w:rPr>
      </w:pPr>
      <w:r w:rsidRPr="0034115C">
        <w:rPr>
          <w:snapToGrid w:val="0"/>
        </w:rPr>
        <w:lastRenderedPageBreak/>
        <w:t>Для снижения воздействия этих видов излучения рекомендуется применять мониторы с пониженным уровнем излучения, устанавливать защитные экраны, а также соблюдать регламентированные режимы труда и отдыха.</w:t>
      </w:r>
    </w:p>
    <w:p w:rsidR="00D9223B" w:rsidRPr="005A1A39" w:rsidRDefault="00D9223B" w:rsidP="00D9223B">
      <w:pPr>
        <w:ind w:firstLine="0"/>
        <w:rPr>
          <w:szCs w:val="32"/>
        </w:rPr>
      </w:pPr>
    </w:p>
    <w:p w:rsidR="00D9223B" w:rsidRPr="0034115C" w:rsidRDefault="00D9223B" w:rsidP="00D9223B">
      <w:pPr>
        <w:pStyle w:val="2"/>
        <w:rPr>
          <w:lang w:val="en-US"/>
        </w:rPr>
      </w:pPr>
      <w:bookmarkStart w:id="43" w:name="_Toc416723825"/>
      <w:bookmarkStart w:id="44" w:name="_Toc420272366"/>
      <w:r w:rsidRPr="0034115C">
        <w:t>Пожарная безопасность</w:t>
      </w:r>
      <w:bookmarkEnd w:id="43"/>
      <w:bookmarkEnd w:id="44"/>
    </w:p>
    <w:p w:rsidR="00D9223B" w:rsidRPr="0034115C" w:rsidRDefault="00D9223B" w:rsidP="00D9223B">
      <w:r w:rsidRPr="0034115C">
        <w:t>Пожар в лаборатории,    может  привести к очень неблагоприятным последствиям (потеря ценной информации, порча имущества, гибель людей и т.д.), поэтому необходимо: выявить и устранить все причины возникновения пожара; разработать  план  мер  по ликвидации пожара  в здании.</w:t>
      </w:r>
    </w:p>
    <w:p w:rsidR="00D9223B" w:rsidRPr="0034115C" w:rsidRDefault="00D9223B" w:rsidP="00D9223B"/>
    <w:p w:rsidR="00D9223B" w:rsidRPr="0034115C" w:rsidRDefault="00D9223B" w:rsidP="00D9223B">
      <w:r w:rsidRPr="0034115C">
        <w:t>Причинами возникновения пожара могут быть:</w:t>
      </w:r>
    </w:p>
    <w:p w:rsidR="00D9223B" w:rsidRPr="0034115C" w:rsidRDefault="00D9223B" w:rsidP="00D9223B">
      <w:pPr>
        <w:pStyle w:val="af2"/>
        <w:numPr>
          <w:ilvl w:val="0"/>
          <w:numId w:val="47"/>
        </w:numPr>
      </w:pPr>
      <w:r w:rsidRPr="0034115C">
        <w:t>неисправности электропроводки, розеток и выключателей которые могут привести к короткому замыканию или пробою изоляции;</w:t>
      </w:r>
    </w:p>
    <w:p w:rsidR="00D9223B" w:rsidRPr="0034115C" w:rsidRDefault="00D9223B" w:rsidP="00D9223B">
      <w:pPr>
        <w:pStyle w:val="af2"/>
        <w:numPr>
          <w:ilvl w:val="0"/>
          <w:numId w:val="47"/>
        </w:numPr>
      </w:pPr>
      <w:r w:rsidRPr="0034115C">
        <w:t>использование поврежденных (неисправных) электроприборов;</w:t>
      </w:r>
    </w:p>
    <w:p w:rsidR="00D9223B" w:rsidRPr="0034115C" w:rsidRDefault="00D9223B" w:rsidP="00D9223B">
      <w:pPr>
        <w:pStyle w:val="af2"/>
        <w:numPr>
          <w:ilvl w:val="0"/>
          <w:numId w:val="47"/>
        </w:numPr>
      </w:pPr>
      <w:r w:rsidRPr="0034115C">
        <w:t>использование в помещении электронагревательных приборов с открытыми нагревательными элементами;</w:t>
      </w:r>
    </w:p>
    <w:p w:rsidR="00D9223B" w:rsidRPr="0034115C" w:rsidRDefault="00D9223B" w:rsidP="00D9223B">
      <w:pPr>
        <w:pStyle w:val="af2"/>
        <w:numPr>
          <w:ilvl w:val="0"/>
          <w:numId w:val="47"/>
        </w:numPr>
      </w:pPr>
      <w:r w:rsidRPr="0034115C">
        <w:t>возникновение   пожара  вследствие  попадания  молнии  в  здание;</w:t>
      </w:r>
    </w:p>
    <w:p w:rsidR="00D9223B" w:rsidRPr="0034115C" w:rsidRDefault="00D9223B" w:rsidP="00D9223B">
      <w:pPr>
        <w:pStyle w:val="af2"/>
        <w:numPr>
          <w:ilvl w:val="0"/>
          <w:numId w:val="47"/>
        </w:numPr>
      </w:pPr>
      <w:r w:rsidRPr="0034115C">
        <w:t>неаккуратное обращение с огнем и несоблюдение мер пожарной безопасности.</w:t>
      </w:r>
    </w:p>
    <w:p w:rsidR="00D9223B" w:rsidRPr="0034115C" w:rsidRDefault="00D9223B" w:rsidP="00D9223B">
      <w:pPr>
        <w:ind w:firstLine="0"/>
      </w:pPr>
    </w:p>
    <w:p w:rsidR="00D9223B" w:rsidRPr="0034115C" w:rsidRDefault="00D9223B" w:rsidP="00D9223B">
      <w:pPr>
        <w:rPr>
          <w:rFonts w:eastAsiaTheme="minorEastAsia"/>
        </w:rPr>
      </w:pPr>
      <w:r w:rsidRPr="0034115C">
        <w:rPr>
          <w:rFonts w:eastAsiaTheme="minorEastAsia"/>
        </w:rPr>
        <w:t>В целях обеспечения безопасности и быстрой эвакуации людей при возникновении пожара ответственность за эвакомероприятия сотрудников отделов, групп и других структурных подразделений возлагаются на их руководителей, которые обязаны обеспечить безопасную и быструю эвакуацию людей при возникновении пожара.</w:t>
      </w:r>
    </w:p>
    <w:p w:rsidR="00D9223B" w:rsidRPr="0034115C" w:rsidRDefault="00D9223B" w:rsidP="00400CFD">
      <w:pPr>
        <w:pStyle w:val="3"/>
        <w:rPr>
          <w:rFonts w:eastAsiaTheme="minorEastAsia"/>
        </w:rPr>
      </w:pPr>
      <w:r w:rsidRPr="0034115C">
        <w:rPr>
          <w:rFonts w:eastAsiaTheme="minorEastAsia"/>
        </w:rPr>
        <w:t>Действия обслуживающего персонала при возникновении пожара в рабочее время</w:t>
      </w:r>
    </w:p>
    <w:p w:rsidR="00D9223B" w:rsidRPr="0034115C" w:rsidRDefault="00D9223B" w:rsidP="00D9223B">
      <w:pPr>
        <w:pStyle w:val="af2"/>
        <w:numPr>
          <w:ilvl w:val="0"/>
          <w:numId w:val="46"/>
        </w:numPr>
        <w:rPr>
          <w:rFonts w:eastAsiaTheme="minorEastAsia"/>
        </w:rPr>
      </w:pPr>
      <w:r w:rsidRPr="0034115C">
        <w:rPr>
          <w:rFonts w:eastAsiaTheme="minorEastAsia"/>
        </w:rPr>
        <w:t>В случае обнаружения пожара или возгорания каждый сотрудник обязан:</w:t>
      </w:r>
    </w:p>
    <w:p w:rsidR="00D9223B" w:rsidRPr="0034115C" w:rsidRDefault="00D9223B" w:rsidP="00D9223B">
      <w:pPr>
        <w:pStyle w:val="af2"/>
        <w:numPr>
          <w:ilvl w:val="0"/>
          <w:numId w:val="42"/>
        </w:numPr>
        <w:rPr>
          <w:rFonts w:eastAsiaTheme="minorEastAsia"/>
        </w:rPr>
      </w:pPr>
      <w:r w:rsidRPr="0034115C">
        <w:rPr>
          <w:rFonts w:eastAsiaTheme="minorEastAsia"/>
        </w:rPr>
        <w:t>немедленно сообщить об этом дежурному сотруднику охраны;</w:t>
      </w:r>
    </w:p>
    <w:p w:rsidR="00D9223B" w:rsidRPr="0034115C" w:rsidRDefault="00D9223B" w:rsidP="00D9223B">
      <w:pPr>
        <w:pStyle w:val="af2"/>
        <w:numPr>
          <w:ilvl w:val="0"/>
          <w:numId w:val="42"/>
        </w:numPr>
        <w:rPr>
          <w:rFonts w:eastAsiaTheme="minorEastAsia"/>
        </w:rPr>
      </w:pPr>
      <w:r w:rsidRPr="0034115C">
        <w:rPr>
          <w:rFonts w:eastAsiaTheme="minorEastAsia"/>
        </w:rPr>
        <w:t>принять меры к эвакуации людей;</w:t>
      </w:r>
    </w:p>
    <w:p w:rsidR="00D9223B" w:rsidRPr="0034115C" w:rsidRDefault="00D9223B" w:rsidP="00D9223B">
      <w:pPr>
        <w:pStyle w:val="af2"/>
        <w:numPr>
          <w:ilvl w:val="0"/>
          <w:numId w:val="42"/>
        </w:numPr>
        <w:rPr>
          <w:rFonts w:eastAsiaTheme="minorEastAsia"/>
        </w:rPr>
      </w:pPr>
      <w:r w:rsidRPr="0034115C">
        <w:rPr>
          <w:rFonts w:eastAsiaTheme="minorEastAsia"/>
        </w:rPr>
        <w:t>обесточить при необходимости приборы, оборудование, отключить вентиляцию;</w:t>
      </w:r>
    </w:p>
    <w:p w:rsidR="00D9223B" w:rsidRPr="0034115C" w:rsidRDefault="00D9223B" w:rsidP="00D9223B">
      <w:pPr>
        <w:pStyle w:val="af2"/>
        <w:numPr>
          <w:ilvl w:val="0"/>
          <w:numId w:val="42"/>
        </w:numPr>
        <w:rPr>
          <w:rFonts w:eastAsiaTheme="minorEastAsia"/>
        </w:rPr>
      </w:pPr>
      <w:r w:rsidRPr="0034115C">
        <w:rPr>
          <w:rFonts w:eastAsiaTheme="minorEastAsia"/>
        </w:rPr>
        <w:t>приступить к тушению очага возгорания имеющимися средствами пожаротушения;</w:t>
      </w:r>
    </w:p>
    <w:p w:rsidR="00D9223B" w:rsidRPr="0034115C" w:rsidRDefault="00D9223B" w:rsidP="00D9223B">
      <w:pPr>
        <w:pStyle w:val="af2"/>
        <w:numPr>
          <w:ilvl w:val="0"/>
          <w:numId w:val="42"/>
        </w:numPr>
        <w:rPr>
          <w:rFonts w:eastAsiaTheme="minorEastAsia"/>
        </w:rPr>
      </w:pPr>
      <w:r w:rsidRPr="0034115C">
        <w:rPr>
          <w:rFonts w:eastAsiaTheme="minorEastAsia"/>
        </w:rPr>
        <w:t>принять меры по вызову к месту очага пожара руководителя подразделения.</w:t>
      </w:r>
    </w:p>
    <w:p w:rsidR="00D9223B" w:rsidRPr="0034115C" w:rsidRDefault="00D9223B" w:rsidP="00D9223B">
      <w:pPr>
        <w:pStyle w:val="af2"/>
        <w:numPr>
          <w:ilvl w:val="0"/>
          <w:numId w:val="46"/>
        </w:numPr>
        <w:rPr>
          <w:rFonts w:eastAsiaTheme="minorEastAsia"/>
        </w:rPr>
      </w:pPr>
      <w:r w:rsidRPr="0034115C">
        <w:rPr>
          <w:rFonts w:eastAsiaTheme="minorEastAsia"/>
        </w:rPr>
        <w:t>Должностное лицо, прибывшее к месту пожара, обязано:</w:t>
      </w:r>
    </w:p>
    <w:p w:rsidR="00D9223B" w:rsidRPr="0034115C" w:rsidRDefault="00D9223B" w:rsidP="00D9223B">
      <w:pPr>
        <w:pStyle w:val="af2"/>
        <w:numPr>
          <w:ilvl w:val="0"/>
          <w:numId w:val="42"/>
        </w:numPr>
        <w:rPr>
          <w:rFonts w:eastAsiaTheme="minorEastAsia"/>
        </w:rPr>
      </w:pPr>
      <w:r w:rsidRPr="0034115C">
        <w:rPr>
          <w:rFonts w:eastAsiaTheme="minorEastAsia"/>
        </w:rPr>
        <w:t>проверить вызвана ли пожарная охрана;</w:t>
      </w:r>
    </w:p>
    <w:p w:rsidR="00D9223B" w:rsidRPr="0034115C" w:rsidRDefault="00D9223B" w:rsidP="00D9223B">
      <w:pPr>
        <w:pStyle w:val="af2"/>
        <w:numPr>
          <w:ilvl w:val="0"/>
          <w:numId w:val="42"/>
        </w:numPr>
        <w:rPr>
          <w:rFonts w:eastAsiaTheme="minorEastAsia"/>
        </w:rPr>
      </w:pPr>
      <w:r w:rsidRPr="0034115C">
        <w:rPr>
          <w:rFonts w:eastAsiaTheme="minorEastAsia"/>
        </w:rPr>
        <w:t>поставить в известность о пожаре руководство;</w:t>
      </w:r>
    </w:p>
    <w:p w:rsidR="00D9223B" w:rsidRPr="0034115C" w:rsidRDefault="00D9223B" w:rsidP="00D9223B">
      <w:pPr>
        <w:pStyle w:val="af2"/>
        <w:numPr>
          <w:ilvl w:val="0"/>
          <w:numId w:val="42"/>
        </w:numPr>
        <w:rPr>
          <w:rFonts w:eastAsiaTheme="minorEastAsia"/>
        </w:rPr>
      </w:pPr>
      <w:r w:rsidRPr="0034115C">
        <w:rPr>
          <w:rFonts w:eastAsiaTheme="minorEastAsia"/>
        </w:rPr>
        <w:lastRenderedPageBreak/>
        <w:t>возглавить руководство тушением пожара до прибытия пожарной помощи;</w:t>
      </w:r>
    </w:p>
    <w:p w:rsidR="00D9223B" w:rsidRPr="0034115C" w:rsidRDefault="00D9223B" w:rsidP="00D9223B">
      <w:pPr>
        <w:pStyle w:val="af2"/>
        <w:numPr>
          <w:ilvl w:val="0"/>
          <w:numId w:val="42"/>
        </w:numPr>
        <w:rPr>
          <w:rFonts w:eastAsiaTheme="minorEastAsia"/>
        </w:rPr>
      </w:pPr>
      <w:r w:rsidRPr="0034115C">
        <w:rPr>
          <w:rFonts w:eastAsiaTheme="minorEastAsia"/>
        </w:rPr>
        <w:t>удалить из помещения всех сотрудников, не занятых тушением пожара;</w:t>
      </w:r>
    </w:p>
    <w:p w:rsidR="00D9223B" w:rsidRPr="0034115C" w:rsidRDefault="00D9223B" w:rsidP="00D9223B">
      <w:pPr>
        <w:pStyle w:val="af2"/>
        <w:numPr>
          <w:ilvl w:val="0"/>
          <w:numId w:val="42"/>
        </w:numPr>
        <w:rPr>
          <w:rFonts w:eastAsiaTheme="minorEastAsia"/>
        </w:rPr>
      </w:pPr>
      <w:r w:rsidRPr="0034115C">
        <w:rPr>
          <w:rFonts w:eastAsiaTheme="minorEastAsia"/>
        </w:rPr>
        <w:t>при необходимости вызвать медицинскую и другие службы;</w:t>
      </w:r>
    </w:p>
    <w:p w:rsidR="00D9223B" w:rsidRPr="0034115C" w:rsidRDefault="00D9223B" w:rsidP="00D9223B">
      <w:pPr>
        <w:pStyle w:val="af2"/>
        <w:numPr>
          <w:ilvl w:val="0"/>
          <w:numId w:val="42"/>
        </w:numPr>
        <w:rPr>
          <w:rFonts w:eastAsiaTheme="minorEastAsia"/>
        </w:rPr>
      </w:pPr>
      <w:r w:rsidRPr="0034115C">
        <w:rPr>
          <w:rFonts w:eastAsiaTheme="minorEastAsia"/>
        </w:rPr>
        <w:t>запретить пользоваться лифтом во время пожара;</w:t>
      </w:r>
    </w:p>
    <w:p w:rsidR="00D9223B" w:rsidRPr="0034115C" w:rsidRDefault="00D9223B" w:rsidP="00D9223B">
      <w:pPr>
        <w:pStyle w:val="af2"/>
        <w:numPr>
          <w:ilvl w:val="0"/>
          <w:numId w:val="42"/>
        </w:numPr>
        <w:rPr>
          <w:rFonts w:eastAsiaTheme="minorEastAsia"/>
        </w:rPr>
      </w:pPr>
      <w:r w:rsidRPr="0034115C">
        <w:rPr>
          <w:rFonts w:eastAsiaTheme="minorEastAsia"/>
        </w:rPr>
        <w:t>организовать при необходимости отключение электроэнергии и осуществление других мероприятий, способствующих предотвращению распространения пожара;</w:t>
      </w:r>
    </w:p>
    <w:p w:rsidR="00D9223B" w:rsidRPr="0034115C" w:rsidRDefault="00D9223B" w:rsidP="00D9223B">
      <w:pPr>
        <w:pStyle w:val="af2"/>
        <w:numPr>
          <w:ilvl w:val="0"/>
          <w:numId w:val="42"/>
        </w:numPr>
        <w:rPr>
          <w:rFonts w:eastAsiaTheme="minorEastAsia"/>
        </w:rPr>
      </w:pPr>
      <w:r w:rsidRPr="0034115C">
        <w:rPr>
          <w:rFonts w:eastAsiaTheme="minorEastAsia"/>
        </w:rPr>
        <w:t>обеспечить защиту людей, принимающих участие в тушении пожара от возможных обрушений, поражения электротоком, отравлений, ожогов;</w:t>
      </w:r>
    </w:p>
    <w:p w:rsidR="00D9223B" w:rsidRPr="0034115C" w:rsidRDefault="00D9223B" w:rsidP="00D9223B">
      <w:pPr>
        <w:pStyle w:val="af2"/>
        <w:numPr>
          <w:ilvl w:val="0"/>
          <w:numId w:val="42"/>
        </w:numPr>
        <w:rPr>
          <w:rFonts w:eastAsiaTheme="minorEastAsia"/>
        </w:rPr>
      </w:pPr>
      <w:r w:rsidRPr="0034115C">
        <w:rPr>
          <w:rFonts w:eastAsiaTheme="minorEastAsia"/>
        </w:rPr>
        <w:t>по прибытии пожарной помощи сообщить старшему все необходимые сведения об очаге пожара, принятых мерах по его ликвидации, а также о наличии людей, занятых ликвидацией пожара;</w:t>
      </w:r>
    </w:p>
    <w:p w:rsidR="00D9223B" w:rsidRPr="0034115C" w:rsidRDefault="00D9223B" w:rsidP="00D9223B">
      <w:r w:rsidRPr="0034115C">
        <w:rPr>
          <w:rFonts w:eastAsiaTheme="minorEastAsia"/>
        </w:rPr>
        <w:t>организовать оказание первой помощи пострадавшим.</w:t>
      </w:r>
    </w:p>
    <w:p w:rsidR="00E94EBA" w:rsidRDefault="00E94EBA" w:rsidP="00E94EBA">
      <w:pPr>
        <w:rPr>
          <w:rFonts w:cs="Arial"/>
          <w:kern w:val="32"/>
          <w:sz w:val="36"/>
          <w:szCs w:val="36"/>
        </w:rPr>
      </w:pPr>
      <w:r>
        <w:br w:type="page"/>
      </w:r>
    </w:p>
    <w:p w:rsidR="00E94EBA" w:rsidRPr="00386E9D" w:rsidRDefault="00E94EBA" w:rsidP="00E94EBA">
      <w:pPr>
        <w:pStyle w:val="10"/>
      </w:pPr>
      <w:bookmarkStart w:id="45" w:name="_Toc420272367"/>
      <w:r>
        <w:lastRenderedPageBreak/>
        <w:t>ЗАКЛЮЧЕНИЕ</w:t>
      </w:r>
      <w:bookmarkEnd w:id="45"/>
    </w:p>
    <w:p w:rsidR="00E94EBA" w:rsidRDefault="004B4331" w:rsidP="00CB2688">
      <w:pPr>
        <w:pStyle w:val="-4"/>
      </w:pPr>
      <w:r>
        <w:lastRenderedPageBreak/>
        <w:t>приложение а</w:t>
      </w:r>
    </w:p>
    <w:p w:rsidR="00EE5BFB" w:rsidRPr="00EE5BFB" w:rsidRDefault="00EE5BFB" w:rsidP="00EE5BFB">
      <w:pPr>
        <w:pStyle w:val="-5"/>
      </w:pPr>
      <w:r w:rsidRPr="00EE5BFB">
        <w:t>(справочное)</w:t>
      </w:r>
    </w:p>
    <w:p w:rsidR="00EE5BFB" w:rsidRPr="00EE5BFB" w:rsidRDefault="00EE5BFB" w:rsidP="00EE5BFB">
      <w:pPr>
        <w:pStyle w:val="-5"/>
      </w:pPr>
      <w:r w:rsidRPr="00EE5BFB">
        <w:t>Библиография</w:t>
      </w:r>
    </w:p>
    <w:p w:rsidR="00EE5BFB" w:rsidRPr="00EE5BFB" w:rsidRDefault="00EE5BFB" w:rsidP="00EE5BFB"/>
    <w:p w:rsidR="00E94EBA" w:rsidRPr="00E94EBA" w:rsidRDefault="00E94EBA" w:rsidP="00E94EBA">
      <w:pPr>
        <w:tabs>
          <w:tab w:val="left" w:pos="1134"/>
        </w:tabs>
        <w:suppressAutoHyphens/>
        <w:ind w:firstLine="0"/>
        <w:rPr>
          <w:color w:val="FF0000"/>
          <w:szCs w:val="28"/>
        </w:rPr>
      </w:pPr>
      <w:r w:rsidRPr="003A17B1">
        <w:rPr>
          <w:color w:val="FF0000"/>
          <w:szCs w:val="28"/>
        </w:rPr>
        <w:t>-------------------------------------</w:t>
      </w:r>
      <w:r w:rsidRPr="00091846">
        <w:rPr>
          <w:color w:val="FF0000"/>
          <w:szCs w:val="28"/>
        </w:rPr>
        <w:t>РЕДАКТИРУЙ ЭТО-----</w:t>
      </w:r>
      <w:r>
        <w:rPr>
          <w:color w:val="FF0000"/>
          <w:szCs w:val="28"/>
        </w:rPr>
        <w:t>--</w:t>
      </w:r>
      <w:r w:rsidRPr="00091846">
        <w:rPr>
          <w:color w:val="FF0000"/>
          <w:szCs w:val="28"/>
        </w:rPr>
        <w:t>-----------------------------</w:t>
      </w:r>
    </w:p>
    <w:p w:rsidR="00E94EBA" w:rsidRDefault="00302892" w:rsidP="00E94EBA">
      <w:pPr>
        <w:pStyle w:val="af2"/>
        <w:numPr>
          <w:ilvl w:val="1"/>
          <w:numId w:val="49"/>
        </w:numPr>
      </w:pPr>
      <w:r>
        <w:t xml:space="preserve">Документация </w:t>
      </w:r>
      <w:r>
        <w:rPr>
          <w:lang w:val="en-US"/>
        </w:rPr>
        <w:t>SMG</w:t>
      </w:r>
      <w:r>
        <w:t>1</w:t>
      </w:r>
      <w:r w:rsidRPr="00302892">
        <w:t>016</w:t>
      </w:r>
      <w:r>
        <w:rPr>
          <w:lang w:val="en-US"/>
        </w:rPr>
        <w:t>m</w:t>
      </w:r>
      <w:r>
        <w:t xml:space="preserve"> </w:t>
      </w:r>
      <w:r w:rsidRPr="00DE0AB7">
        <w:t>[Электр</w:t>
      </w:r>
      <w:r>
        <w:t xml:space="preserve">онный ресурс]. – Режим доступа: </w:t>
      </w:r>
      <w:r w:rsidR="00E94EBA" w:rsidRPr="00E94EBA">
        <w:t>http://smg-1016m.ru/d/371721/d/smg1016m_datasheet_0.pdf</w:t>
      </w:r>
    </w:p>
    <w:p w:rsidR="00E94EBA" w:rsidRPr="009217D2" w:rsidRDefault="00302892" w:rsidP="00E94EBA">
      <w:pPr>
        <w:pStyle w:val="af2"/>
        <w:numPr>
          <w:ilvl w:val="1"/>
          <w:numId w:val="49"/>
        </w:numPr>
      </w:pPr>
      <w:r>
        <w:t xml:space="preserve">Документация </w:t>
      </w:r>
      <w:r>
        <w:rPr>
          <w:lang w:val="en-US"/>
        </w:rPr>
        <w:t>SMG</w:t>
      </w:r>
      <w:r w:rsidRPr="00302892">
        <w:t>2016</w:t>
      </w:r>
      <w:r>
        <w:t xml:space="preserve"> </w:t>
      </w:r>
      <w:r w:rsidRPr="00DE0AB7">
        <w:t>[Электр</w:t>
      </w:r>
      <w:r>
        <w:t xml:space="preserve">онный ресурс]. – Режим доступа: </w:t>
      </w:r>
      <w:r w:rsidR="00E94EBA" w:rsidRPr="00E94EBA">
        <w:t>http://eltex-msk.ru/assets/products/SMG-2016/SMG-2016_datasheet_RC14.pdf</w:t>
      </w:r>
    </w:p>
    <w:p w:rsidR="009217D2" w:rsidRDefault="009217D2" w:rsidP="009217D2">
      <w:pPr>
        <w:pStyle w:val="af2"/>
        <w:numPr>
          <w:ilvl w:val="1"/>
          <w:numId w:val="49"/>
        </w:numPr>
        <w:tabs>
          <w:tab w:val="num" w:pos="1276"/>
        </w:tabs>
      </w:pPr>
      <w:r>
        <w:t xml:space="preserve">Плохой хороший IVR </w:t>
      </w:r>
      <w:r w:rsidRPr="00CC7D9F">
        <w:t>[Электронный ресурс]. – Режим доступа:</w:t>
      </w:r>
      <w:r w:rsidRPr="004A2290">
        <w:t xml:space="preserve"> </w:t>
      </w:r>
      <w:r w:rsidRPr="00CC7D9F">
        <w:rPr>
          <w:lang w:val="en-US"/>
        </w:rPr>
        <w:t>http</w:t>
      </w:r>
      <w:r w:rsidRPr="00CC7D9F">
        <w:t>://</w:t>
      </w:r>
      <w:r w:rsidRPr="00CC7D9F">
        <w:rPr>
          <w:lang w:val="en-US"/>
        </w:rPr>
        <w:t>www</w:t>
      </w:r>
      <w:r w:rsidRPr="00CC7D9F">
        <w:t>.</w:t>
      </w:r>
      <w:r w:rsidRPr="00CC7D9F">
        <w:rPr>
          <w:lang w:val="en-US"/>
        </w:rPr>
        <w:t>osp</w:t>
      </w:r>
      <w:r w:rsidRPr="00CC7D9F">
        <w:t>.</w:t>
      </w:r>
      <w:r w:rsidRPr="00CC7D9F">
        <w:rPr>
          <w:lang w:val="en-US"/>
        </w:rPr>
        <w:t>ru</w:t>
      </w:r>
      <w:r w:rsidRPr="00CC7D9F">
        <w:t>/</w:t>
      </w:r>
      <w:r w:rsidRPr="00CC7D9F">
        <w:rPr>
          <w:lang w:val="en-US"/>
        </w:rPr>
        <w:t>nets</w:t>
      </w:r>
      <w:r w:rsidRPr="00CC7D9F">
        <w:t>/2010/04/13001497/</w:t>
      </w:r>
    </w:p>
    <w:p w:rsidR="00E94EBA" w:rsidRPr="00DE0AB7" w:rsidRDefault="00E94EBA" w:rsidP="00E94EBA">
      <w:pPr>
        <w:pStyle w:val="af2"/>
        <w:numPr>
          <w:ilvl w:val="1"/>
          <w:numId w:val="49"/>
        </w:numPr>
        <w:tabs>
          <w:tab w:val="num" w:pos="1276"/>
        </w:tabs>
      </w:pPr>
      <w:r w:rsidRPr="00E94EBA">
        <w:rPr>
          <w:lang w:val="en-US"/>
        </w:rPr>
        <w:t>ZeroMQ</w:t>
      </w:r>
      <w:r w:rsidR="00302892">
        <w:t xml:space="preserve">: </w:t>
      </w:r>
      <w:r w:rsidRPr="00DE0AB7">
        <w:t xml:space="preserve">Введение в систему обмена сообщениями [Электронный ресурс]. – Режим доступа: </w:t>
      </w:r>
      <w:r w:rsidRPr="00E94EBA">
        <w:rPr>
          <w:lang w:val="en-US"/>
        </w:rPr>
        <w:t>http</w:t>
      </w:r>
      <w:r w:rsidRPr="00DE0AB7">
        <w:t>://</w:t>
      </w:r>
      <w:r w:rsidRPr="00E94EBA">
        <w:rPr>
          <w:lang w:val="en-US"/>
        </w:rPr>
        <w:t>www</w:t>
      </w:r>
      <w:r w:rsidRPr="00DE0AB7">
        <w:t>.</w:t>
      </w:r>
      <w:r w:rsidRPr="00E94EBA">
        <w:rPr>
          <w:lang w:val="en-US"/>
        </w:rPr>
        <w:t>opennet</w:t>
      </w:r>
      <w:r w:rsidRPr="00DE0AB7">
        <w:t>.</w:t>
      </w:r>
      <w:r w:rsidRPr="00E94EBA">
        <w:rPr>
          <w:lang w:val="en-US"/>
        </w:rPr>
        <w:t>ru</w:t>
      </w:r>
      <w:r w:rsidRPr="00DE0AB7">
        <w:t>/</w:t>
      </w:r>
      <w:r w:rsidRPr="00E94EBA">
        <w:rPr>
          <w:lang w:val="en-US"/>
        </w:rPr>
        <w:t>opennews</w:t>
      </w:r>
      <w:r w:rsidRPr="00DE0AB7">
        <w:t>/</w:t>
      </w:r>
      <w:r w:rsidRPr="00E94EBA">
        <w:rPr>
          <w:lang w:val="en-US"/>
        </w:rPr>
        <w:t>art</w:t>
      </w:r>
      <w:r w:rsidRPr="00DE0AB7">
        <w:t>.</w:t>
      </w:r>
      <w:r w:rsidRPr="00E94EBA">
        <w:rPr>
          <w:lang w:val="en-US"/>
        </w:rPr>
        <w:t>shtml</w:t>
      </w:r>
      <w:r w:rsidRPr="00DE0AB7">
        <w:t>?</w:t>
      </w:r>
      <w:r w:rsidRPr="00E94EBA">
        <w:rPr>
          <w:lang w:val="en-US"/>
        </w:rPr>
        <w:t>num</w:t>
      </w:r>
      <w:r w:rsidRPr="00DE0AB7">
        <w:t>=27137</w:t>
      </w:r>
    </w:p>
    <w:p w:rsidR="00E94EBA" w:rsidRPr="00DE0AB7" w:rsidRDefault="00E94EBA" w:rsidP="00E94EBA">
      <w:pPr>
        <w:pStyle w:val="af2"/>
        <w:numPr>
          <w:ilvl w:val="1"/>
          <w:numId w:val="49"/>
        </w:numPr>
        <w:tabs>
          <w:tab w:val="num" w:pos="1276"/>
        </w:tabs>
      </w:pPr>
      <w:r w:rsidRPr="00E94EBA">
        <w:rPr>
          <w:lang w:val="en-US"/>
        </w:rPr>
        <w:t>ZeroMQ</w:t>
      </w:r>
      <w:r w:rsidRPr="00DE0AB7">
        <w:t xml:space="preserve">: Приступая к работе [Электронный ресурс]. – Режим доступа: </w:t>
      </w:r>
      <w:r w:rsidRPr="00E94EBA">
        <w:rPr>
          <w:lang w:val="en-US"/>
        </w:rPr>
        <w:t>http</w:t>
      </w:r>
      <w:r w:rsidRPr="00DE0AB7">
        <w:t>://</w:t>
      </w:r>
      <w:r w:rsidRPr="00E94EBA">
        <w:rPr>
          <w:lang w:val="en-US"/>
        </w:rPr>
        <w:t>habrahabr</w:t>
      </w:r>
      <w:r w:rsidRPr="00DE0AB7">
        <w:t>.</w:t>
      </w:r>
      <w:r w:rsidRPr="00E94EBA">
        <w:rPr>
          <w:lang w:val="en-US"/>
        </w:rPr>
        <w:t>ru</w:t>
      </w:r>
      <w:r w:rsidRPr="00DE0AB7">
        <w:t>/</w:t>
      </w:r>
      <w:r w:rsidRPr="00E94EBA">
        <w:rPr>
          <w:lang w:val="en-US"/>
        </w:rPr>
        <w:t>post</w:t>
      </w:r>
      <w:r w:rsidRPr="00DE0AB7">
        <w:t>/198578/</w:t>
      </w:r>
    </w:p>
    <w:p w:rsidR="00E94EBA" w:rsidRPr="00C11333" w:rsidRDefault="00E94EBA" w:rsidP="00E94EBA">
      <w:pPr>
        <w:pStyle w:val="af2"/>
        <w:numPr>
          <w:ilvl w:val="1"/>
          <w:numId w:val="49"/>
        </w:numPr>
        <w:tabs>
          <w:tab w:val="num" w:pos="1276"/>
        </w:tabs>
      </w:pPr>
      <w:r w:rsidRPr="00E94EBA">
        <w:rPr>
          <w:lang w:val="en-US"/>
        </w:rPr>
        <w:t>ZeroMQ</w:t>
      </w:r>
      <w:r w:rsidRPr="00DE0AB7">
        <w:t xml:space="preserve">: сокеты по-новому [Электронный ресурс]. – Режим доступа: </w:t>
      </w:r>
      <w:r w:rsidRPr="00E94EBA">
        <w:rPr>
          <w:lang w:val="en-US"/>
        </w:rPr>
        <w:t>http</w:t>
      </w:r>
      <w:r w:rsidRPr="00695CDA">
        <w:t>://</w:t>
      </w:r>
      <w:r w:rsidRPr="00E94EBA">
        <w:rPr>
          <w:lang w:val="en-US"/>
        </w:rPr>
        <w:t>habrahabr</w:t>
      </w:r>
      <w:r w:rsidRPr="00695CDA">
        <w:t>.</w:t>
      </w:r>
      <w:r w:rsidRPr="00E94EBA">
        <w:rPr>
          <w:lang w:val="en-US"/>
        </w:rPr>
        <w:t>ru</w:t>
      </w:r>
      <w:r w:rsidRPr="00695CDA">
        <w:t>/</w:t>
      </w:r>
      <w:r w:rsidRPr="00E94EBA">
        <w:rPr>
          <w:lang w:val="en-US"/>
        </w:rPr>
        <w:t>post</w:t>
      </w:r>
      <w:r w:rsidRPr="00695CDA">
        <w:t>/242359/</w:t>
      </w:r>
    </w:p>
    <w:p w:rsidR="00E94EBA" w:rsidRPr="00C11333" w:rsidRDefault="00E94EBA" w:rsidP="00E94EBA">
      <w:pPr>
        <w:pStyle w:val="af2"/>
        <w:numPr>
          <w:ilvl w:val="1"/>
          <w:numId w:val="49"/>
        </w:numPr>
        <w:tabs>
          <w:tab w:val="num" w:pos="1276"/>
        </w:tabs>
      </w:pPr>
      <w:r w:rsidRPr="00E94EBA">
        <w:rPr>
          <w:bCs/>
        </w:rPr>
        <w:t xml:space="preserve">ZeroMQ - </w:t>
      </w:r>
      <w:r w:rsidRPr="00E94EBA">
        <w:rPr>
          <w:bCs/>
          <w:lang w:val="en-US"/>
        </w:rPr>
        <w:t>The</w:t>
      </w:r>
      <w:r w:rsidRPr="00E94EBA">
        <w:rPr>
          <w:bCs/>
        </w:rPr>
        <w:t xml:space="preserve"> </w:t>
      </w:r>
      <w:r w:rsidRPr="00E94EBA">
        <w:rPr>
          <w:bCs/>
          <w:lang w:val="en-US"/>
        </w:rPr>
        <w:t>Guide</w:t>
      </w:r>
      <w:r w:rsidRPr="00E94EBA">
        <w:rPr>
          <w:bCs/>
        </w:rPr>
        <w:t xml:space="preserve"> </w:t>
      </w:r>
      <w:r w:rsidRPr="00DE0AB7">
        <w:t>[Электронный ресурс]. – Режим доступа:</w:t>
      </w:r>
      <w:r w:rsidRPr="00C11333">
        <w:t xml:space="preserve"> http://zguide.zeromq.org/</w:t>
      </w:r>
    </w:p>
    <w:p w:rsidR="00E94EBA" w:rsidRPr="00C11333" w:rsidRDefault="00E94EBA" w:rsidP="00E94EBA">
      <w:pPr>
        <w:pStyle w:val="af2"/>
        <w:numPr>
          <w:ilvl w:val="1"/>
          <w:numId w:val="49"/>
        </w:numPr>
        <w:tabs>
          <w:tab w:val="num" w:pos="1276"/>
        </w:tabs>
      </w:pPr>
      <w:r w:rsidRPr="00E94EBA">
        <w:rPr>
          <w:lang w:val="en-US"/>
        </w:rPr>
        <w:t>ASN</w:t>
      </w:r>
      <w:r w:rsidRPr="00DE0AB7">
        <w:t xml:space="preserve">.1 простыми словами [Электронный ресурс]. – Режим доступа: </w:t>
      </w:r>
      <w:r w:rsidRPr="00E94EBA">
        <w:rPr>
          <w:lang w:val="en-US"/>
        </w:rPr>
        <w:t>https</w:t>
      </w:r>
      <w:r w:rsidRPr="00695CDA">
        <w:t>://</w:t>
      </w:r>
      <w:r w:rsidRPr="00E94EBA">
        <w:rPr>
          <w:lang w:val="en-US"/>
        </w:rPr>
        <w:t>rsdn</w:t>
      </w:r>
      <w:r w:rsidRPr="00695CDA">
        <w:t>.</w:t>
      </w:r>
      <w:r w:rsidRPr="00E94EBA">
        <w:rPr>
          <w:lang w:val="en-US"/>
        </w:rPr>
        <w:t>ru</w:t>
      </w:r>
      <w:r w:rsidRPr="00695CDA">
        <w:t>/</w:t>
      </w:r>
      <w:r w:rsidRPr="00E94EBA">
        <w:rPr>
          <w:lang w:val="en-US"/>
        </w:rPr>
        <w:t>article</w:t>
      </w:r>
      <w:r w:rsidRPr="00695CDA">
        <w:t>/</w:t>
      </w:r>
      <w:r w:rsidRPr="00E94EBA">
        <w:rPr>
          <w:lang w:val="en-US"/>
        </w:rPr>
        <w:t>ASN</w:t>
      </w:r>
      <w:r w:rsidRPr="00695CDA">
        <w:t>/</w:t>
      </w:r>
      <w:r w:rsidRPr="00E94EBA">
        <w:rPr>
          <w:lang w:val="en-US"/>
        </w:rPr>
        <w:t>ASN</w:t>
      </w:r>
      <w:r w:rsidRPr="00695CDA">
        <w:t>.</w:t>
      </w:r>
      <w:r w:rsidRPr="00E94EBA">
        <w:rPr>
          <w:lang w:val="en-US"/>
        </w:rPr>
        <w:t>xml</w:t>
      </w:r>
    </w:p>
    <w:p w:rsidR="00E94EBA" w:rsidRPr="00DE0AB7" w:rsidRDefault="00E94EBA" w:rsidP="00E94EBA">
      <w:pPr>
        <w:pStyle w:val="af2"/>
        <w:numPr>
          <w:ilvl w:val="1"/>
          <w:numId w:val="49"/>
        </w:numPr>
        <w:tabs>
          <w:tab w:val="num" w:pos="1276"/>
        </w:tabs>
      </w:pPr>
      <w:r w:rsidRPr="00C11333">
        <w:t xml:space="preserve">ASN.1 Translation </w:t>
      </w:r>
      <w:r w:rsidRPr="00DE0AB7">
        <w:t>[Электронный ресурс].</w:t>
      </w:r>
      <w:r w:rsidRPr="00C11333">
        <w:t xml:space="preserve"> </w:t>
      </w:r>
      <w:r w:rsidRPr="00DE0AB7">
        <w:t>– Режим доступа:</w:t>
      </w:r>
      <w:r w:rsidRPr="00C11333">
        <w:t xml:space="preserve"> </w:t>
      </w:r>
      <w:r w:rsidRPr="00E94EBA">
        <w:rPr>
          <w:lang w:val="en-US"/>
        </w:rPr>
        <w:t>https</w:t>
      </w:r>
      <w:r w:rsidRPr="00C11333">
        <w:t>://</w:t>
      </w:r>
      <w:r w:rsidRPr="00E94EBA">
        <w:rPr>
          <w:lang w:val="en-US"/>
        </w:rPr>
        <w:t>tools</w:t>
      </w:r>
      <w:r w:rsidRPr="00C11333">
        <w:t>.</w:t>
      </w:r>
      <w:r w:rsidRPr="00E94EBA">
        <w:rPr>
          <w:lang w:val="en-US"/>
        </w:rPr>
        <w:t>ietf</w:t>
      </w:r>
      <w:r w:rsidRPr="00C11333">
        <w:t>.</w:t>
      </w:r>
      <w:r w:rsidRPr="00E94EBA">
        <w:rPr>
          <w:lang w:val="en-US"/>
        </w:rPr>
        <w:t>org</w:t>
      </w:r>
      <w:r w:rsidRPr="00C11333">
        <w:t>/</w:t>
      </w:r>
      <w:r w:rsidRPr="00E94EBA">
        <w:rPr>
          <w:lang w:val="en-US"/>
        </w:rPr>
        <w:t>html</w:t>
      </w:r>
      <w:r w:rsidRPr="00C11333">
        <w:t>/</w:t>
      </w:r>
      <w:r w:rsidRPr="00E94EBA">
        <w:rPr>
          <w:lang w:val="en-US"/>
        </w:rPr>
        <w:t>rfc</w:t>
      </w:r>
      <w:r w:rsidRPr="00C11333">
        <w:t>6025</w:t>
      </w:r>
    </w:p>
    <w:p w:rsidR="00E94EBA" w:rsidRPr="00E94EBA" w:rsidRDefault="00E94EBA" w:rsidP="00E94EBA">
      <w:pPr>
        <w:pStyle w:val="af2"/>
        <w:numPr>
          <w:ilvl w:val="1"/>
          <w:numId w:val="49"/>
        </w:numPr>
        <w:tabs>
          <w:tab w:val="num" w:pos="1276"/>
        </w:tabs>
        <w:rPr>
          <w:lang w:val="en-US"/>
        </w:rPr>
      </w:pPr>
      <w:r w:rsidRPr="00E94EBA">
        <w:rPr>
          <w:lang w:val="en-US"/>
        </w:rPr>
        <w:t>An Interactive Voice Response (IVR) Control Package for the Media Control Channel Framework [Электронный ресурс]. – Режим доступа: http://tools.ietf.org/html/rfc6231</w:t>
      </w:r>
    </w:p>
    <w:p w:rsidR="00E94EBA" w:rsidRPr="00E94EBA" w:rsidRDefault="00E94EBA" w:rsidP="00E94EBA">
      <w:pPr>
        <w:pStyle w:val="af2"/>
        <w:numPr>
          <w:ilvl w:val="1"/>
          <w:numId w:val="49"/>
        </w:numPr>
        <w:tabs>
          <w:tab w:val="num" w:pos="1276"/>
        </w:tabs>
        <w:rPr>
          <w:lang w:val="en-US"/>
        </w:rPr>
      </w:pPr>
      <w:r w:rsidRPr="00E94EBA">
        <w:rPr>
          <w:lang w:val="en-US"/>
        </w:rPr>
        <w:t>SIP: Session Initiation Protocol [Электронный ресурс]. – Режим доступа: https://www.ietf.org/rfc/rfc3261.txt</w:t>
      </w:r>
    </w:p>
    <w:p w:rsidR="00E94EBA" w:rsidRPr="009217D2" w:rsidRDefault="00E94EBA" w:rsidP="00E94EBA">
      <w:pPr>
        <w:pStyle w:val="af2"/>
        <w:numPr>
          <w:ilvl w:val="1"/>
          <w:numId w:val="49"/>
        </w:numPr>
        <w:tabs>
          <w:tab w:val="num" w:pos="1276"/>
        </w:tabs>
        <w:rPr>
          <w:lang w:val="en-US"/>
        </w:rPr>
      </w:pPr>
      <w:r w:rsidRPr="00E94EBA">
        <w:rPr>
          <w:lang w:val="en-US"/>
        </w:rPr>
        <w:t>Integrated Services Digital Network (ISDN) User Part (ISUP) to Session Initiation Protocol (SIP) Mapping [Электронный ресурс]. – Режим доступа: https://tools.ietf.org/html/rfc3398</w:t>
      </w:r>
    </w:p>
    <w:p w:rsidR="00E94EBA" w:rsidRDefault="00E44AC4" w:rsidP="00CB2688">
      <w:pPr>
        <w:pStyle w:val="-4"/>
      </w:pPr>
      <w:r>
        <w:rPr>
          <w:lang w:val="en-US"/>
        </w:rPr>
        <w:lastRenderedPageBreak/>
        <w:t>Приложение Б</w:t>
      </w:r>
    </w:p>
    <w:p w:rsidR="00077DB0" w:rsidRDefault="00077DB0" w:rsidP="005D45D1">
      <w:pPr>
        <w:pStyle w:val="-5"/>
      </w:pPr>
      <w:r>
        <w:t>Список основных сокращений</w:t>
      </w:r>
    </w:p>
    <w:p w:rsidR="005D45D1" w:rsidRPr="00077DB0" w:rsidRDefault="005D45D1" w:rsidP="005D45D1">
      <w:pPr>
        <w:pStyle w:val="-5"/>
      </w:pPr>
    </w:p>
    <w:tbl>
      <w:tblPr>
        <w:tblW w:w="5000" w:type="pct"/>
        <w:jc w:val="center"/>
        <w:tblBorders>
          <w:top w:val="single" w:sz="4" w:space="0" w:color="auto"/>
          <w:left w:val="single" w:sz="4" w:space="0" w:color="auto"/>
          <w:bottom w:val="single" w:sz="4" w:space="0" w:color="auto"/>
          <w:right w:val="single" w:sz="4" w:space="0" w:color="auto"/>
        </w:tblBorders>
        <w:tblLook w:val="0000"/>
      </w:tblPr>
      <w:tblGrid>
        <w:gridCol w:w="1541"/>
        <w:gridCol w:w="4014"/>
        <w:gridCol w:w="4016"/>
      </w:tblGrid>
      <w:tr w:rsidR="00887450"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887450" w:rsidRDefault="00887450" w:rsidP="00E44AC4">
            <w:pPr>
              <w:pStyle w:val="-0"/>
            </w:pPr>
            <w:r>
              <w:t>А</w:t>
            </w:r>
            <w:r w:rsidRPr="00A03BF6">
              <w:t>ббревиатура</w:t>
            </w:r>
          </w:p>
        </w:tc>
        <w:tc>
          <w:tcPr>
            <w:tcW w:w="2097" w:type="pct"/>
            <w:tcBorders>
              <w:top w:val="single" w:sz="6" w:space="0" w:color="auto"/>
              <w:left w:val="single" w:sz="6" w:space="0" w:color="auto"/>
              <w:bottom w:val="single" w:sz="6" w:space="0" w:color="auto"/>
              <w:right w:val="single" w:sz="6" w:space="0" w:color="auto"/>
            </w:tcBorders>
          </w:tcPr>
          <w:p w:rsidR="00887450" w:rsidRPr="00887450" w:rsidRDefault="00887450" w:rsidP="00E44AC4">
            <w:pPr>
              <w:pStyle w:val="-0"/>
            </w:pPr>
            <w:r w:rsidRPr="00887450">
              <w:t>Расшифровка</w:t>
            </w:r>
          </w:p>
        </w:tc>
        <w:tc>
          <w:tcPr>
            <w:tcW w:w="2098" w:type="pct"/>
            <w:tcBorders>
              <w:top w:val="single" w:sz="6" w:space="0" w:color="auto"/>
              <w:left w:val="single" w:sz="6" w:space="0" w:color="auto"/>
              <w:bottom w:val="single" w:sz="6" w:space="0" w:color="auto"/>
              <w:right w:val="single" w:sz="6" w:space="0" w:color="auto"/>
            </w:tcBorders>
          </w:tcPr>
          <w:p w:rsidR="00887450" w:rsidRPr="00887450" w:rsidRDefault="00887450" w:rsidP="00E44AC4">
            <w:pPr>
              <w:pStyle w:val="-0"/>
            </w:pPr>
            <w:r>
              <w:rPr>
                <w:lang w:val="en-US"/>
              </w:rPr>
              <w:t>Перевод</w:t>
            </w:r>
          </w:p>
        </w:tc>
      </w:tr>
      <w:tr w:rsidR="00887450"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pPr>
            <w:r w:rsidRPr="00E44AC4">
              <w:t>NGN</w:t>
            </w:r>
          </w:p>
        </w:tc>
        <w:tc>
          <w:tcPr>
            <w:tcW w:w="2097"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rPr>
                <w:lang w:val="en-US"/>
              </w:rPr>
            </w:pPr>
            <w:r w:rsidRPr="00E44AC4">
              <w:rPr>
                <w:lang w:val="en-US"/>
              </w:rPr>
              <w:t>Next Generation Networks</w:t>
            </w:r>
          </w:p>
        </w:tc>
        <w:tc>
          <w:tcPr>
            <w:tcW w:w="2098"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rPr>
                <w:lang w:val="en-US"/>
              </w:rPr>
            </w:pPr>
            <w:r w:rsidRPr="00E44AC4">
              <w:t>Сеть</w:t>
            </w:r>
            <w:r w:rsidRPr="00E44AC4">
              <w:rPr>
                <w:lang w:val="en-US"/>
              </w:rPr>
              <w:t xml:space="preserve"> </w:t>
            </w:r>
            <w:r w:rsidRPr="00E44AC4">
              <w:t>следующего</w:t>
            </w:r>
            <w:r w:rsidRPr="00E44AC4">
              <w:rPr>
                <w:lang w:val="en-US"/>
              </w:rPr>
              <w:t xml:space="preserve"> </w:t>
            </w:r>
            <w:r w:rsidRPr="00E44AC4">
              <w:t>поколения</w:t>
            </w:r>
          </w:p>
        </w:tc>
      </w:tr>
      <w:tr w:rsidR="00887450"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pPr>
            <w:r w:rsidRPr="00E44AC4">
              <w:t>ССОП</w:t>
            </w:r>
          </w:p>
        </w:tc>
        <w:tc>
          <w:tcPr>
            <w:tcW w:w="2097" w:type="pct"/>
            <w:tcBorders>
              <w:top w:val="single" w:sz="6" w:space="0" w:color="auto"/>
              <w:left w:val="single" w:sz="6" w:space="0" w:color="auto"/>
              <w:bottom w:val="single" w:sz="6" w:space="0" w:color="auto"/>
              <w:right w:val="single" w:sz="6" w:space="0" w:color="auto"/>
            </w:tcBorders>
          </w:tcPr>
          <w:p w:rsidR="00887450" w:rsidRPr="00E44AC4" w:rsidRDefault="0064559A" w:rsidP="00E44AC4">
            <w:pPr>
              <w:pStyle w:val="-1"/>
            </w:pPr>
            <w:r w:rsidRPr="00E44AC4">
              <w:t>Сеть связи общего пользования</w:t>
            </w:r>
          </w:p>
        </w:tc>
        <w:tc>
          <w:tcPr>
            <w:tcW w:w="2098"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pPr>
          </w:p>
        </w:tc>
      </w:tr>
      <w:tr w:rsidR="00887450"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pPr>
            <w:r w:rsidRPr="00E44AC4">
              <w:t>PSTN</w:t>
            </w:r>
            <w:r w:rsidRPr="00E44AC4">
              <w:t xml:space="preserve"> (ТФОП)</w:t>
            </w:r>
          </w:p>
        </w:tc>
        <w:tc>
          <w:tcPr>
            <w:tcW w:w="2097"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rPr>
                <w:lang w:val="en-US"/>
              </w:rPr>
            </w:pPr>
            <w:r w:rsidRPr="00E44AC4">
              <w:rPr>
                <w:lang/>
              </w:rPr>
              <w:t>Public</w:t>
            </w:r>
            <w:r w:rsidRPr="00E44AC4">
              <w:t xml:space="preserve"> </w:t>
            </w:r>
            <w:r w:rsidRPr="00E44AC4">
              <w:rPr>
                <w:lang/>
              </w:rPr>
              <w:t>Switched</w:t>
            </w:r>
            <w:r w:rsidRPr="00E44AC4">
              <w:t xml:space="preserve"> </w:t>
            </w:r>
            <w:r w:rsidRPr="00E44AC4">
              <w:rPr>
                <w:lang/>
              </w:rPr>
              <w:t>Telephone</w:t>
            </w:r>
            <w:r w:rsidRPr="00E44AC4">
              <w:t xml:space="preserve"> </w:t>
            </w:r>
            <w:r w:rsidRPr="00E44AC4">
              <w:rPr>
                <w:lang/>
              </w:rPr>
              <w:t>Network</w:t>
            </w:r>
          </w:p>
        </w:tc>
        <w:tc>
          <w:tcPr>
            <w:tcW w:w="2098" w:type="pct"/>
            <w:tcBorders>
              <w:top w:val="single" w:sz="6" w:space="0" w:color="auto"/>
              <w:left w:val="single" w:sz="6" w:space="0" w:color="auto"/>
              <w:bottom w:val="single" w:sz="6" w:space="0" w:color="auto"/>
              <w:right w:val="single" w:sz="6" w:space="0" w:color="auto"/>
            </w:tcBorders>
          </w:tcPr>
          <w:p w:rsidR="00887450" w:rsidRPr="00E44AC4" w:rsidRDefault="0064559A" w:rsidP="00E44AC4">
            <w:pPr>
              <w:pStyle w:val="-1"/>
            </w:pPr>
            <w:r w:rsidRPr="00E44AC4">
              <w:t>Телефонная сеть общего пользования</w:t>
            </w:r>
          </w:p>
        </w:tc>
      </w:tr>
      <w:tr w:rsidR="00887450"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pPr>
            <w:r w:rsidRPr="00E44AC4">
              <w:t>ISDN</w:t>
            </w:r>
          </w:p>
        </w:tc>
        <w:tc>
          <w:tcPr>
            <w:tcW w:w="2097"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rPr>
                <w:lang w:val="en-US"/>
              </w:rPr>
            </w:pPr>
            <w:r w:rsidRPr="00E44AC4">
              <w:rPr>
                <w:lang/>
              </w:rPr>
              <w:t>Integrated Services Digital Network</w:t>
            </w:r>
          </w:p>
        </w:tc>
        <w:tc>
          <w:tcPr>
            <w:tcW w:w="2098" w:type="pct"/>
            <w:tcBorders>
              <w:top w:val="single" w:sz="6" w:space="0" w:color="auto"/>
              <w:left w:val="single" w:sz="6" w:space="0" w:color="auto"/>
              <w:bottom w:val="single" w:sz="6" w:space="0" w:color="auto"/>
              <w:right w:val="single" w:sz="6" w:space="0" w:color="auto"/>
            </w:tcBorders>
          </w:tcPr>
          <w:p w:rsidR="00887450" w:rsidRPr="00E44AC4" w:rsidRDefault="00921903" w:rsidP="00E44AC4">
            <w:pPr>
              <w:pStyle w:val="-1"/>
            </w:pPr>
            <w:r w:rsidRPr="00E44AC4">
              <w:t>Цифровая сеть с интеграцией служб</w:t>
            </w:r>
          </w:p>
        </w:tc>
      </w:tr>
      <w:tr w:rsidR="00887450"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pPr>
            <w:r w:rsidRPr="00E44AC4">
              <w:t>SIP</w:t>
            </w:r>
          </w:p>
        </w:tc>
        <w:tc>
          <w:tcPr>
            <w:tcW w:w="2097"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rPr>
                <w:lang w:val="en-US"/>
              </w:rPr>
            </w:pPr>
            <w:r w:rsidRPr="00E44AC4">
              <w:t>Session Initiation Protocol</w:t>
            </w:r>
          </w:p>
        </w:tc>
        <w:tc>
          <w:tcPr>
            <w:tcW w:w="2098" w:type="pct"/>
            <w:tcBorders>
              <w:top w:val="single" w:sz="6" w:space="0" w:color="auto"/>
              <w:left w:val="single" w:sz="6" w:space="0" w:color="auto"/>
              <w:bottom w:val="single" w:sz="6" w:space="0" w:color="auto"/>
              <w:right w:val="single" w:sz="6" w:space="0" w:color="auto"/>
            </w:tcBorders>
          </w:tcPr>
          <w:p w:rsidR="00887450" w:rsidRPr="00E44AC4" w:rsidRDefault="00921903" w:rsidP="00E44AC4">
            <w:pPr>
              <w:pStyle w:val="-1"/>
            </w:pPr>
            <w:r w:rsidRPr="00E44AC4">
              <w:t>Протокол установления сеанса</w:t>
            </w:r>
          </w:p>
        </w:tc>
      </w:tr>
      <w:tr w:rsidR="00887450"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pPr>
            <w:r w:rsidRPr="00E44AC4">
              <w:t>QoS</w:t>
            </w:r>
          </w:p>
        </w:tc>
        <w:tc>
          <w:tcPr>
            <w:tcW w:w="2097"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rPr>
                <w:lang w:val="en-US"/>
              </w:rPr>
            </w:pPr>
            <w:r w:rsidRPr="00E44AC4">
              <w:t>Quality of Service</w:t>
            </w:r>
          </w:p>
        </w:tc>
        <w:tc>
          <w:tcPr>
            <w:tcW w:w="2098" w:type="pct"/>
            <w:tcBorders>
              <w:top w:val="single" w:sz="6" w:space="0" w:color="auto"/>
              <w:left w:val="single" w:sz="6" w:space="0" w:color="auto"/>
              <w:bottom w:val="single" w:sz="6" w:space="0" w:color="auto"/>
              <w:right w:val="single" w:sz="6" w:space="0" w:color="auto"/>
            </w:tcBorders>
          </w:tcPr>
          <w:p w:rsidR="00887450" w:rsidRPr="00E44AC4" w:rsidRDefault="00921903" w:rsidP="00E44AC4">
            <w:pPr>
              <w:pStyle w:val="-1"/>
            </w:pPr>
            <w:r w:rsidRPr="00E44AC4">
              <w:t>Качество обслуживания</w:t>
            </w:r>
          </w:p>
        </w:tc>
      </w:tr>
      <w:tr w:rsidR="00887450"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887450" w:rsidRPr="00E44AC4" w:rsidRDefault="00887450" w:rsidP="00E44AC4">
            <w:pPr>
              <w:pStyle w:val="-1"/>
            </w:pPr>
            <w:r w:rsidRPr="00E44AC4">
              <w:t>MPLS</w:t>
            </w:r>
          </w:p>
        </w:tc>
        <w:tc>
          <w:tcPr>
            <w:tcW w:w="2097" w:type="pct"/>
            <w:tcBorders>
              <w:top w:val="single" w:sz="6" w:space="0" w:color="auto"/>
              <w:left w:val="single" w:sz="6" w:space="0" w:color="auto"/>
              <w:bottom w:val="single" w:sz="6" w:space="0" w:color="auto"/>
              <w:right w:val="single" w:sz="6" w:space="0" w:color="auto"/>
            </w:tcBorders>
          </w:tcPr>
          <w:p w:rsidR="00887450" w:rsidRPr="00E44AC4" w:rsidRDefault="00E04DEB" w:rsidP="00E44AC4">
            <w:pPr>
              <w:pStyle w:val="-1"/>
            </w:pPr>
            <w:r w:rsidRPr="00E44AC4">
              <w:rPr>
                <w:lang w:val="en-US"/>
              </w:rPr>
              <w:t>M</w:t>
            </w:r>
            <w:r w:rsidRPr="00E44AC4">
              <w:t xml:space="preserve">ultiprotocol </w:t>
            </w:r>
            <w:r w:rsidRPr="00E44AC4">
              <w:rPr>
                <w:lang w:val="en-US"/>
              </w:rPr>
              <w:t>L</w:t>
            </w:r>
            <w:r w:rsidRPr="00E44AC4">
              <w:t xml:space="preserve">abel </w:t>
            </w:r>
            <w:r w:rsidRPr="00E44AC4">
              <w:rPr>
                <w:lang w:val="en-US"/>
              </w:rPr>
              <w:t>S</w:t>
            </w:r>
            <w:r w:rsidRPr="00E44AC4">
              <w:t xml:space="preserve">witching </w:t>
            </w:r>
          </w:p>
        </w:tc>
        <w:tc>
          <w:tcPr>
            <w:tcW w:w="2098" w:type="pct"/>
            <w:tcBorders>
              <w:top w:val="single" w:sz="6" w:space="0" w:color="auto"/>
              <w:left w:val="single" w:sz="6" w:space="0" w:color="auto"/>
              <w:bottom w:val="single" w:sz="6" w:space="0" w:color="auto"/>
              <w:right w:val="single" w:sz="6" w:space="0" w:color="auto"/>
            </w:tcBorders>
          </w:tcPr>
          <w:p w:rsidR="00887450" w:rsidRPr="00E44AC4" w:rsidRDefault="00E04DEB" w:rsidP="00E44AC4">
            <w:pPr>
              <w:pStyle w:val="-1"/>
            </w:pPr>
            <w:r w:rsidRPr="00E44AC4">
              <w:t>Многопротокольная коммутация по меткам</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TCP/IP</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F36CA2" w:rsidP="00E44AC4">
            <w:pPr>
              <w:pStyle w:val="-1"/>
              <w:rPr>
                <w:lang w:val="en-US"/>
              </w:rPr>
            </w:pPr>
            <w:r w:rsidRPr="00E44AC4">
              <w:rPr>
                <w:lang w:val="en-US"/>
              </w:rPr>
              <w:t>Transmission Control Protocol</w:t>
            </w:r>
            <w:r w:rsidR="00BB5F3E" w:rsidRPr="00E44AC4">
              <w:rPr>
                <w:lang w:val="en-US"/>
              </w:rPr>
              <w:t>/</w:t>
            </w:r>
            <w:r w:rsidRPr="00E44AC4">
              <w:rPr>
                <w:lang w:val="en-US"/>
              </w:rPr>
              <w:t>Internet Protocol Address</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Протокол управления передачей</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rPr>
                <w:lang w:val="en-US"/>
              </w:rPr>
            </w:pPr>
            <w:r w:rsidRPr="00E44AC4">
              <w:t>SG</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rPr>
                <w:bCs/>
              </w:rPr>
              <w:t>Signaling Gateway</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Шлюз сигнализации</w:t>
            </w:r>
          </w:p>
        </w:tc>
      </w:tr>
      <w:tr w:rsidR="00E44AC4"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E44AC4" w:rsidRPr="00E44AC4" w:rsidRDefault="00E44AC4" w:rsidP="00E44AC4">
            <w:pPr>
              <w:pStyle w:val="-1"/>
              <w:rPr>
                <w:lang w:val="en-US"/>
              </w:rPr>
            </w:pPr>
            <w:r w:rsidRPr="00E44AC4">
              <w:rPr>
                <w:lang w:val="en-US"/>
              </w:rPr>
              <w:t>MG</w:t>
            </w:r>
          </w:p>
        </w:tc>
        <w:tc>
          <w:tcPr>
            <w:tcW w:w="2097" w:type="pct"/>
            <w:tcBorders>
              <w:top w:val="single" w:sz="6" w:space="0" w:color="auto"/>
              <w:left w:val="single" w:sz="6" w:space="0" w:color="auto"/>
              <w:bottom w:val="single" w:sz="6" w:space="0" w:color="auto"/>
              <w:right w:val="single" w:sz="6" w:space="0" w:color="auto"/>
            </w:tcBorders>
          </w:tcPr>
          <w:p w:rsidR="00E44AC4" w:rsidRPr="00E44AC4" w:rsidRDefault="00E44AC4" w:rsidP="00E44AC4">
            <w:pPr>
              <w:pStyle w:val="-1"/>
            </w:pPr>
            <w:r w:rsidRPr="00E44AC4">
              <w:rPr>
                <w:rStyle w:val="afe"/>
                <w:rFonts w:ascii="Arial" w:hAnsi="Arial" w:cs="Arial"/>
                <w:bCs/>
                <w:i w:val="0"/>
                <w:iCs w:val="0"/>
                <w:color w:val="6A6A6A"/>
                <w:shd w:val="clear" w:color="auto" w:fill="FFFFFF"/>
              </w:rPr>
              <w:t>Media Gateway</w:t>
            </w:r>
            <w:r w:rsidRPr="00E44AC4">
              <w:rPr>
                <w:rStyle w:val="apple-converted-space"/>
                <w:rFonts w:ascii="Arial" w:hAnsi="Arial" w:cs="Arial"/>
                <w:color w:val="545454"/>
                <w:shd w:val="clear" w:color="auto" w:fill="FFFFFF"/>
              </w:rPr>
              <w:t> </w:t>
            </w:r>
          </w:p>
        </w:tc>
        <w:tc>
          <w:tcPr>
            <w:tcW w:w="2098" w:type="pct"/>
            <w:tcBorders>
              <w:top w:val="single" w:sz="6" w:space="0" w:color="auto"/>
              <w:left w:val="single" w:sz="6" w:space="0" w:color="auto"/>
              <w:bottom w:val="single" w:sz="6" w:space="0" w:color="auto"/>
              <w:right w:val="single" w:sz="6" w:space="0" w:color="auto"/>
            </w:tcBorders>
          </w:tcPr>
          <w:p w:rsidR="00E44AC4" w:rsidRPr="00E44AC4" w:rsidRDefault="00E44AC4" w:rsidP="00E44AC4">
            <w:pPr>
              <w:pStyle w:val="-1"/>
            </w:pPr>
            <w:r w:rsidRPr="00E44AC4">
              <w:rPr>
                <w:lang w:val="en-US"/>
              </w:rPr>
              <w:t>Шлюз медии</w:t>
            </w:r>
            <w:r w:rsidRPr="00E44AC4">
              <w:t xml:space="preserve"> (медиашлюз)</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MGC</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rPr>
                <w:rStyle w:val="afe"/>
                <w:rFonts w:ascii="Arial" w:hAnsi="Arial" w:cs="Arial"/>
                <w:bCs/>
                <w:i w:val="0"/>
                <w:iCs w:val="0"/>
                <w:color w:val="6A6A6A"/>
                <w:shd w:val="clear" w:color="auto" w:fill="FFFFFF"/>
              </w:rPr>
              <w:t>Media Gateway</w:t>
            </w:r>
            <w:r w:rsidRPr="00E44AC4">
              <w:rPr>
                <w:rStyle w:val="apple-converted-space"/>
                <w:rFonts w:ascii="Arial" w:hAnsi="Arial" w:cs="Arial"/>
                <w:color w:val="545454"/>
                <w:shd w:val="clear" w:color="auto" w:fill="FFFFFF"/>
              </w:rPr>
              <w:t> </w:t>
            </w:r>
            <w:r w:rsidRPr="00E44AC4">
              <w:rPr>
                <w:rFonts w:ascii="Arial" w:hAnsi="Arial" w:cs="Arial"/>
                <w:color w:val="545454"/>
                <w:shd w:val="clear" w:color="auto" w:fill="FFFFFF"/>
              </w:rPr>
              <w:t>Controlle</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Контроллер медиашлюза</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ID</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t>Intelligent Databases</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Интеллектуальная база данных</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RTP</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t>Real-time Transport Protocol</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Протокол Internet доставки пакетов в реальном масштабе времени</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SCP</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t>Service Control Point</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Узел управления услугами</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LAN</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rPr>
                <w:lang w:val="en-US"/>
              </w:rPr>
            </w:pPr>
            <w:r w:rsidRPr="00E44AC4">
              <w:rPr>
                <w:highlight w:val="red"/>
              </w:rPr>
              <w:t>????????????????</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Локальная сеть</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MGCP</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rPr>
                <w:rFonts w:ascii="Arial" w:hAnsi="Arial" w:cs="Arial"/>
                <w:color w:val="545454"/>
                <w:shd w:val="clear" w:color="auto" w:fill="FFFFFF"/>
              </w:rPr>
              <w:t>Media Gateway Control Protocol</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Протокол контроля медиашлюзов</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RSVP</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t>Resource Re</w:t>
            </w:r>
            <w:r w:rsidRPr="00E44AC4">
              <w:rPr>
                <w:lang w:val="en-US"/>
              </w:rPr>
              <w:t>s</w:t>
            </w:r>
            <w:r w:rsidRPr="00E44AC4">
              <w:t>er</w:t>
            </w:r>
            <w:r w:rsidRPr="00E44AC4">
              <w:rPr>
                <w:lang w:val="en-US"/>
              </w:rPr>
              <w:t>v</w:t>
            </w:r>
            <w:r w:rsidRPr="00E44AC4">
              <w:t>ation Protocol</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Протокол резервирования ресурсов</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MC</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rPr>
                <w:lang w:val="en-US"/>
              </w:rPr>
              <w:t>M</w:t>
            </w:r>
            <w:r w:rsidRPr="00E44AC4">
              <w:t>ultipoint </w:t>
            </w:r>
            <w:r w:rsidRPr="00E44AC4">
              <w:rPr>
                <w:lang w:val="en-US"/>
              </w:rPr>
              <w:t>C</w:t>
            </w:r>
            <w:r w:rsidRPr="00E44AC4">
              <w:t>ontroller</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Контроллер многоточечных соединений</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MCU</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pPr>
            <w:r w:rsidRPr="00E44AC4">
              <w:t>Multipoint Control Unit</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Устройство управления конференциями</w:t>
            </w:r>
          </w:p>
        </w:tc>
      </w:tr>
      <w:tr w:rsidR="0050493C" w:rsidRPr="00E44AC4" w:rsidTr="00887450">
        <w:tblPrEx>
          <w:tblCellMar>
            <w:top w:w="0" w:type="dxa"/>
            <w:bottom w:w="0" w:type="dxa"/>
          </w:tblCellMar>
        </w:tblPrEx>
        <w:trPr>
          <w:jc w:val="center"/>
        </w:trPr>
        <w:tc>
          <w:tcPr>
            <w:tcW w:w="805"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UAC</w:t>
            </w:r>
          </w:p>
        </w:tc>
        <w:tc>
          <w:tcPr>
            <w:tcW w:w="2097" w:type="pct"/>
            <w:tcBorders>
              <w:top w:val="single" w:sz="6" w:space="0" w:color="auto"/>
              <w:left w:val="single" w:sz="6" w:space="0" w:color="auto"/>
              <w:bottom w:val="single" w:sz="6" w:space="0" w:color="auto"/>
              <w:right w:val="single" w:sz="6" w:space="0" w:color="auto"/>
            </w:tcBorders>
          </w:tcPr>
          <w:p w:rsidR="0050493C" w:rsidRPr="00E44AC4" w:rsidRDefault="00E44AC4" w:rsidP="00E44AC4">
            <w:pPr>
              <w:pStyle w:val="-1"/>
              <w:rPr>
                <w:lang w:val="en-US"/>
              </w:rPr>
            </w:pPr>
            <w:r w:rsidRPr="00E44AC4">
              <w:t>User Agent Client</w:t>
            </w:r>
          </w:p>
        </w:tc>
        <w:tc>
          <w:tcPr>
            <w:tcW w:w="2098" w:type="pct"/>
            <w:tcBorders>
              <w:top w:val="single" w:sz="6" w:space="0" w:color="auto"/>
              <w:left w:val="single" w:sz="6" w:space="0" w:color="auto"/>
              <w:bottom w:val="single" w:sz="6" w:space="0" w:color="auto"/>
              <w:right w:val="single" w:sz="6" w:space="0" w:color="auto"/>
            </w:tcBorders>
          </w:tcPr>
          <w:p w:rsidR="0050493C" w:rsidRPr="00E44AC4" w:rsidRDefault="0050493C" w:rsidP="00E44AC4">
            <w:pPr>
              <w:pStyle w:val="-1"/>
            </w:pPr>
            <w:r w:rsidRPr="00E44AC4">
              <w:t>Клиент агента пользователя</w:t>
            </w:r>
          </w:p>
        </w:tc>
      </w:tr>
    </w:tbl>
    <w:p w:rsidR="00532C95" w:rsidRPr="00532C95" w:rsidRDefault="00532C95" w:rsidP="00532C95"/>
    <w:sectPr w:rsidR="00532C95" w:rsidRPr="00532C95" w:rsidSect="001D722E">
      <w:headerReference w:type="even" r:id="rId20"/>
      <w:headerReference w:type="default" r:id="rId21"/>
      <w:pgSz w:w="11906" w:h="16838"/>
      <w:pgMar w:top="660" w:right="850" w:bottom="1276" w:left="1701" w:header="180" w:footer="21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3B1" w:rsidRDefault="006F63B1">
      <w:r>
        <w:separator/>
      </w:r>
    </w:p>
  </w:endnote>
  <w:endnote w:type="continuationSeparator" w:id="1">
    <w:p w:rsidR="006F63B1" w:rsidRDefault="006F63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OST type A">
    <w:altName w:val="Microsoft YaHei"/>
    <w:panose1 w:val="020B0500000000000000"/>
    <w:charset w:val="00"/>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55" w:rsidRPr="00315F65" w:rsidRDefault="00891A55" w:rsidP="00315F65">
    <w:pPr>
      <w:ind w:left="28"/>
      <w:rPr>
        <w:rFonts w:ascii="GOST type A" w:hAnsi="GOST type 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3B1" w:rsidRDefault="006F63B1">
      <w:r>
        <w:separator/>
      </w:r>
    </w:p>
  </w:footnote>
  <w:footnote w:type="continuationSeparator" w:id="1">
    <w:p w:rsidR="006F63B1" w:rsidRDefault="006F63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55" w:rsidRDefault="00891A55">
    <w:r>
      <w:rPr>
        <w:noProof/>
      </w:rPr>
      <w:pict>
        <v:group id="Group 1" o:spid="_x0000_s4238" style="position:absolute;left:0;text-align:left;margin-left:31.2pt;margin-top:14.2pt;width:546.25pt;height:801.8pt;z-index:-251659776;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" o:allowincell="f">
          <v:group id="Group 2" o:spid="_x0000_s4240"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type id="_x0000_t202" coordsize="21600,21600" o:spt="202" path="m,l,21600r21600,l21600,xe">
              <v:stroke joinstyle="miter"/>
              <v:path gradientshapeok="t" o:connecttype="rect"/>
            </v:shapetype>
            <v:shape id="Text Box 3" o:spid="_x0000_s4251" type="#_x0000_t202" style="position:absolute;left:567;top:1498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xhG78A&#10;AADcAAAADwAAAGRycy9kb3ducmV2LnhtbERPTYvCMBC9C/sfwix4s6kLukvXKCoIetT14HFoxraY&#10;TEqStdVfbwTB2zze58wWvTXiSj40jhWMsxwEcel0w5WC499m9AMiRGSNxjEpuFGAxfxjMMNCu473&#10;dD3ESqQQDgUqqGNsCylDWZPFkLmWOHFn5y3GBH0ltccuhVsjv/J8Ki02nBpqbGldU3k5/FsF3cW3&#10;zOj8PdzX5rQyk+nqvFNq+Nkvf0FE6uNb/HJvdZo/+Yb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rGEbvwAAANwAAAAPAAAAAAAAAAAAAAAAAJgCAABkcnMvZG93bnJl&#10;di54bWxQSwUGAAAAAAQABAD1AAAAhAMAAAAA&#10;" strokeweight="2.25pt">
              <v:textbox style="layout-flow:vertical;mso-layout-flow-alt:bottom-to-top;mso-next-textbox:#Text Box 3" inset="0,0,0,0">
                <w:txbxContent>
                  <w:p w:rsidR="00891A55" w:rsidRPr="0047560E" w:rsidRDefault="00891A55" w:rsidP="006064F9">
                    <w:pPr>
                      <w:pStyle w:val="a5"/>
                    </w:pPr>
                    <w:r w:rsidRPr="006064F9">
                      <w:rPr>
                        <w:rStyle w:val="a6"/>
                      </w:rPr>
                      <w:t>Инв. №</w:t>
                    </w:r>
                    <w:r w:rsidRPr="0047560E">
                      <w:t xml:space="preserve"> подл.</w:t>
                    </w:r>
                  </w:p>
                  <w:p w:rsidR="00891A55" w:rsidRDefault="00891A55">
                    <w:fldSimple w:instr=" NUMPAGES  \* MERGEFORMAT ">
                      <w:r w:rsidR="00EE5BFB" w:rsidRPr="00EE5BFB">
                        <w:rPr>
                          <w:i/>
                          <w:noProof/>
                        </w:rPr>
                        <w:t>53</w:t>
                      </w:r>
                    </w:fldSimple>
                  </w:p>
                </w:txbxContent>
              </v:textbox>
            </v:shape>
            <v:shape id="_x0000_s4250" type="#_x0000_t202" style="position:absolute;left:567;top:12951;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1acMA&#10;AADcAAAADwAAAGRycy9kb3ducmV2LnhtbESPQWvDMAyF74P+B6NCb6vTQcvI6pS2UNiO63bYUcRq&#10;EmLLwXabrL++Ogx2k3hP733a7ibv1I1i6gIbWC0LUMR1sB03Br6/Ts+voFJGtugCk4FfSrCrZk9b&#10;LG0Y+ZNu59woCeFUooE256HUOtUteUzLMBCLdgnRY5Y1NtpGHCXcO/1SFBvtsWNpaHGgY0t1f756&#10;A2MfB2YM8Z7uR/dzcOvN4fJhzGI+7d9AZZryv/nv+t0K/lpo5RmZQ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1acMAAADcAAAADwAAAAAAAAAAAAAAAACYAgAAZHJzL2Rv&#10;d25yZXYueG1sUEsFBgAAAAAEAAQA9QAAAIgDAAAAAA==&#10;" strokeweight="2.25pt">
              <v:textbox style="layout-flow:vertical;mso-layout-flow-alt:bottom-to-top;mso-next-textbox:#_x0000_s4250" inset="0,0,0,0">
                <w:txbxContent>
                  <w:p w:rsidR="00891A55" w:rsidRPr="0047560E" w:rsidRDefault="00891A55" w:rsidP="006064F9">
                    <w:pPr>
                      <w:pStyle w:val="a5"/>
                    </w:pPr>
                    <w:r w:rsidRPr="0047560E">
                      <w:t>Подп. и дата</w:t>
                    </w:r>
                  </w:p>
                </w:txbxContent>
              </v:textbox>
            </v:shape>
            <v:shape id="Text Box 5" o:spid="_x0000_s4249" type="#_x0000_t202" style="position:absolute;left:567;top:1004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Q8r8A&#10;AADcAAAADwAAAGRycy9kb3ducmV2LnhtbERPTYvCMBC9C/sfwix4s6kLym7XKCoIetT14HFoxraY&#10;TEqStdVfbwTB2zze58wWvTXiSj40jhWMsxwEcel0w5WC499m9A0iRGSNxjEpuFGAxfxjMMNCu473&#10;dD3ESqQQDgUqqGNsCylDWZPFkLmWOHFn5y3GBH0ltccuhVsjv/J8Ki02nBpqbGldU3k5/FsF3cW3&#10;zOj8PdzX5rQyk+nqvFNq+Nkvf0FE6uNb/HJvdZo/+YH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1DyvwAAANwAAAAPAAAAAAAAAAAAAAAAAJgCAABkcnMvZG93bnJl&#10;di54bWxQSwUGAAAAAAQABAD1AAAAhAMAAAAA&#10;" strokeweight="2.25pt">
              <v:textbox style="layout-flow:vertical;mso-layout-flow-alt:bottom-to-top;mso-next-textbox:#Text Box 5" inset="0,0,0,0">
                <w:txbxContent>
                  <w:p w:rsidR="00891A55" w:rsidRPr="0032083A" w:rsidRDefault="00891A55" w:rsidP="006064F9">
                    <w:pPr>
                      <w:pStyle w:val="a5"/>
                    </w:pPr>
                    <w:r w:rsidRPr="006064F9">
                      <w:rPr>
                        <w:rStyle w:val="a6"/>
                      </w:rPr>
                      <w:t>Инв.</w:t>
                    </w:r>
                    <w:r w:rsidRPr="0032083A">
                      <w:t xml:space="preserve"> № дубл.</w:t>
                    </w:r>
                  </w:p>
                  <w:p w:rsidR="00891A55" w:rsidRPr="0032083A" w:rsidRDefault="00891A55" w:rsidP="006064F9">
                    <w:pPr>
                      <w:pStyle w:val="a5"/>
                    </w:pPr>
                  </w:p>
                </w:txbxContent>
              </v:textbox>
            </v:shape>
            <v:shape id="Text Box 6" o:spid="_x0000_s4248" type="#_x0000_t202" style="position:absolute;left:567;top:11498;width:283;height:1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z0sIA&#10;AADcAAAADwAAAGRycy9kb3ducmV2LnhtbESPQWsCMRCF70L/QxihN80qdJGtUaogtMeqB4/DZtxd&#10;TCZLkrpbf33nUPA2w3vz3jfr7eidulNMXWADi3kBirgOtuPGwPl0mK1ApYxs0QUmA7+UYLt5mayx&#10;smHgb7ofc6MkhFOFBtqc+0rrVLfkMc1DTyzaNUSPWdbYaBtxkHDv9LIoSu2xY2losad9S/Xt+OMN&#10;DLfYM2OIj/TYu8vOvZW765cxr9Px4x1UpjE/zf/Xn1bwS8GXZ2QC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TPSwgAAANwAAAAPAAAAAAAAAAAAAAAAAJgCAABkcnMvZG93&#10;bnJldi54bWxQSwUGAAAAAAQABAD1AAAAhwMAAAAA&#10;" strokeweight="2.25pt">
              <v:textbox style="layout-flow:vertical;mso-layout-flow-alt:bottom-to-top;mso-next-textbox:#Text Box 6" inset="0,0,0,0">
                <w:txbxContent>
                  <w:p w:rsidR="00891A55" w:rsidRPr="0047560E" w:rsidRDefault="00891A55" w:rsidP="006064F9">
                    <w:pPr>
                      <w:pStyle w:val="a5"/>
                    </w:pPr>
                    <w:r w:rsidRPr="0047560E">
                      <w:t>Взам. инв. №</w:t>
                    </w:r>
                  </w:p>
                  <w:p w:rsidR="00891A55" w:rsidRPr="0032083A" w:rsidRDefault="00891A55" w:rsidP="006064F9">
                    <w:pPr>
                      <w:pStyle w:val="a5"/>
                    </w:pPr>
                  </w:p>
                </w:txbxContent>
              </v:textbox>
            </v:shape>
            <v:shape id="_x0000_s4247" type="#_x0000_t202" style="position:absolute;left:567;top:7998;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Sb8A&#10;AADcAAAADwAAAGRycy9kb3ducmV2LnhtbERPTYvCMBC9C/6HMII3m7pgka5RVkHYPeruwePQjG0x&#10;mZQk2q6/3giCt3m8z1ltBmvEjXxoHSuYZzkI4srplmsFf7/72RJEiMgajWNS8E8BNuvxaIWldj0f&#10;6HaMtUghHEpU0MTYlVKGqiGLIXMdceLOzluMCfpaao99CrdGfuR5IS22nBoa7GjXUHU5Xq2C/uI7&#10;ZnT+Hu47c9qaRbE9/yg1nQxfnyAiDfEtfrm/dZpfzOH5TLp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ZZZJvwAAANwAAAAPAAAAAAAAAAAAAAAAAJgCAABkcnMvZG93bnJl&#10;di54bWxQSwUGAAAAAAQABAD1AAAAhAMAAAAA&#10;" strokeweight="2.25pt">
              <v:textbox style="layout-flow:vertical;mso-layout-flow-alt:bottom-to-top;mso-next-textbox:#_x0000_s4247" inset="0,0,0,0">
                <w:txbxContent>
                  <w:p w:rsidR="00891A55" w:rsidRPr="0047560E" w:rsidRDefault="00891A55" w:rsidP="006064F9">
                    <w:pPr>
                      <w:pStyle w:val="a5"/>
                    </w:pPr>
                    <w:r w:rsidRPr="0047560E">
                      <w:t>Подп. и дата</w:t>
                    </w:r>
                  </w:p>
                </w:txbxContent>
              </v:textbox>
            </v:shape>
            <v:group id="Group 8" o:spid="_x0000_s4241"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9" o:spid="_x0000_s4246"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tpb8A&#10;AADcAAAADwAAAGRycy9kb3ducmV2LnhtbERPS4vCMBC+C/sfwgh701QX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62lvwAAANwAAAAPAAAAAAAAAAAAAAAAAJgCAABkcnMvZG93bnJl&#10;di54bWxQSwUGAAAAAAQABAD1AAAAhAMAAAAA&#10;" strokeweight="2.25pt">
                <v:textbox style="layout-flow:vertical;mso-layout-flow-alt:bottom-to-top;mso-next-textbox:#Text Box 9" inset="0,0,0,0">
                  <w:txbxContent>
                    <w:p w:rsidR="00891A55" w:rsidRPr="009E3291" w:rsidRDefault="00891A55" w:rsidP="00321BDC">
                      <w:pPr>
                        <w:rPr>
                          <w:rFonts w:ascii="GOST type A" w:hAnsi="GOST type A"/>
                          <w:sz w:val="24"/>
                        </w:rPr>
                      </w:pPr>
                    </w:p>
                  </w:txbxContent>
                </v:textbox>
              </v:shape>
              <v:shape id="Text Box 10" o:spid="_x0000_s4245"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I10b8A&#10;AADcAAAADwAAAGRycy9kb3ducmV2LnhtbERPS4vCMBC+C/sfwgh701RZ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jXRvwAAANwAAAAPAAAAAAAAAAAAAAAAAJgCAABkcnMvZG93bnJl&#10;di54bWxQSwUGAAAAAAQABAD1AAAAhAMAAAAA&#10;" strokeweight="2.25pt">
                <v:textbox style="layout-flow:vertical;mso-layout-flow-alt:bottom-to-top;mso-next-textbox:#Text Box 10" inset="0,0,0,0">
                  <w:txbxContent>
                    <w:p w:rsidR="00891A55" w:rsidRPr="009E3291" w:rsidRDefault="00891A55" w:rsidP="00321BDC">
                      <w:pPr>
                        <w:rPr>
                          <w:rFonts w:ascii="GOST type A" w:hAnsi="GOST type A"/>
                          <w:sz w:val="24"/>
                        </w:rPr>
                      </w:pPr>
                    </w:p>
                  </w:txbxContent>
                </v:textbox>
              </v:shape>
              <v:shape id="Text Box 11" o:spid="_x0000_s4244"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QSsAA&#10;AADcAAAADwAAAGRycy9kb3ducmV2LnhtbERPPWvDMBDdC/kP4grdGrmFmOJEMbGhkI5JO2Q8rItt&#10;Ip2MpNhOfn1UKHS7x/u8TTlbI0byoXes4G2ZgSBunO65VfDz/fn6ASJEZI3GMSm4UYByu3jaYKHd&#10;xAcaj7EVKYRDgQq6GIdCytB0ZDEs3UCcuLPzFmOCvpXa45TCrZHvWZZLiz2nhg4HqjtqLserVTBd&#10;/MCMzt/DvTanyqzy6vyl1MvzvFuDiDTHf/Gfe6/T/HwF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6QSsAAAADcAAAADwAAAAAAAAAAAAAAAACYAgAAZHJzL2Rvd25y&#10;ZXYueG1sUEsFBgAAAAAEAAQA9QAAAIUDAAAAAA==&#10;" strokeweight="2.25pt">
                <v:textbox style="layout-flow:vertical;mso-layout-flow-alt:bottom-to-top;mso-next-textbox:#Text Box 11" inset="0,0,0,0">
                  <w:txbxContent>
                    <w:p w:rsidR="00891A55" w:rsidRPr="009E3291" w:rsidRDefault="00891A55" w:rsidP="00321BDC">
                      <w:pPr>
                        <w:rPr>
                          <w:rFonts w:ascii="GOST type A" w:hAnsi="GOST type A"/>
                          <w:sz w:val="24"/>
                        </w:rPr>
                      </w:pPr>
                    </w:p>
                  </w:txbxContent>
                </v:textbox>
              </v:shape>
              <v:shape id="_x0000_s4243"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OPb8A&#10;AADcAAAADwAAAGRycy9kb3ducmV2LnhtbERPS4vCMBC+C/sfwix4s6mCRbpGUWHBPfo47HFoxraY&#10;TEqStV1/vREEb/PxPWe5HqwRN/KhdaxgmuUgiCunW64VnE/fkwWIEJE1Gsek4J8CrFcfoyWW2vV8&#10;oNsx1iKFcChRQRNjV0oZqoYshsx1xIm7OG8xJuhrqT32KdwaOcvzQlpsOTU02NGuoep6/LMK+qvv&#10;mNH5e7jvzO/WzIvt5Uep8eew+QIRaYhv8cu912l+UcDzmXS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jA49vwAAANwAAAAPAAAAAAAAAAAAAAAAAJgCAABkcnMvZG93bnJl&#10;di54bWxQSwUGAAAAAAQABAD1AAAAhAMAAAAA&#10;" strokeweight="2.25pt">
                <v:textbox style="layout-flow:vertical;mso-layout-flow-alt:bottom-to-top;mso-next-textbox:#_x0000_s4243" inset="0,0,0,0">
                  <w:txbxContent>
                    <w:p w:rsidR="00891A55" w:rsidRPr="009E3291" w:rsidRDefault="00891A55" w:rsidP="00321BDC">
                      <w:pPr>
                        <w:rPr>
                          <w:rFonts w:ascii="GOST type A" w:hAnsi="GOST type A"/>
                          <w:sz w:val="24"/>
                        </w:rPr>
                      </w:pPr>
                    </w:p>
                  </w:txbxContent>
                </v:textbox>
              </v:shape>
              <v:shape id="_x0000_s4242"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rpr8A&#10;AADcAAAADwAAAGRycy9kb3ducmV2LnhtbERPS4vCMBC+C/sfwgh701Rh61KNooKwHn0c9jg0Y1tM&#10;JiXJ2q6/3giCt/n4nrNY9daIG/nQOFYwGWcgiEunG64UnE+70TeIEJE1Gsek4J8CrJYfgwUW2nV8&#10;oNsxViKFcChQQR1jW0gZyposhrFriRN3cd5iTNBXUnvsUrg1cpplubTYcGqosaVtTeX1+GcVdFff&#10;MqPz93Dfmt+N+co3l71Sn8N+PQcRqY9v8cv9o9P8fAb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KumvwAAANwAAAAPAAAAAAAAAAAAAAAAAJgCAABkcnMvZG93bnJl&#10;di54bWxQSwUGAAAAAAQABAD1AAAAhAMAAAAA&#10;" strokeweight="2.25pt">
                <v:textbox style="layout-flow:vertical;mso-layout-flow-alt:bottom-to-top;mso-next-textbox:#_x0000_s4242" inset="0,0,0,0">
                  <w:txbxContent>
                    <w:p w:rsidR="00891A55" w:rsidRPr="009E3291" w:rsidRDefault="00891A55" w:rsidP="00321BDC">
                      <w:pPr>
                        <w:rPr>
                          <w:rFonts w:ascii="GOST type A" w:hAnsi="GOST type A"/>
                          <w:sz w:val="24"/>
                        </w:rPr>
                      </w:pPr>
                    </w:p>
                  </w:txbxContent>
                </v:textbox>
              </v:shape>
            </v:group>
          </v:group>
          <v:rect id="Rectangle 14" o:spid="_x0000_s4239"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rmsYA&#10;AADcAAAADwAAAGRycy9kb3ducmV2LnhtbESPQUvDQBCF70L/wzIFL2I3ipY27bZIULCe2rQXb0N2&#10;TILZ2ZhZ2/jvnYPgbYb35r1v1tsxdOZMg7SRHdzNMjDEVfQt1w5Ox5fbBRhJyB67yOTghwS2m8nV&#10;GnMfL3ygc5lqoyEsOTpoUupza6VqKKDMYk+s2kccAiZdh9r6AS8aHjp7n2VzG7BlbWiwp6Kh6rP8&#10;Dg4w7OqH3dfyrZSTPD8eb4q9vBfOXU/HpxWYRGP6N/9dv3rFnyutPqMT2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ErmsYAAADcAAAADwAAAAAAAAAAAAAAAACYAgAAZHJz&#10;L2Rvd25yZXYueG1sUEsFBgAAAAAEAAQA9QAAAIsDA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55" w:rsidRDefault="00891A5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55" w:rsidRDefault="00891A55">
    <w:r>
      <w:rPr>
        <w:noProof/>
      </w:rPr>
      <w:pict>
        <v:group id="Group 262" o:spid="_x0000_s4146" style="position:absolute;left:0;text-align:left;margin-left:31.2pt;margin-top:7.5pt;width:546.25pt;height:810pt;z-index:-25165772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">
          <v:group id="Group 263" o:spid="_x0000_s422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264" o:spid="_x0000_s4232"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202" coordsize="21600,21600" o:spt="202" path="m,l,21600r21600,l21600,xe">
                <v:stroke joinstyle="miter"/>
                <v:path gradientshapeok="t" o:connecttype="rect"/>
              </v:shapetype>
              <v:shape id="Text Box 265" o:spid="_x0000_s4237"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zcMEA&#10;AADbAAAADwAAAGRycy9kb3ducmV2LnhtbESPzWrDMBCE74W8g9hAb42cQk1xrITEEGiOTXvIcbHW&#10;P0RaGUmxnTx9VSj0OMzMN0y5m60RI/nQO1awXmUgiGune24VfH8dX95BhIis0TgmBXcKsNsunkos&#10;tJv4k8ZzbEWCcChQQRfjUEgZ6o4shpUbiJPXOG8xJulbqT1OCW6NfM2yXFrsOS10OFDVUX0936yC&#10;6eoHZnT+ER6VuRzMW35oTko9L+f9BkSkOf6H/9ofWkGew++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s3DBAAAA2wAAAA8AAAAAAAAAAAAAAAAAmAIAAGRycy9kb3du&#10;cmV2LnhtbFBLBQYAAAAABAAEAPUAAACGAwAAAAA=&#10;" strokeweight="2.25pt">
                <v:textbox style="layout-flow:vertical;mso-layout-flow-alt:bottom-to-top;mso-next-textbox:#Text Box 265" inset="0,0,0,0">
                  <w:txbxContent>
                    <w:p w:rsidR="00891A55" w:rsidRPr="00315F65" w:rsidRDefault="00891A55" w:rsidP="003D4EB9">
                      <w:pPr>
                        <w:pStyle w:val="a5"/>
                      </w:pPr>
                      <w:r w:rsidRPr="00315F65">
                        <w:t>Инв. № подп</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66" o:spid="_x0000_s4236"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68IA&#10;AADbAAAADwAAAGRycy9kb3ducmV2LnhtbESPwWrDMBBE74X8g9hCbo3cQtzgWjZNoJAem+aQ42Jt&#10;bGNpZSQldvL1VaHQ4zAzb5iynq0RV/Khd6zgeZWBIG6c7rlVcPz+eNqACBFZo3FMCm4UoK4WDyUW&#10;2k38RddDbEWCcChQQRfjWEgZmo4shpUbiZN3dt5iTNK3UnucEtwa+ZJlubTYc1rocKRdR81wuFgF&#10;0+BHZnT+Hu47c9qadb49fyq1fJzf30BEmuN/+K+91wryV/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xbrwgAAANsAAAAPAAAAAAAAAAAAAAAAAJgCAABkcnMvZG93&#10;bnJldi54bWxQSwUGAAAAAAQABAD1AAAAhwMAAAAA&#10;" strokeweight="2.25pt">
                <v:textbox style="layout-flow:vertical;mso-layout-flow-alt:bottom-to-top;mso-next-textbox:#Text Box 266" inset="0,0,0,0">
                  <w:txbxContent>
                    <w:p w:rsidR="00891A55" w:rsidRPr="0047560E" w:rsidRDefault="00891A55" w:rsidP="003D4EB9">
                      <w:pPr>
                        <w:pStyle w:val="a5"/>
                      </w:pPr>
                      <w:r w:rsidRPr="0047560E">
                        <w:t>Подп. и дата</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67" o:spid="_x0000_s4235"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Cmb4A&#10;AADbAAAADwAAAGRycy9kb3ducmV2LnhtbERPy4rCMBTdC/MP4QruNFWYIp1GGQVhZulj4fLSXNvS&#10;5KYkGdvx681CcHk473I7WiPu5EPrWMFykYEgrpxuuVZwOR/maxAhIms0jknBPwXYbj4mJRbaDXyk&#10;+ynWIoVwKFBBE2NfSBmqhiyGheuJE3dz3mJM0NdSexxSuDVylWW5tNhyamiwp31DVXf6swqGzvfM&#10;6PwjPPbmujOf+e72q9RsOn5/gYg0xrf45f7RCvI0Nn1JP0B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Igpm+AAAA2wAAAA8AAAAAAAAAAAAAAAAAmAIAAGRycy9kb3ducmV2&#10;LnhtbFBLBQYAAAAABAAEAPUAAACDAwAAAAA=&#10;" strokeweight="2.25pt">
                <v:textbox style="layout-flow:vertical;mso-layout-flow-alt:bottom-to-top;mso-next-textbox:#Text Box 267" inset="0,0,0,0">
                  <w:txbxContent>
                    <w:p w:rsidR="00891A55" w:rsidRPr="009E3291" w:rsidRDefault="00891A55" w:rsidP="003D4EB9">
                      <w:pPr>
                        <w:pStyle w:val="a5"/>
                        <w:rPr>
                          <w:sz w:val="22"/>
                          <w:szCs w:val="22"/>
                        </w:rPr>
                      </w:pPr>
                      <w:r w:rsidRPr="0047560E">
                        <w:t>Инв. № дубл</w:t>
                      </w:r>
                      <w:r w:rsidRPr="009E3291">
                        <w:rPr>
                          <w:sz w:val="22"/>
                          <w:szCs w:val="22"/>
                        </w:rPr>
                        <w:t>.</w:t>
                      </w:r>
                    </w:p>
                    <w:p w:rsidR="00891A55" w:rsidRDefault="00891A55" w:rsidP="003D4EB9">
                      <w:pPr>
                        <w:pStyle w:val="a5"/>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68" o:spid="_x0000_s4234"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nAsIA&#10;AADbAAAADwAAAGRycy9kb3ducmV2LnhtbESPwWrDMBBE74X8g9hCbo3cQkzjWjZNoJAem+aQ42Jt&#10;bGNpZSQldvL1VaHQ4zAzb5iynq0RV/Khd6zgeZWBIG6c7rlVcPz+eHoFESKyRuOYFNwoQF0tHkos&#10;tJv4i66H2IoE4VCggi7GsZAyNB1ZDCs3Eifv7LzFmKRvpfY4Jbg18iXLcmmx57TQ4Ui7jprhcLEK&#10;psGPzOj8Pdx35rQ163x7/lRq+Ti/v4GINMf/8F97rxXkG/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CcCwgAAANsAAAAPAAAAAAAAAAAAAAAAAJgCAABkcnMvZG93&#10;bnJldi54bWxQSwUGAAAAAAQABAD1AAAAhwMAAAAA&#10;" strokeweight="2.25pt">
                <v:textbox style="layout-flow:vertical;mso-layout-flow-alt:bottom-to-top;mso-next-textbox:#Text Box 268" inset="0,0,0,0">
                  <w:txbxContent>
                    <w:p w:rsidR="00891A55" w:rsidRPr="0047560E" w:rsidRDefault="00891A55" w:rsidP="003D4EB9">
                      <w:pPr>
                        <w:pStyle w:val="a5"/>
                      </w:pPr>
                      <w:r w:rsidRPr="0047560E">
                        <w:t>Взам. инв. №</w:t>
                      </w:r>
                    </w:p>
                    <w:p w:rsidR="00891A55" w:rsidRPr="00C2774B" w:rsidRDefault="00891A55" w:rsidP="003D4EB9">
                      <w:pPr>
                        <w:pStyle w:val="a5"/>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69" o:spid="_x0000_s4233"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YQr4A&#10;AADbAAAADwAAAGRycy9kb3ducmV2LnhtbERPy4rCMBTdC/5DuII7TRV8UBtFhQFnOTqLWV6aa1ua&#10;3JQk2o5fbxYDszycd3EYrBFP8qFxrGAxz0AQl043XCn4vn3MtiBCRNZoHJOCXwpw2I9HBeba9fxF&#10;z2usRArhkKOCOsYulzKUNVkMc9cRJ+7uvMWYoK+k9tincGvkMsvW0mLDqaHGjs41le31YRX0re+Y&#10;0flXeJ3Nz8ms1qf7p1LTyXDcgYg0xH/xn/uiFWzS+vQl/QC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nGEK+AAAA2wAAAA8AAAAAAAAAAAAAAAAAmAIAAGRycy9kb3ducmV2&#10;LnhtbFBLBQYAAAAABAAEAPUAAACDAwAAAAA=&#10;" strokeweight="2.25pt">
                <v:textbox style="layout-flow:vertical;mso-layout-flow-alt:bottom-to-top;mso-next-textbox:#Text Box 269" inset="0,0,0,0">
                  <w:txbxContent>
                    <w:p w:rsidR="00891A55" w:rsidRPr="0047560E" w:rsidRDefault="00891A55" w:rsidP="003D4EB9">
                      <w:pPr>
                        <w:pStyle w:val="a5"/>
                      </w:pPr>
                      <w:r w:rsidRPr="0047560E">
                        <w:t>Подп. и дата</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group>
            <v:group id="Group 270" o:spid="_x0000_s422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271" o:spid="_x0000_s4231"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jrsEA&#10;AADbAAAADwAAAGRycy9kb3ducmV2LnhtbESPT4vCMBTE78J+h/AW9mZThdWlaxQVFvTon4PHR/Ns&#10;i8lLSbK2+umNIHgcZuY3zGzRWyOu5EPjWMEoy0EQl043XCk4Hv6GPyBCRNZoHJOCGwVYzD8GMyy0&#10;63hH132sRIJwKFBBHWNbSBnKmiyGzLXEyTs7bzEm6SupPXYJbo0c5/lEWmw4LdTY0rqm8rL/twq6&#10;i2+Z0fl7uK/NaWW+J6vzVqmvz375CyJSH9/hV3ujFUzH8Py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5I67BAAAA2wAAAA8AAAAAAAAAAAAAAAAAmAIAAGRycy9kb3du&#10;cmV2LnhtbFBLBQYAAAAABAAEAPUAAACGAwAAAAA=&#10;" strokeweight="2.25pt">
                <v:textbox style="layout-flow:vertical;mso-layout-flow-alt:bottom-to-top;mso-next-textbox:#Text Box 271" inset="0,0,0,0">
                  <w:txbxContent>
                    <w:p w:rsidR="00891A55" w:rsidRPr="009E3291" w:rsidRDefault="00891A55" w:rsidP="00321BDC">
                      <w:pPr>
                        <w:rPr>
                          <w:rFonts w:ascii="GOST type A" w:hAnsi="GOST type A"/>
                          <w:sz w:val="22"/>
                          <w:szCs w:val="22"/>
                        </w:rPr>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72" o:spid="_x0000_s4230"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GNcIA&#10;AADbAAAADwAAAGRycy9kb3ducmV2LnhtbESPwWrDMBBE74X8g9hAb42cl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YY1wgAAANsAAAAPAAAAAAAAAAAAAAAAAJgCAABkcnMvZG93&#10;bnJldi54bWxQSwUGAAAAAAQABAD1AAAAhwMAAAAA&#10;" strokeweight="2.25pt">
                <v:textbox style="layout-flow:vertical;mso-layout-flow-alt:bottom-to-top;mso-next-textbox:#Text Box 272" inset="0,0,0,0">
                  <w:txbxContent>
                    <w:p w:rsidR="00891A55" w:rsidRPr="009E3291" w:rsidRDefault="00891A55" w:rsidP="00321BDC">
                      <w:pPr>
                        <w:rPr>
                          <w:rFonts w:ascii="GOST type A" w:hAnsi="GOST type A"/>
                          <w:sz w:val="22"/>
                          <w:szCs w:val="22"/>
                        </w:rPr>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73" o:spid="_x0000_s4229"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eQcIA&#10;AADbAAAADwAAAGRycy9kb3ducmV2LnhtbESPwWrDMBBE74X8g9hAb42c0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XB5BwgAAANsAAAAPAAAAAAAAAAAAAAAAAJgCAABkcnMvZG93&#10;bnJldi54bWxQSwUGAAAAAAQABAD1AAAAhwMAAAAA&#10;" strokeweight="2.25pt">
                <v:textbox style="layout-flow:vertical;mso-layout-flow-alt:bottom-to-top;mso-next-textbox:#Text Box 273" inset="0,0,0,0">
                  <w:txbxContent>
                    <w:p w:rsidR="00891A55" w:rsidRPr="009E3291" w:rsidRDefault="00891A55" w:rsidP="00321BDC">
                      <w:pPr>
                        <w:rPr>
                          <w:rFonts w:ascii="GOST type A" w:hAnsi="GOST type A"/>
                          <w:sz w:val="22"/>
                          <w:szCs w:val="22"/>
                        </w:rPr>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74" o:spid="_x0000_s4228"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72sAA&#10;AADbAAAADwAAAGRycy9kb3ducmV2LnhtbESPQYvCMBSE78L+h/AWvNnUBd2laxQVBD3qevD4aJ5t&#10;MXkpSdZWf70RBI/DzHzDzBa9NeJKPjSOFYyzHARx6XTDlYLj32b0AyJEZI3GMSm4UYDF/GMww0K7&#10;jvd0PcRKJAiHAhXUMbaFlKGsyWLIXEucvLPzFmOSvpLaY5fg1sivPJ9Kiw2nhRpbWtdUXg7/VkF3&#10;8S0zOn8P97U5rcxkujrvlBp+9stfEJH6+A6/2lut4HsCz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C72sAAAADbAAAADwAAAAAAAAAAAAAAAACYAgAAZHJzL2Rvd25y&#10;ZXYueG1sUEsFBgAAAAAEAAQA9QAAAIUDAAAAAA==&#10;" strokeweight="2.25pt">
                <v:textbox style="layout-flow:vertical;mso-layout-flow-alt:bottom-to-top;mso-next-textbox:#Text Box 274" inset="0,0,0,0">
                  <w:txbxContent>
                    <w:p w:rsidR="00891A55" w:rsidRPr="009E3291" w:rsidRDefault="00891A55" w:rsidP="00321BDC">
                      <w:pPr>
                        <w:rPr>
                          <w:rFonts w:ascii="GOST type A" w:hAnsi="GOST type A"/>
                          <w:sz w:val="22"/>
                          <w:szCs w:val="22"/>
                        </w:rPr>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75" o:spid="_x0000_s4227"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lrcIA&#10;AADbAAAADwAAAGRycy9kb3ducmV2LnhtbESPwWrDMBBE74X8g9hCbo3cQtzgWjZNoJAem+aQ42Jt&#10;bGNpZSQldvL1VaHQ4zAzb5iynq0RV/Khd6zgeZWBIG6c7rlVcPz+eNqACBFZo3FMCm4UoK4WDyUW&#10;2k38RddDbEWCcChQQRfjWEgZmo4shpUbiZN3dt5iTNK3UnucEtwa+ZJlubTYc1rocKRdR81wuFgF&#10;0+BHZnT+Hu47c9qadb49fyq1fJzf30BEmuN/+K+91wpec/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WtwgAAANsAAAAPAAAAAAAAAAAAAAAAAJgCAABkcnMvZG93&#10;bnJldi54bWxQSwUGAAAAAAQABAD1AAAAhwMAAAAA&#10;" strokeweight="2.25pt">
                <v:textbox style="layout-flow:vertical;mso-layout-flow-alt:bottom-to-top;mso-next-textbox:#Text Box 275" inset="0,0,0,0">
                  <w:txbxContent>
                    <w:p w:rsidR="00891A55" w:rsidRPr="009E3291" w:rsidRDefault="00891A55" w:rsidP="00321BDC">
                      <w:pPr>
                        <w:rPr>
                          <w:rFonts w:ascii="GOST type A" w:hAnsi="GOST type A"/>
                          <w:sz w:val="22"/>
                          <w:szCs w:val="22"/>
                        </w:rPr>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group>
          </v:group>
          <v:rect id="Rectangle 276" o:spid="_x0000_s4224"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K1Y8UA&#10;AADbAAAADwAAAGRycy9kb3ducmV2LnhtbESPwWrDMBBE74X+g9hCb41sH5ziRgklkBLSU9y4kNti&#10;bS1Ta2UsxXb/vgoEchxm5g2z2sy2EyMNvnWsIF0kIIhrp1tuFJy+di+vIHxA1tg5JgV/5GGzfnxY&#10;YaHdxEcay9CICGFfoAITQl9I6WtDFv3C9cTR+3GDxRDl0Eg94BThtpNZkuTSYstxwWBPW0P1b3mx&#10;CvZnk2b1lI9p9ZmX2faw+/g+V0o9P83vbyACzeEevrX3WsFyCdcv8Q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VjxQAAANsAAAAPAAAAAAAAAAAAAAAAAJgCAABkcnMv&#10;ZG93bnJldi54bWxQSwUGAAAAAAQABAD1AAAAigMAAAAA&#10;" strokeweight="2.25pt">
            <v:textbox inset="0,0,0,0"/>
          </v:rect>
          <v:group id="Group 277" o:spid="_x0000_s4147"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278" o:spid="_x0000_s4223" style="position:absolute;left:1418;top:13317;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EisUA&#10;AADbAAAADwAAAGRycy9kb3ducmV2LnhtbESPQWvCQBSE70L/w/IKvekmOaQ2dZUiWKSejLXg7ZF9&#10;zYZm34bsNkn/vVsQPA4z8w2z2ky2FQP1vnGsIF0kIIgrpxuuFXyedvMlCB+QNbaOScEfedisH2Yr&#10;LLQb+UhDGWoRIewLVGBC6AopfWXIol+4jjh63663GKLsa6l7HCPctjJLklxabDguGOxoa6j6KX+t&#10;gv3FpFk15kN6PuRltv3YvX9dzko9PU5vryACTeEevrX3WsHzC/x/i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YSKxQAAANsAAAAPAAAAAAAAAAAAAAAAAJgCAABkcnMv&#10;ZG93bnJldi54bWxQSwUGAAAAAAQABAD1AAAAigMAAAAA&#10;" strokeweight="2.25pt">
              <v:textbox inset="0,0,0,0"/>
            </v:rect>
            <v:group id="Group 279" o:spid="_x0000_s4148"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280" o:spid="_x0000_s4209"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281" o:spid="_x0000_s421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Text Box 282" o:spid="_x0000_s4222" type="#_x0000_t202" style="position:absolute;left:6365;top:12791;width:84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FLcMA&#10;AADbAAAADwAAAGRycy9kb3ducmV2LnhtbESPQYvCMBSE78L+h/AWvIimq+BKNYosCAUvWncPe3s0&#10;z6bYvJQm1frvjSB4HGbmG2a16W0trtT6yrGCr0kCgrhwuuJSwe9pN16A8AFZY+2YFNzJw2b9MVhh&#10;qt2Nj3TNQykihH2KCkwITSqlLwxZ9BPXEEfv7FqLIcq2lLrFW4TbWk6TZC4tVhwXDDb0Y6i45J1V&#10;0PExP9As0/PRnf+NnH5nf9u9UsPPfrsEEagP7/CrnWkFi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tFLcMAAADbAAAADwAAAAAAAAAAAAAAAACYAgAAZHJzL2Rv&#10;d25yZXYueG1sUEsFBgAAAAAEAAQA9QAAAIgDAAAAAA==&#10;" strokeweight="2.25pt">
                    <v:textbox style="mso-next-textbox:#Text Box 282" inset="0,0,0,0">
                      <w:txbxContent>
                        <w:p w:rsidR="00891A55" w:rsidRPr="0047560E" w:rsidRDefault="00891A55" w:rsidP="003D4EB9">
                          <w:pPr>
                            <w:pStyle w:val="a5"/>
                          </w:pPr>
                          <w:r w:rsidRPr="003D4EB9">
                            <w:rPr>
                              <w:rStyle w:val="a6"/>
                            </w:rPr>
                            <w:t>Л</w:t>
                          </w:r>
                          <w:r w:rsidRPr="0047560E">
                            <w:t>ит</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83" o:spid="_x0000_s4221" type="#_x0000_t202" style="position:absolute;left:7218;top:12791;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dWcMA&#10;AADbAAAADwAAAGRycy9kb3ducmV2LnhtbESPQYvCMBSE74L/ITxhL7Kmuosr1SgiLBS8aNWDt0fz&#10;bIrNS2mi1n9vFoQ9DjPzDbNYdbYWd2p95VjBeJSAIC6crrhUcDz8fs5A+ICssXZMCp7kYbXs9xaY&#10;avfgPd3zUIoIYZ+iAhNCk0rpC0MW/cg1xNG7uNZiiLItpW7xEeG2lpMkmUqLFccFgw1tDBXX/GYV&#10;3Hif7+gr09Phk89GTn6y03qr1MegW89BBOrCf/jdzrSC2Tf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LdWcMAAADbAAAADwAAAAAAAAAAAAAAAACYAgAAZHJzL2Rv&#10;d25yZXYueG1sUEsFBgAAAAAEAAQA9QAAAIgDAAAAAA==&#10;" strokeweight="2.25pt">
                    <v:textbox style="mso-next-textbox:#Text Box 283" inset="0,0,0,0">
                      <w:txbxContent>
                        <w:p w:rsidR="00891A55" w:rsidRPr="0047560E" w:rsidRDefault="00891A55" w:rsidP="003D4EB9">
                          <w:pPr>
                            <w:pStyle w:val="a5"/>
                          </w:pPr>
                          <w:r w:rsidRPr="003D4EB9">
                            <w:rPr>
                              <w:rStyle w:val="a6"/>
                            </w:rPr>
                            <w:t>Л</w:t>
                          </w:r>
                          <w:r w:rsidRPr="0047560E">
                            <w:t>ист</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84" o:spid="_x0000_s4220" type="#_x0000_t202" style="position:absolute;left:8070;top:12791;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54wsMA&#10;AADbAAAADwAAAGRycy9kb3ducmV2LnhtbESPQYvCMBSE74L/ITxhL7Kmuqwr1SgiLBS8aNWDt0fz&#10;bIrNS2mi1n9vFoQ9DjPzDbNYdbYWd2p95VjBeJSAIC6crrhUcDz8fs5A+ICssXZMCp7kYbXs9xaY&#10;avfgPd3zUIoIYZ+iAhNCk0rpC0MW/cg1xNG7uNZiiLItpW7xEeG2lpMkmUqLFccFgw1tDBXX/GYV&#10;3Hif7+gr09Phk89GTn6y03qr1MegW89BBOrCf/jdzrSC2Tf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54wsMAAADbAAAADwAAAAAAAAAAAAAAAACYAgAAZHJzL2Rv&#10;d25yZXYueG1sUEsFBgAAAAAEAAQA9QAAAIgDAAAAAA==&#10;" strokeweight="2.25pt">
                    <v:textbox style="mso-next-textbox:#Text Box 284" inset="0,0,0,0">
                      <w:txbxContent>
                        <w:p w:rsidR="00891A55" w:rsidRPr="0047560E" w:rsidRDefault="00891A55" w:rsidP="003D4EB9">
                          <w:pPr>
                            <w:pStyle w:val="a5"/>
                          </w:pPr>
                          <w:r w:rsidRPr="003D4EB9">
                            <w:rPr>
                              <w:rStyle w:val="a6"/>
                            </w:rPr>
                            <w:t>Ли</w:t>
                          </w:r>
                          <w:r w:rsidRPr="0047560E">
                            <w:t>стов</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85" o:spid="_x0000_s4219" type="#_x0000_t202" style="position:absolute;left:7223;top:13077;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mtcQA&#10;AADbAAAADwAAAGRycy9kb3ducmV2LnhtbESPwWrDMBBE74H+g9hAL6GWm4ITXCshFAqGXhonOfS2&#10;WFvLxFoZS7Gdv68KhR6HmXnDFPvZdmKkwbeOFTwnKQji2umWGwXn0/vTFoQPyBo7x6TgTh72u4dF&#10;gbl2Ex9prEIjIoR9jgpMCH0upa8NWfSJ64mj9+0GiyHKoZF6wCnCbSfXaZpJiy3HBYM9vRmqr9XN&#10;Krjxsfqkl1Jnqzt/GbnelJfDh1KPy/nwCiLQHP7Df+1SK9h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85rXEAAAA2wAAAA8AAAAAAAAAAAAAAAAAmAIAAGRycy9k&#10;b3ducmV2LnhtbFBLBQYAAAAABAAEAPUAAACJAwAAAAA=&#10;" strokeweight="2.25pt">
                    <v:textbox style="mso-next-textbox:#Text Box 285" inset="0,0,0,0">
                      <w:txbxContent>
                        <w:p w:rsidR="00891A55" w:rsidRPr="0047560E" w:rsidRDefault="00891A55" w:rsidP="003D4EB9">
                          <w:pPr>
                            <w:pStyle w:val="a5"/>
                          </w:pPr>
                          <w:fldSimple w:instr=" PAGE  \* MERGEFORMAT ">
                            <w:r w:rsidR="00EE5BFB">
                              <w:rPr>
                                <w:noProof/>
                              </w:rPr>
                              <w:t>9</w:t>
                            </w:r>
                          </w:fldSimple>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86" o:spid="_x0000_s4218" type="#_x0000_t202" style="position:absolute;left:8070;top:1307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DLsMA&#10;AADbAAAADwAAAGRycy9kb3ducmV2LnhtbESPQYvCMBSE78L+h/CEvciaqmClGkUWhMJetO4e9vZo&#10;nk2xeSlN1PrvjSB4HGbmG2a16W0jrtT52rGCyTgBQVw6XXOl4Pe4+1qA8AFZY+OYFNzJw2b9MVhh&#10;pt2ND3QtQiUihH2GCkwIbSalLw1Z9GPXEkfv5DqLIcqukrrDW4TbRk6TZC4t1hwXDLb0bag8Fxer&#10;4MKHYk+zXM9Hd/43cprmf9sfpT6H/XYJIlAf3uFXO9cKF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BDLsMAAADbAAAADwAAAAAAAAAAAAAAAACYAgAAZHJzL2Rv&#10;d25yZXYueG1sUEsFBgAAAAAEAAQA9QAAAIgDAAAAAA==&#10;" strokeweight="2.25pt">
                    <v:textbox style="mso-next-textbox:#Text Box 286" inset="0,0,0,0">
                      <w:txbxContent>
                        <w:p w:rsidR="00891A55" w:rsidRPr="0047560E" w:rsidRDefault="00891A55" w:rsidP="003D4EB9">
                          <w:pPr>
                            <w:pStyle w:val="a5"/>
                          </w:pPr>
                          <w:fldSimple w:instr=" NUMPAGES  \* MERGEFORMAT ">
                            <w:r w:rsidR="00EE5BFB">
                              <w:rPr>
                                <w:noProof/>
                              </w:rPr>
                              <w:t>53</w:t>
                            </w:r>
                          </w:fldSimple>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group id="Group 287" o:spid="_x0000_s4214"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288" o:spid="_x0000_s4217" type="#_x0000_t202" style="position:absolute;left:6125;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B+8QA&#10;AADbAAAADwAAAGRycy9kb3ducmV2LnhtbESPQWsCMRSE7wX/Q3hCbzVrpa2uRpGi2FMXrQePj81z&#10;s7p5WZLU3f77plDwOMzMN8xi1dtG3MiH2rGC8SgDQVw6XXOl4Pi1fZqCCBFZY+OYFPxQgNVy8LDA&#10;XLuO93Q7xEokCIccFZgY21zKUBqyGEauJU7e2XmLMUlfSe2xS3DbyOcse5UWa04LBlt6N1ReD99W&#10;QWH6/eelO4XiQr6YdLvWbN5elHoc9us5iEh9vIf/2x9awXQGf1/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tQfvEAAAA2wAAAA8AAAAAAAAAAAAAAAAAmAIAAGRycy9k&#10;b3ducmV2LnhtbFBLBQYAAAAABAAEAPUAAACJAwAAAAA=&#10;" strokeweight="1pt">
                      <v:textbox style="mso-next-textbox:#Text Box 288" inset="0,0,0,0">
                        <w:txbxContent>
                          <w:p w:rsidR="00891A55" w:rsidRPr="009E3291" w:rsidRDefault="00891A55" w:rsidP="003D4EB9">
                            <w:pPr>
                              <w:pStyle w:val="a5"/>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89" o:spid="_x0000_s4216" type="#_x0000_t202" style="position:absolute;left:6409;top:9276;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u8EA&#10;AADbAAAADwAAAGRycy9kb3ducmV2LnhtbERPu27CMBTdK/UfrFuJrTgtKo8Ug6qqVZmIAgyMV/Ft&#10;HBpfR7ZLwt/jAYnx6LyX68G24kw+NI4VvIwzEMSV0w3XCg777+c5iBCRNbaOScGFAqxXjw9LzLXr&#10;uaTzLtYihXDIUYGJsculDJUhi2HsOuLE/TpvMSboa6k99inctvI1y6bSYsOpwWBHn4aqv92/VVCY&#10;odye+mMoTuSLSf/Tma/Zm1Kjp+HjHUSkId7FN/dGK1ik9elL+gF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OfrvBAAAA2wAAAA8AAAAAAAAAAAAAAAAAmAIAAGRycy9kb3du&#10;cmV2LnhtbFBLBQYAAAAABAAEAPUAAACGAwAAAAA=&#10;" strokeweight="1pt">
                      <v:textbox style="mso-next-textbox:#Text Box 289" inset="0,0,0,0">
                        <w:txbxContent>
                          <w:p w:rsidR="00891A55" w:rsidRPr="009E3291" w:rsidRDefault="00891A55" w:rsidP="003D4EB9">
                            <w:pPr>
                              <w:pStyle w:val="a5"/>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90" o:spid="_x0000_s4215" type="#_x0000_t202" style="position:absolute;left:6692;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bIMQA&#10;AADbAAAADwAAAGRycy9kb3ducmV2LnhtbESPQWsCMRSE7wX/Q3iCt5q1xVq3RpHSUk9d1B48Pjav&#10;m9XNy5JEd/33plDwOMzMN8xi1dtGXMiH2rGCyTgDQVw6XXOl4Gf/+fgKIkRkjY1jUnClAKvl4GGB&#10;uXYdb+myi5VIEA45KjAxtrmUoTRkMYxdS5y8X+ctxiR9JbXHLsFtI5+y7EVarDktGGzp3VB52p2t&#10;gsL02+9jdwjFkXzx3H215mM2VWo07NdvICL18R7+b2+0gvkE/r6k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C2yDEAAAA2wAAAA8AAAAAAAAAAAAAAAAAmAIAAGRycy9k&#10;b3ducmV2LnhtbFBLBQYAAAAABAAEAPUAAACJAwAAAAA=&#10;" strokeweight="1pt">
                      <v:textbox style="mso-next-textbox:#Text Box 290" inset="0,0,0,0">
                        <w:txbxContent>
                          <w:p w:rsidR="00891A55" w:rsidRPr="009E3291" w:rsidRDefault="00891A55" w:rsidP="003D4EB9">
                            <w:pPr>
                              <w:pStyle w:val="a5"/>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group>
                </v:group>
                <v:shape id="Text Box 291" o:spid="_x0000_s4212" type="#_x0000_t202" style="position:absolute;left:8635;top:14264;width:2835;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2PcYA&#10;AADbAAAADwAAAGRycy9kb3ducmV2LnhtbESPzWoCQRCE74G8w9BCbnFWD8GsjmIkQpJD8Pfgrdlp&#10;d9bs9Cw7Hd349JlAwGNRVV9Rk1nna3WmNlaBDQz6GSjiItiKSwO77fJxBCoKssU6MBn4oQiz6f3d&#10;BHMbLrym80ZKlSAcczTgRJpc61g48hj7oSFO3jG0HiXJttS2xUuC+1oPs+xJe6w4LThsaOGo+Np8&#10;ewOr6uX0+bHcj67vq8VByL1eRe+Meeh18zEooU5u4f/2mzXwPIS/L+kH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2PcYAAADbAAAADwAAAAAAAAAAAAAAAACYAgAAZHJz&#10;L2Rvd25yZXYueG1sUEsFBgAAAAAEAAQA9QAAAIsDAAAAAA==&#10;" strokeweight="2.25pt">
                  <v:textbox style="mso-next-textbox:#Text Box 291" inset="0,0,0,0">
                    <w:txbxContent>
                      <w:p w:rsidR="00891A55" w:rsidRPr="00E142F6" w:rsidRDefault="00891A55" w:rsidP="00E142F6">
                        <w:pPr>
                          <w:pStyle w:val="11"/>
                          <w:rPr>
                            <w:sz w:val="32"/>
                            <w:szCs w:val="32"/>
                          </w:rPr>
                        </w:pPr>
                        <w:r w:rsidRPr="00E142F6">
                          <w:rPr>
                            <w:sz w:val="32"/>
                            <w:szCs w:val="32"/>
                          </w:rPr>
                          <w:t xml:space="preserve">ФГОБУ ВПО </w:t>
                        </w:r>
                        <w:r>
                          <w:rPr>
                            <w:sz w:val="32"/>
                            <w:szCs w:val="32"/>
                          </w:rPr>
                          <w:t>«СибГУТИ»</w:t>
                        </w:r>
                      </w:p>
                    </w:txbxContent>
                  </v:textbox>
                </v:shape>
                <v:shape id="Text Box 292" o:spid="_x0000_s4211" type="#_x0000_t202" style="position:absolute;left:4667;top:13697;width:3969;height:14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TpsYA&#10;AADbAAAADwAAAGRycy9kb3ducmV2LnhtbESPQUvDQBSE74L/YXmCt3ajgtS0m6DFgnootdZDb4/s&#10;MxvNvg3ZZxv767uFgsdhZr5hZuXgW7WjPjaBDdyMM1DEVbAN1wY2H4vRBFQUZIttYDLwRxHK4vJi&#10;hrkNe36n3VpqlSAcczTgRLpc61g58hjHoSNO3lfoPUqSfa1tj/sE962+zbJ77bHhtOCwo7mj6mf9&#10;6w2smqfv5dvic3J4Xc23Qu75IHpjzPXV8DgFJTTIf/jcfrEGHu7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KTpsYAAADbAAAADwAAAAAAAAAAAAAAAACYAgAAZHJz&#10;L2Rvd25yZXYueG1sUEsFBgAAAAAEAAQA9QAAAIsDAAAAAA==&#10;" strokeweight="2.25pt">
                  <v:textbox style="mso-next-textbox:#Text Box 292" inset="0,0,0,0">
                    <w:txbxContent>
                      <w:p w:rsidR="00891A55" w:rsidRPr="00D941AF" w:rsidRDefault="00891A55" w:rsidP="00D941AF">
                        <w:pPr>
                          <w:ind w:firstLine="0"/>
                          <w:jc w:val="center"/>
                          <w:rPr>
                            <w:rFonts w:ascii="GOST type A" w:hAnsi="GOST type A"/>
                            <w:sz w:val="22"/>
                            <w:szCs w:val="22"/>
                          </w:rPr>
                        </w:pPr>
                        <w:r w:rsidRPr="00D941AF">
                          <w:rPr>
                            <w:rFonts w:ascii="GOST type A" w:hAnsi="GOST type A"/>
                            <w:sz w:val="22"/>
                            <w:szCs w:val="22"/>
                          </w:rPr>
                          <w:fldChar w:fldCharType="begin"/>
                        </w:r>
                        <w:r w:rsidRPr="00D941AF">
                          <w:rPr>
                            <w:rFonts w:ascii="GOST type A" w:hAnsi="GOST type A"/>
                            <w:sz w:val="22"/>
                            <w:szCs w:val="22"/>
                          </w:rPr>
                          <w:instrText xml:space="preserve"> DOCPROPERTY  Название  \* </w:instrText>
                        </w:r>
                        <w:r w:rsidRPr="00D941AF">
                          <w:rPr>
                            <w:rFonts w:ascii="GOST type A" w:hAnsi="GOST type A"/>
                            <w:sz w:val="22"/>
                            <w:szCs w:val="22"/>
                            <w:lang w:val="en-US"/>
                          </w:rPr>
                          <w:instrText>CHAR</w:instrText>
                        </w:r>
                        <w:r w:rsidRPr="00D941AF">
                          <w:rPr>
                            <w:rFonts w:ascii="GOST type A" w:hAnsi="GOST type A"/>
                            <w:sz w:val="22"/>
                            <w:szCs w:val="22"/>
                          </w:rPr>
                          <w:instrText xml:space="preserve">FORMAT </w:instrText>
                        </w:r>
                        <w:r w:rsidRPr="00D941AF">
                          <w:rPr>
                            <w:rFonts w:ascii="GOST type A" w:hAnsi="GOST type A"/>
                            <w:sz w:val="22"/>
                            <w:szCs w:val="22"/>
                          </w:rPr>
                          <w:fldChar w:fldCharType="separate"/>
                        </w:r>
                        <w:r>
                          <w:rPr>
                            <w:rFonts w:ascii="GOST type A" w:hAnsi="GOST type A"/>
                            <w:sz w:val="22"/>
                            <w:szCs w:val="22"/>
                          </w:rPr>
                          <w:t>Разработка модуля IVR (Interactive Voice Response) для транкового шлюза</w:t>
                        </w:r>
                        <w:r w:rsidRPr="00D941AF">
                          <w:rPr>
                            <w:rFonts w:ascii="GOST type A" w:hAnsi="GOST type A"/>
                            <w:sz w:val="22"/>
                            <w:szCs w:val="22"/>
                          </w:rPr>
                          <w:fldChar w:fldCharType="end"/>
                        </w:r>
                      </w:p>
                      <w:p w:rsidR="00891A55" w:rsidRPr="00D941AF" w:rsidRDefault="00891A55" w:rsidP="00D941AF">
                        <w:pPr>
                          <w:rPr>
                            <w:sz w:val="22"/>
                            <w:szCs w:val="22"/>
                          </w:rPr>
                        </w:pPr>
                      </w:p>
                    </w:txbxContent>
                  </v:textbox>
                </v:shape>
                <v:shape id="Text Box 293" o:spid="_x0000_s4210" type="#_x0000_t202" style="position:absolute;left:4667;top:12846;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hMQA&#10;AADbAAAADwAAAGRycy9kb3ducmV2LnhtbESPQWvCQBSE74X+h+UJvRTdVEvU1FWkIAS81GgPvT2y&#10;r9lg9m3Irhr/vSsIHoeZ+YZZrHrbiDN1vnas4GOUgCAuna65UnDYb4YzED4ga2wck4IreVgtX18W&#10;mGl34R2di1CJCGGfoQITQptJ6UtDFv3ItcTR+3edxRBlV0nd4SXCbSPHSZJKizXHBYMtfRsqj8XJ&#10;KjjxrvihSa7T9yv/GTme5r/rrVJvg379BSJQH57hRzvXCuaf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7S4TEAAAA2wAAAA8AAAAAAAAAAAAAAAAAmAIAAGRycy9k&#10;b3ducmV2LnhtbFBLBQYAAAAABAAEAPUAAACJAwAAAAA=&#10;" strokeweight="2.25pt">
                  <v:textbox style="mso-next-textbox:#Text Box 293" inset="0,0,0,0">
                    <w:txbxContent>
                      <w:p w:rsidR="00891A55" w:rsidRPr="00A3092E" w:rsidRDefault="00891A55" w:rsidP="009E3291">
                        <w:pPr>
                          <w:spacing w:before="160"/>
                          <w:jc w:val="center"/>
                          <w:rPr>
                            <w:rFonts w:ascii="GOST type A" w:hAnsi="GOST type A"/>
                            <w:noProof/>
                            <w:sz w:val="36"/>
                            <w:szCs w:val="36"/>
                          </w:rPr>
                        </w:pPr>
                        <w:r w:rsidRPr="00A3092E">
                          <w:rPr>
                            <w:rFonts w:ascii="GOST type A" w:hAnsi="GOST type A"/>
                            <w:noProof/>
                            <w:sz w:val="36"/>
                            <w:szCs w:val="36"/>
                          </w:rPr>
                          <w:t>ФИВТ.</w:t>
                        </w:r>
                        <w:r>
                          <w:rPr>
                            <w:rFonts w:ascii="GOST type A" w:hAnsi="GOST type A"/>
                            <w:noProof/>
                            <w:sz w:val="36"/>
                            <w:szCs w:val="36"/>
                          </w:rPr>
                          <w:t>10115-и</w:t>
                        </w:r>
                        <w:r w:rsidRPr="00A3092E">
                          <w:rPr>
                            <w:rFonts w:ascii="GOST type A" w:hAnsi="GOST type A"/>
                            <w:noProof/>
                            <w:sz w:val="36"/>
                            <w:szCs w:val="36"/>
                            <w:lang w:val="en-US"/>
                          </w:rPr>
                          <w:t xml:space="preserve"> </w:t>
                        </w:r>
                        <w:r w:rsidRPr="00A3092E">
                          <w:rPr>
                            <w:rFonts w:ascii="GOST type A" w:hAnsi="GOST type A"/>
                            <w:noProof/>
                            <w:sz w:val="36"/>
                            <w:szCs w:val="36"/>
                          </w:rPr>
                          <w:t>ПЗ</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group>
              <v:group id="Group 294" o:spid="_x0000_s4149"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295" o:spid="_x0000_s4170"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296" o:spid="_x0000_s4203"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Text Box 297" o:spid="_x0000_s4208"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BgcAA&#10;AADbAAAADwAAAGRycy9kb3ducmV2LnhtbERPTYvCMBC9C/sfwix4EZuq4K5do4ggFLxo3T14G5qx&#10;KdtMShO1/ntzEDw+3vdy3dtG3KjztWMFkyQFQVw6XXOl4Pe0G3+D8AFZY+OYFDzIw3r1MVhipt2d&#10;j3QrQiViCPsMFZgQ2kxKXxqy6BPXEkfu4jqLIcKukrrDewy3jZym6VxarDk2GGxpa6j8L65WwZWP&#10;xYFmuZ6PHnw2cvqV/232Sg0/+80PiEB9eItf7lwrWMS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ZBgcAAAADbAAAADwAAAAAAAAAAAAAAAACYAgAAZHJzL2Rvd25y&#10;ZXYueG1sUEsFBgAAAAAEAAQA9QAAAIUDAAAAAA==&#10;" strokeweight="2.25pt">
                      <v:textbox style="mso-next-textbox:#Text Box 297" inset="0,0,0,0">
                        <w:txbxContent>
                          <w:p w:rsidR="00891A55" w:rsidRPr="0047560E" w:rsidRDefault="00891A55" w:rsidP="003D4EB9">
                            <w:pPr>
                              <w:pStyle w:val="a5"/>
                            </w:pPr>
                            <w:r w:rsidRPr="003D4EB9">
                              <w:t>И</w:t>
                            </w:r>
                            <w:r w:rsidRPr="0047560E">
                              <w:t>зм.</w:t>
                            </w:r>
                          </w:p>
                          <w:p w:rsidR="00891A55" w:rsidRPr="0032083A" w:rsidRDefault="00891A55" w:rsidP="003D4EB9">
                            <w:pPr>
                              <w:pStyle w:val="a5"/>
                              <w:rPr>
                                <w:sz w:val="22"/>
                                <w:szCs w:val="22"/>
                              </w:rPr>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98" o:spid="_x0000_s4207"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kGsMA&#10;AADbAAAADwAAAGRycy9kb3ducmV2LnhtbESPQYvCMBSE78L+h/AW9iKaroKr1SgiCAUvWteDt0fz&#10;bMo2L6WJWv/9RhA8DjPzDbNYdbYWN2p95VjB9zABQVw4XXGp4Pe4HUxB+ICssXZMCh7kYbX86C0w&#10;1e7OB7rloRQRwj5FBSaEJpXSF4Ys+qFriKN3ca3FEGVbSt3iPcJtLUdJMpEWK44LBhvaGCr+8qtV&#10;cOVDvqdxpif9B5+NHP1kp/VOqa/Pbj0HEagL7/CrnWkFs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rkGsMAAADbAAAADwAAAAAAAAAAAAAAAACYAgAAZHJzL2Rv&#10;d25yZXYueG1sUEsFBgAAAAAEAAQA9QAAAIgDAAAAAA==&#10;" strokeweight="2.25pt">
                      <v:textbox style="mso-next-textbox:#Text Box 298" inset="0,0,0,0">
                        <w:txbxContent>
                          <w:p w:rsidR="00891A55" w:rsidRPr="0047560E" w:rsidRDefault="00891A55" w:rsidP="003D4EB9">
                            <w:pPr>
                              <w:pStyle w:val="a5"/>
                            </w:pPr>
                            <w:r w:rsidRPr="0047560E">
                              <w:t>№ докум.</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299" o:spid="_x0000_s4206"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JosQA&#10;AADcAAAADwAAAGRycy9kb3ducmV2LnhtbESPQWvCQBCF7wX/wzJCL6VuVNCSuooIhUAvGvXQ25Ad&#10;s8HsbMiuGv9951DobYb35r1vVpvBt+pOfWwCG5hOMlDEVbAN1wZOx6/3D1AxIVtsA5OBJ0XYrEcv&#10;K8xtePCB7mWqlYRwzNGAS6nLtY6VI49xEjpi0S6h95hk7Wtte3xIuG/1LMsW2mPD0uCwo52j6lre&#10;vIEbH8o9zQu7eHvyj9OzZXHefhvzOh62n6ASDenf/HddWMHPBF+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TiaLEAAAA3AAAAA8AAAAAAAAAAAAAAAAAmAIAAGRycy9k&#10;b3ducmV2LnhtbFBLBQYAAAAABAAEAPUAAACJAwAAAAA=&#10;" strokeweight="2.25pt">
                      <v:textbox style="mso-next-textbox:#Text Box 299" inset="0,0,0,0">
                        <w:txbxContent>
                          <w:p w:rsidR="00891A55" w:rsidRPr="0047560E" w:rsidRDefault="00891A55" w:rsidP="003D4EB9">
                            <w:pPr>
                              <w:pStyle w:val="a5"/>
                            </w:pPr>
                            <w:r w:rsidRPr="0047560E">
                              <w:t>Лист</w:t>
                            </w:r>
                          </w:p>
                          <w:p w:rsidR="00891A55" w:rsidRPr="0032083A" w:rsidRDefault="00891A55" w:rsidP="003D4EB9">
                            <w:pPr>
                              <w:pStyle w:val="a5"/>
                              <w:rPr>
                                <w:sz w:val="22"/>
                                <w:szCs w:val="22"/>
                              </w:rPr>
                            </w:pP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300" o:spid="_x0000_s4205"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sOcMA&#10;AADcAAAADwAAAGRycy9kb3ducmV2LnhtbERPPWvDMBDdA/0P4gpdQiMnBTe4UUIoFAxdaicdsh3W&#10;1TK1TsaSY/vfV4VAtnu8z9sdJtuKK/W+caxgvUpAEFdON1wrOJ8+nrcgfEDW2DomBTN5OOwfFjvM&#10;tBu5oGsZahFD2GeowITQZVL6ypBFv3IdceR+XG8xRNjXUvc4xnDbyk2SpNJiw7HBYEfvhqrfcrAK&#10;Bi7KL3rJdbqc+WLk5jX/Pn4q9fQ4Hd9ABJrCXXxz5zrOT9bw/0y8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8sOcMAAADcAAAADwAAAAAAAAAAAAAAAACYAgAAZHJzL2Rv&#10;d25yZXYueG1sUEsFBgAAAAAEAAQA9QAAAIgDAAAAAA==&#10;" strokeweight="2.25pt">
                      <v:textbox style="mso-next-textbox:#Text Box 300" inset="0,0,0,0">
                        <w:txbxContent>
                          <w:p w:rsidR="00891A55" w:rsidRPr="0047560E" w:rsidRDefault="00891A55" w:rsidP="003D4EB9">
                            <w:pPr>
                              <w:pStyle w:val="a5"/>
                            </w:pPr>
                            <w:r w:rsidRPr="0047560E">
                              <w:t>Подп.</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301" o:spid="_x0000_s4204"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yTsEA&#10;AADcAAAADwAAAGRycy9kb3ducmV2LnhtbERPTYvCMBC9C/sfwgheRFMruNI1iiwIBS9adw97G5rZ&#10;pthMShO1/nsjCN7m8T5nteltI67U+dqxgtk0AUFcOl1zpeDntJssQfiArLFxTAru5GGz/hisMNPu&#10;xke6FqESMYR9hgpMCG0mpS8NWfRT1xJH7t91FkOEXSV1h7cYbhuZJslCWqw5Nhhs6dtQeS4uVsGF&#10;j8WB5rlejO/8Z2T6mf9u90qNhv32C0SgPrzFL3eu4/wkhe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Nsk7BAAAA3AAAAA8AAAAAAAAAAAAAAAAAmAIAAGRycy9kb3du&#10;cmV2LnhtbFBLBQYAAAAABAAEAPUAAACGAwAAAAA=&#10;" strokeweight="2.25pt">
                      <v:textbox style="mso-next-textbox:#Text Box 301" inset="0,0,0,0">
                        <w:txbxContent>
                          <w:p w:rsidR="00891A55" w:rsidRPr="0047560E" w:rsidRDefault="00891A55" w:rsidP="003D4EB9">
                            <w:pPr>
                              <w:pStyle w:val="a5"/>
                            </w:pPr>
                            <w:r w:rsidRPr="0047560E">
                              <w:t>Дата</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group>
                  <v:group id="Group 302" o:spid="_x0000_s4171"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303" o:spid="_x0000_s4177"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304" o:spid="_x0000_s4198"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305" o:spid="_x0000_s420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cIA&#10;AADcAAAADwAAAGRycy9kb3ducmV2LnhtbERPTWsCMRC9F/wPYQRvNWtFW1ajiLToqYvbHnocNuNm&#10;dTNZktRd/31TKPQ2j/c56+1gW3EjHxrHCmbTDARx5XTDtYLPj7fHFxAhImtsHZOCOwXYbkYPa8y1&#10;6/lEtzLWIoVwyFGBibHLpQyVIYth6jrixJ2dtxgT9LXUHvsUblv5lGVLabHh1GCwo72h6lp+WwWF&#10;GU7vl/4rFBfyxbw/dOb1eaHUZDzsViAiDfFf/Oc+6jQ/W8L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OZwgAAANwAAAAPAAAAAAAAAAAAAAAAAJgCAABkcnMvZG93&#10;bnJldi54bWxQSwUGAAAAAAQABAD1AAAAhwMAAAAA&#10;" strokeweight="1pt">
                          <v:textbox style="mso-next-textbox:#Text Box 305" inset="0,0,0,0">
                            <w:txbxContent>
                              <w:p w:rsidR="00891A55" w:rsidRPr="00315F65" w:rsidRDefault="00891A55" w:rsidP="003D4EB9">
                                <w:pPr>
                                  <w:pStyle w:val="a5"/>
                                </w:pPr>
                                <w:fldSimple w:instr=" DOCPROPERTY  Студ.ФИО  \* MERGEFORMAT ">
                                  <w:r>
                                    <w:t>Лещёв А.В.</w:t>
                                  </w:r>
                                </w:fldSimple>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306" o:spid="_x0000_s420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mWAsIA&#10;AADcAAAADwAAAGRycy9kb3ducmV2LnhtbERPTWsCMRC9F/wPYYTeataKVVajSKnUUxetB4/DZtys&#10;biZLkrrrvzeFQm/zeJ+zXPe2ETfyoXasYDzKQBCXTtdcKTh+b1/mIEJE1tg4JgV3CrBeDZ6WmGvX&#10;8Z5uh1iJFMIhRwUmxjaXMpSGLIaRa4kTd3beYkzQV1J77FK4beRrlr1JizWnBoMtvRsqr4cfq6Aw&#10;/f7r0p1CcSFfTLrP1nzMpko9D/vNAkSkPv6L/9w7neZnM/h9Jl0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ZYCwgAAANwAAAAPAAAAAAAAAAAAAAAAAJgCAABkcnMvZG93&#10;bnJldi54bWxQSwUGAAAAAAQABAD1AAAAhwMAAAAA&#10;" strokeweight="1pt">
                          <v:textbox style="mso-next-textbox:#Text Box 306" inset="0,0,0,0">
                            <w:txbxContent>
                              <w:p w:rsidR="00891A55" w:rsidRPr="00315F65" w:rsidRDefault="00891A55" w:rsidP="003D4EB9">
                                <w:pPr>
                                  <w:pStyle w:val="a5"/>
                                </w:pPr>
                                <w:r w:rsidRPr="00315F65">
                                  <w:t>Разраб.</w:t>
                                </w:r>
                              </w:p>
                              <w:p w:rsidR="00891A55" w:rsidRDefault="00891A55"/>
                              <w:p w:rsidR="00891A55" w:rsidRDefault="00891A55" w:rsidP="005D02C1"/>
                              <w:p w:rsidR="00891A55" w:rsidRDefault="00891A55" w:rsidP="00FD4416"/>
                              <w:p w:rsidR="00891A55" w:rsidRDefault="00891A55" w:rsidP="00FD4416"/>
                              <w:p w:rsidR="00891A55" w:rsidRDefault="00891A55" w:rsidP="0047500F"/>
                              <w:p w:rsidR="00891A55" w:rsidRDefault="00891A55" w:rsidP="0047500F"/>
                              <w:p w:rsidR="00891A55" w:rsidRDefault="00891A55" w:rsidP="0047500F"/>
                            </w:txbxContent>
                          </v:textbox>
                        </v:shape>
                        <v:shape id="Text Box 307" o:spid="_x0000_s420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CcMUA&#10;AADcAAAADwAAAGRycy9kb3ducmV2LnhtbESPQU/DMAyF70j8h8hI3FgKaDB1yyaEQHBatbHDjlbj&#10;Nd0ap0rCWv79fJjEzdZ7fu/zYjX6Tp0ppjawgcdJAYq4DrblxsDu5/NhBiplZItdYDLwRwlWy9ub&#10;BZY2DLyh8zY3SkI4lWjA5dyXWqfakcc0CT2xaIcQPWZZY6NtxEHCfaefiuJFe2xZGhz29O6oPm1/&#10;vYHKjZv1cdin6kixeh6+evfxOjXm/m58m4PKNOZ/8/X62wp+IbT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gJwxQAAANwAAAAPAAAAAAAAAAAAAAAAAJgCAABkcnMv&#10;ZG93bnJldi54bWxQSwUGAAAAAAQABAD1AAAAigMAAAAA&#10;" strokeweight="1pt">
                          <v:textbox style="mso-next-textbox:#Text Box 307" inset="0,0,0,0">
                            <w:txbxContent>
                              <w:p w:rsidR="00891A55" w:rsidRPr="009E3291" w:rsidRDefault="00891A55" w:rsidP="003D4EB9">
                                <w:pPr>
                                  <w:pStyle w:val="a5"/>
                                </w:pPr>
                              </w:p>
                            </w:txbxContent>
                          </v:textbox>
                        </v:shape>
                        <v:shape id="Text Box 308" o:spid="_x0000_s419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n68IA&#10;AADcAAAADwAAAGRycy9kb3ducmV2LnhtbERPTWsCMRC9F/wPYYTeataK1W6NIsVST13UHnocNuNm&#10;dTNZktRd/70pFLzN433OYtXbRlzIh9qxgvEoA0FcOl1zpeD78PE0BxEissbGMSm4UoDVcvCwwFy7&#10;jnd02cdKpBAOOSowMba5lKE0ZDGMXEucuKPzFmOCvpLaY5fCbSOfs+xFWqw5NRhs6d1Qed7/WgWF&#10;6Xdfp+4nFCfyxaT7bM1mNlXqcdiv30BE6uNd/O/e6jQ/e4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qfrwgAAANwAAAAPAAAAAAAAAAAAAAAAAJgCAABkcnMvZG93&#10;bnJldi54bWxQSwUGAAAAAAQABAD1AAAAhwMAAAAA&#10;" strokeweight="1pt">
                          <v:textbox style="mso-next-textbox:#Text Box 308" inset="0,0,0,0">
                            <w:txbxContent>
                              <w:p w:rsidR="00891A55" w:rsidRPr="009E3291" w:rsidRDefault="00891A55" w:rsidP="003D4EB9">
                                <w:pPr>
                                  <w:pStyle w:val="a5"/>
                                </w:pPr>
                              </w:p>
                            </w:txbxContent>
                          </v:textbox>
                        </v:shape>
                      </v:group>
                      <v:group id="Group 309" o:spid="_x0000_s4193"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310" o:spid="_x0000_s419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9MMIA&#10;AADcAAAADwAAAGRycy9kb3ducmV2LnhtbERPS2sCMRC+F/wPYYTeanYrbWU1ihSlPXXxcfA4bMbN&#10;6mayJNHd/vumUOhtPr7nLFaDbcWdfGgcK8gnGQjiyumGawXHw/ZpBiJEZI2tY1LwTQFWy9HDAgvt&#10;et7RfR9rkUI4FKjAxNgVUobKkMUwcR1x4s7OW4wJ+lpqj30Kt618zrJXabHh1GCwo3dD1XV/swpK&#10;M+y+Lv0plBfy5bT/6Mzm7UW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T0wwgAAANwAAAAPAAAAAAAAAAAAAAAAAJgCAABkcnMvZG93&#10;bnJldi54bWxQSwUGAAAAAAQABAD1AAAAhwMAAAAA&#10;" strokeweight="1pt">
                          <v:textbox style="mso-next-textbox:#Text Box 310" inset="0,0,0,0">
                            <w:txbxContent>
                              <w:p w:rsidR="00891A55" w:rsidRPr="00315F65" w:rsidRDefault="00891A55" w:rsidP="003D4EB9">
                                <w:pPr>
                                  <w:pStyle w:val="a5"/>
                                </w:pPr>
                                <w:fldSimple w:instr=" DOCPROPERTY  Рук.ФИО  \* MERGEFORMAT ">
                                  <w:r>
                                    <w:t>Крамаренко К.Е.</w:t>
                                  </w:r>
                                </w:fldSimple>
                              </w:p>
                            </w:txbxContent>
                          </v:textbox>
                        </v:shape>
                        <v:shape id="Text Box 311" o:spid="_x0000_s4196"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jR8IA&#10;AADcAAAADwAAAGRycy9kb3ducmV2LnhtbERPS2sCMRC+F/wPYYTealalVVajiFTaUxcfB4/DZtys&#10;biZLkrrbf98UCt7m43vOct3bRtzJh9qxgvEoA0FcOl1zpeB03L3MQYSIrLFxTAp+KMB6NXhaYq5d&#10;x3u6H2IlUgiHHBWYGNtcylAashhGriVO3MV5izFBX0ntsUvhtpGTLHuTFmtODQZb2hoqb4dvq6Aw&#10;/f7r2p1DcSVfTLuP1rzPXpV6HvabBYhIfXyI/92fOs0fT+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6NHwgAAANwAAAAPAAAAAAAAAAAAAAAAAJgCAABkcnMvZG93&#10;bnJldi54bWxQSwUGAAAAAAQABAD1AAAAhwMAAAAA&#10;" strokeweight="1pt">
                          <v:textbox style="mso-next-textbox:#Text Box 311" inset="0,0,0,0">
                            <w:txbxContent>
                              <w:p w:rsidR="00891A55" w:rsidRPr="00315F65" w:rsidRDefault="00891A55" w:rsidP="003D4EB9">
                                <w:pPr>
                                  <w:pStyle w:val="a5"/>
                                </w:pPr>
                                <w:r w:rsidRPr="00315F65">
                                  <w:t>Пров.</w:t>
                                </w:r>
                              </w:p>
                            </w:txbxContent>
                          </v:textbox>
                        </v:shape>
                        <v:shape id="Text Box 312" o:spid="_x0000_s4195"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G3MIA&#10;AADcAAAADwAAAGRycy9kb3ducmV2LnhtbERPTWsCMRC9F/wPYQRvNWultaxGEanoqYvag8dhM92s&#10;3UyWJLrrv28KBW/zeJ+zWPW2ETfyoXasYDLOQBCXTtdcKfg6bZ/fQYSIrLFxTAruFGC1HDwtMNeu&#10;4wPdjrESKYRDjgpMjG0uZSgNWQxj1xIn7tt5izFBX0ntsUvhtpEvWfYmLdacGgy2tDFU/hyvVkFh&#10;+sPnpTuH4kK+mHa71nzMXpUaDfv1HESkPj7E/+69TvMnU/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wbcwgAAANwAAAAPAAAAAAAAAAAAAAAAAJgCAABkcnMvZG93&#10;bnJldi54bWxQSwUGAAAAAAQABAD1AAAAhwMAAAAA&#10;" strokeweight="1pt">
                          <v:textbox style="mso-next-textbox:#Text Box 312" inset="0,0,0,0">
                            <w:txbxContent>
                              <w:p w:rsidR="00891A55" w:rsidRPr="009E3291" w:rsidRDefault="00891A55" w:rsidP="003D4EB9">
                                <w:pPr>
                                  <w:pStyle w:val="a5"/>
                                </w:pPr>
                              </w:p>
                            </w:txbxContent>
                          </v:textbox>
                        </v:shape>
                        <v:shape id="Text Box 313" o:spid="_x0000_s4194"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eqMIA&#10;AADcAAAADwAAAGRycy9kb3ducmV2LnhtbERPTWsCMRC9C/6HMEJvmtXWVrZGEWlpTy7aHjwOm+lm&#10;dTNZktTd/vtGELzN433Oct3bRlzIh9qxgukkA0FcOl1zpeD76328ABEissbGMSn4owDr1XCwxFy7&#10;jvd0OcRKpBAOOSowMba5lKE0ZDFMXEucuB/nLcYEfSW1xy6F20bOsuxZWqw5NRhsaWuoPB9+rYLC&#10;9PvdqTuG4kS+eOw+WvP2MlfqYdRvXkFE6uNdfHN/6jR/+gT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p6owgAAANwAAAAPAAAAAAAAAAAAAAAAAJgCAABkcnMvZG93&#10;bnJldi54bWxQSwUGAAAAAAQABAD1AAAAhwMAAAAA&#10;" strokeweight="1pt">
                          <v:textbox style="mso-next-textbox:#Text Box 313" inset="0,0,0,0">
                            <w:txbxContent>
                              <w:p w:rsidR="00891A55" w:rsidRPr="009E3291" w:rsidRDefault="00891A55" w:rsidP="003D4EB9">
                                <w:pPr>
                                  <w:pStyle w:val="a5"/>
                                </w:pPr>
                              </w:p>
                            </w:txbxContent>
                          </v:textbox>
                        </v:shape>
                      </v:group>
                      <v:group id="Group 314" o:spid="_x0000_s4188"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315" o:spid="_x0000_s419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lRMIA&#10;AADcAAAADwAAAGRycy9kb3ducmV2LnhtbERPTWsCMRC9C/6HMEJvmrWlWlajiFTsqYvag8dhM92s&#10;3UyWJLrrv28KBW/zeJ+zXPe2ETfyoXasYDrJQBCXTtdcKfg67cZvIEJE1tg4JgV3CrBeDQdLzLXr&#10;+EC3Y6xECuGQowITY5tLGUpDFsPEtcSJ+3beYkzQV1J77FK4beRzls2kxZpTg8GWtobKn+PVKihM&#10;f/i8dOdQXMgXL92+Ne/zV6WeRv1mASJSHx/if/eHTvOnM/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KVEwgAAANwAAAAPAAAAAAAAAAAAAAAAAJgCAABkcnMvZG93&#10;bnJldi54bWxQSwUGAAAAAAQABAD1AAAAhwMAAAAA&#10;" strokeweight="1pt">
                          <v:textbox style="mso-next-textbox:#Text Box 315" inset="0,0,0,0">
                            <w:txbxContent>
                              <w:p w:rsidR="00891A55" w:rsidRPr="00315F65" w:rsidRDefault="00891A55" w:rsidP="003D4EB9">
                                <w:pPr>
                                  <w:pStyle w:val="a5"/>
                                </w:pPr>
                                <w:fldSimple w:instr=" DOCPROPERTY  Рец.ФИО  \* MERGEFORMAT ">
                                  <w:r>
                                    <w:t>Бачар Е.А.</w:t>
                                  </w:r>
                                </w:fldSimple>
                              </w:p>
                            </w:txbxContent>
                          </v:textbox>
                        </v:shape>
                        <v:shape id="Text Box 316" o:spid="_x0000_s419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38IA&#10;AADcAAAADwAAAGRycy9kb3ducmV2LnhtbERPS2sCMRC+F/wPYYTeatZKq6xGkaK0py4+Dh6HzbhZ&#10;3UyWJLrbf98UCt7m43vOYtXbRtzJh9qxgvEoA0FcOl1zpeB42L7MQISIrLFxTAp+KMBqOXhaYK5d&#10;xzu672MlUgiHHBWYGNtcylAashhGriVO3Nl5izFBX0ntsUvhtpGvWfYuLdacGgy29GGovO5vVkFh&#10;+t33pTuF4kK+mHSfrdlM35R6HvbrOYhIfXyI/91fOs0fT+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YADfwgAAANwAAAAPAAAAAAAAAAAAAAAAAJgCAABkcnMvZG93&#10;bnJldi54bWxQSwUGAAAAAAQABAD1AAAAhwMAAAAA&#10;" strokeweight="1pt">
                          <v:textbox style="mso-next-textbox:#Text Box 316" inset="0,0,0,0">
                            <w:txbxContent>
                              <w:p w:rsidR="00891A55" w:rsidRPr="00315F65" w:rsidRDefault="00891A55" w:rsidP="003D4EB9">
                                <w:pPr>
                                  <w:pStyle w:val="a5"/>
                                </w:pPr>
                                <w:r w:rsidRPr="00315F65">
                                  <w:t>Реценз.</w:t>
                                </w:r>
                              </w:p>
                            </w:txbxContent>
                          </v:textbox>
                        </v:shape>
                        <v:shape id="Text Box 317" o:spid="_x0000_s419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rcUA&#10;AADcAAAADwAAAGRycy9kb3ducmV2LnhtbESPQU/DMAyF75P4D5GRuG3pQGOoLJsQArHTqg0OHK3G&#10;NB2NUyVh7f79fJjEzdZ7fu/zajP6Tp0opjawgfmsAEVcB9tyY+Dr8336BCplZItdYDJwpgSb9c1k&#10;haUNA+/pdMiNkhBOJRpwOfel1ql25DHNQk8s2k+IHrOssdE24iDhvtP3RfGoPbYsDQ57enVU/x7+&#10;vIHKjfvdcfhO1ZFi9TB89O5tuTDm7nZ8eQaVacz/5uv11gr+XGj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StxQAAANwAAAAPAAAAAAAAAAAAAAAAAJgCAABkcnMv&#10;ZG93bnJldi54bWxQSwUGAAAAAAQABAD1AAAAigMAAAAA&#10;" strokeweight="1pt">
                          <v:textbox style="mso-next-textbox:#Text Box 317" inset="0,0,0,0">
                            <w:txbxContent>
                              <w:p w:rsidR="00891A55" w:rsidRPr="009E3291" w:rsidRDefault="00891A55" w:rsidP="003D4EB9">
                                <w:pPr>
                                  <w:pStyle w:val="a5"/>
                                </w:pPr>
                              </w:p>
                            </w:txbxContent>
                          </v:textbox>
                        </v:shape>
                        <v:shape id="Text Box 318" o:spid="_x0000_s418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xNsIA&#10;AADcAAAADwAAAGRycy9kb3ducmV2LnhtbERPTWsCMRC9C/6HMEJvmtVSW7dGEWlpTy7aHjwOm+lm&#10;dTNZktTd/vtGELzN433Oct3bRlzIh9qxgukkA0FcOl1zpeD76338AiJEZI2NY1LwRwHWq+Fgibl2&#10;He/pcoiVSCEcclRgYmxzKUNpyGKYuJY4cT/OW4wJ+kpqj10Kt42cZdlcWqw5NRhsaWuoPB9+rYLC&#10;9PvdqTuG4kS+eOw+WvP2/KTUw6jfvIKI1Me7+Ob+1Gn+dA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zE2wgAAANwAAAAPAAAAAAAAAAAAAAAAAJgCAABkcnMvZG93&#10;bnJldi54bWxQSwUGAAAAAAQABAD1AAAAhwMAAAAA&#10;" strokeweight="1pt">
                          <v:textbox style="mso-next-textbox:#Text Box 318" inset="0,0,0,0">
                            <w:txbxContent>
                              <w:p w:rsidR="00891A55" w:rsidRPr="009E3291" w:rsidRDefault="00891A55" w:rsidP="003D4EB9">
                                <w:pPr>
                                  <w:pStyle w:val="a5"/>
                                </w:pPr>
                              </w:p>
                            </w:txbxContent>
                          </v:textbox>
                        </v:shape>
                      </v:group>
                      <v:group id="Group 319" o:spid="_x0000_s4183"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320" o:spid="_x0000_s418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3jcIA&#10;AADcAAAADwAAAGRycy9kb3ducmV2LnhtbERPS2sCMRC+F/wPYYTealalVVajiFTaUxcfB4/DZtys&#10;biZLkrrbf98UCt7m43vOct3bRtzJh9qxgvEoA0FcOl1zpeB03L3MQYSIrLFxTAp+KMB6NXhaYq5d&#10;x3u6H2IlUgiHHBWYGNtcylAashhGriVO3MV5izFBX0ntsUvhtpGTLHuTFmtODQZb2hoqb4dvq6Aw&#10;/f7r2p1DcSVfTLuP1rzPXpV6HvabBYhIfXyI/92fOs2fj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eNwgAAANwAAAAPAAAAAAAAAAAAAAAAAJgCAABkcnMvZG93&#10;bnJldi54bWxQSwUGAAAAAAQABAD1AAAAhwMAAAAA&#10;" strokeweight="1pt">
                          <v:textbox style="mso-next-textbox:#Text Box 320" inset="0,0,0,0">
                            <w:txbxContent>
                              <w:p w:rsidR="00891A55" w:rsidRPr="00315F65" w:rsidRDefault="00891A55" w:rsidP="003D4EB9">
                                <w:pPr>
                                  <w:pStyle w:val="a5"/>
                                </w:pPr>
                                <w:fldSimple w:instr=" DOCPROPERTY  Нормокнтр.ФИО  \* MERGEFORMAT ">
                                  <w:r>
                                    <w:t>Гонцова А.В.</w:t>
                                  </w:r>
                                </w:fldSimple>
                              </w:p>
                            </w:txbxContent>
                          </v:textbox>
                        </v:shape>
                        <v:shape id="Text Box 321" o:spid="_x0000_s4186"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p+sIA&#10;AADcAAAADwAAAGRycy9kb3ducmV2LnhtbERPTWsCMRC9C/0PYQq9abYrtrI1iojSnly0PXgcNtPN&#10;2s1kSaK7/fdGKPQ2j/c5i9VgW3ElHxrHCp4nGQjiyumGawVfn7vxHESIyBpbx6TglwKslg+jBRba&#10;9Xyg6zHWIoVwKFCBibErpAyVIYth4jrixH07bzEm6GupPfYp3LYyz7IXabHh1GCwo42h6ud4sQpK&#10;Mxz25/4UyjP5ctq/d2b7OlPq6XFYv4GINMR/8Z/7Q6f5eQ73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2n6wgAAANwAAAAPAAAAAAAAAAAAAAAAAJgCAABkcnMvZG93&#10;bnJldi54bWxQSwUGAAAAAAQABAD1AAAAhwMAAAAA&#10;" strokeweight="1pt">
                          <v:textbox style="mso-next-textbox:#Text Box 321" inset="0,0,0,0">
                            <w:txbxContent>
                              <w:p w:rsidR="00891A55" w:rsidRPr="00315F65" w:rsidRDefault="00891A55" w:rsidP="003D4EB9">
                                <w:pPr>
                                  <w:pStyle w:val="a5"/>
                                </w:pPr>
                                <w:r w:rsidRPr="00315F65">
                                  <w:t>Н. контр.</w:t>
                                </w:r>
                              </w:p>
                            </w:txbxContent>
                          </v:textbox>
                        </v:shape>
                        <v:shape id="Text Box 322" o:spid="_x0000_s4185"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322" inset="0,0,0,0">
                            <w:txbxContent>
                              <w:p w:rsidR="00891A55" w:rsidRPr="009E3291" w:rsidRDefault="00891A55" w:rsidP="003D4EB9">
                                <w:pPr>
                                  <w:pStyle w:val="a5"/>
                                </w:pPr>
                              </w:p>
                            </w:txbxContent>
                          </v:textbox>
                        </v:shape>
                        <v:shape id="Text Box 323" o:spid="_x0000_s4184"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323" inset="0,0,0,0">
                            <w:txbxContent>
                              <w:p w:rsidR="00891A55" w:rsidRPr="009E3291" w:rsidRDefault="00891A55" w:rsidP="003D4EB9">
                                <w:pPr>
                                  <w:pStyle w:val="a5"/>
                                </w:pPr>
                              </w:p>
                            </w:txbxContent>
                          </v:textbox>
                        </v:shape>
                      </v:group>
                      <v:group id="Group 324" o:spid="_x0000_s4178"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Text Box 325" o:spid="_x0000_s418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325" inset="0,0,0,0">
                            <w:txbxContent>
                              <w:p w:rsidR="00891A55" w:rsidRPr="00315F65" w:rsidRDefault="00891A55" w:rsidP="003D4EB9">
                                <w:pPr>
                                  <w:pStyle w:val="a5"/>
                                </w:pPr>
                                <w:fldSimple w:instr=" DOCPROPERTY  Каф.Зав.ФИО  \* MERGEFORMAT ">
                                  <w:r>
                                    <w:t>Мамойленко С.Н.</w:t>
                                  </w:r>
                                </w:fldSimple>
                              </w:p>
                            </w:txbxContent>
                          </v:textbox>
                        </v:shape>
                        <v:shape id="Text Box 326" o:spid="_x0000_s418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KYsMA&#10;AADcAAAADwAAAGRycy9kb3ducmV2LnhtbERPS2sCMRC+F/wPYQRvNVtL3bIapRSLPXXxcehx2Iyb&#10;tZvJkkR3+++bguBtPr7nLNeDbcWVfGgcK3iaZiCIK6cbrhUcDx+PryBCRNbYOiYFvxRgvRo9LLHQ&#10;rucdXfexFimEQ4EKTIxdIWWoDFkMU9cRJ+7kvMWYoK+l9tincNvKWZbNpcWGU4PBjt4NVT/7i1VQ&#10;mmH3de6/Q3kmXz73285s8helJuPhbQEi0hDv4pv7U6f5sx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zKYsMAAADcAAAADwAAAAAAAAAAAAAAAACYAgAAZHJzL2Rv&#10;d25yZXYueG1sUEsFBgAAAAAEAAQA9QAAAIgDAAAAAA==&#10;" strokeweight="1pt">
                          <v:textbox style="mso-next-textbox:#Text Box 326" inset="0,0,0,0">
                            <w:txbxContent>
                              <w:p w:rsidR="00891A55" w:rsidRPr="00315F65" w:rsidRDefault="00891A55" w:rsidP="003D4EB9">
                                <w:pPr>
                                  <w:pStyle w:val="a5"/>
                                </w:pPr>
                                <w:r w:rsidRPr="00315F65">
                                  <w:t>Утв.</w:t>
                                </w:r>
                              </w:p>
                            </w:txbxContent>
                          </v:textbox>
                        </v:shape>
                        <v:shape id="Text Box 327" o:spid="_x0000_s418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eEMUA&#10;AADcAAAADwAAAGRycy9kb3ducmV2LnhtbESPQU/DMAyF70j8h8hI3FjKpjFUlk0IbYLTqg0OHK3G&#10;NB2NUyXZWv79fJjEzdZ7fu/zcj36Tp0ppjawgcdJAYq4DrblxsDX5/bhGVTKyBa7wGTgjxKsV7c3&#10;SyxtGHhP50NulIRwKtGAy7kvtU61I49pEnpi0X5C9JhljY22EQcJ952eFsWT9tiyNDjs6c1R/Xs4&#10;eQOVG/e74/CdqiPFaja8926zmBtzfze+voDKNOZ/8/X6wwr+VGj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14QxQAAANwAAAAPAAAAAAAAAAAAAAAAAJgCAABkcnMv&#10;ZG93bnJldi54bWxQSwUGAAAAAAQABAD1AAAAigMAAAAA&#10;" strokeweight="1pt">
                          <v:textbox style="mso-next-textbox:#Text Box 327" inset="0,0,0,0">
                            <w:txbxContent>
                              <w:p w:rsidR="00891A55" w:rsidRPr="009E3291" w:rsidRDefault="00891A55" w:rsidP="003D4EB9">
                                <w:pPr>
                                  <w:pStyle w:val="a5"/>
                                </w:pPr>
                              </w:p>
                            </w:txbxContent>
                          </v:textbox>
                        </v:shape>
                        <v:shape id="Text Box 328" o:spid="_x0000_s417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i8IA&#10;AADcAAAADwAAAGRycy9kb3ducmV2LnhtbERPTWsCMRC9F/wPYYTealaltW6NImKppy5qDx6HzXSz&#10;upksSepu/70pFLzN433OYtXbRlzJh9qxgvEoA0FcOl1zpeDr+P70CiJEZI2NY1LwSwFWy8HDAnPt&#10;Ot7T9RArkUI45KjAxNjmUobSkMUwci1x4r6dtxgT9JXUHrsUbhs5ybIXabHm1GCwpY2h8nL4sQoK&#10;0+8/z90pFGfyxbT7aM129qzU47Bfv4GI1Me7+N+902n+ZA5/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uLwgAAANwAAAAPAAAAAAAAAAAAAAAAAJgCAABkcnMvZG93&#10;bnJldi54bWxQSwUGAAAAAAQABAD1AAAAhwMAAAAA&#10;" strokeweight="1pt">
                          <v:textbox style="mso-next-textbox:#Text Box 328" inset="0,0,0,0">
                            <w:txbxContent>
                              <w:p w:rsidR="00891A55" w:rsidRPr="009E3291" w:rsidRDefault="00891A55" w:rsidP="003D4EB9">
                                <w:pPr>
                                  <w:pStyle w:val="a5"/>
                                </w:pPr>
                              </w:p>
                            </w:txbxContent>
                          </v:textbox>
                        </v:shape>
                      </v:group>
                    </v:group>
                    <v:line id="Line 329" o:spid="_x0000_s4176" style="position:absolute;flip:x;visibility:visibl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LcN8gAAADcAAAADwAAAGRycy9kb3ducmV2LnhtbESPT2vCQBDF74LfYRmhF9FNVdqSukrR&#10;1j9QCmoPPY7ZMQlmZ0N2q/Hbdw5Cb/OY93vzZjpvXaUu1ITSs4HHYQKKOPO25NzA9+Fj8AIqRGSL&#10;lWcycKMA81m3M8XU+ivv6LKPuZIQDikaKGKsU61DVpDDMPQ1sexOvnEYRTa5tg1eJdxVepQkT9ph&#10;yXKhwJoWBWXn/a+TGsvJYXs7rlfPX++L7PO0nfSTzY8xD7327RVUpDb+m+/0xgo3lvr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6LcN8gAAADcAAAADwAAAAAA&#10;AAAAAAAAAAChAgAAZHJzL2Rvd25yZXYueG1sUEsFBgAAAAAEAAQA+QAAAJYDAAAAAA==&#10;" strokeweight="2.25pt"/>
                    <v:line id="Line 330" o:spid="_x0000_s4175" style="position:absolute;flip:x;visibility:visibl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5rMgAAADcAAAADwAAAGRycy9kb3ducmV2LnhtbESPW2vCQBCF3wX/wzIFX0rdeMFKzCrF&#10;1lZBCo0++DjNTi6YnQ3ZrcZ/3y0UfJvhnO/MmWTVmVpcqHWVZQWjYQSCOLO64kLB8bB5moNwHllj&#10;bZkU3MjBatnvJRhre+UvuqS+ECGEXYwKSu+bWEqXlWTQDW1DHLTctgZ9WNtC6havIdzUchxFM2mw&#10;4nChxIbWJWXn9MeEGq/Tw+72/fH+/Pm2zvb5bvoYbU9KDR66lwUIT52/m//prQ7cZAR/z4QJ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55rMgAAADcAAAADwAAAAAA&#10;AAAAAAAAAAChAgAAZHJzL2Rvd25yZXYueG1sUEsFBgAAAAAEAAQA+QAAAJYDAAAAAA==&#10;" strokeweight="2.25pt"/>
                    <v:line id="Line 331" o:spid="_x0000_s4174" style="position:absolute;flip:x;visibility:visibl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n28cAAADcAAAADwAAAGRycy9kb3ducmV2LnhtbESPQWvCQBCF74L/YRnBS6kbrViJriJq&#10;rYIUqh48jtkxCWZnQ3bV+O+7QsHbDO99b96Mp7UpxI0ql1tW0O1EIIgTq3NOFRz2X+9DEM4jayws&#10;k4IHOZhOmo0xxtre+ZduO5+KEMIuRgWZ92UspUsyMug6tiQO2tlWBn1Yq1TqCu8h3BSyF0UDaTDn&#10;cCHDkuYZJZfd1YQai/5+8zh9rz5/lvNke97036L1Ual2q56NQHiq/cv8T6914D568HwmTCA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POfbxwAAANwAAAAPAAAAAAAA&#10;AAAAAAAAAKECAABkcnMvZG93bnJldi54bWxQSwUGAAAAAAQABAD5AAAAlQMAAAAA&#10;" strokeweight="2.25pt"/>
                    <v:line id="Line 332" o:spid="_x0000_s4173" style="position:absolute;flip:x;visibility:visibl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CQMgAAADcAAAADwAAAGRycy9kb3ducmV2LnhtbESPS2sCQRCE7wH/w9BCLiHO+sDIuqOI&#10;JkZBAlEPHtud3gfu9Cw7E13/fUYI5NZN1VddncxbU4krNa60rKDfi0AQp1aXnCs4Hj5eJyCcR9ZY&#10;WSYFd3Iwn3WeEoy1vfE3Xfc+FyGEXYwKCu/rWEqXFmTQ9WxNHLTMNgZ9WJtc6gZvIdxUchBFY2mw&#10;5HChwJqWBaWX/Y8JNVajw/Z+/ly/fb0v0122Hb1Em5NSz912MQXhqfX/5j96owM3HMLjmTCB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3BCQMgAAADcAAAADwAAAAAA&#10;AAAAAAAAAAChAgAAZHJzL2Rvd25yZXYueG1sUEsFBgAAAAAEAAQA+QAAAJYDAAAAAA==&#10;" strokeweight="2.25pt"/>
                    <v:line id="Line 333" o:spid="_x0000_s4172" style="position:absolute;flip:x;visibility:visibl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naNMgAAADcAAAADwAAAGRycy9kb3ducmV2LnhtbESPW2vCQBCF3wv9D8sUfBHdaINK6ipF&#10;rRcoBS8PPk6zYxKanQ3ZVeO/dwWhbzOc8505M542phQXql1hWUGvG4EgTq0uOFNw2H91RiCcR9ZY&#10;WiYFN3Iwnby+jDHR9spbuux8JkIIuwQV5N5XiZQuzcmg69qKOGgnWxv0Ya0zqWu8hnBTyn4UDaTB&#10;gsOFHCua5ZT+7c4m1JjH+83td7Uc/ixm6fdpE7ej9VGp1lvz+QHCU+P/zU96rQP3HsPjmTCBnN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JnaNMgAAADcAAAADwAAAAAA&#10;AAAAAAAAAAChAgAAZHJzL2Rvd25yZXYueG1sUEsFBgAAAAAEAAQA+QAAAJYDAAAAAA==&#10;" strokeweight="2.25pt"/>
                  </v:group>
                </v:group>
                <v:group id="Group 334" o:spid="_x0000_s4150"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335" o:spid="_x0000_s415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336" o:spid="_x0000_s4164"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Text Box 337" o:spid="_x0000_s416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IzcUA&#10;AADcAAAADwAAAGRycy9kb3ducmV2LnhtbESPQU/DMAyF70j8h8hIu7GUTWOoLJsQ2jROVBscOFqN&#10;aToap0qytfz7+YDEzdZ7fu/zajP6Tl0opjawgYdpAYq4DrblxsDnx+7+CVTKyBa7wGTglxJs1rc3&#10;KyxtGPhAl2NulIRwKtGAy7kvtU61I49pGnpi0b5D9JhljY22EQcJ952eFcWj9tiyNDjs6dVR/XM8&#10;ewOVGw/vp+ErVSeK1XzY9267XBgzuRtfnkFlGvO/+e/6zQr+XGj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sjNxQAAANwAAAAPAAAAAAAAAAAAAAAAAJgCAABkcnMv&#10;ZG93bnJldi54bWxQSwUGAAAAAAQABAD1AAAAigMAAAAA&#10;" strokeweight="1pt">
                        <v:textbox style="mso-next-textbox:#Text Box 337" inset="0,0,0,0">
                          <w:txbxContent>
                            <w:p w:rsidR="00891A55" w:rsidRPr="009E3291" w:rsidRDefault="00891A55" w:rsidP="003D4EB9">
                              <w:pPr>
                                <w:pStyle w:val="a5"/>
                              </w:pPr>
                            </w:p>
                          </w:txbxContent>
                        </v:textbox>
                      </v:shape>
                      <v:shape id="Text Box 338" o:spid="_x0000_s4168"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tVsIA&#10;AADcAAAADwAAAGRycy9kb3ducmV2LnhtbERPTWsCMRC9F/wPYYTearaKVlejSGlpT120HjwOm3Gz&#10;djNZktRd/31TELzN433OatPbRlzIh9qxgudRBoK4dLrmSsHh+/1pDiJEZI2NY1JwpQCb9eBhhbl2&#10;He/oso+VSCEcclRgYmxzKUNpyGIYuZY4cSfnLcYEfSW1xy6F20aOs2wmLdacGgy29Gqo/Nn/WgWF&#10;6Xdf5+4YijP5YtJ9tObtZarU47DfLkFE6uNdfHN/6jR/soD/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m1WwgAAANwAAAAPAAAAAAAAAAAAAAAAAJgCAABkcnMvZG93&#10;bnJldi54bWxQSwUGAAAAAAQABAD1AAAAhwMAAAAA&#10;" strokeweight="1pt">
                        <v:textbox style="mso-next-textbox:#Text Box 338" inset="0,0,0,0">
                          <w:txbxContent>
                            <w:p w:rsidR="00891A55" w:rsidRPr="009E3291" w:rsidRDefault="00891A55" w:rsidP="003D4EB9">
                              <w:pPr>
                                <w:pStyle w:val="a5"/>
                              </w:pPr>
                            </w:p>
                          </w:txbxContent>
                        </v:textbox>
                      </v:shape>
                      <v:shape id="Text Box 339" o:spid="_x0000_s4167"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3tsUA&#10;AADcAAAADwAAAGRycy9kb3ducmV2LnhtbESPT0/DMAzF70h8h8hI3FjKn7GpLJsQAsFpVccOO1qN&#10;aToap0rCWr49PiDtZus9v/fzajP5Xp0opi6wgdtZAYq4Cbbj1sD+8+1mCSplZIt9YDLwSwk268uL&#10;FZY2jFzTaZdbJSGcSjTgch5KrVPjyGOahYFYtK8QPWZZY6ttxFHCfa/viuJRe+xYGhwO9OKo+d79&#10;eAOVm+rtcTyk6kixuh/fB/e6mBtzfTU9P4HKNOWz+f/6wwr+g+DL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re2xQAAANwAAAAPAAAAAAAAAAAAAAAAAJgCAABkcnMv&#10;ZG93bnJldi54bWxQSwUGAAAAAAQABAD1AAAAigMAAAAA&#10;" strokeweight="1pt">
                        <v:textbox style="mso-next-textbox:#Text Box 339" inset="0,0,0,0">
                          <w:txbxContent>
                            <w:p w:rsidR="00891A55" w:rsidRPr="009E3291" w:rsidRDefault="00891A55" w:rsidP="003D4EB9">
                              <w:pPr>
                                <w:pStyle w:val="a5"/>
                              </w:pPr>
                            </w:p>
                          </w:txbxContent>
                        </v:textbox>
                      </v:shape>
                      <v:shape id="Text Box 340" o:spid="_x0000_s4166"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SLcIA&#10;AADcAAAADwAAAGRycy9kb3ducmV2LnhtbERPTWsCMRC9C/6HMEJvmtXWVrZGEWlpTy7aHjwOm+lm&#10;dTNZktTd/vtGELzN433Oct3bRlzIh9qxgukkA0FcOl1zpeD76328ABEissbGMSn4owDr1XCwxFy7&#10;jvd0OcRKpBAOOSowMba5lKE0ZDFMXEucuB/nLcYEfSW1xy6F20bOsuxZWqw5NRhsaWuoPB9+rYLC&#10;9PvdqTuG4kS+eOw+WvP2MlfqYdRvXkFE6uNdfHN/6jT/aQr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hItwgAAANwAAAAPAAAAAAAAAAAAAAAAAJgCAABkcnMvZG93&#10;bnJldi54bWxQSwUGAAAAAAQABAD1AAAAhwMAAAAA&#10;" strokeweight="1pt">
                        <v:textbox style="mso-next-textbox:#Text Box 340" inset="0,0,0,0">
                          <w:txbxContent>
                            <w:p w:rsidR="00891A55" w:rsidRPr="009E3291" w:rsidRDefault="00891A55" w:rsidP="003D4EB9">
                              <w:pPr>
                                <w:pStyle w:val="a5"/>
                              </w:pPr>
                            </w:p>
                          </w:txbxContent>
                        </v:textbox>
                      </v:shape>
                      <v:shape id="Text Box 341" o:spid="_x0000_s4165"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MWsIA&#10;AADcAAAADwAAAGRycy9kb3ducmV2LnhtbERPTWsCMRC9F/wPYYTealZtrWyNImKppy5qDx6HzXSz&#10;upksSepu/70pFLzN433OYtXbRlzJh9qxgvEoA0FcOl1zpeDr+P40BxEissbGMSn4pQCr5eBhgbl2&#10;He/peoiVSCEcclRgYmxzKUNpyGIYuZY4cd/OW4wJ+kpqj10Kt42cZNlMWqw5NRhsaWOovBx+rILC&#10;9PvPc3cKxZl8Me0+WrN9fVHqcdiv30BE6uNd/O/e6TT/e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IxawgAAANwAAAAPAAAAAAAAAAAAAAAAAJgCAABkcnMvZG93&#10;bnJldi54bWxQSwUGAAAAAAQABAD1AAAAhwMAAAAA&#10;" strokeweight="1pt">
                        <v:textbox style="mso-next-textbox:#Text Box 341" inset="0,0,0,0">
                          <w:txbxContent>
                            <w:p w:rsidR="00891A55" w:rsidRPr="009E3291" w:rsidRDefault="00891A55" w:rsidP="003D4EB9">
                              <w:pPr>
                                <w:pStyle w:val="a5"/>
                              </w:pPr>
                            </w:p>
                          </w:txbxContent>
                        </v:textbox>
                      </v:shape>
                    </v:group>
                    <v:group id="Group 342" o:spid="_x0000_s4158"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343" o:spid="_x0000_s4163"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xtcIA&#10;AADcAAAADwAAAGRycy9kb3ducmV2LnhtbERPTWsCMRC9F/wPYQRvNVu1VVajiFjaUxetB4/DZtys&#10;3UyWJHW3/74pFLzN433OatPbRtzIh9qxgqdxBoK4dLrmSsHp8/VxASJEZI2NY1LwQwE268HDCnPt&#10;Oj7Q7RgrkUI45KjAxNjmUobSkMUwdi1x4i7OW4wJ+kpqj10Kt42cZNmLtFhzajDY0s5Q+XX8tgoK&#10;0x8+rt05FFfyxbR7a81+/qzUaNhvlyAi9fEu/ne/6zR/No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bG1wgAAANwAAAAPAAAAAAAAAAAAAAAAAJgCAABkcnMvZG93&#10;bnJldi54bWxQSwUGAAAAAAQABAD1AAAAhwMAAAAA&#10;" strokeweight="1pt">
                        <v:textbox style="mso-next-textbox:#Text Box 343" inset="0,0,0,0">
                          <w:txbxContent>
                            <w:p w:rsidR="00891A55" w:rsidRPr="009E3291" w:rsidRDefault="00891A55" w:rsidP="003D4EB9">
                              <w:pPr>
                                <w:pStyle w:val="a5"/>
                              </w:pPr>
                            </w:p>
                          </w:txbxContent>
                        </v:textbox>
                      </v:shape>
                      <v:shape id="Text Box 344" o:spid="_x0000_s4162"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ULsIA&#10;AADcAAAADwAAAGRycy9kb3ducmV2LnhtbERPTWsCMRC9F/wPYQRvNVutVVajiFjaUxetB4/DZtys&#10;3UyWJHW3/74pFLzN433OatPbRtzIh9qxgqdxBoK4dLrmSsHp8/VxASJEZI2NY1LwQwE268HDCnPt&#10;Oj7Q7RgrkUI45KjAxNjmUobSkMUwdi1x4i7OW4wJ+kpqj10Kt42cZNmLtFhzajDY0s5Q+XX8tgoK&#10;0x8+rt05FFfyxbR7a81+PlNqNOy3SxCR+ngX/7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RQuwgAAANwAAAAPAAAAAAAAAAAAAAAAAJgCAABkcnMvZG93&#10;bnJldi54bWxQSwUGAAAAAAQABAD1AAAAhwMAAAAA&#10;" strokeweight="1pt">
                        <v:textbox style="mso-next-textbox:#Text Box 344" inset="0,0,0,0">
                          <w:txbxContent>
                            <w:p w:rsidR="00891A55" w:rsidRPr="009E3291" w:rsidRDefault="00891A55" w:rsidP="003D4EB9">
                              <w:pPr>
                                <w:pStyle w:val="a5"/>
                              </w:pPr>
                            </w:p>
                          </w:txbxContent>
                        </v:textbox>
                      </v:shape>
                      <v:shape id="Text Box 345" o:spid="_x0000_s416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WcIA&#10;AADcAAAADwAAAGRycy9kb3ducmV2LnhtbERPTWsCMRC9F/wPYQRvNVttVVajiFjaUxetB4/DZtys&#10;3UyWJHW3/74pCL3N433OatPbRtzIh9qxgqdxBoK4dLrmSsHp8/VxASJEZI2NY1LwQwE268HDCnPt&#10;Oj7Q7RgrkUI45KjAxNjmUobSkMUwdi1x4i7OW4wJ+kpqj10Kt42cZNlMWqw5NRhsaWeo/Dp+WwWF&#10;6Q8f1+4ciiv5Ytq9tWY/f1FqNOy3SxCR+vgvvr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4pZwgAAANwAAAAPAAAAAAAAAAAAAAAAAJgCAABkcnMvZG93&#10;bnJldi54bWxQSwUGAAAAAAQABAD1AAAAhwMAAAAA&#10;" strokeweight="1pt">
                        <v:textbox style="mso-next-textbox:#Text Box 345" inset="0,0,0,0">
                          <w:txbxContent>
                            <w:p w:rsidR="00891A55" w:rsidRPr="009E3291" w:rsidRDefault="00891A55" w:rsidP="003D4EB9">
                              <w:pPr>
                                <w:pStyle w:val="a5"/>
                              </w:pPr>
                            </w:p>
                          </w:txbxContent>
                        </v:textbox>
                      </v:shape>
                      <v:shape id="Text Box 346" o:spid="_x0000_s4160"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vwsIA&#10;AADcAAAADwAAAGRycy9kb3ducmV2LnhtbERPTWsCMRC9F/wPYYTeatbaVlmNIkWxpy5aDx6HzbhZ&#10;3UyWJHW3/74pFLzN433OYtXbRtzIh9qxgvEoA0FcOl1zpeD4tX2agQgRWWPjmBT8UIDVcvCwwFy7&#10;jvd0O8RKpBAOOSowMba5lKE0ZDGMXEucuLPzFmOCvpLaY5fCbSOfs+xNWqw5NRhs6d1QeT18WwWF&#10;6fefl+4Uigv5YtLtWrOZvir1OOzXcxCR+ngX/7s/dJr/M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y/CwgAAANwAAAAPAAAAAAAAAAAAAAAAAJgCAABkcnMvZG93&#10;bnJldi54bWxQSwUGAAAAAAQABAD1AAAAhwMAAAAA&#10;" strokeweight="1pt">
                        <v:textbox style="mso-next-textbox:#Text Box 346" inset="0,0,0,0">
                          <w:txbxContent>
                            <w:p w:rsidR="00891A55" w:rsidRPr="009E3291" w:rsidRDefault="00891A55" w:rsidP="003D4EB9">
                              <w:pPr>
                                <w:pStyle w:val="a5"/>
                              </w:pPr>
                            </w:p>
                          </w:txbxContent>
                        </v:textbox>
                      </v:shape>
                      <v:shape id="Text Box 347" o:spid="_x0000_s4159"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7sMUA&#10;AADcAAAADwAAAGRycy9kb3ducmV2LnhtbESPT0/DMAzF70h8h8hI3FjKn7GpLJsQAsFpVccOO1qN&#10;aToap0rCWr49PiDtZus9v/fzajP5Xp0opi6wgdtZAYq4Cbbj1sD+8+1mCSplZIt9YDLwSwk268uL&#10;FZY2jFzTaZdbJSGcSjTgch5KrVPjyGOahYFYtK8QPWZZY6ttxFHCfa/viuJRe+xYGhwO9OKo+d79&#10;eAOVm+rtcTyk6kixuh/fB/e6mBtzfTU9P4HKNOWz+f/6wwr+g9DK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LuwxQAAANwAAAAPAAAAAAAAAAAAAAAAAJgCAABkcnMv&#10;ZG93bnJldi54bWxQSwUGAAAAAAQABAD1AAAAigMAAAAA&#10;" strokeweight="1pt">
                        <v:textbox style="mso-next-textbox:#Text Box 347" inset="0,0,0,0">
                          <w:txbxContent>
                            <w:p w:rsidR="00891A55" w:rsidRPr="009E3291" w:rsidRDefault="00891A55" w:rsidP="003D4EB9">
                              <w:pPr>
                                <w:pStyle w:val="a5"/>
                              </w:pPr>
                            </w:p>
                          </w:txbxContent>
                        </v:textbox>
                      </v:shape>
                    </v:group>
                  </v:group>
                  <v:line id="Line 348" o:spid="_x0000_s4156"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349" o:spid="_x0000_s4155"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macUAAADcAAAADwAAAGRycy9kb3ducmV2LnhtbESPQWvDMAyF74X9B6NBb62z0Y6S1Qmj&#10;MMihOzQr3VXEWhwWy2nsttm/rw6D3STe03uftuXke3WlMXaBDTwtM1DETbAdtwaOn++LDaiYkC32&#10;gcnAL0Uoi4fZFnMbbnyga51aJSEcczTgUhpyrWPjyGNchoFYtO8wekyyjq22I94k3Pf6OctetMeO&#10;pcHhQDtHzU998QZWH5WzX9M+7g9ZdaLuvNqd62DM/HF6ewWVaEr/5r/rygr+WvDlGZlA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PmacUAAADcAAAADwAAAAAAAAAA&#10;AAAAAAChAgAAZHJzL2Rvd25yZXYueG1sUEsFBgAAAAAEAAQA+QAAAJMDAAAAAA==&#10;" strokeweight="2.25pt"/>
                  <v:line id="Line 350" o:spid="_x0000_s4154"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9D8sIAAADcAAAADwAAAGRycy9kb3ducmV2LnhtbERPTWvCQBC9C/0PyxR6012LSkmzkSIU&#10;crAHo7TXITtmg9nZmN1q+u+7guBtHu9z8vXoOnGhIbSeNcxnCgRx7U3LjYbD/nP6BiJEZIOdZ9Lw&#10;RwHWxdMkx8z4K+/oUsVGpBAOGWqwMfaZlKG25DDMfE+cuKMfHMYEh0aaAa8p3HXyVamVdNhyarDY&#10;08ZSfap+nYbFV2nNz7gN250qv6k9Lzbnymv98jx+vIOINMaH+O4uTZq/nMP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9D8sIAAADcAAAADwAAAAAAAAAAAAAA&#10;AAChAgAAZHJzL2Rvd25yZXYueG1sUEsFBgAAAAAEAAQA+QAAAJADAAAAAA==&#10;" strokeweight="2.25pt"/>
                  <v:line id="Line 351" o:spid="_x0000_s4153"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3dhcIAAADcAAAADwAAAGRycy9kb3ducmV2LnhtbERPTWvCQBC9F/wPywje6qYhLZK6ShEK&#10;OdiDqdjrkB2zi9nZmN1q/PfdguBtHu9zluvRdeJCQ7CeFbzMMxDEjdeWWwX778/nBYgQkTV2nknB&#10;jQKsV5OnJZbaX3lHlzq2IoVwKFGBibEvpQyNIYdh7nvixB394DAmOLRSD3hN4a6TeZa9SYeWU4PB&#10;njaGmlP96xQUX5XRP+M2bHdZdSB7Ljbn2is1m44f7yAijfEhvrsrnea/5v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3dhcIAAADcAAAADwAAAAAAAAAAAAAA&#10;AAChAgAAZHJzL2Rvd25yZXYueG1sUEsFBgAAAAAEAAQA+QAAAJADAAAAAA==&#10;" strokeweight="2.25pt"/>
                  <v:line id="Line 352" o:spid="_x0000_s4152"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4HsEAAADcAAAADwAAAGRycy9kb3ducmV2LnhtbERPS4vCMBC+C/sfwgjeNPW1SDXKIgg9&#10;6MG67F6HZrYp20xqE7X+eyMI3ubje85q09laXKn1lWMF41ECgrhwuuJSwfdpN1yA8AFZY+2YFNzJ&#10;w2b90Vthqt2Nj3TNQyliCPsUFZgQmlRKXxiy6EeuIY7cn2sthgjbUuoWbzHc1nKSJJ/SYsWxwWBD&#10;W0PFf36xCmaHzOjfbu/3xyT7oeo8255zp9Sg330tQQTqwlv8cmc6zp9P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QXgewQAAANwAAAAPAAAAAAAAAAAAAAAA&#10;AKECAABkcnMvZG93bnJldi54bWxQSwUGAAAAAAQABAD5AAAAjwMAAAAA&#10;" strokeweight="2.25pt"/>
                  <v:line id="Line 353" o:spid="_x0000_s4151"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jgasEAAADcAAAADwAAAGRycy9kb3ducmV2LnhtbERPTYvCMBC9C/sfwgjeNFWqLF2jiLDQ&#10;g3uwinsdmtmm2ExqE7X++40geJvH+5zlureNuFHna8cKppMEBHHpdM2VguPhe/wJwgdkjY1jUvAg&#10;D+vVx2CJmXZ33tOtCJWIIewzVGBCaDMpfWnIop+4ljhyf66zGCLsKqk7vMdw28hZkiykxZpjg8GW&#10;tobKc3G1CtKf3Ojffud3+yQ/UX1Jt5fCKTUa9psvEIH68Ba/3LmO8+cp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OBqwQAAANwAAAAPAAAAAAAAAAAAAAAA&#10;AKECAABkcnMvZG93bnJldi54bWxQSwUGAAAAAAQABAD5AAAAjwMAAAAA&#10;" strokeweight="2.25pt"/>
                </v:group>
              </v:group>
            </v:group>
          </v:group>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55" w:rsidRDefault="00891A55"/>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55" w:rsidRDefault="00891A55">
    <w:r w:rsidRPr="00EE42A5">
      <w:rPr>
        <w:noProof/>
        <w:sz w:val="32"/>
        <w:szCs w:val="32"/>
      </w:rPr>
      <w:pict>
        <v:group id="Group 213" o:spid="_x0000_s4097" style="position:absolute;left:0;text-align:left;margin-left:31.2pt;margin-top:17.85pt;width:544.25pt;height:806.8pt;z-index:-25165875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">
          <v:group id="Group 214" o:spid="_x0000_s4133"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215" o:spid="_x0000_s4140"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16" o:spid="_x0000_s4145"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2F88MA&#10;AADaAAAADwAAAGRycy9kb3ducmV2LnhtbESP3WoCMRSE7wXfIZxC7zRbobasZkWXSgsWS7d6f9ic&#10;/cHNybJJNX37RhC8HGbmG2a5CqYTZxpca1nB0zQBQVxa3XKt4PCznbyCcB5ZY2eZFPyRg1U2Hi0x&#10;1fbC33QufC0ihF2KChrv+1RKVzZk0E1tTxy9yg4GfZRDLfWAlwg3nZwlyVwabDkuNNhT3lB5Kn6N&#10;gmBmb5v9rs5NsF+fp/x9+zyvjko9PoT1AoSn4O/hW/tDK3iB65V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2F88MAAADaAAAADwAAAAAAAAAAAAAAAACYAgAAZHJzL2Rv&#10;d25yZXYueG1sUEsFBgAAAAAEAAQA9QAAAIgDAAAAAA==&#10;" strokeweight="2.25pt">
                <v:textbox style="layout-flow:vertical;mso-layout-flow-alt:bottom-to-top" inset=".5mm,.3mm,.5mm,.3mm">
                  <w:txbxContent>
                    <w:p w:rsidR="00891A55" w:rsidRPr="0047560E" w:rsidRDefault="00891A55" w:rsidP="003D4EB9">
                      <w:pPr>
                        <w:pStyle w:val="a5"/>
                        <w:rPr>
                          <w:szCs w:val="20"/>
                        </w:rPr>
                      </w:pPr>
                      <w:r w:rsidRPr="0047560E">
                        <w:rPr>
                          <w:szCs w:val="20"/>
                        </w:rPr>
                        <w:t>Инв. № подп</w:t>
                      </w:r>
                    </w:p>
                  </w:txbxContent>
                </v:textbox>
              </v:shape>
              <v:shape id="Text Box 217" o:spid="_x0000_s4144"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xUcQA&#10;AADbAAAADwAAAGRycy9kb3ducmV2LnhtbESPQWvCQBCF7wX/wzJCb3VToSLRVWxQWqgotXofsmMS&#10;zM6G7Krbf+8cCr3N8N689818mVyrbtSHxrOB11EGirj0tuHKwPFn8zIFFSKyxdYzGfilAMvF4GmO&#10;ufV3/qbbIVZKQjjkaKCOscu1DmVNDsPId8SinX3vMMraV9r2eJdw1+pxlk20w4alocaOiprKy+Hq&#10;DCQ3Xr/vvqrCJb/fXoqPzdvkfDLmeZhWM1CRUvw3/11/WsEXev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U8VHEAAAA2wAAAA8AAAAAAAAAAAAAAAAAmAIAAGRycy9k&#10;b3ducmV2LnhtbFBLBQYAAAAABAAEAPUAAACJAwAAAAA=&#10;" strokeweight="2.25pt">
                <v:textbox style="layout-flow:vertical;mso-layout-flow-alt:bottom-to-top" inset=".5mm,.3mm,.5mm,.3mm">
                  <w:txbxContent>
                    <w:p w:rsidR="00891A55" w:rsidRPr="0047560E" w:rsidRDefault="00891A55" w:rsidP="003D4EB9">
                      <w:pPr>
                        <w:pStyle w:val="a5"/>
                      </w:pPr>
                      <w:r w:rsidRPr="0047560E">
                        <w:t>Подп. и дата</w:t>
                      </w:r>
                    </w:p>
                  </w:txbxContent>
                </v:textbox>
              </v:shape>
              <v:shape id="Text Box 218" o:spid="_x0000_s4143"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rKvcEA&#10;AADbAAAADwAAAGRycy9kb3ducmV2LnhtbERP22rCQBB9F/oPyxT6ppsGKhJdg4aKhZaKt/chOyYh&#10;2dmQXXX7991Cwbc5nOss8mA6caPBNZYVvE4SEMSl1Q1XCk7HzXgGwnlkjZ1lUvBDDvLl02iBmbZ3&#10;3tPt4CsRQ9hlqKD2vs+kdGVNBt3E9sSRu9jBoI9wqKQe8B7DTSfTJJlKgw3Hhhp7Kmoq28PVKAgm&#10;fV9/f1aFCXb31Rbbzdv0clbq5Tms5iA8Bf8Q/7s/dJyfwt8v8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Kyr3BAAAA2wAAAA8AAAAAAAAAAAAAAAAAmAIAAGRycy9kb3du&#10;cmV2LnhtbFBLBQYAAAAABAAEAPUAAACGAwAAAAA=&#10;" strokeweight="2.25pt">
                <v:textbox style="layout-flow:vertical;mso-layout-flow-alt:bottom-to-top" inset=".5mm,.3mm,.5mm,.3mm">
                  <w:txbxContent>
                    <w:p w:rsidR="00891A55" w:rsidRPr="0047560E" w:rsidRDefault="00891A55" w:rsidP="003D4EB9">
                      <w:pPr>
                        <w:pStyle w:val="a5"/>
                      </w:pPr>
                      <w:r w:rsidRPr="0047560E">
                        <w:t>Инв. № дубл.</w:t>
                      </w:r>
                    </w:p>
                    <w:p w:rsidR="00891A55" w:rsidRPr="0032083A" w:rsidRDefault="00891A55" w:rsidP="003D4EB9">
                      <w:pPr>
                        <w:pStyle w:val="a5"/>
                        <w:rPr>
                          <w:sz w:val="22"/>
                          <w:szCs w:val="22"/>
                        </w:rPr>
                      </w:pPr>
                    </w:p>
                  </w:txbxContent>
                </v:textbox>
              </v:shape>
              <v:shape id="Text Box 219" o:spid="_x0000_s4142"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MvsEA&#10;AADbAAAADwAAAGRycy9kb3ducmV2LnhtbERP22rCQBB9F/oPyxT6ppsKDZK6kTZULLQopvo+ZCcX&#10;zM6G7Krbv+8WBN/mcK6zXAXTiwuNrrOs4HmWgCCurO64UXD4WU8XIJxH1thbJgW/5GCVP0yWmGl7&#10;5T1dSt+IGMIuQwWt90MmpataMuhmdiCOXG1Hgz7CsZF6xGsMN72cJ0kqDXYcG1ocqGipOpVnoyCY&#10;+cf79qspTLC771OxWb+k9VGpp8fw9grCU/B38c39qeP8FP5/iQ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xzL7BAAAA2wAAAA8AAAAAAAAAAAAAAAAAmAIAAGRycy9kb3du&#10;cmV2LnhtbFBLBQYAAAAABAAEAPUAAACGAwAAAAA=&#10;" strokeweight="2.25pt">
                <v:textbox style="layout-flow:vertical;mso-layout-flow-alt:bottom-to-top" inset=".5mm,.3mm,.5mm,.3mm">
                  <w:txbxContent>
                    <w:p w:rsidR="00891A55" w:rsidRPr="0047560E" w:rsidRDefault="00891A55" w:rsidP="003D4EB9">
                      <w:pPr>
                        <w:pStyle w:val="a5"/>
                      </w:pPr>
                      <w:r w:rsidRPr="0047560E">
                        <w:t>Взам. инв. №</w:t>
                      </w:r>
                    </w:p>
                    <w:p w:rsidR="00891A55" w:rsidRPr="0032083A" w:rsidRDefault="00891A55" w:rsidP="003D4EB9">
                      <w:pPr>
                        <w:pStyle w:val="a5"/>
                        <w:rPr>
                          <w:sz w:val="22"/>
                          <w:szCs w:val="22"/>
                        </w:rPr>
                      </w:pPr>
                    </w:p>
                  </w:txbxContent>
                </v:textbox>
              </v:shape>
              <v:shape id="Text Box 220" o:spid="_x0000_s4141" type="#_x0000_t202" style="position:absolute;left:3194;top:6929;width:283;height:1984;visibility:visible;mso-position-horizontal:center;mso-position-horizontal-relative:margin"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JcIA&#10;AADbAAAADwAAAGRycy9kb3ducmV2LnhtbERP22oCMRB9F/yHMIW+abZCbVnNii6VFiyWbvV92Mxe&#10;cDNZNqmmf98Igm9zONdZroLpxJkG11pW8DRNQBCXVrdcKzj8bCevIJxH1thZJgV/5GCVjUdLTLW9&#10;8DedC1+LGMIuRQWN930qpSsbMuimtieOXGUHgz7CoZZ6wEsMN52cJclcGmw5NjTYU95QeSp+jYJg&#10;Zm+b/a7OTbBfn6f8ffs8r45KPT6E9QKEp+Dv4pv7Q8f5L3D9JR4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klwgAAANsAAAAPAAAAAAAAAAAAAAAAAJgCAABkcnMvZG93&#10;bnJldi54bWxQSwUGAAAAAAQABAD1AAAAhwMAAAAA&#10;" strokeweight="2.25pt">
                <v:textbox style="layout-flow:vertical;mso-layout-flow-alt:bottom-to-top" inset=".5mm,.3mm,.5mm,.3mm">
                  <w:txbxContent>
                    <w:p w:rsidR="00891A55" w:rsidRPr="0047560E" w:rsidRDefault="00891A55" w:rsidP="003D4EB9">
                      <w:pPr>
                        <w:pStyle w:val="a5"/>
                      </w:pPr>
                      <w:r w:rsidRPr="0047560E">
                        <w:t>Подп. и дата</w:t>
                      </w:r>
                    </w:p>
                  </w:txbxContent>
                </v:textbox>
              </v:shape>
            </v:group>
            <v:group id="Group 221" o:spid="_x0000_s4134"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222" o:spid="_x0000_s4139"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77MEA&#10;AADbAAAADwAAAGRycy9kb3ducmV2LnhtbERPXWvCMBR9F/Yfwh3sTdMVJtIZxZXJBhNlbr5fmmtb&#10;bG5KkrXZvzcPgo+H871cR9OJgZxvLSt4nmUgiCurW64V/P5spwsQPiBr7CyTgn/ysF49TJZYaDvy&#10;Nw3HUIsUwr5ABU0IfSGlrxoy6Ge2J07c2TqDIUFXS+1wTOGmk3mWzaXBllNDgz2VDVWX459REE3+&#10;/rb/qksT7WF3KT+2L/PzSamnx7h5BREohrv45v7UCvK0Pn1JP0C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4O+zBAAAA2wAAAA8AAAAAAAAAAAAAAAAAmAIAAGRycy9kb3du&#10;cmV2LnhtbFBLBQYAAAAABAAEAPUAAACGAwAAAAA=&#10;" strokeweight="2.25pt">
                <v:textbox style="layout-flow:vertical;mso-layout-flow-alt:bottom-to-top" inset=".5mm,.3mm,.5mm,.3mm">
                  <w:txbxContent>
                    <w:p w:rsidR="00891A55" w:rsidRDefault="00891A55" w:rsidP="003D4EB9">
                      <w:pPr>
                        <w:pStyle w:val="a5"/>
                      </w:pPr>
                    </w:p>
                  </w:txbxContent>
                </v:textbox>
              </v:shape>
              <v:shape id="Text Box 223" o:spid="_x0000_s4138"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978QA&#10;AADbAAAADwAAAGRycy9kb3ducmV2LnhtbESP3WrCQBSE74W+w3IKvdNNg0qJrtIGRaFi8af3h+wx&#10;CWbPhuxW17fvCoKXw8x8w0znwTTiQp2rLSt4HyQgiAuray4VHA/L/gcI55E1NpZJwY0czGcvvSlm&#10;2l55R5e9L0WEsMtQQeV9m0npiooMuoFtiaN3sp1BH2VXSt3hNcJNI9MkGUuDNceFClvKKyrO+z+j&#10;IJh08bX9LnMT7M/mnK+Wo/HpV6m31/A5AeEp+Gf40V5rBekQ7l/i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DPe/EAAAA2wAAAA8AAAAAAAAAAAAAAAAAmAIAAGRycy9k&#10;b3ducmV2LnhtbFBLBQYAAAAABAAEAPUAAACJAwAAAAA=&#10;" strokeweight="2.25pt">
                <v:textbox style="layout-flow:vertical;mso-layout-flow-alt:bottom-to-top" inset=".5mm,.3mm,.5mm,.3mm">
                  <w:txbxContent>
                    <w:p w:rsidR="00891A55" w:rsidRDefault="00891A55" w:rsidP="003D4EB9">
                      <w:pPr>
                        <w:pStyle w:val="a5"/>
                      </w:pPr>
                    </w:p>
                  </w:txbxContent>
                </v:textbox>
              </v:shape>
              <v:shape id="Text Box 224" o:spid="_x0000_s4137"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dMQA&#10;AADbAAAADwAAAGRycy9kb3ducmV2LnhtbESPQWvCQBSE74X+h+UVeqsbA0pJXUMNSgsWxdjeH9ln&#10;EpJ9G7Krbv+9WxB6HGbmG2aRB9OLC42utaxgOklAEFdWt1wr+D5uXl5BOI+ssbdMCn7JQb58fFhg&#10;pu2VD3QpfS0ihF2GChrvh0xKVzVk0E3sQBy9kx0N+ijHWuoRrxFuepkmyVwabDkuNDhQ0VDVlWej&#10;IJh0vdpt68IEu//qio/NbH76Uer5Kby/gfAU/H/43v7UCtIZ/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PmHTEAAAA2wAAAA8AAAAAAAAAAAAAAAAAmAIAAGRycy9k&#10;b3ducmV2LnhtbFBLBQYAAAAABAAEAPUAAACJAwAAAAA=&#10;" strokeweight="2.25pt">
                <v:textbox style="layout-flow:vertical;mso-layout-flow-alt:bottom-to-top" inset=".5mm,.3mm,.5mm,.3mm">
                  <w:txbxContent>
                    <w:p w:rsidR="00891A55" w:rsidRDefault="00891A55" w:rsidP="003D4EB9">
                      <w:pPr>
                        <w:pStyle w:val="a5"/>
                      </w:pPr>
                    </w:p>
                  </w:txbxContent>
                </v:textbox>
              </v:shape>
              <v:shape id="Text Box 225" o:spid="_x0000_s4136"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0GA8QA&#10;AADbAAAADwAAAGRycy9kb3ducmV2LnhtbESP3WrCQBSE7wu+w3IE7+rGgKFE19AGpUKlpdreH7In&#10;P5g9G7JbXd++KxR6OczMN8y6CKYXFxpdZ1nBYp6AIK6s7rhR8HXaPT6BcB5ZY2+ZFNzIQbGZPKwx&#10;1/bKn3Q5+kZECLscFbTeD7mUrmrJoJvbgTh6tR0N+ijHRuoRrxFuepkmSSYNdhwXWhyobKk6H3+M&#10;gmDS7cv7W1OaYD8O5/J1t8zqb6Vm0/C8AuEp+P/wX3uvFaQZ3L/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dBgPEAAAA2wAAAA8AAAAAAAAAAAAAAAAAmAIAAGRycy9k&#10;b3ducmV2LnhtbFBLBQYAAAAABAAEAPUAAACJAwAAAAA=&#10;" strokeweight="2.25pt">
                <v:textbox style="layout-flow:vertical;mso-layout-flow-alt:bottom-to-top" inset=".5mm,.3mm,.5mm,.3mm">
                  <w:txbxContent>
                    <w:p w:rsidR="00891A55" w:rsidRDefault="00891A55" w:rsidP="003D4EB9">
                      <w:pPr>
                        <w:pStyle w:val="a5"/>
                      </w:pPr>
                    </w:p>
                  </w:txbxContent>
                </v:textbox>
              </v:shape>
              <v:shape id="Text Box 226" o:spid="_x0000_s4135"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GjmMQA&#10;AADbAAAADwAAAGRycy9kb3ducmV2LnhtbESP3WrCQBSE7wu+w3IK3tVNA1qJrlKDotCi+NP7Q/aY&#10;BLNnQ3bV9e3dQqGXw8x8w0znwTTiRp2rLSt4HyQgiAuray4VnI6rtzEI55E1NpZJwYMczGe9lylm&#10;2t55T7eDL0WEsMtQQeV9m0npiooMuoFtiaN3tp1BH2VXSt3hPcJNI9MkGUmDNceFClvKKyouh6tR&#10;EEy6XGy/ytwEu/u+5OvVcHT+Uar/Gj4nIDwF/x/+a2+0gvQDfr/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o5jEAAAA2wAAAA8AAAAAAAAAAAAAAAAAmAIAAGRycy9k&#10;b3ducmV2LnhtbFBLBQYAAAAABAAEAPUAAACJAwAAAAA=&#10;" strokeweight="2.25pt">
                <v:textbox style="layout-flow:vertical;mso-layout-flow-alt:bottom-to-top" inset=".5mm,.3mm,.5mm,.3mm">
                  <w:txbxContent>
                    <w:p w:rsidR="00891A55" w:rsidRDefault="00891A55" w:rsidP="003D4EB9">
                      <w:pPr>
                        <w:pStyle w:val="a5"/>
                      </w:pPr>
                    </w:p>
                  </w:txbxContent>
                </v:textbox>
              </v:shape>
            </v:group>
          </v:group>
          <v:rect id="Rectangle 227" o:spid="_x0000_s4132"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2ScIA&#10;AADbAAAADwAAAGRycy9kb3ducmV2LnhtbERPTWvCQBC9C/6HZQq9SN1UVGrqKhJa0J408eJtyE6T&#10;0Oxsmtlq+u+7h4LHx/tebwfXqiv10ng28DxNQBGX3jZcGTgX708voCQgW2w9k4FfEthuxqM1ptbf&#10;+ETXPFQqhrCkaKAOoUu1lrImhzL1HXHkPn3vMETYV9r2eIvhrtWzJFlqhw3Hhho7ymoqv/IfZwDd&#10;oZofvlcfuZzlbVFMsqNcMmMeH4bdK6hAQ7iL/917a2AWx8Yv8Qf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DZJwgAAANsAAAAPAAAAAAAAAAAAAAAAAJgCAABkcnMvZG93&#10;bnJldi54bWxQSwUGAAAAAAQABAD1AAAAhwMAAAAA&#10;" strokeweight="2.25pt"/>
          <v:group id="Group 228" o:spid="_x0000_s4098"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29" o:spid="_x0000_s4131" style="position:absolute;left:1140;top:12894;width:1048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sksIA&#10;AADbAAAADwAAAGRycy9kb3ducmV2LnhtbERPTWvCQBC9C/0PyxS8iG6qttjUVUpQqJ7a6KW3ITtN&#10;QrOzaWbV9N+7B8Hj430v171r1Jk6qT0beJokoIgLb2suDRwP2/EClARki41nMvBPAuvVw2CJqfUX&#10;/qJzHkoVQ1hSNFCF0KZaS1GRQ5n4ljhyP75zGCLsSm07vMRw1+hpkrxohzXHhgpbyioqfvOTM4Bu&#10;V853f6/7XI6yeT6Msk/5zowZPvbvb6AC9eEuvrk/rIFZXB+/xB+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6ySwgAAANsAAAAPAAAAAAAAAAAAAAAAAJgCAABkcnMvZG93&#10;bnJldi54bWxQSwUGAAAAAAQABAD1AAAAhwMAAAAA&#10;" strokeweight="2.25pt"/>
            <v:group id="Group 230" o:spid="_x0000_s4099"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231" o:spid="_x0000_s4128"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32" o:spid="_x0000_s4130" type="#_x0000_t202" style="position:absolute;left:9096;top:9973;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BMcMA&#10;AADbAAAADwAAAGRycy9kb3ducmV2LnhtbESPwWrDMBBE74H+g9hCb7HcGJLgWjYmEOixTQJJb1tr&#10;a5taKyOpjvv3UaGQ4zAzb5iims0gJnK+t6zgOUlBEDdW99wqOB33yy0IH5A1DpZJwS95qMqHRYG5&#10;tld+p+kQWhEh7HNU0IUw5lL6piODPrEjcfS+rDMYonSt1A6vEW4GuUrTtTTYc1zocKRdR8334cco&#10;aI/uYzO9pfVKD5tPPF8ya2Wm1NPjXL+ACDSHe/i//aoVZBn8fY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ZBMcMAAADbAAAADwAAAAAAAAAAAAAAAACYAgAAZHJzL2Rv&#10;d25yZXYueG1sUEsFBgAAAAAEAAQA9QAAAIgDAAAAAA==&#10;" strokeweight="2.25pt">
                  <v:textbox inset=".5mm,.3mm,.5mm,.3mm">
                    <w:txbxContent>
                      <w:p w:rsidR="00891A55" w:rsidRPr="0047560E" w:rsidRDefault="00891A55" w:rsidP="003D4EB9">
                        <w:pPr>
                          <w:pStyle w:val="a5"/>
                        </w:pPr>
                        <w:r w:rsidRPr="0047560E">
                          <w:t>Лист</w:t>
                        </w:r>
                      </w:p>
                    </w:txbxContent>
                  </v:textbox>
                </v:shape>
                <v:shape id="Text Box 233" o:spid="_x0000_s4129" type="#_x0000_t202" style="position:absolute;left:9097;top:10259;width:850;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RcMA&#10;AADbAAAADwAAAGRycy9kb3ducmV2LnhtbESPQWvCQBSE74L/YXlCb2ajKU2JriKC4LFNCm1vr9ln&#10;Esy+DbtrTP99t1DocZiZb5jtfjK9GMn5zrKCVZKCIK6t7rhR8Fadls8gfEDW2FsmBd/kYb+bz7ZY&#10;aHvnVxrL0IgIYV+ggjaEoZDS1y0Z9IkdiKN3sc5giNI1Uju8R7jp5TpNn6TBjuNCiwMdW6qv5c0o&#10;aCr3mY8v6WGt+/wL3z8ya2Wm1MNiOmxABJrCf/ivfdYKskf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ZRcMAAADbAAAADwAAAAAAAAAAAAAAAACYAgAAZHJzL2Rv&#10;d25yZXYueG1sUEsFBgAAAAAEAAQA9QAAAIgDAAAAAA==&#10;" strokeweight="2.25pt">
                  <v:textbox inset=".5mm,.3mm,.5mm,.3mm">
                    <w:txbxContent>
                      <w:p w:rsidR="00891A55" w:rsidRPr="003D4EB9" w:rsidRDefault="00891A55" w:rsidP="003D4EB9">
                        <w:pPr>
                          <w:pStyle w:val="a5"/>
                          <w:spacing w:before="120"/>
                          <w:ind w:left="0"/>
                          <w:jc w:val="center"/>
                          <w:rPr>
                            <w:noProof/>
                            <w:sz w:val="28"/>
                            <w:szCs w:val="28"/>
                          </w:rPr>
                        </w:pPr>
                        <w:r w:rsidRPr="003D4EB9">
                          <w:rPr>
                            <w:noProof/>
                            <w:sz w:val="28"/>
                            <w:szCs w:val="28"/>
                          </w:rPr>
                          <w:fldChar w:fldCharType="begin"/>
                        </w:r>
                        <w:r w:rsidRPr="003D4EB9">
                          <w:rPr>
                            <w:noProof/>
                            <w:sz w:val="28"/>
                            <w:szCs w:val="28"/>
                          </w:rPr>
                          <w:instrText xml:space="preserve"> PAGE  \* MERGEFORMAT </w:instrText>
                        </w:r>
                        <w:r w:rsidRPr="003D4EB9">
                          <w:rPr>
                            <w:noProof/>
                            <w:sz w:val="28"/>
                            <w:szCs w:val="28"/>
                          </w:rPr>
                          <w:fldChar w:fldCharType="separate"/>
                        </w:r>
                        <w:r w:rsidR="005D45D1">
                          <w:rPr>
                            <w:noProof/>
                            <w:sz w:val="28"/>
                            <w:szCs w:val="28"/>
                          </w:rPr>
                          <w:t>53</w:t>
                        </w:r>
                        <w:r w:rsidRPr="003D4EB9">
                          <w:rPr>
                            <w:noProof/>
                            <w:sz w:val="28"/>
                            <w:szCs w:val="28"/>
                          </w:rPr>
                          <w:fldChar w:fldCharType="end"/>
                        </w:r>
                      </w:p>
                    </w:txbxContent>
                  </v:textbox>
                </v:shape>
              </v:group>
              <v:shape id="Text Box 234" o:spid="_x0000_s4127" type="#_x0000_t202" style="position:absolute;left:4672;top:11413;width:6236;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xc8YA&#10;AADbAAAADwAAAGRycy9kb3ducmV2LnhtbESPQUvDQBSE74L/YXmCN7tRsZS0m6DFgnootdZDb4/s&#10;MxvNvg3ZZxv767uFgsdhZr5hZuXgW7WjPjaBDdyOMlDEVbAN1wY2H4ubCagoyBbbwGTgjyKUxeXF&#10;DHMb9vxOu7XUKkE45mjAiXS51rFy5DGOQkecvK/Qe5Qk+1rbHvcJ7lt9l2Vj7bHhtOCwo7mj6mf9&#10;6w2smqfv5dvic3J4Xc23Qu75IHpjzPXV8DgFJTTIf/jcfrEG7h/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Hxc8YAAADbAAAADwAAAAAAAAAAAAAAAACYAgAAZHJz&#10;L2Rvd25yZXYueG1sUEsFBgAAAAAEAAQA9QAAAIsDAAAAAA==&#10;" strokeweight="2.25pt">
                <v:textbox inset="0,0,0,0">
                  <w:txbxContent>
                    <w:p w:rsidR="00891A55" w:rsidRPr="009E3291" w:rsidRDefault="00891A55" w:rsidP="00E142F6">
                      <w:pPr>
                        <w:spacing w:before="160"/>
                        <w:ind w:firstLine="0"/>
                        <w:jc w:val="center"/>
                        <w:rPr>
                          <w:noProof/>
                        </w:rPr>
                      </w:pPr>
                      <w:r w:rsidRPr="00A3092E">
                        <w:rPr>
                          <w:rFonts w:ascii="GOST type A" w:hAnsi="GOST type A"/>
                          <w:noProof/>
                          <w:sz w:val="36"/>
                          <w:szCs w:val="36"/>
                        </w:rPr>
                        <w:t>ФИВТ.</w:t>
                      </w:r>
                      <w:r>
                        <w:rPr>
                          <w:rFonts w:ascii="GOST type A" w:hAnsi="GOST type A"/>
                          <w:noProof/>
                          <w:sz w:val="36"/>
                          <w:szCs w:val="36"/>
                        </w:rPr>
                        <w:t>10115-и</w:t>
                      </w:r>
                      <w:r w:rsidRPr="00A3092E">
                        <w:rPr>
                          <w:rFonts w:ascii="GOST type A" w:hAnsi="GOST type A"/>
                          <w:noProof/>
                          <w:sz w:val="36"/>
                          <w:szCs w:val="36"/>
                          <w:lang w:val="en-US"/>
                        </w:rPr>
                        <w:t xml:space="preserve"> </w:t>
                      </w:r>
                      <w:r w:rsidRPr="00A3092E">
                        <w:rPr>
                          <w:rFonts w:ascii="GOST type A" w:hAnsi="GOST type A"/>
                          <w:noProof/>
                          <w:sz w:val="36"/>
                          <w:szCs w:val="36"/>
                        </w:rPr>
                        <w:t>ПЗ</w:t>
                      </w:r>
                    </w:p>
                  </w:txbxContent>
                </v:textbox>
              </v:shape>
              <v:group id="Group 235" o:spid="_x0000_s4100"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236" o:spid="_x0000_s4121"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37" o:spid="_x0000_s4126"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TeqMMA&#10;AADbAAAADwAAAGRycy9kb3ducmV2LnhtbERP3WrCMBS+H/gO4QjezXQOqnSmZQrOXbgxOx/g0Bzb&#10;YHNSmmi7Pf1yMfDy4/tfF6NtxY16bxwreJonIIgrpw3XCk7fu8cVCB+QNbaOScEPeSjyycMaM+0G&#10;PtKtDLWIIewzVNCE0GVS+qohi37uOuLInV1vMUTY11L3OMRw28pFkqTSouHY0GBH24aqS3m1Cpaf&#10;5eH3LV2azfg17A8fq216PBmlZtPx9QVEoDHcxf/ud63gOY6N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TeqMMAAADbAAAADwAAAAAAAAAAAAAAAACYAgAAZHJzL2Rv&#10;d25yZXYueG1sUEsFBgAAAAAEAAQA9QAAAIgDAAAAAA==&#10;" strokeweight="2.25pt">
                    <v:textbox inset="0,.3mm,0,.3mm">
                      <w:txbxContent>
                        <w:p w:rsidR="00891A55" w:rsidRPr="0047560E" w:rsidRDefault="00891A55" w:rsidP="003D4EB9">
                          <w:pPr>
                            <w:pStyle w:val="a5"/>
                          </w:pPr>
                          <w:r w:rsidRPr="003D4EB9">
                            <w:rPr>
                              <w:rStyle w:val="a6"/>
                            </w:rPr>
                            <w:t>И</w:t>
                          </w:r>
                          <w:r w:rsidRPr="0047560E">
                            <w:t>зм.</w:t>
                          </w:r>
                        </w:p>
                        <w:p w:rsidR="00891A55" w:rsidRPr="00ED3EC0" w:rsidRDefault="00891A55" w:rsidP="003D4EB9">
                          <w:pPr>
                            <w:pStyle w:val="a5"/>
                            <w:rPr>
                              <w:sz w:val="22"/>
                              <w:szCs w:val="22"/>
                            </w:rPr>
                          </w:pPr>
                          <w:r w:rsidRPr="00ED3EC0">
                            <w:rPr>
                              <w:sz w:val="22"/>
                              <w:szCs w:val="22"/>
                            </w:rPr>
                            <w:t>.</w:t>
                          </w:r>
                        </w:p>
                      </w:txbxContent>
                    </v:textbox>
                  </v:shape>
                  <v:shape id="Text Box 238" o:spid="_x0000_s4125"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5228MA&#10;AADbAAAADwAAAGRycy9kb3ducmV2LnhtbESPQWvCQBSE7wX/w/KE3upGA02NriJCoceaCNbbM/ua&#10;hGbfht1tkv57t1DocZiZb5jtfjKdGMj51rKC5SIBQVxZ3XKt4Fy+Pr2A8AFZY2eZFPyQh/1u9rDF&#10;XNuRTzQUoRYRwj5HBU0IfS6lrxoy6Be2J47ep3UGQ5SultrhGOGmk6skeZYGW44LDfZ0bKj6Kr6N&#10;grp012x4Tw4r3WU3vHyk1spUqcf5dNiACDSF//Bf+00rSNfw+yX+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5228MAAADbAAAADwAAAAAAAAAAAAAAAACYAgAAZHJzL2Rv&#10;d25yZXYueG1sUEsFBgAAAAAEAAQA9QAAAIgDAAAAAA==&#10;" strokeweight="2.25pt">
                    <v:textbox inset=".5mm,.3mm,.5mm,.3mm">
                      <w:txbxContent>
                        <w:p w:rsidR="00891A55" w:rsidRPr="0047560E" w:rsidRDefault="00891A55" w:rsidP="003D4EB9">
                          <w:pPr>
                            <w:pStyle w:val="a5"/>
                          </w:pPr>
                          <w:r w:rsidRPr="003D4EB9">
                            <w:rPr>
                              <w:rStyle w:val="a6"/>
                            </w:rPr>
                            <w:t>№</w:t>
                          </w:r>
                          <w:r w:rsidRPr="0047560E">
                            <w:t xml:space="preserve"> докум.</w:t>
                          </w:r>
                        </w:p>
                      </w:txbxContent>
                    </v:textbox>
                  </v:shape>
                  <v:shape id="Text Box 239" o:spid="_x0000_s4124"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sO8AA&#10;AADbAAAADwAAAGRycy9kb3ducmV2LnhtbERPy2rCQBTdF/yH4QrdNRMTMSU6igiFLn1B2901c5uE&#10;Zu6EmWmMf+8sBJeH815tRtOJgZxvLSuYJSkI4srqlmsF59PH2zsIH5A1dpZJwY08bNaTlxWW2l75&#10;QMMx1CKGsC9RQRNCX0rpq4YM+sT2xJH7tc5giNDVUju8xnDTySxNF9Jgy7GhwZ52DVV/x3+joD65&#10;n2LYp9tMd8UFv75za2Wu1Ot03C5BBBrDU/xwf2oF87g+fok/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KsO8AAAADbAAAADwAAAAAAAAAAAAAAAACYAgAAZHJzL2Rvd25y&#10;ZXYueG1sUEsFBgAAAAAEAAQA9QAAAIUDAAAAAA==&#10;" strokeweight="2.25pt">
                    <v:textbox inset=".5mm,.3mm,.5mm,.3mm">
                      <w:txbxContent>
                        <w:p w:rsidR="00891A55" w:rsidRPr="0047560E" w:rsidRDefault="00891A55" w:rsidP="003D4EB9">
                          <w:pPr>
                            <w:pStyle w:val="a5"/>
                          </w:pPr>
                          <w:r w:rsidRPr="0047560E">
                            <w:t>Лист</w:t>
                          </w:r>
                        </w:p>
                      </w:txbxContent>
                    </v:textbox>
                  </v:shape>
                  <v:shape id="Text Box 240" o:spid="_x0000_s4123"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JoMMA&#10;AADbAAAADwAAAGRycy9kb3ducmV2LnhtbESPQWvCQBSE74L/YXlCb7oxKVVSVxFB6LGNgnp7zb4m&#10;odm3YXebxH/vFgo9DjPzDbPZjaYVPTnfWFawXCQgiEurG64UnE/H+RqED8gaW8uk4E4edtvpZIO5&#10;tgN/UF+ESkQI+xwV1CF0uZS+rMmgX9iOOHpf1hkMUbpKaodDhJtWpknyIg02HBdq7OhQU/ld/BgF&#10;1cndVv17sk91u/rEyzWzVmZKPc3G/SuIQGP4D/+137SC5yX8fo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4JoMMAAADbAAAADwAAAAAAAAAAAAAAAACYAgAAZHJzL2Rv&#10;d25yZXYueG1sUEsFBgAAAAAEAAQA9QAAAIgDAAAAAA==&#10;" strokeweight="2.25pt">
                    <v:textbox inset=".5mm,.3mm,.5mm,.3mm">
                      <w:txbxContent>
                        <w:p w:rsidR="00891A55" w:rsidRPr="0047560E" w:rsidRDefault="00891A55" w:rsidP="003D4EB9">
                          <w:pPr>
                            <w:pStyle w:val="a5"/>
                          </w:pPr>
                          <w:r w:rsidRPr="0047560E">
                            <w:t>Подп.</w:t>
                          </w:r>
                        </w:p>
                      </w:txbxContent>
                    </v:textbox>
                  </v:shape>
                  <v:shape id="Text Box 241" o:spid="_x0000_s4122"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X18MA&#10;AADbAAAADwAAAGRycy9kb3ducmV2LnhtbESPQWvCQBSE7wX/w/IEb82msZiSuooIgkebCLa31+xr&#10;Epp9G3bXmP77bqHgcZiZb5j1djK9GMn5zrKCpyQFQVxb3XGj4FwdHl9A+ICssbdMCn7Iw3Yze1hj&#10;oe2N32gsQyMihH2BCtoQhkJKX7dk0Cd2II7el3UGQ5SukdrhLcJNL7M0XUmDHceFFgfat1R/l1ej&#10;oKncRz6e0l2m+/wTL+9La+VSqcV82r2CCDSFe/i/fdQKnj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X18MAAADbAAAADwAAAAAAAAAAAAAAAACYAgAAZHJzL2Rv&#10;d25yZXYueG1sUEsFBgAAAAAEAAQA9QAAAIgDAAAAAA==&#10;" strokeweight="2.25pt">
                    <v:textbox inset=".5mm,.3mm,.5mm,.3mm">
                      <w:txbxContent>
                        <w:p w:rsidR="00891A55" w:rsidRPr="0047560E" w:rsidRDefault="00891A55" w:rsidP="003D4EB9">
                          <w:pPr>
                            <w:pStyle w:val="a5"/>
                          </w:pPr>
                          <w:r w:rsidRPr="0047560E">
                            <w:t>Дата</w:t>
                          </w:r>
                        </w:p>
                      </w:txbxContent>
                    </v:textbox>
                  </v:shape>
                </v:group>
                <v:group id="Group 242" o:spid="_x0000_s4101"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243" o:spid="_x0000_s4108"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44" o:spid="_x0000_s4115"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45" o:spid="_x0000_s4120"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AYMMA&#10;AADbAAAADwAAAGRycy9kb3ducmV2LnhtbESPQWsCMRSE7wX/Q3iCt5ooRW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YAYMMAAADbAAAADwAAAAAAAAAAAAAAAACYAgAAZHJzL2Rv&#10;d25yZXYueG1sUEsFBgAAAAAEAAQA9QAAAIgDAAAAAA==&#10;" strokeweight="1pt">
                        <v:textbox inset=".5mm,.3mm,.5mm,.3mm">
                          <w:txbxContent>
                            <w:p w:rsidR="00891A55" w:rsidRPr="009E3291" w:rsidRDefault="00891A55" w:rsidP="003D4EB9">
                              <w:pPr>
                                <w:pStyle w:val="a5"/>
                              </w:pPr>
                            </w:p>
                          </w:txbxContent>
                        </v:textbox>
                      </v:shape>
                      <v:shape id="Text Box 246" o:spid="_x0000_s4119"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8QA&#10;AADbAAAADwAAAGRycy9kb3ducmV2LnhtbESPT2sCMRTE7wW/Q3iCt5pUpJXVKP6h4MVDV2F7fN08&#10;d5duXtYk1fXbN4WCx2FmfsMsVr1txZV8aBxreBkrEMSlMw1XGk7H9+cZiBCRDbaOScOdAqyWg6cF&#10;Zsbd+IOueaxEgnDIUEMdY5dJGcqaLIax64iTd3beYkzSV9J4vCW4beVEqVdpseG0UGNH25rK7/zH&#10;ajiovihU8enDBHezi/m6n9abXOvRsF/PQUTq4yP8394bDdM3+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qpfvEAAAA2wAAAA8AAAAAAAAAAAAAAAAAmAIAAGRycy9k&#10;b3ducmV2LnhtbFBLBQYAAAAABAAEAPUAAACJAwAAAAA=&#10;" strokeweight="1pt">
                        <v:textbox inset=".5mm,.3mm,.5mm,.3mm">
                          <w:txbxContent>
                            <w:p w:rsidR="00891A55" w:rsidRPr="009E3291" w:rsidRDefault="00891A55" w:rsidP="003D4EB9">
                              <w:pPr>
                                <w:pStyle w:val="a5"/>
                              </w:pPr>
                            </w:p>
                          </w:txbxContent>
                        </v:textbox>
                      </v:shape>
                      <v:shape id="Text Box 247" o:spid="_x0000_s4118"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xicEA&#10;AADbAAAADwAAAGRycy9kb3ducmV2LnhtbERPz2vCMBS+C/sfwht402QyhnSmRTcGu3iwK3THZ/Ns&#10;i81Ll2Ra/3tzGOz48f3eFJMdxIV86B1reFoqEMSNMz23Gqqvj8UaRIjIBgfHpOFGAYr8YbbBzLgr&#10;H+hSxlakEA4ZauhiHDMpQ9ORxbB0I3HiTs5bjAn6VhqP1xRuB7lS6kVa7Dk1dDjSW0fNufy1GvZq&#10;qmtVf/uwwvf1jznequ2u1Hr+OG1fQUSa4r/4z/1pNDyns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1MYnBAAAA2wAAAA8AAAAAAAAAAAAAAAAAmAIAAGRycy9kb3du&#10;cmV2LnhtbFBLBQYAAAAABAAEAPUAAACGAwAAAAA=&#10;" strokeweight="1pt">
                        <v:textbox inset=".5mm,.3mm,.5mm,.3mm">
                          <w:txbxContent>
                            <w:p w:rsidR="00891A55" w:rsidRPr="009E3291" w:rsidRDefault="00891A55" w:rsidP="003D4EB9">
                              <w:pPr>
                                <w:pStyle w:val="a5"/>
                              </w:pPr>
                            </w:p>
                          </w:txbxContent>
                        </v:textbox>
                      </v:shape>
                      <v:shape id="Text Box 248" o:spid="_x0000_s4117"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UEsQA&#10;AADbAAAADwAAAGRycy9kb3ducmV2LnhtbESPT2sCMRTE7wW/Q3iCt5pUpOhqFP9Q8OKhq7A9vm6e&#10;u0s3L2uS6vrtm0Khx2FmfsMs171txY18aBxreBkrEMSlMw1XGs6nt+cZiBCRDbaOScODAqxXg6cl&#10;Zsbd+Z1ueaxEgnDIUEMdY5dJGcqaLIax64iTd3HeYkzSV9J4vCe4beVEqVdpseG0UGNHu5rKr/zb&#10;ajiqvihU8eHDBPezq/l8nDfbXOvRsN8sQETq43/4r30wG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5lBLEAAAA2wAAAA8AAAAAAAAAAAAAAAAAmAIAAGRycy9k&#10;b3ducmV2LnhtbFBLBQYAAAAABAAEAPUAAACJAwAAAAA=&#10;" strokeweight="1pt">
                        <v:textbox inset=".5mm,.3mm,.5mm,.3mm">
                          <w:txbxContent>
                            <w:p w:rsidR="00891A55" w:rsidRPr="009E3291" w:rsidRDefault="00891A55" w:rsidP="003D4EB9">
                              <w:pPr>
                                <w:pStyle w:val="a5"/>
                              </w:pPr>
                            </w:p>
                          </w:txbxContent>
                        </v:textbox>
                      </v:shape>
                      <v:shape id="Text Box 249" o:spid="_x0000_s4116"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rUsEA&#10;AADbAAAADwAAAGRycy9kb3ducmV2LnhtbERPz2vCMBS+C/sfwht402TChnSmRTcGu3iwK3THZ/Ns&#10;i81Ll2Ra/3tzGOz48f3eFJMdxIV86B1reFoqEMSNMz23Gqqvj8UaRIjIBgfHpOFGAYr8YbbBzLgr&#10;H+hSxlakEA4ZauhiHDMpQ9ORxbB0I3HiTs5bjAn6VhqP1xRuB7lS6kVa7Dk1dDjSW0fNufy1GvZq&#10;qmtVf/uwwvf1jznequ2u1Hr+OG1fQUSa4r/4z/1pNDyn9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aq1LBAAAA2wAAAA8AAAAAAAAAAAAAAAAAmAIAAGRycy9kb3du&#10;cmV2LnhtbFBLBQYAAAAABAAEAPUAAACGAwAAAAA=&#10;" strokeweight="1pt">
                        <v:textbox inset=".5mm,.3mm,.5mm,.3mm">
                          <w:txbxContent>
                            <w:p w:rsidR="00891A55" w:rsidRPr="009E3291" w:rsidRDefault="00891A55" w:rsidP="003D4EB9">
                              <w:pPr>
                                <w:pStyle w:val="a5"/>
                              </w:pPr>
                            </w:p>
                          </w:txbxContent>
                        </v:textbox>
                      </v:shape>
                    </v:group>
                    <v:group id="Group 250" o:spid="_x0000_s4109"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251" o:spid="_x0000_s4114"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QvsQA&#10;AADbAAAADwAAAGRycy9kb3ducmV2LnhtbESPQWvCQBSE74L/YXlCb7rbQEVSV7GWQi89GAPx+Jp9&#10;TUKzb+PuVuO/7xYKHoeZ+YZZb0fbiwv50DnW8LhQIIhrZzpuNJTHt/kKRIjIBnvHpOFGAbab6WSN&#10;uXFXPtCliI1IEA45amhjHHIpQ92SxbBwA3Hyvpy3GJP0jTQerwlue5kptZQWO04LLQ60b6n+Ln6s&#10;hg81VpWqTj5k+Lo6m89buXsptH6YjbtnEJHGeA//t9+NhqcM/r6k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EkL7EAAAA2wAAAA8AAAAAAAAAAAAAAAAAmAIAAGRycy9k&#10;b3ducmV2LnhtbFBLBQYAAAAABAAEAPUAAACJAwAAAAA=&#10;" strokeweight="1pt">
                        <v:textbox inset=".5mm,.3mm,.5mm,.3mm">
                          <w:txbxContent>
                            <w:p w:rsidR="00891A55" w:rsidRPr="009E3291" w:rsidRDefault="00891A55" w:rsidP="003D4EB9">
                              <w:pPr>
                                <w:pStyle w:val="a5"/>
                              </w:pPr>
                            </w:p>
                          </w:txbxContent>
                        </v:textbox>
                      </v:shape>
                      <v:shape id="Text Box 252" o:spid="_x0000_s4113"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1JcQA&#10;AADbAAAADwAAAGRycy9kb3ducmV2LnhtbESPT2sCMRTE7wW/Q3iCt5pUaZ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NSXEAAAA2wAAAA8AAAAAAAAAAAAAAAAAmAIAAGRycy9k&#10;b3ducmV2LnhtbFBLBQYAAAAABAAEAPUAAACJAwAAAAA=&#10;" strokeweight="1pt">
                        <v:textbox inset=".5mm,.3mm,.5mm,.3mm">
                          <w:txbxContent>
                            <w:p w:rsidR="00891A55" w:rsidRPr="009E3291" w:rsidRDefault="00891A55" w:rsidP="003D4EB9">
                              <w:pPr>
                                <w:pStyle w:val="a5"/>
                              </w:pPr>
                            </w:p>
                          </w:txbxContent>
                        </v:textbox>
                      </v:shape>
                      <v:shape id="Text Box 253" o:spid="_x0000_s4112"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tUcQA&#10;AADbAAAADwAAAGRycy9kb3ducmV2LnhtbESPT2sCMRTE7wW/Q3iCt5pUbJ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hrVHEAAAA2wAAAA8AAAAAAAAAAAAAAAAAmAIAAGRycy9k&#10;b3ducmV2LnhtbFBLBQYAAAAABAAEAPUAAACJAwAAAAA=&#10;" strokeweight="1pt">
                        <v:textbox inset=".5mm,.3mm,.5mm,.3mm">
                          <w:txbxContent>
                            <w:p w:rsidR="00891A55" w:rsidRPr="009E3291" w:rsidRDefault="00891A55" w:rsidP="003D4EB9">
                              <w:pPr>
                                <w:pStyle w:val="a5"/>
                              </w:pPr>
                            </w:p>
                          </w:txbxContent>
                        </v:textbox>
                      </v:shape>
                      <v:shape id="Text Box 254" o:spid="_x0000_s4111"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IysQA&#10;AADbAAAADwAAAGRycy9kb3ducmV2LnhtbESPT2sCMRTE7wW/Q3hCbzVRsMjWKP5B6KWHrsL2+Nw8&#10;dxc3L2sSdf32TaHgcZiZ3zDzZW9bcSMfGscaxiMFgrh0puFKw2G/e5uBCBHZYOuYNDwowHIxeJlj&#10;Ztydv+mWx0okCIcMNdQxdpmUoazJYhi5jjh5J+ctxiR9JY3He4LbVk6UepcWG04LNXa0qak851er&#10;4Uv1RaGKHx8muJ1dzPFxWK1zrV+H/eoDRKQ+PsP/7U+jYTqF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CMrEAAAA2wAAAA8AAAAAAAAAAAAAAAAAmAIAAGRycy9k&#10;b3ducmV2LnhtbFBLBQYAAAAABAAEAPUAAACJAwAAAAA=&#10;" strokeweight="1pt">
                        <v:textbox inset=".5mm,.3mm,.5mm,.3mm">
                          <w:txbxContent>
                            <w:p w:rsidR="00891A55" w:rsidRPr="009E3291" w:rsidRDefault="00891A55" w:rsidP="003D4EB9">
                              <w:pPr>
                                <w:pStyle w:val="a5"/>
                              </w:pPr>
                            </w:p>
                          </w:txbxContent>
                        </v:textbox>
                      </v:shape>
                      <v:shape id="Text Box 255" o:spid="_x0000_s4110"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vcMA&#10;AADbAAAADwAAAGRycy9kb3ducmV2LnhtbESPQWsCMRSE7wX/Q3iCt5ooVG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vcMAAADbAAAADwAAAAAAAAAAAAAAAACYAgAAZHJzL2Rv&#10;d25yZXYueG1sUEsFBgAAAAAEAAQA9QAAAIgDAAAAAA==&#10;" strokeweight="1pt">
                        <v:textbox inset=".5mm,.3mm,.5mm,.3mm">
                          <w:txbxContent>
                            <w:p w:rsidR="00891A55" w:rsidRPr="009E3291" w:rsidRDefault="00891A55" w:rsidP="003D4EB9">
                              <w:pPr>
                                <w:pStyle w:val="a5"/>
                              </w:pPr>
                            </w:p>
                          </w:txbxContent>
                        </v:textbox>
                      </v:shape>
                    </v:group>
                  </v:group>
                  <v:line id="Line 256" o:spid="_x0000_s4107"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y//8QAAADbAAAADwAAAGRycy9kb3ducmV2LnhtbESPQWvCQBSE7wX/w/KE3urGkrYSXUWE&#10;Qg7pwVj0+sg+s8Hs25jdJum/7xYKPQ4z8w2z2U22FQP1vnGsYLlIQBBXTjdcK/g8vT+tQPiArLF1&#10;TAq+ycNuO3vYYKbdyEcaylCLCGGfoQITQpdJ6StDFv3CdcTRu7reYoiyr6XucYxw28rnJHmVFhuO&#10;CwY7OhiqbuWXVZB+5EZfpsIXxyQ/U3NPD/fSKfU4n/ZrEIGm8B/+a+dawcsb/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L//xAAAANsAAAAPAAAAAAAAAAAA&#10;AAAAAKECAABkcnMvZG93bnJldi54bWxQSwUGAAAAAAQABAD5AAAAkgMAAAAA&#10;" strokeweight="2.25pt"/>
                  <v:line id="Line 257" o:spid="_x0000_s4106"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line id="Line 258" o:spid="_x0000_s4105"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OFsQAAADbAAAADwAAAGRycy9kb3ducmV2LnhtbESPQWvCQBSE7wX/w/KE3urGkpYaXUWE&#10;Qg7pwVj0+sg+s8Hs25jdJum/7xYKPQ4z8w2z2U22FQP1vnGsYLlIQBBXTjdcK/g8vT+9gfABWWPr&#10;mBR8k4fddvawwUy7kY80lKEWEcI+QwUmhC6T0leGLPqF64ijd3W9xRBlX0vd4xjhtpXPSfIqLTYc&#10;Fwx2dDBU3covqyD9yI2+TIUvjkl+puaeHu6lU+pxPu3XIAJN4T/81861gp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44WxAAAANsAAAAPAAAAAAAAAAAA&#10;AAAAAKECAABkcnMvZG93bnJldi54bWxQSwUGAAAAAAQABAD5AAAAkgMAAAAA&#10;" strokeweight="2.25pt"/>
                  <v:line id="Line 259" o:spid="_x0000_s4104"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tNr8AAADbAAAADwAAAGRycy9kb3ducmV2LnhtbERPTYvCMBC9C/6HMMLebKqISNdYpCD0&#10;4B6s4l6HZmyKzaQ2We3++81hwePjfW/z0XbiSYNvHStYJCkI4trplhsFl/NhvgHhA7LGzjEp+CUP&#10;+W462WKm3YtP9KxCI2II+wwVmBD6TEpfG7LoE9cTR+7mBoshwqGResBXDLedXKbpWlpsOTYY7Kkw&#10;VN+rH6tg9VUa/T0e/fGUlldqH6viUTmlPmbj/hNEoDG8xf/uUitYx/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ntNr8AAADbAAAADwAAAAAAAAAAAAAAAACh&#10;AgAAZHJzL2Rvd25yZXYueG1sUEsFBgAAAAAEAAQA+QAAAI0DAAAAAA==&#10;" strokeweight="2.25pt"/>
                  <v:line id="Line 260" o:spid="_x0000_s4103"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VIrcIAAADbAAAADwAAAGRycy9kb3ducmV2LnhtbESPQYvCMBSE78L+h/AEb5pWRKRrLCIs&#10;9KAHu4t7fTRvm7LNS22i1n9vBMHjMDPfMOt8sK24Uu8bxwrSWQKCuHK64VrBz/fXdAXCB2SNrWNS&#10;cCcP+eZjtMZMuxsf6VqGWkQI+wwVmBC6TEpfGbLoZ64jjt6f6y2GKPta6h5vEW5bOU+SpbTYcFww&#10;2NHOUPVfXqyCxaEw+nfY+/0xKU7UnBe7c+mUmoyH7SeIQEN4h1/tQitYpvD8En+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VIrcIAAADbAAAADwAAAAAAAAAAAAAA&#10;AAChAgAAZHJzL2Rvd25yZXYueG1sUEsFBgAAAAAEAAQA+QAAAJADAAAAAA==&#10;" strokeweight="2.25pt"/>
                  <v:line id="Line 261" o:spid="_x0000_s4102"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W2sEAAADbAAAADwAAAGRycy9kb3ducmV2LnhtbESPQYvCMBSE7wv+h/AEb2uqiCzVKCII&#10;PejBKnp9NM+m2LzUJmr990YQ9jjMzDfMfNnZWjyo9ZVjBaNhAoK4cLriUsHxsPn9A+EDssbaMSl4&#10;kYflovczx1S7J+/pkYdSRAj7FBWYEJpUSl8YsuiHriGO3sW1FkOUbSl1i88It7UcJ8lUWqw4Lhhs&#10;aG2ouOZ3q2Cyy4w+d1u/3SfZiarbZH3LnVKDfreagQjUhf/wt51pBdMx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9bawQAAANsAAAAPAAAAAAAAAAAAAAAA&#10;AKECAABkcnMvZG93bnJldi54bWxQSwUGAAAAAAQABAD5AAAAjwMAAAAA&#10;" strokeweight="2.25pt"/>
                </v:group>
              </v:group>
            </v:group>
          </v:group>
          <w10:wrap anchorx="margin"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3C81"/>
    <w:multiLevelType w:val="hybridMultilevel"/>
    <w:tmpl w:val="B80C20F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8972B88"/>
    <w:multiLevelType w:val="hybridMultilevel"/>
    <w:tmpl w:val="B5AAE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7228B6"/>
    <w:multiLevelType w:val="multilevel"/>
    <w:tmpl w:val="5860ED50"/>
    <w:numStyleLink w:val="a"/>
  </w:abstractNum>
  <w:abstractNum w:abstractNumId="3">
    <w:nsid w:val="0FD2219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5">
    <w:nsid w:val="126011EE"/>
    <w:multiLevelType w:val="multilevel"/>
    <w:tmpl w:val="072A2938"/>
    <w:numStyleLink w:val="1"/>
  </w:abstractNum>
  <w:abstractNum w:abstractNumId="6">
    <w:nsid w:val="12BB53DA"/>
    <w:multiLevelType w:val="hybridMultilevel"/>
    <w:tmpl w:val="191811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16382668"/>
    <w:multiLevelType w:val="hybridMultilevel"/>
    <w:tmpl w:val="40929AD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7387B3A"/>
    <w:multiLevelType w:val="singleLevel"/>
    <w:tmpl w:val="78AA9B4A"/>
    <w:lvl w:ilvl="0">
      <w:numFmt w:val="bullet"/>
      <w:lvlText w:val="-"/>
      <w:lvlJc w:val="left"/>
      <w:pPr>
        <w:tabs>
          <w:tab w:val="num" w:pos="927"/>
        </w:tabs>
        <w:ind w:left="927" w:hanging="360"/>
      </w:pPr>
      <w:rPr>
        <w:rFonts w:hint="default"/>
      </w:rPr>
    </w:lvl>
  </w:abstractNum>
  <w:abstractNum w:abstractNumId="9">
    <w:nsid w:val="18290F16"/>
    <w:multiLevelType w:val="multilevel"/>
    <w:tmpl w:val="041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1CD4272D"/>
    <w:multiLevelType w:val="hybridMultilevel"/>
    <w:tmpl w:val="629A31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204B07B0"/>
    <w:multiLevelType w:val="hybridMultilevel"/>
    <w:tmpl w:val="43EAF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CD4146"/>
    <w:multiLevelType w:val="multilevel"/>
    <w:tmpl w:val="5860ED50"/>
    <w:numStyleLink w:val="a"/>
  </w:abstractNum>
  <w:abstractNum w:abstractNumId="13">
    <w:nsid w:val="25A61498"/>
    <w:multiLevelType w:val="hybridMultilevel"/>
    <w:tmpl w:val="B924263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15">
    <w:nsid w:val="2B0651F5"/>
    <w:multiLevelType w:val="multilevel"/>
    <w:tmpl w:val="5860ED50"/>
    <w:numStyleLink w:val="a"/>
  </w:abstractNum>
  <w:abstractNum w:abstractNumId="16">
    <w:nsid w:val="2F476D17"/>
    <w:multiLevelType w:val="hybridMultilevel"/>
    <w:tmpl w:val="D5AE2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370EF1"/>
    <w:multiLevelType w:val="hybridMultilevel"/>
    <w:tmpl w:val="A9525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52B6FF8"/>
    <w:multiLevelType w:val="hybridMultilevel"/>
    <w:tmpl w:val="7B1AFF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367C671B"/>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0">
    <w:nsid w:val="368B2A45"/>
    <w:multiLevelType w:val="multilevel"/>
    <w:tmpl w:val="0B12F142"/>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4"/>
      </w:rPr>
    </w:lvl>
    <w:lvl w:ilvl="3">
      <w:start w:val="1"/>
      <w:numFmt w:val="bullet"/>
      <w:lvlText w:val=""/>
      <w:lvlJc w:val="left"/>
      <w:pPr>
        <w:ind w:left="3731" w:hanging="360"/>
      </w:pPr>
      <w:rPr>
        <w:rFonts w:ascii="Symbol" w:hAnsi="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1">
    <w:nsid w:val="36F16BB3"/>
    <w:multiLevelType w:val="hybridMultilevel"/>
    <w:tmpl w:val="169CDE9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388B755C"/>
    <w:multiLevelType w:val="hybridMultilevel"/>
    <w:tmpl w:val="56C662B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A59298B"/>
    <w:multiLevelType w:val="hybridMultilevel"/>
    <w:tmpl w:val="0B12F14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3DFC2FEB"/>
    <w:multiLevelType w:val="multilevel"/>
    <w:tmpl w:val="5860ED50"/>
    <w:numStyleLink w:val="a"/>
  </w:abstractNum>
  <w:abstractNum w:abstractNumId="25">
    <w:nsid w:val="3FC70288"/>
    <w:multiLevelType w:val="multilevel"/>
    <w:tmpl w:val="5860ED50"/>
    <w:numStyleLink w:val="a"/>
  </w:abstractNum>
  <w:abstractNum w:abstractNumId="26">
    <w:nsid w:val="40AF2EB0"/>
    <w:multiLevelType w:val="multilevel"/>
    <w:tmpl w:val="BC50F4E4"/>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27">
    <w:nsid w:val="427A78C1"/>
    <w:multiLevelType w:val="hybridMultilevel"/>
    <w:tmpl w:val="DF0A1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63828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0">
    <w:nsid w:val="4DE640BE"/>
    <w:multiLevelType w:val="multilevel"/>
    <w:tmpl w:val="115092A0"/>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31">
    <w:nsid w:val="515D1F45"/>
    <w:multiLevelType w:val="hybridMultilevel"/>
    <w:tmpl w:val="A67C4F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545A5740"/>
    <w:multiLevelType w:val="hybridMultilevel"/>
    <w:tmpl w:val="19ECB544"/>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7065C6E"/>
    <w:multiLevelType w:val="multilevel"/>
    <w:tmpl w:val="0B12F142"/>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4"/>
      </w:rPr>
    </w:lvl>
    <w:lvl w:ilvl="3">
      <w:start w:val="1"/>
      <w:numFmt w:val="bullet"/>
      <w:lvlText w:val=""/>
      <w:lvlJc w:val="left"/>
      <w:pPr>
        <w:ind w:left="3731" w:hanging="360"/>
      </w:pPr>
      <w:rPr>
        <w:rFonts w:ascii="Symbol" w:hAnsi="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4">
    <w:nsid w:val="589B6AD5"/>
    <w:multiLevelType w:val="hybridMultilevel"/>
    <w:tmpl w:val="478C1ACE"/>
    <w:lvl w:ilvl="0" w:tplc="B8F0489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nsid w:val="5F2302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F8C435C"/>
    <w:multiLevelType w:val="multilevel"/>
    <w:tmpl w:val="DC0E83DA"/>
    <w:lvl w:ilvl="0">
      <w:start w:val="1"/>
      <w:numFmt w:val="decimal"/>
      <w:lvlText w:val="%1"/>
      <w:lvlJc w:val="left"/>
      <w:pPr>
        <w:tabs>
          <w:tab w:val="num" w:pos="1134"/>
        </w:tabs>
        <w:ind w:left="0" w:firstLine="851"/>
      </w:pPr>
      <w:rPr>
        <w:strike w:val="0"/>
        <w:dstrike w:val="0"/>
        <w:color w:val="000000"/>
        <w:position w:val="0"/>
        <w:sz w:val="22"/>
        <w:u w:val="none"/>
        <w:vertAlign w:val="baseline"/>
      </w:rPr>
    </w:lvl>
    <w:lvl w:ilvl="1">
      <w:start w:val="1"/>
      <w:numFmt w:val="decimal"/>
      <w:lvlText w:val="%2."/>
      <w:lvlJc w:val="left"/>
      <w:pPr>
        <w:tabs>
          <w:tab w:val="num" w:pos="1418"/>
        </w:tabs>
        <w:ind w:left="0" w:firstLine="851"/>
      </w:pPr>
    </w:lvl>
    <w:lvl w:ilvl="2">
      <w:start w:val="1"/>
      <w:numFmt w:val="decimal"/>
      <w:lvlText w:val="%1.%2.%3"/>
      <w:lvlJc w:val="left"/>
      <w:pPr>
        <w:tabs>
          <w:tab w:val="num" w:pos="1701"/>
        </w:tabs>
        <w:ind w:left="0" w:firstLine="851"/>
      </w:pPr>
    </w:lvl>
    <w:lvl w:ilvl="3">
      <w:start w:val="1"/>
      <w:numFmt w:val="decimal"/>
      <w:lvlText w:val="%1.%2.%3.%4"/>
      <w:lvlJc w:val="left"/>
      <w:pPr>
        <w:tabs>
          <w:tab w:val="num" w:pos="1985"/>
        </w:tabs>
        <w:ind w:left="0" w:firstLine="851"/>
      </w:pPr>
    </w:lvl>
    <w:lvl w:ilvl="4">
      <w:start w:val="1"/>
      <w:numFmt w:val="decimal"/>
      <w:lvlText w:val="%1.%2.%3.%4.%5"/>
      <w:lvlJc w:val="left"/>
      <w:pPr>
        <w:tabs>
          <w:tab w:val="num" w:pos="5103"/>
        </w:tabs>
        <w:ind w:left="0" w:firstLine="851"/>
      </w:pPr>
    </w:lvl>
    <w:lvl w:ilvl="5">
      <w:start w:val="1"/>
      <w:numFmt w:val="decimal"/>
      <w:lvlText w:val="%1.%2.%3.%4.%5.%6"/>
      <w:lvlJc w:val="left"/>
      <w:pPr>
        <w:tabs>
          <w:tab w:val="num" w:pos="1418"/>
        </w:tabs>
        <w:ind w:left="0" w:firstLine="851"/>
      </w:pPr>
    </w:lvl>
    <w:lvl w:ilvl="6">
      <w:start w:val="1"/>
      <w:numFmt w:val="decimal"/>
      <w:lvlText w:val="%1.%2.%3.%4.%5.%6.%7."/>
      <w:lvlJc w:val="left"/>
      <w:pPr>
        <w:tabs>
          <w:tab w:val="num" w:pos="567"/>
        </w:tabs>
        <w:ind w:left="0" w:firstLine="851"/>
      </w:pPr>
    </w:lvl>
    <w:lvl w:ilvl="7">
      <w:start w:val="1"/>
      <w:numFmt w:val="decimal"/>
      <w:lvlText w:val="%1.%2.%3.%4.%5.%6.%7.%8."/>
      <w:lvlJc w:val="left"/>
      <w:pPr>
        <w:tabs>
          <w:tab w:val="num" w:pos="567"/>
        </w:tabs>
        <w:ind w:left="0" w:firstLine="851"/>
      </w:pPr>
    </w:lvl>
    <w:lvl w:ilvl="8">
      <w:start w:val="1"/>
      <w:numFmt w:val="decimal"/>
      <w:lvlText w:val="%1.%2.%3.%4.%5.%6.%7.%8.%9."/>
      <w:lvlJc w:val="left"/>
      <w:pPr>
        <w:tabs>
          <w:tab w:val="num" w:pos="567"/>
        </w:tabs>
        <w:ind w:left="0" w:firstLine="851"/>
      </w:pPr>
    </w:lvl>
  </w:abstractNum>
  <w:abstractNum w:abstractNumId="37">
    <w:nsid w:val="5F93625F"/>
    <w:multiLevelType w:val="hybridMultilevel"/>
    <w:tmpl w:val="2BCC93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nsid w:val="611D6CB3"/>
    <w:multiLevelType w:val="multilevel"/>
    <w:tmpl w:val="A774971E"/>
    <w:lvl w:ilvl="0">
      <w:start w:val="1"/>
      <w:numFmt w:val="decimal"/>
      <w:pStyle w:val="10"/>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pStyle w:val="3"/>
      <w:lvlText w:val="%1.%2.%3"/>
      <w:lvlJc w:val="left"/>
      <w:pPr>
        <w:tabs>
          <w:tab w:val="num" w:pos="1701"/>
        </w:tabs>
        <w:ind w:left="0" w:firstLine="851"/>
      </w:pPr>
      <w:rPr>
        <w:rFonts w:hint="default"/>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39">
    <w:nsid w:val="61E96DB3"/>
    <w:multiLevelType w:val="hybridMultilevel"/>
    <w:tmpl w:val="603E899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nsid w:val="6565251D"/>
    <w:multiLevelType w:val="hybridMultilevel"/>
    <w:tmpl w:val="AFFCFFD2"/>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686C3F20"/>
    <w:multiLevelType w:val="multilevel"/>
    <w:tmpl w:val="5860ED50"/>
    <w:numStyleLink w:val="a"/>
  </w:abstractNum>
  <w:abstractNum w:abstractNumId="42">
    <w:nsid w:val="73F97AF9"/>
    <w:multiLevelType w:val="hybridMultilevel"/>
    <w:tmpl w:val="D638AE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nsid w:val="788727DA"/>
    <w:multiLevelType w:val="hybridMultilevel"/>
    <w:tmpl w:val="3104D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96C7472"/>
    <w:multiLevelType w:val="hybridMultilevel"/>
    <w:tmpl w:val="8BD6F5B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nsid w:val="7A4323C2"/>
    <w:multiLevelType w:val="hybridMultilevel"/>
    <w:tmpl w:val="069AB1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B2F131D"/>
    <w:multiLevelType w:val="hybridMultilevel"/>
    <w:tmpl w:val="CA442D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nsid w:val="7C2F6F6F"/>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48">
    <w:nsid w:val="7D852251"/>
    <w:multiLevelType w:val="hybridMultilevel"/>
    <w:tmpl w:val="8D6496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
  </w:num>
  <w:num w:numId="2">
    <w:abstractNumId w:val="24"/>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tabs>
            <w:tab w:val="num" w:pos="1701"/>
          </w:tabs>
          <w:ind w:left="0" w:firstLine="851"/>
        </w:pPr>
        <w:rPr>
          <w:rFonts w:hint="default"/>
        </w:rPr>
      </w:lvl>
    </w:lvlOverride>
  </w:num>
  <w:num w:numId="3">
    <w:abstractNumId w:val="14"/>
  </w:num>
  <w:num w:numId="4">
    <w:abstractNumId w:val="13"/>
  </w:num>
  <w:num w:numId="5">
    <w:abstractNumId w:val="5"/>
  </w:num>
  <w:num w:numId="6">
    <w:abstractNumId w:val="32"/>
  </w:num>
  <w:num w:numId="7">
    <w:abstractNumId w:val="25"/>
  </w:num>
  <w:num w:numId="8">
    <w:abstractNumId w:val="34"/>
  </w:num>
  <w:num w:numId="9">
    <w:abstractNumId w:val="44"/>
  </w:num>
  <w:num w:numId="10">
    <w:abstractNumId w:val="12"/>
  </w:num>
  <w:num w:numId="11">
    <w:abstractNumId w:val="38"/>
  </w:num>
  <w:num w:numId="12">
    <w:abstractNumId w:val="15"/>
  </w:num>
  <w:num w:numId="13">
    <w:abstractNumId w:val="2"/>
  </w:num>
  <w:num w:numId="14">
    <w:abstractNumId w:val="31"/>
  </w:num>
  <w:num w:numId="15">
    <w:abstractNumId w:val="19"/>
  </w:num>
  <w:num w:numId="16">
    <w:abstractNumId w:val="47"/>
  </w:num>
  <w:num w:numId="17">
    <w:abstractNumId w:val="29"/>
  </w:num>
  <w:num w:numId="18">
    <w:abstractNumId w:val="9"/>
  </w:num>
  <w:num w:numId="19">
    <w:abstractNumId w:val="23"/>
  </w:num>
  <w:num w:numId="20">
    <w:abstractNumId w:val="33"/>
  </w:num>
  <w:num w:numId="21">
    <w:abstractNumId w:val="20"/>
  </w:num>
  <w:num w:numId="22">
    <w:abstractNumId w:val="3"/>
  </w:num>
  <w:num w:numId="23">
    <w:abstractNumId w:val="41"/>
  </w:num>
  <w:num w:numId="24">
    <w:abstractNumId w:val="48"/>
  </w:num>
  <w:num w:numId="25">
    <w:abstractNumId w:val="28"/>
  </w:num>
  <w:num w:numId="26">
    <w:abstractNumId w:val="21"/>
  </w:num>
  <w:num w:numId="27">
    <w:abstractNumId w:val="39"/>
  </w:num>
  <w:num w:numId="28">
    <w:abstractNumId w:val="17"/>
  </w:num>
  <w:num w:numId="29">
    <w:abstractNumId w:val="11"/>
  </w:num>
  <w:num w:numId="30">
    <w:abstractNumId w:val="7"/>
  </w:num>
  <w:num w:numId="31">
    <w:abstractNumId w:val="1"/>
  </w:num>
  <w:num w:numId="32">
    <w:abstractNumId w:val="35"/>
  </w:num>
  <w:num w:numId="33">
    <w:abstractNumId w:val="6"/>
  </w:num>
  <w:num w:numId="34">
    <w:abstractNumId w:val="27"/>
  </w:num>
  <w:num w:numId="35">
    <w:abstractNumId w:val="43"/>
  </w:num>
  <w:num w:numId="36">
    <w:abstractNumId w:val="30"/>
  </w:num>
  <w:num w:numId="37">
    <w:abstractNumId w:val="26"/>
  </w:num>
  <w:num w:numId="38">
    <w:abstractNumId w:val="36"/>
  </w:num>
  <w:num w:numId="39">
    <w:abstractNumId w:val="8"/>
  </w:num>
  <w:num w:numId="40">
    <w:abstractNumId w:val="42"/>
  </w:num>
  <w:num w:numId="41">
    <w:abstractNumId w:val="10"/>
  </w:num>
  <w:num w:numId="42">
    <w:abstractNumId w:val="40"/>
  </w:num>
  <w:num w:numId="43">
    <w:abstractNumId w:val="46"/>
  </w:num>
  <w:num w:numId="44">
    <w:abstractNumId w:val="37"/>
  </w:num>
  <w:num w:numId="45">
    <w:abstractNumId w:val="18"/>
  </w:num>
  <w:num w:numId="46">
    <w:abstractNumId w:val="16"/>
  </w:num>
  <w:num w:numId="47">
    <w:abstractNumId w:val="0"/>
  </w:num>
  <w:num w:numId="48">
    <w:abstractNumId w:val="45"/>
  </w:num>
  <w:num w:numId="49">
    <w:abstractNumId w:val="2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attachedTemplate r:id="rId1"/>
  <w:stylePaneFormatFilter w:val="3F01"/>
  <w:defaultTabStop w:val="708"/>
  <w:characterSpacingControl w:val="doNotCompress"/>
  <w:hdrShapeDefaults>
    <o:shapedefaults v:ext="edit" spidmax="21506"/>
    <o:shapelayout v:ext="edit">
      <o:idmap v:ext="edit" data="4"/>
    </o:shapelayout>
  </w:hdrShapeDefaults>
  <w:footnotePr>
    <w:footnote w:id="0"/>
    <w:footnote w:id="1"/>
  </w:footnotePr>
  <w:endnotePr>
    <w:endnote w:id="0"/>
    <w:endnote w:id="1"/>
  </w:endnotePr>
  <w:compat/>
  <w:rsids>
    <w:rsidRoot w:val="00FE09FC"/>
    <w:rsid w:val="000000DD"/>
    <w:rsid w:val="00006139"/>
    <w:rsid w:val="00006587"/>
    <w:rsid w:val="000109DD"/>
    <w:rsid w:val="0001424F"/>
    <w:rsid w:val="000165D7"/>
    <w:rsid w:val="000170D3"/>
    <w:rsid w:val="0001755B"/>
    <w:rsid w:val="000212A5"/>
    <w:rsid w:val="000400D4"/>
    <w:rsid w:val="00047B1B"/>
    <w:rsid w:val="000700D3"/>
    <w:rsid w:val="00075A23"/>
    <w:rsid w:val="00077DB0"/>
    <w:rsid w:val="000813AC"/>
    <w:rsid w:val="00081682"/>
    <w:rsid w:val="0008682D"/>
    <w:rsid w:val="00091554"/>
    <w:rsid w:val="00091846"/>
    <w:rsid w:val="000A1853"/>
    <w:rsid w:val="000A43A2"/>
    <w:rsid w:val="000A7F8C"/>
    <w:rsid w:val="000C2306"/>
    <w:rsid w:val="000D049D"/>
    <w:rsid w:val="000D0E57"/>
    <w:rsid w:val="000D2079"/>
    <w:rsid w:val="000D590D"/>
    <w:rsid w:val="000D6960"/>
    <w:rsid w:val="000D6A24"/>
    <w:rsid w:val="000D70A5"/>
    <w:rsid w:val="000E29C9"/>
    <w:rsid w:val="000E3395"/>
    <w:rsid w:val="000E695A"/>
    <w:rsid w:val="000E78FF"/>
    <w:rsid w:val="000F650D"/>
    <w:rsid w:val="0010050B"/>
    <w:rsid w:val="0011200A"/>
    <w:rsid w:val="00113260"/>
    <w:rsid w:val="00114477"/>
    <w:rsid w:val="00115FAE"/>
    <w:rsid w:val="00123866"/>
    <w:rsid w:val="00127C68"/>
    <w:rsid w:val="00133CD7"/>
    <w:rsid w:val="00134AEB"/>
    <w:rsid w:val="001357DD"/>
    <w:rsid w:val="0013706A"/>
    <w:rsid w:val="001377F5"/>
    <w:rsid w:val="00140DD1"/>
    <w:rsid w:val="00142C64"/>
    <w:rsid w:val="00156990"/>
    <w:rsid w:val="00163DD9"/>
    <w:rsid w:val="00177517"/>
    <w:rsid w:val="00183A5D"/>
    <w:rsid w:val="00184E0D"/>
    <w:rsid w:val="00193FC9"/>
    <w:rsid w:val="001B0CDD"/>
    <w:rsid w:val="001B5314"/>
    <w:rsid w:val="001C08E2"/>
    <w:rsid w:val="001C440C"/>
    <w:rsid w:val="001C5838"/>
    <w:rsid w:val="001D6C08"/>
    <w:rsid w:val="001D722E"/>
    <w:rsid w:val="001E3376"/>
    <w:rsid w:val="001E672A"/>
    <w:rsid w:val="001E6AD5"/>
    <w:rsid w:val="001F56BB"/>
    <w:rsid w:val="002023B9"/>
    <w:rsid w:val="002050EB"/>
    <w:rsid w:val="00205F6F"/>
    <w:rsid w:val="00210384"/>
    <w:rsid w:val="00216B0E"/>
    <w:rsid w:val="00220A54"/>
    <w:rsid w:val="0022552D"/>
    <w:rsid w:val="00226EA1"/>
    <w:rsid w:val="00235390"/>
    <w:rsid w:val="002420D4"/>
    <w:rsid w:val="0024236B"/>
    <w:rsid w:val="00246FF9"/>
    <w:rsid w:val="002522E5"/>
    <w:rsid w:val="0025275E"/>
    <w:rsid w:val="00257E62"/>
    <w:rsid w:val="00263421"/>
    <w:rsid w:val="00273AA0"/>
    <w:rsid w:val="00274C81"/>
    <w:rsid w:val="00277B54"/>
    <w:rsid w:val="00280CAD"/>
    <w:rsid w:val="002827F3"/>
    <w:rsid w:val="00282A39"/>
    <w:rsid w:val="0028564C"/>
    <w:rsid w:val="00294188"/>
    <w:rsid w:val="00296E6F"/>
    <w:rsid w:val="002A3B1B"/>
    <w:rsid w:val="002A53FE"/>
    <w:rsid w:val="002B02E1"/>
    <w:rsid w:val="002B476E"/>
    <w:rsid w:val="002B6CEE"/>
    <w:rsid w:val="002C499F"/>
    <w:rsid w:val="002C67CE"/>
    <w:rsid w:val="002D1AEC"/>
    <w:rsid w:val="002D1B60"/>
    <w:rsid w:val="002D6B35"/>
    <w:rsid w:val="002E0B30"/>
    <w:rsid w:val="002E5496"/>
    <w:rsid w:val="002F431F"/>
    <w:rsid w:val="0030079A"/>
    <w:rsid w:val="00300ABD"/>
    <w:rsid w:val="00302892"/>
    <w:rsid w:val="00304F3F"/>
    <w:rsid w:val="0030763A"/>
    <w:rsid w:val="00312591"/>
    <w:rsid w:val="00315F65"/>
    <w:rsid w:val="003167F0"/>
    <w:rsid w:val="0032083A"/>
    <w:rsid w:val="00321BDC"/>
    <w:rsid w:val="00325C1D"/>
    <w:rsid w:val="0034115C"/>
    <w:rsid w:val="00346CEA"/>
    <w:rsid w:val="0034702C"/>
    <w:rsid w:val="003473BC"/>
    <w:rsid w:val="00355012"/>
    <w:rsid w:val="00366342"/>
    <w:rsid w:val="00381E98"/>
    <w:rsid w:val="00384341"/>
    <w:rsid w:val="003861F9"/>
    <w:rsid w:val="00386E9D"/>
    <w:rsid w:val="0038712A"/>
    <w:rsid w:val="00392F0C"/>
    <w:rsid w:val="00394A8C"/>
    <w:rsid w:val="003A17B1"/>
    <w:rsid w:val="003A30D1"/>
    <w:rsid w:val="003B05B2"/>
    <w:rsid w:val="003B277E"/>
    <w:rsid w:val="003B5374"/>
    <w:rsid w:val="003C13B1"/>
    <w:rsid w:val="003D4EB9"/>
    <w:rsid w:val="003E22F7"/>
    <w:rsid w:val="003E3644"/>
    <w:rsid w:val="003F28AB"/>
    <w:rsid w:val="003F48B9"/>
    <w:rsid w:val="003F755A"/>
    <w:rsid w:val="00400ABF"/>
    <w:rsid w:val="00400CFD"/>
    <w:rsid w:val="00401E37"/>
    <w:rsid w:val="00407708"/>
    <w:rsid w:val="0041012E"/>
    <w:rsid w:val="0041188D"/>
    <w:rsid w:val="00413429"/>
    <w:rsid w:val="004134B0"/>
    <w:rsid w:val="004142F0"/>
    <w:rsid w:val="0041659B"/>
    <w:rsid w:val="00422A44"/>
    <w:rsid w:val="004255E3"/>
    <w:rsid w:val="004270E5"/>
    <w:rsid w:val="00431295"/>
    <w:rsid w:val="004349A5"/>
    <w:rsid w:val="00435CA0"/>
    <w:rsid w:val="004461AC"/>
    <w:rsid w:val="004547C1"/>
    <w:rsid w:val="0046157C"/>
    <w:rsid w:val="004618D7"/>
    <w:rsid w:val="00467DF4"/>
    <w:rsid w:val="00467FCA"/>
    <w:rsid w:val="0047500F"/>
    <w:rsid w:val="0047560E"/>
    <w:rsid w:val="00476B85"/>
    <w:rsid w:val="0048325C"/>
    <w:rsid w:val="004920C3"/>
    <w:rsid w:val="00494A6E"/>
    <w:rsid w:val="00497A2F"/>
    <w:rsid w:val="004A2290"/>
    <w:rsid w:val="004A2A55"/>
    <w:rsid w:val="004B4331"/>
    <w:rsid w:val="004B4F0D"/>
    <w:rsid w:val="004B6E9B"/>
    <w:rsid w:val="004C1BC9"/>
    <w:rsid w:val="004C55DB"/>
    <w:rsid w:val="004C57B6"/>
    <w:rsid w:val="004C6A8A"/>
    <w:rsid w:val="004D17A3"/>
    <w:rsid w:val="004D3338"/>
    <w:rsid w:val="004D37F0"/>
    <w:rsid w:val="004D6F88"/>
    <w:rsid w:val="004E21DE"/>
    <w:rsid w:val="004E712E"/>
    <w:rsid w:val="004F1A1A"/>
    <w:rsid w:val="004F5AAB"/>
    <w:rsid w:val="0050020B"/>
    <w:rsid w:val="0050493C"/>
    <w:rsid w:val="00512FC9"/>
    <w:rsid w:val="0052297C"/>
    <w:rsid w:val="00532C95"/>
    <w:rsid w:val="00533C60"/>
    <w:rsid w:val="00534C52"/>
    <w:rsid w:val="00535104"/>
    <w:rsid w:val="005411C0"/>
    <w:rsid w:val="005440AE"/>
    <w:rsid w:val="00545D3D"/>
    <w:rsid w:val="00546F70"/>
    <w:rsid w:val="00547DC1"/>
    <w:rsid w:val="005527E1"/>
    <w:rsid w:val="00553894"/>
    <w:rsid w:val="0056062D"/>
    <w:rsid w:val="00564664"/>
    <w:rsid w:val="0057340E"/>
    <w:rsid w:val="00576EC6"/>
    <w:rsid w:val="005800A3"/>
    <w:rsid w:val="00580E52"/>
    <w:rsid w:val="005842AF"/>
    <w:rsid w:val="005857B2"/>
    <w:rsid w:val="00591BE0"/>
    <w:rsid w:val="0059444E"/>
    <w:rsid w:val="00596840"/>
    <w:rsid w:val="005A0B54"/>
    <w:rsid w:val="005A1A39"/>
    <w:rsid w:val="005A59BE"/>
    <w:rsid w:val="005A6663"/>
    <w:rsid w:val="005A7B15"/>
    <w:rsid w:val="005B26D0"/>
    <w:rsid w:val="005C46FE"/>
    <w:rsid w:val="005C6C88"/>
    <w:rsid w:val="005D02C1"/>
    <w:rsid w:val="005D45D1"/>
    <w:rsid w:val="005D5410"/>
    <w:rsid w:val="005D5C13"/>
    <w:rsid w:val="005E1F9F"/>
    <w:rsid w:val="005E58CA"/>
    <w:rsid w:val="005E6506"/>
    <w:rsid w:val="005E66BE"/>
    <w:rsid w:val="005E69DD"/>
    <w:rsid w:val="005F7253"/>
    <w:rsid w:val="0060096A"/>
    <w:rsid w:val="00604BF8"/>
    <w:rsid w:val="006064F9"/>
    <w:rsid w:val="006068E2"/>
    <w:rsid w:val="00610D14"/>
    <w:rsid w:val="00615249"/>
    <w:rsid w:val="00615420"/>
    <w:rsid w:val="00615A87"/>
    <w:rsid w:val="00616F98"/>
    <w:rsid w:val="00620B3D"/>
    <w:rsid w:val="00620E06"/>
    <w:rsid w:val="006210AC"/>
    <w:rsid w:val="00623F31"/>
    <w:rsid w:val="00625E87"/>
    <w:rsid w:val="0063227F"/>
    <w:rsid w:val="00634CC9"/>
    <w:rsid w:val="00635A7E"/>
    <w:rsid w:val="00637121"/>
    <w:rsid w:val="006371AE"/>
    <w:rsid w:val="0064559A"/>
    <w:rsid w:val="00653088"/>
    <w:rsid w:val="006542B1"/>
    <w:rsid w:val="00660D66"/>
    <w:rsid w:val="00661B11"/>
    <w:rsid w:val="00664F1D"/>
    <w:rsid w:val="0066669A"/>
    <w:rsid w:val="00673180"/>
    <w:rsid w:val="00676ED8"/>
    <w:rsid w:val="00681551"/>
    <w:rsid w:val="00682654"/>
    <w:rsid w:val="00683E38"/>
    <w:rsid w:val="00695290"/>
    <w:rsid w:val="00697C0B"/>
    <w:rsid w:val="006A3265"/>
    <w:rsid w:val="006A60C5"/>
    <w:rsid w:val="006A67C6"/>
    <w:rsid w:val="006B14C2"/>
    <w:rsid w:val="006B5E73"/>
    <w:rsid w:val="006C0439"/>
    <w:rsid w:val="006C2B37"/>
    <w:rsid w:val="006C2F84"/>
    <w:rsid w:val="006C448B"/>
    <w:rsid w:val="006C550C"/>
    <w:rsid w:val="006D1F16"/>
    <w:rsid w:val="006D40DB"/>
    <w:rsid w:val="006F1945"/>
    <w:rsid w:val="006F5F62"/>
    <w:rsid w:val="006F63B1"/>
    <w:rsid w:val="00701A2F"/>
    <w:rsid w:val="00702543"/>
    <w:rsid w:val="007158D2"/>
    <w:rsid w:val="00747E55"/>
    <w:rsid w:val="00753AB2"/>
    <w:rsid w:val="0075471E"/>
    <w:rsid w:val="00761FD3"/>
    <w:rsid w:val="00763BD5"/>
    <w:rsid w:val="00773C27"/>
    <w:rsid w:val="00773E0D"/>
    <w:rsid w:val="00773EF7"/>
    <w:rsid w:val="00774467"/>
    <w:rsid w:val="0077456B"/>
    <w:rsid w:val="00775670"/>
    <w:rsid w:val="00787CBF"/>
    <w:rsid w:val="00790A22"/>
    <w:rsid w:val="007951C8"/>
    <w:rsid w:val="00797638"/>
    <w:rsid w:val="007A1212"/>
    <w:rsid w:val="007A63A2"/>
    <w:rsid w:val="007B3B0E"/>
    <w:rsid w:val="007B5929"/>
    <w:rsid w:val="007B7539"/>
    <w:rsid w:val="007C051F"/>
    <w:rsid w:val="007C0B7B"/>
    <w:rsid w:val="007C5831"/>
    <w:rsid w:val="007E4CEB"/>
    <w:rsid w:val="007E5866"/>
    <w:rsid w:val="007E79CD"/>
    <w:rsid w:val="007F1147"/>
    <w:rsid w:val="007F6E42"/>
    <w:rsid w:val="008030A4"/>
    <w:rsid w:val="00803FAA"/>
    <w:rsid w:val="00805FF1"/>
    <w:rsid w:val="00806190"/>
    <w:rsid w:val="00821C37"/>
    <w:rsid w:val="008256BF"/>
    <w:rsid w:val="00825B59"/>
    <w:rsid w:val="00826847"/>
    <w:rsid w:val="00832A6E"/>
    <w:rsid w:val="00833DE4"/>
    <w:rsid w:val="00834C95"/>
    <w:rsid w:val="00843E04"/>
    <w:rsid w:val="00845BC0"/>
    <w:rsid w:val="0084601D"/>
    <w:rsid w:val="0085433C"/>
    <w:rsid w:val="00857B0E"/>
    <w:rsid w:val="00885F3A"/>
    <w:rsid w:val="00887450"/>
    <w:rsid w:val="00891A55"/>
    <w:rsid w:val="00893C46"/>
    <w:rsid w:val="00897428"/>
    <w:rsid w:val="008A4FA4"/>
    <w:rsid w:val="008A7E67"/>
    <w:rsid w:val="008C21F6"/>
    <w:rsid w:val="008C23A0"/>
    <w:rsid w:val="008C3E78"/>
    <w:rsid w:val="008C612E"/>
    <w:rsid w:val="008C7540"/>
    <w:rsid w:val="008C768B"/>
    <w:rsid w:val="008D0964"/>
    <w:rsid w:val="008D1FB3"/>
    <w:rsid w:val="008E0FBD"/>
    <w:rsid w:val="008E2D44"/>
    <w:rsid w:val="008E6536"/>
    <w:rsid w:val="008F0936"/>
    <w:rsid w:val="008F0D2C"/>
    <w:rsid w:val="008F176F"/>
    <w:rsid w:val="008F2228"/>
    <w:rsid w:val="008F36F0"/>
    <w:rsid w:val="009001EA"/>
    <w:rsid w:val="00901240"/>
    <w:rsid w:val="00903727"/>
    <w:rsid w:val="009068AA"/>
    <w:rsid w:val="00910C51"/>
    <w:rsid w:val="00912911"/>
    <w:rsid w:val="009142BA"/>
    <w:rsid w:val="00916099"/>
    <w:rsid w:val="00917A03"/>
    <w:rsid w:val="009201A2"/>
    <w:rsid w:val="009217D2"/>
    <w:rsid w:val="00921903"/>
    <w:rsid w:val="00921B99"/>
    <w:rsid w:val="00924FB1"/>
    <w:rsid w:val="00926B53"/>
    <w:rsid w:val="009272CC"/>
    <w:rsid w:val="00930024"/>
    <w:rsid w:val="00931342"/>
    <w:rsid w:val="00931A49"/>
    <w:rsid w:val="00932B66"/>
    <w:rsid w:val="00935E4B"/>
    <w:rsid w:val="00937168"/>
    <w:rsid w:val="009409E5"/>
    <w:rsid w:val="00942C19"/>
    <w:rsid w:val="00942E59"/>
    <w:rsid w:val="0095009F"/>
    <w:rsid w:val="00950A18"/>
    <w:rsid w:val="00955E23"/>
    <w:rsid w:val="0095771B"/>
    <w:rsid w:val="00962E78"/>
    <w:rsid w:val="00963257"/>
    <w:rsid w:val="009660EB"/>
    <w:rsid w:val="00967318"/>
    <w:rsid w:val="00973826"/>
    <w:rsid w:val="00974D45"/>
    <w:rsid w:val="00981360"/>
    <w:rsid w:val="009868E4"/>
    <w:rsid w:val="00987ABF"/>
    <w:rsid w:val="009932CB"/>
    <w:rsid w:val="00994E5B"/>
    <w:rsid w:val="009C0AE1"/>
    <w:rsid w:val="009D56DB"/>
    <w:rsid w:val="009E0A20"/>
    <w:rsid w:val="009E114E"/>
    <w:rsid w:val="009E21A1"/>
    <w:rsid w:val="009E3291"/>
    <w:rsid w:val="009E5537"/>
    <w:rsid w:val="009F2C8D"/>
    <w:rsid w:val="009F2CF2"/>
    <w:rsid w:val="00A014D9"/>
    <w:rsid w:val="00A03BF6"/>
    <w:rsid w:val="00A06BFA"/>
    <w:rsid w:val="00A17CF8"/>
    <w:rsid w:val="00A21809"/>
    <w:rsid w:val="00A220CE"/>
    <w:rsid w:val="00A23780"/>
    <w:rsid w:val="00A23C6D"/>
    <w:rsid w:val="00A24EA2"/>
    <w:rsid w:val="00A26EDB"/>
    <w:rsid w:val="00A3079F"/>
    <w:rsid w:val="00A3092E"/>
    <w:rsid w:val="00A3567D"/>
    <w:rsid w:val="00A52D35"/>
    <w:rsid w:val="00A55D73"/>
    <w:rsid w:val="00A6038D"/>
    <w:rsid w:val="00A61502"/>
    <w:rsid w:val="00A61B98"/>
    <w:rsid w:val="00A65C05"/>
    <w:rsid w:val="00A70EA9"/>
    <w:rsid w:val="00A721AB"/>
    <w:rsid w:val="00A73C6E"/>
    <w:rsid w:val="00A81300"/>
    <w:rsid w:val="00A8305F"/>
    <w:rsid w:val="00A831A1"/>
    <w:rsid w:val="00A849C3"/>
    <w:rsid w:val="00A90E25"/>
    <w:rsid w:val="00A970E9"/>
    <w:rsid w:val="00AA20E2"/>
    <w:rsid w:val="00AA32D4"/>
    <w:rsid w:val="00AB5934"/>
    <w:rsid w:val="00AC5907"/>
    <w:rsid w:val="00AD0135"/>
    <w:rsid w:val="00AD0DC3"/>
    <w:rsid w:val="00AD17F6"/>
    <w:rsid w:val="00AD28F8"/>
    <w:rsid w:val="00AD2BA6"/>
    <w:rsid w:val="00AD2FEE"/>
    <w:rsid w:val="00AD5C63"/>
    <w:rsid w:val="00AD6698"/>
    <w:rsid w:val="00AD7BC1"/>
    <w:rsid w:val="00AE34E6"/>
    <w:rsid w:val="00AE5DB6"/>
    <w:rsid w:val="00AF08FD"/>
    <w:rsid w:val="00AF1201"/>
    <w:rsid w:val="00AF36FF"/>
    <w:rsid w:val="00AF6C3A"/>
    <w:rsid w:val="00B11B96"/>
    <w:rsid w:val="00B125CB"/>
    <w:rsid w:val="00B22B9B"/>
    <w:rsid w:val="00B251AF"/>
    <w:rsid w:val="00B27B6D"/>
    <w:rsid w:val="00B33DD3"/>
    <w:rsid w:val="00B34F4D"/>
    <w:rsid w:val="00B37BFC"/>
    <w:rsid w:val="00B42E82"/>
    <w:rsid w:val="00B52D65"/>
    <w:rsid w:val="00B631F7"/>
    <w:rsid w:val="00B65B0F"/>
    <w:rsid w:val="00B73645"/>
    <w:rsid w:val="00B77881"/>
    <w:rsid w:val="00B8092F"/>
    <w:rsid w:val="00B837AC"/>
    <w:rsid w:val="00B83A83"/>
    <w:rsid w:val="00B9062F"/>
    <w:rsid w:val="00B936A9"/>
    <w:rsid w:val="00B94AB1"/>
    <w:rsid w:val="00BA0C1C"/>
    <w:rsid w:val="00BA3212"/>
    <w:rsid w:val="00BA5D6A"/>
    <w:rsid w:val="00BA6029"/>
    <w:rsid w:val="00BB5F3E"/>
    <w:rsid w:val="00BB6412"/>
    <w:rsid w:val="00BB7223"/>
    <w:rsid w:val="00BB7F85"/>
    <w:rsid w:val="00BC62B7"/>
    <w:rsid w:val="00BE4552"/>
    <w:rsid w:val="00BE4F38"/>
    <w:rsid w:val="00BE52C0"/>
    <w:rsid w:val="00BE5ACD"/>
    <w:rsid w:val="00BE7FBA"/>
    <w:rsid w:val="00BF28B6"/>
    <w:rsid w:val="00C046DC"/>
    <w:rsid w:val="00C07225"/>
    <w:rsid w:val="00C16675"/>
    <w:rsid w:val="00C16948"/>
    <w:rsid w:val="00C1756A"/>
    <w:rsid w:val="00C2020B"/>
    <w:rsid w:val="00C20E1C"/>
    <w:rsid w:val="00C20F77"/>
    <w:rsid w:val="00C25F60"/>
    <w:rsid w:val="00C40E90"/>
    <w:rsid w:val="00C450EF"/>
    <w:rsid w:val="00C65530"/>
    <w:rsid w:val="00C80044"/>
    <w:rsid w:val="00C81994"/>
    <w:rsid w:val="00C84CE4"/>
    <w:rsid w:val="00C9236D"/>
    <w:rsid w:val="00C92713"/>
    <w:rsid w:val="00C93C79"/>
    <w:rsid w:val="00C9421B"/>
    <w:rsid w:val="00C9716E"/>
    <w:rsid w:val="00C977E1"/>
    <w:rsid w:val="00CA0617"/>
    <w:rsid w:val="00CA140C"/>
    <w:rsid w:val="00CA4BD1"/>
    <w:rsid w:val="00CA4D7D"/>
    <w:rsid w:val="00CB2688"/>
    <w:rsid w:val="00CB4EC6"/>
    <w:rsid w:val="00CB5161"/>
    <w:rsid w:val="00CC56A3"/>
    <w:rsid w:val="00CC6A0A"/>
    <w:rsid w:val="00CC7D9F"/>
    <w:rsid w:val="00CD4A45"/>
    <w:rsid w:val="00CE03AA"/>
    <w:rsid w:val="00CF2466"/>
    <w:rsid w:val="00CF3C6F"/>
    <w:rsid w:val="00CF490A"/>
    <w:rsid w:val="00CF706F"/>
    <w:rsid w:val="00D0605D"/>
    <w:rsid w:val="00D068BA"/>
    <w:rsid w:val="00D074EC"/>
    <w:rsid w:val="00D07A19"/>
    <w:rsid w:val="00D1115F"/>
    <w:rsid w:val="00D15B22"/>
    <w:rsid w:val="00D21841"/>
    <w:rsid w:val="00D3067C"/>
    <w:rsid w:val="00D33ED5"/>
    <w:rsid w:val="00D35A9E"/>
    <w:rsid w:val="00D3600A"/>
    <w:rsid w:val="00D37BBF"/>
    <w:rsid w:val="00D45635"/>
    <w:rsid w:val="00D45CC5"/>
    <w:rsid w:val="00D47498"/>
    <w:rsid w:val="00D52115"/>
    <w:rsid w:val="00D53383"/>
    <w:rsid w:val="00D55FB7"/>
    <w:rsid w:val="00D606B7"/>
    <w:rsid w:val="00D83035"/>
    <w:rsid w:val="00D83435"/>
    <w:rsid w:val="00D85305"/>
    <w:rsid w:val="00D87704"/>
    <w:rsid w:val="00D9223B"/>
    <w:rsid w:val="00D941AF"/>
    <w:rsid w:val="00D97E6D"/>
    <w:rsid w:val="00DA12BE"/>
    <w:rsid w:val="00DA4B73"/>
    <w:rsid w:val="00DB1DE9"/>
    <w:rsid w:val="00DB2083"/>
    <w:rsid w:val="00DC3818"/>
    <w:rsid w:val="00DC6506"/>
    <w:rsid w:val="00DC7ED8"/>
    <w:rsid w:val="00DD66E7"/>
    <w:rsid w:val="00DF73F5"/>
    <w:rsid w:val="00DF7749"/>
    <w:rsid w:val="00E04DEB"/>
    <w:rsid w:val="00E05F32"/>
    <w:rsid w:val="00E142F6"/>
    <w:rsid w:val="00E15032"/>
    <w:rsid w:val="00E1781C"/>
    <w:rsid w:val="00E36A9B"/>
    <w:rsid w:val="00E37A39"/>
    <w:rsid w:val="00E44AC4"/>
    <w:rsid w:val="00E5783E"/>
    <w:rsid w:val="00E664AF"/>
    <w:rsid w:val="00E70622"/>
    <w:rsid w:val="00E71554"/>
    <w:rsid w:val="00E75362"/>
    <w:rsid w:val="00E75E8D"/>
    <w:rsid w:val="00E90979"/>
    <w:rsid w:val="00E94EBA"/>
    <w:rsid w:val="00E968B1"/>
    <w:rsid w:val="00EA33B2"/>
    <w:rsid w:val="00EA5511"/>
    <w:rsid w:val="00EB21AE"/>
    <w:rsid w:val="00EB2FEC"/>
    <w:rsid w:val="00EB50F4"/>
    <w:rsid w:val="00EC152A"/>
    <w:rsid w:val="00EC1693"/>
    <w:rsid w:val="00EC757B"/>
    <w:rsid w:val="00ED02C3"/>
    <w:rsid w:val="00ED3EC0"/>
    <w:rsid w:val="00ED4F21"/>
    <w:rsid w:val="00EE42A5"/>
    <w:rsid w:val="00EE5BFB"/>
    <w:rsid w:val="00EF0D32"/>
    <w:rsid w:val="00EF2995"/>
    <w:rsid w:val="00EF3005"/>
    <w:rsid w:val="00EF35BF"/>
    <w:rsid w:val="00EF6840"/>
    <w:rsid w:val="00F06621"/>
    <w:rsid w:val="00F069DD"/>
    <w:rsid w:val="00F072DE"/>
    <w:rsid w:val="00F07E6E"/>
    <w:rsid w:val="00F1059E"/>
    <w:rsid w:val="00F13FA5"/>
    <w:rsid w:val="00F2078E"/>
    <w:rsid w:val="00F36CA2"/>
    <w:rsid w:val="00F371E2"/>
    <w:rsid w:val="00F37E84"/>
    <w:rsid w:val="00F4344F"/>
    <w:rsid w:val="00F437E7"/>
    <w:rsid w:val="00F4666F"/>
    <w:rsid w:val="00F50990"/>
    <w:rsid w:val="00F54B38"/>
    <w:rsid w:val="00F56772"/>
    <w:rsid w:val="00F62260"/>
    <w:rsid w:val="00F650D4"/>
    <w:rsid w:val="00F67996"/>
    <w:rsid w:val="00F73E79"/>
    <w:rsid w:val="00F75191"/>
    <w:rsid w:val="00F84336"/>
    <w:rsid w:val="00FA15FB"/>
    <w:rsid w:val="00FA2340"/>
    <w:rsid w:val="00FA3E22"/>
    <w:rsid w:val="00FA59E4"/>
    <w:rsid w:val="00FA66BE"/>
    <w:rsid w:val="00FA6EC7"/>
    <w:rsid w:val="00FD4416"/>
    <w:rsid w:val="00FD758C"/>
    <w:rsid w:val="00FE0811"/>
    <w:rsid w:val="00FE09FC"/>
    <w:rsid w:val="00FE3186"/>
    <w:rsid w:val="00FE3623"/>
    <w:rsid w:val="00FE4062"/>
    <w:rsid w:val="00FF5957"/>
    <w:rsid w:val="00FF5FBB"/>
    <w:rsid w:val="00FF6F19"/>
    <w:rsid w:val="00FF7E5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envelope address" w:uiPriority="9"/>
    <w:lsdException w:name="List 4" w:semiHidden="0" w:unhideWhenUsed="0"/>
    <w:lsdException w:name="List 5" w:semiHidden="0" w:unhideWhenUsed="0"/>
    <w:lsdException w:name="Subtitle" w:semiHidden="0" w:unhideWhenUsed="0"/>
    <w:lsdException w:name="Date" w:semiHidden="0" w:uiPriority="9" w:unhideWhenUsed="0"/>
    <w:lsdException w:name="Hyperlink" w:uiPriority="99"/>
    <w:lsdException w:name="Strong" w:semiHidden="0" w:unhideWhenUsed="0"/>
    <w:lsdException w:name="Emphasis" w:uiPriority="20" w:qFormat="1"/>
    <w:lsdException w:name="Normal (Web)" w:uiPriority="99"/>
    <w:lsdException w:name="HTML Acronym" w:uiPriority="9"/>
    <w:lsdException w:name="HTML Address" w:uiPriority="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893C46"/>
    <w:pPr>
      <w:ind w:firstLine="851"/>
      <w:jc w:val="both"/>
    </w:pPr>
    <w:rPr>
      <w:sz w:val="28"/>
      <w:szCs w:val="24"/>
    </w:rPr>
  </w:style>
  <w:style w:type="paragraph" w:styleId="10">
    <w:name w:val="heading 1"/>
    <w:next w:val="a1"/>
    <w:autoRedefine/>
    <w:qFormat/>
    <w:rsid w:val="008A7E67"/>
    <w:pPr>
      <w:keepNext/>
      <w:pageBreakBefore/>
      <w:numPr>
        <w:numId w:val="11"/>
      </w:numPr>
      <w:spacing w:after="240"/>
      <w:jc w:val="both"/>
      <w:outlineLvl w:val="0"/>
    </w:pPr>
    <w:rPr>
      <w:rFonts w:cs="Arial"/>
      <w:bCs/>
      <w:caps/>
      <w:kern w:val="32"/>
      <w:sz w:val="36"/>
      <w:szCs w:val="36"/>
    </w:rPr>
  </w:style>
  <w:style w:type="paragraph" w:styleId="2">
    <w:name w:val="heading 2"/>
    <w:next w:val="a1"/>
    <w:link w:val="20"/>
    <w:autoRedefine/>
    <w:qFormat/>
    <w:rsid w:val="00FD758C"/>
    <w:pPr>
      <w:keepNext/>
      <w:numPr>
        <w:ilvl w:val="1"/>
        <w:numId w:val="11"/>
      </w:numPr>
      <w:spacing w:before="120" w:after="120"/>
      <w:jc w:val="both"/>
      <w:outlineLvl w:val="1"/>
    </w:pPr>
    <w:rPr>
      <w:rFonts w:cs="Arial"/>
      <w:bCs/>
      <w:iCs/>
      <w:sz w:val="32"/>
      <w:szCs w:val="28"/>
    </w:rPr>
  </w:style>
  <w:style w:type="paragraph" w:styleId="3">
    <w:name w:val="heading 3"/>
    <w:basedOn w:val="4"/>
    <w:next w:val="a1"/>
    <w:autoRedefine/>
    <w:qFormat/>
    <w:rsid w:val="00FD758C"/>
    <w:pPr>
      <w:numPr>
        <w:ilvl w:val="2"/>
      </w:numPr>
      <w:outlineLvl w:val="2"/>
    </w:pPr>
  </w:style>
  <w:style w:type="paragraph" w:styleId="4">
    <w:name w:val="heading 4"/>
    <w:next w:val="a1"/>
    <w:autoRedefine/>
    <w:qFormat/>
    <w:rsid w:val="004D37F0"/>
    <w:pPr>
      <w:keepNext/>
      <w:numPr>
        <w:ilvl w:val="3"/>
        <w:numId w:val="11"/>
      </w:numPr>
      <w:spacing w:before="240" w:after="60"/>
      <w:jc w:val="both"/>
      <w:outlineLvl w:val="3"/>
    </w:pPr>
    <w:rPr>
      <w:bCs/>
      <w:sz w:val="28"/>
      <w:szCs w:val="28"/>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Штампы"/>
    <w:link w:val="a6"/>
    <w:rsid w:val="003D4EB9"/>
    <w:pPr>
      <w:ind w:left="28"/>
    </w:pPr>
    <w:rPr>
      <w:rFonts w:ascii="GOST type A" w:hAnsi="GOST type A"/>
      <w:szCs w:val="24"/>
    </w:rPr>
  </w:style>
  <w:style w:type="numbering" w:customStyle="1" w:styleId="a">
    <w:name w:val="Список ПЗ"/>
    <w:rsid w:val="002E0B30"/>
    <w:pPr>
      <w:numPr>
        <w:numId w:val="1"/>
      </w:numPr>
    </w:pPr>
  </w:style>
  <w:style w:type="paragraph" w:styleId="a7">
    <w:name w:val="Balloon Text"/>
    <w:basedOn w:val="a1"/>
    <w:link w:val="a8"/>
    <w:rsid w:val="004255E3"/>
    <w:rPr>
      <w:rFonts w:ascii="Tahoma" w:hAnsi="Tahoma" w:cs="Tahoma"/>
      <w:sz w:val="16"/>
      <w:szCs w:val="16"/>
    </w:rPr>
  </w:style>
  <w:style w:type="paragraph" w:styleId="a9">
    <w:name w:val="footer"/>
    <w:basedOn w:val="a1"/>
    <w:semiHidden/>
    <w:unhideWhenUsed/>
    <w:rsid w:val="006064F9"/>
    <w:pPr>
      <w:tabs>
        <w:tab w:val="center" w:pos="4677"/>
        <w:tab w:val="right" w:pos="9355"/>
      </w:tabs>
    </w:pPr>
  </w:style>
  <w:style w:type="character" w:customStyle="1" w:styleId="a6">
    <w:name w:val="Штампы Знак"/>
    <w:basedOn w:val="a2"/>
    <w:link w:val="a5"/>
    <w:rsid w:val="003D4EB9"/>
    <w:rPr>
      <w:rFonts w:ascii="GOST type A" w:hAnsi="GOST type A"/>
      <w:szCs w:val="24"/>
      <w:lang w:val="ru-RU" w:eastAsia="ru-RU" w:bidi="ar-SA"/>
    </w:rPr>
  </w:style>
  <w:style w:type="paragraph" w:customStyle="1" w:styleId="11">
    <w:name w:val="Штампы1"/>
    <w:basedOn w:val="a5"/>
    <w:rsid w:val="003D4EB9"/>
    <w:pPr>
      <w:jc w:val="center"/>
    </w:pPr>
    <w:rPr>
      <w:sz w:val="36"/>
      <w:szCs w:val="36"/>
    </w:rPr>
  </w:style>
  <w:style w:type="paragraph" w:customStyle="1" w:styleId="aa">
    <w:name w:val="Подрисуночный текст"/>
    <w:autoRedefine/>
    <w:qFormat/>
    <w:rsid w:val="0010050B"/>
    <w:pPr>
      <w:jc w:val="center"/>
    </w:pPr>
    <w:rPr>
      <w:sz w:val="24"/>
      <w:szCs w:val="24"/>
    </w:rPr>
  </w:style>
  <w:style w:type="table" w:customStyle="1" w:styleId="ab">
    <w:name w:val="Таблица"/>
    <w:basedOn w:val="a3"/>
    <w:rsid w:val="009272CC"/>
    <w:rPr>
      <w:sz w:val="18"/>
      <w:szCs w:val="22"/>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table" w:styleId="ac">
    <w:name w:val="Table Grid"/>
    <w:basedOn w:val="a3"/>
    <w:rsid w:val="00A3567D"/>
    <w:pPr>
      <w:ind w:firstLine="85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Таблица-название"/>
    <w:autoRedefine/>
    <w:qFormat/>
    <w:rsid w:val="00682654"/>
    <w:pPr>
      <w:spacing w:before="240"/>
      <w:ind w:firstLine="851"/>
    </w:pPr>
    <w:rPr>
      <w:sz w:val="28"/>
      <w:szCs w:val="24"/>
    </w:rPr>
  </w:style>
  <w:style w:type="paragraph" w:customStyle="1" w:styleId="-0">
    <w:name w:val="Таблица-ед.изм."/>
    <w:autoRedefine/>
    <w:qFormat/>
    <w:rsid w:val="00E44AC4"/>
    <w:rPr>
      <w:bCs/>
      <w:sz w:val="22"/>
      <w:szCs w:val="24"/>
    </w:rPr>
  </w:style>
  <w:style w:type="paragraph" w:customStyle="1" w:styleId="-1">
    <w:name w:val="Таблица-текст"/>
    <w:autoRedefine/>
    <w:qFormat/>
    <w:rsid w:val="00676ED8"/>
    <w:rPr>
      <w:sz w:val="22"/>
      <w:szCs w:val="22"/>
    </w:rPr>
  </w:style>
  <w:style w:type="paragraph" w:customStyle="1" w:styleId="-2">
    <w:name w:val="Рисунок-название"/>
    <w:next w:val="a1"/>
    <w:autoRedefine/>
    <w:unhideWhenUsed/>
    <w:qFormat/>
    <w:rsid w:val="00A61502"/>
    <w:pPr>
      <w:spacing w:after="240"/>
      <w:jc w:val="center"/>
    </w:pPr>
    <w:rPr>
      <w:sz w:val="28"/>
      <w:szCs w:val="24"/>
    </w:rPr>
  </w:style>
  <w:style w:type="table" w:customStyle="1" w:styleId="-3">
    <w:name w:val="Формула-таблица"/>
    <w:basedOn w:val="a3"/>
    <w:rsid w:val="009E21A1"/>
    <w:rPr>
      <w:sz w:val="28"/>
      <w:szCs w:val="28"/>
    </w:rPr>
    <w:tblPr>
      <w:jc w:val="center"/>
      <w:tblInd w:w="0" w:type="dxa"/>
      <w:tblCellMar>
        <w:top w:w="0" w:type="dxa"/>
        <w:left w:w="108" w:type="dxa"/>
        <w:bottom w:w="0" w:type="dxa"/>
        <w:right w:w="108" w:type="dxa"/>
      </w:tblCellMar>
    </w:tblPr>
    <w:trPr>
      <w:jc w:val="center"/>
    </w:trPr>
    <w:tcPr>
      <w:vAlign w:val="center"/>
    </w:tcPr>
  </w:style>
  <w:style w:type="numbering" w:customStyle="1" w:styleId="1">
    <w:name w:val="Список литературы1"/>
    <w:rsid w:val="007A63A2"/>
    <w:pPr>
      <w:numPr>
        <w:numId w:val="3"/>
      </w:numPr>
    </w:pPr>
  </w:style>
  <w:style w:type="paragraph" w:customStyle="1" w:styleId="-4">
    <w:name w:val="Приложение-заголовок"/>
    <w:basedOn w:val="10"/>
    <w:next w:val="a1"/>
    <w:autoRedefine/>
    <w:unhideWhenUsed/>
    <w:qFormat/>
    <w:rsid w:val="000F650D"/>
    <w:pPr>
      <w:numPr>
        <w:numId w:val="0"/>
      </w:numPr>
      <w:jc w:val="center"/>
    </w:pPr>
  </w:style>
  <w:style w:type="paragraph" w:styleId="12">
    <w:name w:val="toc 1"/>
    <w:basedOn w:val="a1"/>
    <w:next w:val="a1"/>
    <w:autoRedefine/>
    <w:uiPriority w:val="39"/>
    <w:rsid w:val="008C612E"/>
    <w:pPr>
      <w:tabs>
        <w:tab w:val="left" w:pos="0"/>
        <w:tab w:val="left" w:pos="284"/>
        <w:tab w:val="left" w:pos="567"/>
        <w:tab w:val="left" w:pos="851"/>
        <w:tab w:val="left" w:pos="1134"/>
        <w:tab w:val="left" w:leader="dot" w:pos="8789"/>
      </w:tabs>
      <w:jc w:val="left"/>
    </w:pPr>
    <w:rPr>
      <w:bCs/>
      <w:caps/>
      <w:szCs w:val="20"/>
    </w:rPr>
  </w:style>
  <w:style w:type="paragraph" w:styleId="21">
    <w:name w:val="toc 2"/>
    <w:basedOn w:val="a1"/>
    <w:next w:val="a1"/>
    <w:autoRedefine/>
    <w:uiPriority w:val="39"/>
    <w:rsid w:val="008C612E"/>
    <w:pPr>
      <w:tabs>
        <w:tab w:val="left" w:pos="284"/>
        <w:tab w:val="left" w:pos="567"/>
        <w:tab w:val="left" w:pos="851"/>
        <w:tab w:val="left" w:pos="1134"/>
        <w:tab w:val="left" w:leader="dot" w:pos="8789"/>
      </w:tabs>
      <w:jc w:val="left"/>
    </w:pPr>
    <w:rPr>
      <w:szCs w:val="28"/>
    </w:rPr>
  </w:style>
  <w:style w:type="paragraph" w:styleId="30">
    <w:name w:val="toc 3"/>
    <w:basedOn w:val="a1"/>
    <w:next w:val="a1"/>
    <w:autoRedefine/>
    <w:semiHidden/>
    <w:rsid w:val="000E78FF"/>
    <w:pPr>
      <w:ind w:left="560"/>
      <w:jc w:val="left"/>
    </w:pPr>
    <w:rPr>
      <w:iCs/>
      <w:sz w:val="20"/>
      <w:szCs w:val="20"/>
    </w:rPr>
  </w:style>
  <w:style w:type="character" w:customStyle="1" w:styleId="a8">
    <w:name w:val="Текст выноски Знак"/>
    <w:basedOn w:val="a2"/>
    <w:link w:val="a7"/>
    <w:rsid w:val="004255E3"/>
    <w:rPr>
      <w:rFonts w:ascii="Tahoma" w:hAnsi="Tahoma" w:cs="Tahoma"/>
      <w:sz w:val="16"/>
      <w:szCs w:val="16"/>
    </w:rPr>
  </w:style>
  <w:style w:type="paragraph" w:styleId="40">
    <w:name w:val="toc 4"/>
    <w:basedOn w:val="a1"/>
    <w:next w:val="a1"/>
    <w:autoRedefine/>
    <w:semiHidden/>
    <w:rsid w:val="00226EA1"/>
    <w:pPr>
      <w:ind w:left="840"/>
      <w:jc w:val="left"/>
    </w:pPr>
    <w:rPr>
      <w:sz w:val="18"/>
      <w:szCs w:val="18"/>
    </w:rPr>
  </w:style>
  <w:style w:type="paragraph" w:styleId="5">
    <w:name w:val="toc 5"/>
    <w:basedOn w:val="a1"/>
    <w:next w:val="a1"/>
    <w:autoRedefine/>
    <w:semiHidden/>
    <w:rsid w:val="00226EA1"/>
    <w:pPr>
      <w:ind w:left="1120"/>
      <w:jc w:val="left"/>
    </w:pPr>
    <w:rPr>
      <w:sz w:val="18"/>
      <w:szCs w:val="18"/>
    </w:rPr>
  </w:style>
  <w:style w:type="paragraph" w:styleId="6">
    <w:name w:val="toc 6"/>
    <w:basedOn w:val="a1"/>
    <w:next w:val="a1"/>
    <w:autoRedefine/>
    <w:semiHidden/>
    <w:rsid w:val="00226EA1"/>
    <w:pPr>
      <w:ind w:left="1400"/>
      <w:jc w:val="left"/>
    </w:pPr>
    <w:rPr>
      <w:sz w:val="18"/>
      <w:szCs w:val="18"/>
    </w:rPr>
  </w:style>
  <w:style w:type="paragraph" w:styleId="7">
    <w:name w:val="toc 7"/>
    <w:basedOn w:val="a1"/>
    <w:next w:val="a1"/>
    <w:autoRedefine/>
    <w:semiHidden/>
    <w:rsid w:val="00226EA1"/>
    <w:pPr>
      <w:ind w:left="1680"/>
      <w:jc w:val="left"/>
    </w:pPr>
    <w:rPr>
      <w:sz w:val="18"/>
      <w:szCs w:val="18"/>
    </w:rPr>
  </w:style>
  <w:style w:type="paragraph" w:styleId="8">
    <w:name w:val="toc 8"/>
    <w:basedOn w:val="a1"/>
    <w:next w:val="a1"/>
    <w:autoRedefine/>
    <w:semiHidden/>
    <w:rsid w:val="00226EA1"/>
    <w:pPr>
      <w:ind w:left="1960"/>
      <w:jc w:val="left"/>
    </w:pPr>
    <w:rPr>
      <w:sz w:val="18"/>
      <w:szCs w:val="18"/>
    </w:rPr>
  </w:style>
  <w:style w:type="paragraph" w:styleId="9">
    <w:name w:val="toc 9"/>
    <w:basedOn w:val="a1"/>
    <w:next w:val="a1"/>
    <w:autoRedefine/>
    <w:semiHidden/>
    <w:rsid w:val="00226EA1"/>
    <w:pPr>
      <w:ind w:left="2240"/>
      <w:jc w:val="left"/>
    </w:pPr>
    <w:rPr>
      <w:sz w:val="18"/>
      <w:szCs w:val="18"/>
    </w:rPr>
  </w:style>
  <w:style w:type="paragraph" w:customStyle="1" w:styleId="-5">
    <w:name w:val="Приложение-подпись"/>
    <w:autoRedefine/>
    <w:unhideWhenUsed/>
    <w:qFormat/>
    <w:rsid w:val="00277B54"/>
    <w:pPr>
      <w:jc w:val="center"/>
    </w:pPr>
    <w:rPr>
      <w:sz w:val="28"/>
      <w:szCs w:val="24"/>
    </w:rPr>
  </w:style>
  <w:style w:type="paragraph" w:styleId="ad">
    <w:name w:val="Subtitle"/>
    <w:basedOn w:val="a1"/>
    <w:next w:val="a1"/>
    <w:link w:val="ae"/>
    <w:semiHidden/>
    <w:unhideWhenUsed/>
    <w:rsid w:val="00EF0D32"/>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e">
    <w:name w:val="Подзаголовок Знак"/>
    <w:basedOn w:val="a2"/>
    <w:link w:val="ad"/>
    <w:semiHidden/>
    <w:rsid w:val="004255E3"/>
    <w:rPr>
      <w:rFonts w:asciiTheme="majorHAnsi" w:eastAsiaTheme="majorEastAsia" w:hAnsiTheme="majorHAnsi" w:cstheme="majorBidi"/>
      <w:i/>
      <w:iCs/>
      <w:color w:val="4F81BD" w:themeColor="accent1"/>
      <w:spacing w:val="15"/>
      <w:sz w:val="24"/>
      <w:szCs w:val="24"/>
    </w:rPr>
  </w:style>
  <w:style w:type="character" w:styleId="af">
    <w:name w:val="Strong"/>
    <w:basedOn w:val="a2"/>
    <w:rsid w:val="00EF0D32"/>
    <w:rPr>
      <w:b/>
      <w:bCs/>
    </w:rPr>
  </w:style>
  <w:style w:type="paragraph" w:styleId="af0">
    <w:name w:val="header"/>
    <w:basedOn w:val="a1"/>
    <w:link w:val="af1"/>
    <w:semiHidden/>
    <w:unhideWhenUsed/>
    <w:rsid w:val="00AD2FEE"/>
    <w:pPr>
      <w:tabs>
        <w:tab w:val="center" w:pos="4677"/>
        <w:tab w:val="right" w:pos="9355"/>
      </w:tabs>
    </w:pPr>
  </w:style>
  <w:style w:type="character" w:customStyle="1" w:styleId="af1">
    <w:name w:val="Верхний колонтитул Знак"/>
    <w:basedOn w:val="a2"/>
    <w:link w:val="af0"/>
    <w:semiHidden/>
    <w:rsid w:val="00AD2FEE"/>
    <w:rPr>
      <w:sz w:val="28"/>
      <w:szCs w:val="24"/>
    </w:rPr>
  </w:style>
  <w:style w:type="paragraph" w:styleId="af2">
    <w:name w:val="List Paragraph"/>
    <w:basedOn w:val="a1"/>
    <w:link w:val="af3"/>
    <w:uiPriority w:val="34"/>
    <w:rsid w:val="000212A5"/>
    <w:pPr>
      <w:ind w:left="720"/>
      <w:contextualSpacing/>
    </w:pPr>
  </w:style>
  <w:style w:type="table" w:customStyle="1" w:styleId="-6">
    <w:name w:val="Рисунок-таблица"/>
    <w:basedOn w:val="a3"/>
    <w:uiPriority w:val="99"/>
    <w:rsid w:val="00806190"/>
    <w:pPr>
      <w:jc w:val="center"/>
    </w:pPr>
    <w:rPr>
      <w:sz w:val="28"/>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41">
    <w:name w:val="Table Classic 4"/>
    <w:basedOn w:val="a3"/>
    <w:rsid w:val="003A30D1"/>
    <w:pPr>
      <w:ind w:firstLine="851"/>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0">
    <w:name w:val="МаркированныйСписок"/>
    <w:basedOn w:val="af2"/>
    <w:link w:val="22"/>
    <w:qFormat/>
    <w:rsid w:val="006B5E73"/>
    <w:pPr>
      <w:numPr>
        <w:ilvl w:val="1"/>
        <w:numId w:val="17"/>
      </w:numPr>
      <w:ind w:left="0" w:firstLine="851"/>
    </w:pPr>
  </w:style>
  <w:style w:type="character" w:customStyle="1" w:styleId="af3">
    <w:name w:val="Абзац списка Знак"/>
    <w:basedOn w:val="a2"/>
    <w:link w:val="af2"/>
    <w:uiPriority w:val="34"/>
    <w:rsid w:val="006B5E73"/>
    <w:rPr>
      <w:sz w:val="28"/>
      <w:szCs w:val="24"/>
    </w:rPr>
  </w:style>
  <w:style w:type="character" w:customStyle="1" w:styleId="22">
    <w:name w:val="МаркирСписок2 Знак"/>
    <w:basedOn w:val="af3"/>
    <w:link w:val="a0"/>
    <w:rsid w:val="006B5E73"/>
    <w:rPr>
      <w:sz w:val="28"/>
      <w:szCs w:val="24"/>
    </w:rPr>
  </w:style>
  <w:style w:type="character" w:styleId="af4">
    <w:name w:val="Hyperlink"/>
    <w:basedOn w:val="a2"/>
    <w:uiPriority w:val="99"/>
    <w:unhideWhenUsed/>
    <w:rsid w:val="00F2078E"/>
    <w:rPr>
      <w:color w:val="0000FF" w:themeColor="hyperlink"/>
      <w:u w:val="single"/>
    </w:rPr>
  </w:style>
  <w:style w:type="paragraph" w:customStyle="1" w:styleId="af5">
    <w:name w:val="Листинг"/>
    <w:basedOn w:val="a1"/>
    <w:link w:val="af6"/>
    <w:autoRedefine/>
    <w:qFormat/>
    <w:rsid w:val="003B5374"/>
    <w:pPr>
      <w:framePr w:wrap="notBeside" w:vAnchor="text" w:hAnchor="text" w:y="1"/>
      <w:spacing w:before="120" w:after="240"/>
      <w:ind w:left="1418" w:firstLine="0"/>
      <w:contextualSpacing/>
    </w:pPr>
    <w:rPr>
      <w:rFonts w:ascii="Courier New" w:hAnsi="Courier New" w:cs="Courier New"/>
      <w:sz w:val="24"/>
    </w:rPr>
  </w:style>
  <w:style w:type="character" w:customStyle="1" w:styleId="af6">
    <w:name w:val="Листинг Знак"/>
    <w:basedOn w:val="a2"/>
    <w:link w:val="af5"/>
    <w:rsid w:val="003B5374"/>
    <w:rPr>
      <w:rFonts w:ascii="Courier New" w:hAnsi="Courier New" w:cs="Courier New"/>
      <w:sz w:val="24"/>
      <w:szCs w:val="24"/>
    </w:rPr>
  </w:style>
  <w:style w:type="character" w:styleId="af7">
    <w:name w:val="Placeholder Text"/>
    <w:basedOn w:val="a2"/>
    <w:uiPriority w:val="99"/>
    <w:semiHidden/>
    <w:rsid w:val="007C0B7B"/>
    <w:rPr>
      <w:color w:val="808080"/>
    </w:rPr>
  </w:style>
  <w:style w:type="paragraph" w:styleId="af8">
    <w:name w:val="caption"/>
    <w:basedOn w:val="a1"/>
    <w:next w:val="a1"/>
    <w:unhideWhenUsed/>
    <w:qFormat/>
    <w:rsid w:val="004D17A3"/>
    <w:pPr>
      <w:spacing w:after="200"/>
    </w:pPr>
    <w:rPr>
      <w:i/>
      <w:iCs/>
      <w:color w:val="1F497D" w:themeColor="text2"/>
      <w:sz w:val="18"/>
      <w:szCs w:val="18"/>
    </w:rPr>
  </w:style>
  <w:style w:type="character" w:customStyle="1" w:styleId="apple-converted-space">
    <w:name w:val="apple-converted-space"/>
    <w:rsid w:val="001B5314"/>
  </w:style>
  <w:style w:type="character" w:customStyle="1" w:styleId="20">
    <w:name w:val="Заголовок 2 Знак"/>
    <w:basedOn w:val="a2"/>
    <w:link w:val="2"/>
    <w:rsid w:val="00D9223B"/>
    <w:rPr>
      <w:rFonts w:cs="Arial"/>
      <w:bCs/>
      <w:iCs/>
      <w:sz w:val="32"/>
      <w:szCs w:val="28"/>
    </w:rPr>
  </w:style>
  <w:style w:type="character" w:customStyle="1" w:styleId="af9">
    <w:name w:val="Таблица..."/>
    <w:basedOn w:val="a2"/>
    <w:uiPriority w:val="99"/>
    <w:rsid w:val="00D9223B"/>
    <w:rPr>
      <w:b/>
      <w:bCs/>
      <w:i/>
      <w:iCs/>
      <w:lang w:val="ru-RU"/>
    </w:rPr>
  </w:style>
  <w:style w:type="character" w:customStyle="1" w:styleId="afa">
    <w:name w:val="Выделение в тексте"/>
    <w:basedOn w:val="a2"/>
    <w:uiPriority w:val="99"/>
    <w:rsid w:val="00D9223B"/>
    <w:rPr>
      <w:i/>
      <w:iCs/>
    </w:rPr>
  </w:style>
  <w:style w:type="paragraph" w:styleId="afb">
    <w:name w:val="Document Map"/>
    <w:basedOn w:val="a1"/>
    <w:link w:val="afc"/>
    <w:semiHidden/>
    <w:unhideWhenUsed/>
    <w:rsid w:val="005A1A39"/>
    <w:rPr>
      <w:rFonts w:ascii="Tahoma" w:hAnsi="Tahoma" w:cs="Tahoma"/>
      <w:sz w:val="16"/>
      <w:szCs w:val="16"/>
    </w:rPr>
  </w:style>
  <w:style w:type="character" w:customStyle="1" w:styleId="afc">
    <w:name w:val="Схема документа Знак"/>
    <w:basedOn w:val="a2"/>
    <w:link w:val="afb"/>
    <w:semiHidden/>
    <w:rsid w:val="005A1A39"/>
    <w:rPr>
      <w:rFonts w:ascii="Tahoma" w:hAnsi="Tahoma" w:cs="Tahoma"/>
      <w:sz w:val="16"/>
      <w:szCs w:val="16"/>
    </w:rPr>
  </w:style>
  <w:style w:type="paragraph" w:styleId="afd">
    <w:name w:val="Normal (Web)"/>
    <w:basedOn w:val="a1"/>
    <w:uiPriority w:val="99"/>
    <w:semiHidden/>
    <w:unhideWhenUsed/>
    <w:rsid w:val="004A2290"/>
    <w:pPr>
      <w:spacing w:before="100" w:beforeAutospacing="1" w:after="100" w:afterAutospacing="1"/>
      <w:ind w:firstLine="0"/>
      <w:jc w:val="left"/>
    </w:pPr>
    <w:rPr>
      <w:sz w:val="24"/>
    </w:rPr>
  </w:style>
  <w:style w:type="character" w:styleId="afe">
    <w:name w:val="Emphasis"/>
    <w:basedOn w:val="a2"/>
    <w:uiPriority w:val="20"/>
    <w:qFormat/>
    <w:rsid w:val="00E44AC4"/>
    <w:rPr>
      <w:i/>
      <w:iCs/>
    </w:rPr>
  </w:style>
</w:styles>
</file>

<file path=word/webSettings.xml><?xml version="1.0" encoding="utf-8"?>
<w:webSettings xmlns:r="http://schemas.openxmlformats.org/officeDocument/2006/relationships" xmlns:w="http://schemas.openxmlformats.org/wordprocessingml/2006/main">
  <w:divs>
    <w:div w:id="483202313">
      <w:bodyDiv w:val="1"/>
      <w:marLeft w:val="0"/>
      <w:marRight w:val="0"/>
      <w:marTop w:val="0"/>
      <w:marBottom w:val="0"/>
      <w:divBdr>
        <w:top w:val="none" w:sz="0" w:space="0" w:color="auto"/>
        <w:left w:val="none" w:sz="0" w:space="0" w:color="auto"/>
        <w:bottom w:val="none" w:sz="0" w:space="0" w:color="auto"/>
        <w:right w:val="none" w:sz="0" w:space="0" w:color="auto"/>
      </w:divBdr>
    </w:div>
    <w:div w:id="214145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tebook\Downloads\csc_diploma_v4.6%20(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18A19-8CCF-41CF-A2FB-C4F79DA9B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csc_diploma_v4.6 (2).dotx</Template>
  <TotalTime>272</TotalTime>
  <Pages>53</Pages>
  <Words>13939</Words>
  <Characters>79456</Characters>
  <Application>Microsoft Office Word</Application>
  <DocSecurity>0</DocSecurity>
  <Lines>662</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SibSUTIS</Company>
  <LinksUpToDate>false</LinksUpToDate>
  <CharactersWithSpaces>93209</CharactersWithSpaces>
  <SharedDoc>false</SharedDoc>
  <HLinks>
    <vt:vector size="72" baseType="variant">
      <vt:variant>
        <vt:i4>1638463</vt:i4>
      </vt:variant>
      <vt:variant>
        <vt:i4>164</vt:i4>
      </vt:variant>
      <vt:variant>
        <vt:i4>0</vt:i4>
      </vt:variant>
      <vt:variant>
        <vt:i4>5</vt:i4>
      </vt:variant>
      <vt:variant>
        <vt:lpwstr/>
      </vt:variant>
      <vt:variant>
        <vt:lpwstr>_Toc226783382</vt:lpwstr>
      </vt:variant>
      <vt:variant>
        <vt:i4>1638463</vt:i4>
      </vt:variant>
      <vt:variant>
        <vt:i4>158</vt:i4>
      </vt:variant>
      <vt:variant>
        <vt:i4>0</vt:i4>
      </vt:variant>
      <vt:variant>
        <vt:i4>5</vt:i4>
      </vt:variant>
      <vt:variant>
        <vt:lpwstr/>
      </vt:variant>
      <vt:variant>
        <vt:lpwstr>_Toc226783381</vt:lpwstr>
      </vt:variant>
      <vt:variant>
        <vt:i4>1638463</vt:i4>
      </vt:variant>
      <vt:variant>
        <vt:i4>152</vt:i4>
      </vt:variant>
      <vt:variant>
        <vt:i4>0</vt:i4>
      </vt:variant>
      <vt:variant>
        <vt:i4>5</vt:i4>
      </vt:variant>
      <vt:variant>
        <vt:lpwstr/>
      </vt:variant>
      <vt:variant>
        <vt:lpwstr>_Toc226783380</vt:lpwstr>
      </vt:variant>
      <vt:variant>
        <vt:i4>1441855</vt:i4>
      </vt:variant>
      <vt:variant>
        <vt:i4>146</vt:i4>
      </vt:variant>
      <vt:variant>
        <vt:i4>0</vt:i4>
      </vt:variant>
      <vt:variant>
        <vt:i4>5</vt:i4>
      </vt:variant>
      <vt:variant>
        <vt:lpwstr/>
      </vt:variant>
      <vt:variant>
        <vt:lpwstr>_Toc226783379</vt:lpwstr>
      </vt:variant>
      <vt:variant>
        <vt:i4>1441855</vt:i4>
      </vt:variant>
      <vt:variant>
        <vt:i4>140</vt:i4>
      </vt:variant>
      <vt:variant>
        <vt:i4>0</vt:i4>
      </vt:variant>
      <vt:variant>
        <vt:i4>5</vt:i4>
      </vt:variant>
      <vt:variant>
        <vt:lpwstr/>
      </vt:variant>
      <vt:variant>
        <vt:lpwstr>_Toc226783378</vt:lpwstr>
      </vt:variant>
      <vt:variant>
        <vt:i4>1441855</vt:i4>
      </vt:variant>
      <vt:variant>
        <vt:i4>134</vt:i4>
      </vt:variant>
      <vt:variant>
        <vt:i4>0</vt:i4>
      </vt:variant>
      <vt:variant>
        <vt:i4>5</vt:i4>
      </vt:variant>
      <vt:variant>
        <vt:lpwstr/>
      </vt:variant>
      <vt:variant>
        <vt:lpwstr>_Toc226783377</vt:lpwstr>
      </vt:variant>
      <vt:variant>
        <vt:i4>1441855</vt:i4>
      </vt:variant>
      <vt:variant>
        <vt:i4>128</vt:i4>
      </vt:variant>
      <vt:variant>
        <vt:i4>0</vt:i4>
      </vt:variant>
      <vt:variant>
        <vt:i4>5</vt:i4>
      </vt:variant>
      <vt:variant>
        <vt:lpwstr/>
      </vt:variant>
      <vt:variant>
        <vt:lpwstr>_Toc226783376</vt:lpwstr>
      </vt:variant>
      <vt:variant>
        <vt:i4>1441855</vt:i4>
      </vt:variant>
      <vt:variant>
        <vt:i4>122</vt:i4>
      </vt:variant>
      <vt:variant>
        <vt:i4>0</vt:i4>
      </vt:variant>
      <vt:variant>
        <vt:i4>5</vt:i4>
      </vt:variant>
      <vt:variant>
        <vt:lpwstr/>
      </vt:variant>
      <vt:variant>
        <vt:lpwstr>_Toc226783375</vt:lpwstr>
      </vt:variant>
      <vt:variant>
        <vt:i4>1441855</vt:i4>
      </vt:variant>
      <vt:variant>
        <vt:i4>116</vt:i4>
      </vt:variant>
      <vt:variant>
        <vt:i4>0</vt:i4>
      </vt:variant>
      <vt:variant>
        <vt:i4>5</vt:i4>
      </vt:variant>
      <vt:variant>
        <vt:lpwstr/>
      </vt:variant>
      <vt:variant>
        <vt:lpwstr>_Toc226783374</vt:lpwstr>
      </vt:variant>
      <vt:variant>
        <vt:i4>1441855</vt:i4>
      </vt:variant>
      <vt:variant>
        <vt:i4>110</vt:i4>
      </vt:variant>
      <vt:variant>
        <vt:i4>0</vt:i4>
      </vt:variant>
      <vt:variant>
        <vt:i4>5</vt:i4>
      </vt:variant>
      <vt:variant>
        <vt:lpwstr/>
      </vt:variant>
      <vt:variant>
        <vt:lpwstr>_Toc226783373</vt:lpwstr>
      </vt:variant>
      <vt:variant>
        <vt:i4>1441855</vt:i4>
      </vt:variant>
      <vt:variant>
        <vt:i4>104</vt:i4>
      </vt:variant>
      <vt:variant>
        <vt:i4>0</vt:i4>
      </vt:variant>
      <vt:variant>
        <vt:i4>5</vt:i4>
      </vt:variant>
      <vt:variant>
        <vt:lpwstr/>
      </vt:variant>
      <vt:variant>
        <vt:lpwstr>_Toc226783372</vt:lpwstr>
      </vt:variant>
      <vt:variant>
        <vt:i4>1441855</vt:i4>
      </vt:variant>
      <vt:variant>
        <vt:i4>98</vt:i4>
      </vt:variant>
      <vt:variant>
        <vt:i4>0</vt:i4>
      </vt:variant>
      <vt:variant>
        <vt:i4>5</vt:i4>
      </vt:variant>
      <vt:variant>
        <vt:lpwstr/>
      </vt:variant>
      <vt:variant>
        <vt:lpwstr>_Toc226783371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Snusmumrik</cp:lastModifiedBy>
  <cp:revision>202</cp:revision>
  <cp:lastPrinted>2014-04-14T04:34:00Z</cp:lastPrinted>
  <dcterms:created xsi:type="dcterms:W3CDTF">2015-03-24T13:50:00Z</dcterms:created>
  <dcterms:modified xsi:type="dcterms:W3CDTF">2015-05-24T16:35:00Z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азвание">
    <vt:lpwstr>Разработка модуля IVR (Interactive Voice Response) для транкового шлюза</vt:lpwstr>
  </property>
  <property fmtid="{D5CDD505-2E9C-101B-9397-08002B2CF9AE}" pid="3" name="Рук.ФИО">
    <vt:lpwstr>Крамаренко К.Е.</vt:lpwstr>
  </property>
  <property fmtid="{D5CDD505-2E9C-101B-9397-08002B2CF9AE}" pid="4" name="Рук.ФИО.полн">
    <vt:lpwstr>Крамаренко Константин Евгеньевич</vt:lpwstr>
  </property>
  <property fmtid="{D5CDD505-2E9C-101B-9397-08002B2CF9AE}" pid="5" name="Рук.СтепеньЗвание">
    <vt:lpwstr>Младший научный сотрудник</vt:lpwstr>
  </property>
  <property fmtid="{D5CDD505-2E9C-101B-9397-08002B2CF9AE}" pid="6" name="Рук.Должность">
    <vt:lpwstr>Старший преподаватель Кафедры вычислительных систем ФГОБУ ВПО «СибГУТИ»</vt:lpwstr>
  </property>
  <property fmtid="{D5CDD505-2E9C-101B-9397-08002B2CF9AE}" pid="7" name="Рец.ФИО">
    <vt:lpwstr>Бачар Е.А.</vt:lpwstr>
  </property>
  <property fmtid="{D5CDD505-2E9C-101B-9397-08002B2CF9AE}" pid="8" name="Рец.ФИО.полн">
    <vt:lpwstr>Бачар Евгений Аркадьевич</vt:lpwstr>
  </property>
  <property fmtid="{D5CDD505-2E9C-101B-9397-08002B2CF9AE}" pid="9" name="Рец.СтепеньЗвание">
    <vt:lpwstr> </vt:lpwstr>
  </property>
  <property fmtid="{D5CDD505-2E9C-101B-9397-08002B2CF9AE}" pid="10" name="Рец.Должность">
    <vt:lpwstr>Начальник лаборатории SSW ООО "Предприятие Элтекс"</vt:lpwstr>
  </property>
  <property fmtid="{D5CDD505-2E9C-101B-9397-08002B2CF9AE}" pid="11" name="Каф.Полн">
    <vt:lpwstr>вычислительных систем</vt:lpwstr>
  </property>
  <property fmtid="{D5CDD505-2E9C-101B-9397-08002B2CF9AE}" pid="12" name="Каф.Сокр">
    <vt:lpwstr>ВС</vt:lpwstr>
  </property>
  <property fmtid="{D5CDD505-2E9C-101B-9397-08002B2CF9AE}" pid="13" name="Каф.Зав.ФИО">
    <vt:lpwstr>Мамойленко С.Н.</vt:lpwstr>
  </property>
  <property fmtid="{D5CDD505-2E9C-101B-9397-08002B2CF9AE}" pid="14" name="Каф.Зав.СтепеньЗвание">
    <vt:lpwstr>доцент д.т.н.</vt:lpwstr>
  </property>
  <property fmtid="{D5CDD505-2E9C-101B-9397-08002B2CF9AE}" pid="15" name="Конс.ЭЧ.ФИО">
    <vt:lpwstr>Мухина И.С.</vt:lpwstr>
  </property>
  <property fmtid="{D5CDD505-2E9C-101B-9397-08002B2CF9AE}" pid="16" name="Конс.БЖ.ФИО">
    <vt:lpwstr>Власова Л.П.</vt:lpwstr>
  </property>
  <property fmtid="{D5CDD505-2E9C-101B-9397-08002B2CF9AE}" pid="17" name="Нормокнтр.ФИО">
    <vt:lpwstr>Гонцова А.В.</vt:lpwstr>
  </property>
  <property fmtid="{D5CDD505-2E9C-101B-9397-08002B2CF9AE}" pid="18" name="Шаблон.Дата">
    <vt:lpwstr>«_____» _________________</vt:lpwstr>
  </property>
  <property fmtid="{D5CDD505-2E9C-101B-9397-08002B2CF9AE}" pid="19" name="Шаблон.Подпись">
    <vt:lpwstr>___________</vt:lpwstr>
  </property>
  <property fmtid="{D5CDD505-2E9C-101B-9397-08002B2CF9AE}" pid="20" name="Приказ.Дата">
    <vt:lpwstr>«12» января 2015 г.</vt:lpwstr>
  </property>
  <property fmtid="{D5CDD505-2E9C-101B-9397-08002B2CF9AE}" pid="21" name="Приказ.Номер">
    <vt:lpwstr>4/3-15</vt:lpwstr>
  </property>
  <property fmtid="{D5CDD505-2E9C-101B-9397-08002B2CF9AE}" pid="22" name="Студ.ФИО">
    <vt:lpwstr>Лещёв А.В.</vt:lpwstr>
  </property>
  <property fmtid="{D5CDD505-2E9C-101B-9397-08002B2CF9AE}" pid="23" name="Студ.ФИО.полн">
    <vt:lpwstr>Лещёв Александр Владимирович</vt:lpwstr>
  </property>
  <property fmtid="{D5CDD505-2E9C-101B-9397-08002B2CF9AE}" pid="24" name="Студ.ФИО.родит">
    <vt:lpwstr>Лещёва А.В.</vt:lpwstr>
  </property>
  <property fmtid="{D5CDD505-2E9C-101B-9397-08002B2CF9AE}" pid="25" name="Студ.ФИО.дат">
    <vt:lpwstr>Лещёву А.В.</vt:lpwstr>
  </property>
  <property fmtid="{D5CDD505-2E9C-101B-9397-08002B2CF9AE}" pid="26" name="Студ.Факультет">
    <vt:lpwstr>ИВТ</vt:lpwstr>
  </property>
  <property fmtid="{D5CDD505-2E9C-101B-9397-08002B2CF9AE}" pid="27" name="Студ.Группа">
    <vt:lpwstr>ВМ-05</vt:lpwstr>
  </property>
  <property fmtid="{D5CDD505-2E9C-101B-9397-08002B2CF9AE}" pid="28" name="Студента/ки">
    <vt:lpwstr>а</vt:lpwstr>
  </property>
  <property fmtid="{D5CDD505-2E9C-101B-9397-08002B2CF9AE}" pid="29" name="Сдача.Дата">
    <vt:lpwstr>21 июня 2015 г.</vt:lpwstr>
  </property>
  <property fmtid="{D5CDD505-2E9C-101B-9397-08002B2CF9AE}" pid="30" name="НомерРаздела.ЭЧ">
    <vt:lpwstr>4</vt:lpwstr>
  </property>
  <property fmtid="{D5CDD505-2E9C-101B-9397-08002B2CF9AE}" pid="31" name="НомерРаздела.БЖ">
    <vt:lpwstr>5</vt:lpwstr>
  </property>
</Properties>
</file>