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80C" w:rsidRDefault="00C8480C" w:rsidP="002F022E">
      <w:pPr>
        <w:pStyle w:val="12"/>
        <w:tabs>
          <w:tab w:val="left" w:pos="1400"/>
          <w:tab w:val="right" w:leader="dot" w:pos="9345"/>
        </w:tabs>
        <w:spacing w:before="0"/>
        <w:rPr>
          <w:rFonts w:asciiTheme="minorHAnsi" w:eastAsiaTheme="minorEastAsia" w:hAnsiTheme="minorHAnsi" w:cstheme="minorBidi"/>
          <w:bCs w:val="0"/>
          <w:caps w:val="0"/>
          <w:noProof/>
          <w:sz w:val="22"/>
          <w:szCs w:val="22"/>
        </w:rPr>
      </w:pPr>
      <w:r>
        <w:fldChar w:fldCharType="begin"/>
      </w:r>
      <w:r>
        <w:instrText xml:space="preserve"> TOC \o "1-3" \u </w:instrText>
      </w:r>
      <w:r>
        <w:fldChar w:fldCharType="separate"/>
      </w:r>
      <w:r w:rsidRPr="00802881">
        <w:rPr>
          <w:noProof/>
          <w:color w:val="000000"/>
        </w:rPr>
        <w:t>4</w:t>
      </w:r>
      <w:r>
        <w:rPr>
          <w:rFonts w:asciiTheme="minorHAnsi" w:eastAsiaTheme="minorEastAsia" w:hAnsiTheme="minorHAnsi" w:cstheme="minorBidi"/>
          <w:bCs w:val="0"/>
          <w:caps w:val="0"/>
          <w:noProof/>
          <w:sz w:val="22"/>
          <w:szCs w:val="22"/>
        </w:rPr>
        <w:tab/>
      </w:r>
      <w:r>
        <w:rPr>
          <w:noProof/>
        </w:rPr>
        <w:t>Технико-</w:t>
      </w:r>
      <w:r w:rsidRPr="002F022E">
        <w:rPr>
          <w:noProof/>
        </w:rPr>
        <w:t>экономическое</w:t>
      </w:r>
      <w:r>
        <w:rPr>
          <w:noProof/>
        </w:rPr>
        <w:t xml:space="preserve"> обоснование</w:t>
      </w:r>
      <w:r>
        <w:rPr>
          <w:noProof/>
        </w:rPr>
        <w:tab/>
      </w:r>
      <w:r>
        <w:rPr>
          <w:noProof/>
        </w:rPr>
        <w:fldChar w:fldCharType="begin"/>
      </w:r>
      <w:r>
        <w:rPr>
          <w:noProof/>
        </w:rPr>
        <w:instrText xml:space="preserve"> PAGEREF _Toc415612713 \h </w:instrText>
      </w:r>
      <w:r>
        <w:rPr>
          <w:noProof/>
        </w:rPr>
      </w:r>
      <w:r>
        <w:rPr>
          <w:noProof/>
        </w:rPr>
        <w:fldChar w:fldCharType="separate"/>
      </w:r>
      <w:r>
        <w:rPr>
          <w:noProof/>
        </w:rPr>
        <w:t>2</w:t>
      </w:r>
      <w:r>
        <w:rPr>
          <w:noProof/>
        </w:rPr>
        <w:fldChar w:fldCharType="end"/>
      </w:r>
    </w:p>
    <w:p w:rsidR="00C8480C" w:rsidRDefault="00C8480C" w:rsidP="00357B13">
      <w:pPr>
        <w:pStyle w:val="21"/>
        <w:tabs>
          <w:tab w:val="left" w:pos="1400"/>
          <w:tab w:val="right" w:leader="dot" w:pos="9345"/>
        </w:tabs>
        <w:spacing w:before="0"/>
        <w:rPr>
          <w:rFonts w:asciiTheme="minorHAnsi" w:eastAsiaTheme="minorEastAsia" w:hAnsiTheme="minorHAnsi" w:cstheme="minorBidi"/>
          <w:bCs w:val="0"/>
          <w:noProof/>
          <w:sz w:val="22"/>
          <w:szCs w:val="22"/>
        </w:rPr>
      </w:pPr>
      <w:r>
        <w:rPr>
          <w:noProof/>
        </w:rPr>
        <w:t>4.1</w:t>
      </w:r>
      <w:r>
        <w:rPr>
          <w:rFonts w:asciiTheme="minorHAnsi" w:eastAsiaTheme="minorEastAsia" w:hAnsiTheme="minorHAnsi" w:cstheme="minorBidi"/>
          <w:bCs w:val="0"/>
          <w:noProof/>
          <w:sz w:val="22"/>
          <w:szCs w:val="22"/>
        </w:rPr>
        <w:tab/>
      </w:r>
      <w:r>
        <w:rPr>
          <w:noProof/>
        </w:rPr>
        <w:t>Цель дипломного проекта</w:t>
      </w:r>
      <w:r>
        <w:rPr>
          <w:noProof/>
        </w:rPr>
        <w:tab/>
      </w:r>
      <w:r>
        <w:rPr>
          <w:noProof/>
        </w:rPr>
        <w:fldChar w:fldCharType="begin"/>
      </w:r>
      <w:r>
        <w:rPr>
          <w:noProof/>
        </w:rPr>
        <w:instrText xml:space="preserve"> PAGEREF _Toc415612714 \h </w:instrText>
      </w:r>
      <w:r>
        <w:rPr>
          <w:noProof/>
        </w:rPr>
      </w:r>
      <w:r>
        <w:rPr>
          <w:noProof/>
        </w:rPr>
        <w:fldChar w:fldCharType="separate"/>
      </w:r>
      <w:r>
        <w:rPr>
          <w:noProof/>
        </w:rPr>
        <w:t>2</w:t>
      </w:r>
      <w:r>
        <w:rPr>
          <w:noProof/>
        </w:rPr>
        <w:fldChar w:fldCharType="end"/>
      </w:r>
    </w:p>
    <w:p w:rsidR="00C8480C" w:rsidRDefault="00C8480C" w:rsidP="00357B13">
      <w:pPr>
        <w:pStyle w:val="21"/>
        <w:tabs>
          <w:tab w:val="left" w:pos="1400"/>
          <w:tab w:val="right" w:leader="dot" w:pos="9345"/>
        </w:tabs>
        <w:spacing w:before="0"/>
        <w:rPr>
          <w:rFonts w:asciiTheme="minorHAnsi" w:eastAsiaTheme="minorEastAsia" w:hAnsiTheme="minorHAnsi" w:cstheme="minorBidi"/>
          <w:bCs w:val="0"/>
          <w:noProof/>
          <w:sz w:val="22"/>
          <w:szCs w:val="22"/>
        </w:rPr>
      </w:pPr>
      <w:r>
        <w:rPr>
          <w:noProof/>
        </w:rPr>
        <w:t>4.2</w:t>
      </w:r>
      <w:r>
        <w:rPr>
          <w:rFonts w:asciiTheme="minorHAnsi" w:eastAsiaTheme="minorEastAsia" w:hAnsiTheme="minorHAnsi" w:cstheme="minorBidi"/>
          <w:bCs w:val="0"/>
          <w:noProof/>
          <w:sz w:val="22"/>
          <w:szCs w:val="22"/>
        </w:rPr>
        <w:tab/>
      </w:r>
      <w:r>
        <w:rPr>
          <w:noProof/>
        </w:rPr>
        <w:t>Вид и порядок расчета</w:t>
      </w:r>
      <w:r>
        <w:rPr>
          <w:noProof/>
        </w:rPr>
        <w:tab/>
      </w:r>
      <w:r>
        <w:rPr>
          <w:noProof/>
        </w:rPr>
        <w:fldChar w:fldCharType="begin"/>
      </w:r>
      <w:r>
        <w:rPr>
          <w:noProof/>
        </w:rPr>
        <w:instrText xml:space="preserve"> PAGEREF _Toc415612715 \h </w:instrText>
      </w:r>
      <w:r>
        <w:rPr>
          <w:noProof/>
        </w:rPr>
      </w:r>
      <w:r>
        <w:rPr>
          <w:noProof/>
        </w:rPr>
        <w:fldChar w:fldCharType="separate"/>
      </w:r>
      <w:r>
        <w:rPr>
          <w:noProof/>
        </w:rPr>
        <w:t>2</w:t>
      </w:r>
      <w:r>
        <w:rPr>
          <w:noProof/>
        </w:rPr>
        <w:fldChar w:fldCharType="end"/>
      </w:r>
    </w:p>
    <w:p w:rsidR="00C8480C" w:rsidRDefault="00C8480C" w:rsidP="00357B13">
      <w:pPr>
        <w:pStyle w:val="21"/>
        <w:tabs>
          <w:tab w:val="left" w:pos="1400"/>
          <w:tab w:val="right" w:leader="dot" w:pos="9345"/>
        </w:tabs>
        <w:spacing w:before="0"/>
        <w:rPr>
          <w:rFonts w:asciiTheme="minorHAnsi" w:eastAsiaTheme="minorEastAsia" w:hAnsiTheme="minorHAnsi" w:cstheme="minorBidi"/>
          <w:bCs w:val="0"/>
          <w:noProof/>
          <w:sz w:val="22"/>
          <w:szCs w:val="22"/>
        </w:rPr>
      </w:pPr>
      <w:r>
        <w:rPr>
          <w:noProof/>
        </w:rPr>
        <w:t>4.3</w:t>
      </w:r>
      <w:r>
        <w:rPr>
          <w:rFonts w:asciiTheme="minorHAnsi" w:eastAsiaTheme="minorEastAsia" w:hAnsiTheme="minorHAnsi" w:cstheme="minorBidi"/>
          <w:bCs w:val="0"/>
          <w:noProof/>
          <w:sz w:val="22"/>
          <w:szCs w:val="22"/>
        </w:rPr>
        <w:tab/>
      </w:r>
      <w:r>
        <w:rPr>
          <w:noProof/>
        </w:rPr>
        <w:t>Объем и места внедрения</w:t>
      </w:r>
      <w:r>
        <w:rPr>
          <w:noProof/>
        </w:rPr>
        <w:tab/>
      </w:r>
      <w:r>
        <w:rPr>
          <w:noProof/>
        </w:rPr>
        <w:fldChar w:fldCharType="begin"/>
      </w:r>
      <w:r>
        <w:rPr>
          <w:noProof/>
        </w:rPr>
        <w:instrText xml:space="preserve"> PAGEREF _Toc415612716 \h </w:instrText>
      </w:r>
      <w:r>
        <w:rPr>
          <w:noProof/>
        </w:rPr>
      </w:r>
      <w:r>
        <w:rPr>
          <w:noProof/>
        </w:rPr>
        <w:fldChar w:fldCharType="separate"/>
      </w:r>
      <w:r>
        <w:rPr>
          <w:noProof/>
        </w:rPr>
        <w:t>2</w:t>
      </w:r>
      <w:r>
        <w:rPr>
          <w:noProof/>
        </w:rPr>
        <w:fldChar w:fldCharType="end"/>
      </w:r>
    </w:p>
    <w:p w:rsidR="00C8480C" w:rsidRDefault="00C8480C" w:rsidP="00357B13">
      <w:pPr>
        <w:pStyle w:val="21"/>
        <w:tabs>
          <w:tab w:val="left" w:pos="1400"/>
          <w:tab w:val="right" w:leader="dot" w:pos="9345"/>
        </w:tabs>
        <w:spacing w:before="0"/>
        <w:rPr>
          <w:rFonts w:asciiTheme="minorHAnsi" w:eastAsiaTheme="minorEastAsia" w:hAnsiTheme="minorHAnsi" w:cstheme="minorBidi"/>
          <w:bCs w:val="0"/>
          <w:noProof/>
          <w:sz w:val="22"/>
          <w:szCs w:val="22"/>
        </w:rPr>
      </w:pPr>
      <w:r>
        <w:rPr>
          <w:noProof/>
        </w:rPr>
        <w:t>4.4</w:t>
      </w:r>
      <w:r>
        <w:rPr>
          <w:rFonts w:asciiTheme="minorHAnsi" w:eastAsiaTheme="minorEastAsia" w:hAnsiTheme="minorHAnsi" w:cstheme="minorBidi"/>
          <w:bCs w:val="0"/>
          <w:noProof/>
          <w:sz w:val="22"/>
          <w:szCs w:val="22"/>
        </w:rPr>
        <w:tab/>
      </w:r>
      <w:r>
        <w:rPr>
          <w:noProof/>
        </w:rPr>
        <w:t>Источники экономии, дохода, финансирования</w:t>
      </w:r>
      <w:r>
        <w:rPr>
          <w:noProof/>
        </w:rPr>
        <w:tab/>
      </w:r>
      <w:r>
        <w:rPr>
          <w:noProof/>
        </w:rPr>
        <w:fldChar w:fldCharType="begin"/>
      </w:r>
      <w:r>
        <w:rPr>
          <w:noProof/>
        </w:rPr>
        <w:instrText xml:space="preserve"> PAGEREF _Toc415612717 \h </w:instrText>
      </w:r>
      <w:r>
        <w:rPr>
          <w:noProof/>
        </w:rPr>
      </w:r>
      <w:r>
        <w:rPr>
          <w:noProof/>
        </w:rPr>
        <w:fldChar w:fldCharType="separate"/>
      </w:r>
      <w:r>
        <w:rPr>
          <w:noProof/>
        </w:rPr>
        <w:t>2</w:t>
      </w:r>
      <w:r>
        <w:rPr>
          <w:noProof/>
        </w:rPr>
        <w:fldChar w:fldCharType="end"/>
      </w:r>
    </w:p>
    <w:p w:rsidR="00C8480C" w:rsidRDefault="00C8480C" w:rsidP="00357B13">
      <w:pPr>
        <w:pStyle w:val="21"/>
        <w:tabs>
          <w:tab w:val="left" w:pos="1400"/>
          <w:tab w:val="right" w:leader="dot" w:pos="9345"/>
        </w:tabs>
        <w:spacing w:before="0"/>
        <w:rPr>
          <w:rFonts w:asciiTheme="minorHAnsi" w:eastAsiaTheme="minorEastAsia" w:hAnsiTheme="minorHAnsi" w:cstheme="minorBidi"/>
          <w:bCs w:val="0"/>
          <w:noProof/>
          <w:sz w:val="22"/>
          <w:szCs w:val="22"/>
        </w:rPr>
      </w:pPr>
      <w:r>
        <w:rPr>
          <w:noProof/>
        </w:rPr>
        <w:t>4.5</w:t>
      </w:r>
      <w:r>
        <w:rPr>
          <w:rFonts w:asciiTheme="minorHAnsi" w:eastAsiaTheme="minorEastAsia" w:hAnsiTheme="minorHAnsi" w:cstheme="minorBidi"/>
          <w:bCs w:val="0"/>
          <w:noProof/>
          <w:sz w:val="22"/>
          <w:szCs w:val="22"/>
        </w:rPr>
        <w:tab/>
      </w:r>
      <w:r>
        <w:rPr>
          <w:noProof/>
        </w:rPr>
        <w:t>Порядок проектирования системы</w:t>
      </w:r>
      <w:r>
        <w:rPr>
          <w:noProof/>
        </w:rPr>
        <w:tab/>
      </w:r>
      <w:r>
        <w:rPr>
          <w:noProof/>
        </w:rPr>
        <w:fldChar w:fldCharType="begin"/>
      </w:r>
      <w:r>
        <w:rPr>
          <w:noProof/>
        </w:rPr>
        <w:instrText xml:space="preserve"> PAGEREF _Toc415612718 \h </w:instrText>
      </w:r>
      <w:r>
        <w:rPr>
          <w:noProof/>
        </w:rPr>
      </w:r>
      <w:r>
        <w:rPr>
          <w:noProof/>
        </w:rPr>
        <w:fldChar w:fldCharType="separate"/>
      </w:r>
      <w:r>
        <w:rPr>
          <w:noProof/>
        </w:rPr>
        <w:t>3</w:t>
      </w:r>
      <w:r>
        <w:rPr>
          <w:noProof/>
        </w:rPr>
        <w:fldChar w:fldCharType="end"/>
      </w:r>
    </w:p>
    <w:p w:rsidR="00C8480C" w:rsidRDefault="00C8480C" w:rsidP="00357B13">
      <w:pPr>
        <w:pStyle w:val="21"/>
        <w:tabs>
          <w:tab w:val="left" w:pos="1400"/>
          <w:tab w:val="right" w:leader="dot" w:pos="9345"/>
        </w:tabs>
        <w:spacing w:before="0"/>
        <w:rPr>
          <w:rFonts w:asciiTheme="minorHAnsi" w:eastAsiaTheme="minorEastAsia" w:hAnsiTheme="minorHAnsi" w:cstheme="minorBidi"/>
          <w:bCs w:val="0"/>
          <w:noProof/>
          <w:sz w:val="22"/>
          <w:szCs w:val="22"/>
        </w:rPr>
      </w:pPr>
      <w:r>
        <w:rPr>
          <w:noProof/>
        </w:rPr>
        <w:t>4.6</w:t>
      </w:r>
      <w:r>
        <w:rPr>
          <w:rFonts w:asciiTheme="minorHAnsi" w:eastAsiaTheme="minorEastAsia" w:hAnsiTheme="minorHAnsi" w:cstheme="minorBidi"/>
          <w:bCs w:val="0"/>
          <w:noProof/>
          <w:sz w:val="22"/>
          <w:szCs w:val="22"/>
        </w:rPr>
        <w:tab/>
      </w:r>
      <w:r>
        <w:rPr>
          <w:noProof/>
        </w:rPr>
        <w:t>Расчет себестоимости разработки</w:t>
      </w:r>
      <w:r>
        <w:rPr>
          <w:noProof/>
        </w:rPr>
        <w:tab/>
      </w:r>
      <w:r>
        <w:rPr>
          <w:noProof/>
        </w:rPr>
        <w:fldChar w:fldCharType="begin"/>
      </w:r>
      <w:r>
        <w:rPr>
          <w:noProof/>
        </w:rPr>
        <w:instrText xml:space="preserve"> PAGEREF _Toc415612719 \h </w:instrText>
      </w:r>
      <w:r>
        <w:rPr>
          <w:noProof/>
        </w:rPr>
      </w:r>
      <w:r>
        <w:rPr>
          <w:noProof/>
        </w:rPr>
        <w:fldChar w:fldCharType="separate"/>
      </w:r>
      <w:r>
        <w:rPr>
          <w:noProof/>
        </w:rPr>
        <w:t>3</w:t>
      </w:r>
      <w:r>
        <w:rPr>
          <w:noProof/>
        </w:rPr>
        <w:fldChar w:fldCharType="end"/>
      </w:r>
    </w:p>
    <w:p w:rsidR="00C8480C" w:rsidRDefault="00C8480C" w:rsidP="00357B13">
      <w:pPr>
        <w:pStyle w:val="31"/>
        <w:tabs>
          <w:tab w:val="left" w:pos="1960"/>
          <w:tab w:val="right" w:leader="dot" w:pos="9345"/>
        </w:tabs>
        <w:ind w:left="283"/>
        <w:rPr>
          <w:rFonts w:asciiTheme="minorHAnsi" w:eastAsiaTheme="minorEastAsia" w:hAnsiTheme="minorHAnsi" w:cstheme="minorBidi"/>
          <w:noProof/>
          <w:sz w:val="22"/>
          <w:szCs w:val="22"/>
        </w:rPr>
      </w:pPr>
      <w:r>
        <w:rPr>
          <w:noProof/>
        </w:rPr>
        <w:t>4.6.1</w:t>
      </w:r>
      <w:r>
        <w:rPr>
          <w:rFonts w:asciiTheme="minorHAnsi" w:eastAsiaTheme="minorEastAsia" w:hAnsiTheme="minorHAnsi" w:cstheme="minorBidi"/>
          <w:noProof/>
          <w:sz w:val="22"/>
          <w:szCs w:val="22"/>
        </w:rPr>
        <w:tab/>
      </w:r>
      <w:r>
        <w:rPr>
          <w:noProof/>
        </w:rPr>
        <w:t>Оплата труда сотрудников</w:t>
      </w:r>
      <w:r>
        <w:rPr>
          <w:noProof/>
        </w:rPr>
        <w:tab/>
      </w:r>
      <w:r>
        <w:rPr>
          <w:noProof/>
        </w:rPr>
        <w:fldChar w:fldCharType="begin"/>
      </w:r>
      <w:r>
        <w:rPr>
          <w:noProof/>
        </w:rPr>
        <w:instrText xml:space="preserve"> PAGEREF _Toc415612720 \h </w:instrText>
      </w:r>
      <w:r>
        <w:rPr>
          <w:noProof/>
        </w:rPr>
      </w:r>
      <w:r>
        <w:rPr>
          <w:noProof/>
        </w:rPr>
        <w:fldChar w:fldCharType="separate"/>
      </w:r>
      <w:r>
        <w:rPr>
          <w:noProof/>
        </w:rPr>
        <w:t>3</w:t>
      </w:r>
      <w:r>
        <w:rPr>
          <w:noProof/>
        </w:rPr>
        <w:fldChar w:fldCharType="end"/>
      </w:r>
    </w:p>
    <w:p w:rsidR="00C8480C" w:rsidRDefault="00C8480C" w:rsidP="00357B13">
      <w:pPr>
        <w:pStyle w:val="31"/>
        <w:tabs>
          <w:tab w:val="left" w:pos="1960"/>
          <w:tab w:val="right" w:leader="dot" w:pos="9345"/>
        </w:tabs>
        <w:ind w:left="283"/>
        <w:rPr>
          <w:rFonts w:asciiTheme="minorHAnsi" w:eastAsiaTheme="minorEastAsia" w:hAnsiTheme="minorHAnsi" w:cstheme="minorBidi"/>
          <w:noProof/>
          <w:sz w:val="22"/>
          <w:szCs w:val="22"/>
        </w:rPr>
      </w:pPr>
      <w:r>
        <w:rPr>
          <w:noProof/>
        </w:rPr>
        <w:t>4.6.2</w:t>
      </w:r>
      <w:r>
        <w:rPr>
          <w:rFonts w:asciiTheme="minorHAnsi" w:eastAsiaTheme="minorEastAsia" w:hAnsiTheme="minorHAnsi" w:cstheme="minorBidi"/>
          <w:noProof/>
          <w:sz w:val="22"/>
          <w:szCs w:val="22"/>
        </w:rPr>
        <w:tab/>
      </w:r>
      <w:r>
        <w:rPr>
          <w:noProof/>
        </w:rPr>
        <w:t>Отчисления на социальные нужды</w:t>
      </w:r>
      <w:r>
        <w:rPr>
          <w:noProof/>
        </w:rPr>
        <w:tab/>
      </w:r>
      <w:r>
        <w:rPr>
          <w:noProof/>
        </w:rPr>
        <w:fldChar w:fldCharType="begin"/>
      </w:r>
      <w:r>
        <w:rPr>
          <w:noProof/>
        </w:rPr>
        <w:instrText xml:space="preserve"> PAGEREF _Toc415612721 \h </w:instrText>
      </w:r>
      <w:r>
        <w:rPr>
          <w:noProof/>
        </w:rPr>
      </w:r>
      <w:r>
        <w:rPr>
          <w:noProof/>
        </w:rPr>
        <w:fldChar w:fldCharType="separate"/>
      </w:r>
      <w:r>
        <w:rPr>
          <w:noProof/>
        </w:rPr>
        <w:t>4</w:t>
      </w:r>
      <w:r>
        <w:rPr>
          <w:noProof/>
        </w:rPr>
        <w:fldChar w:fldCharType="end"/>
      </w:r>
    </w:p>
    <w:p w:rsidR="00C8480C" w:rsidRDefault="00C8480C" w:rsidP="00357B13">
      <w:pPr>
        <w:pStyle w:val="31"/>
        <w:tabs>
          <w:tab w:val="left" w:pos="1960"/>
          <w:tab w:val="right" w:leader="dot" w:pos="9345"/>
        </w:tabs>
        <w:ind w:left="283"/>
        <w:rPr>
          <w:rFonts w:asciiTheme="minorHAnsi" w:eastAsiaTheme="minorEastAsia" w:hAnsiTheme="minorHAnsi" w:cstheme="minorBidi"/>
          <w:noProof/>
          <w:sz w:val="22"/>
          <w:szCs w:val="22"/>
        </w:rPr>
      </w:pPr>
      <w:r>
        <w:rPr>
          <w:noProof/>
        </w:rPr>
        <w:t>4.6.3</w:t>
      </w:r>
      <w:r>
        <w:rPr>
          <w:rFonts w:asciiTheme="minorHAnsi" w:eastAsiaTheme="minorEastAsia" w:hAnsiTheme="minorHAnsi" w:cstheme="minorBidi"/>
          <w:noProof/>
          <w:sz w:val="22"/>
          <w:szCs w:val="22"/>
        </w:rPr>
        <w:tab/>
      </w:r>
      <w:r>
        <w:rPr>
          <w:noProof/>
        </w:rPr>
        <w:t>Прочие расходы</w:t>
      </w:r>
      <w:r>
        <w:rPr>
          <w:noProof/>
        </w:rPr>
        <w:tab/>
      </w:r>
      <w:r>
        <w:rPr>
          <w:noProof/>
        </w:rPr>
        <w:fldChar w:fldCharType="begin"/>
      </w:r>
      <w:r>
        <w:rPr>
          <w:noProof/>
        </w:rPr>
        <w:instrText xml:space="preserve"> PAGEREF _Toc415612722 \h </w:instrText>
      </w:r>
      <w:r>
        <w:rPr>
          <w:noProof/>
        </w:rPr>
      </w:r>
      <w:r>
        <w:rPr>
          <w:noProof/>
        </w:rPr>
        <w:fldChar w:fldCharType="separate"/>
      </w:r>
      <w:r>
        <w:rPr>
          <w:noProof/>
        </w:rPr>
        <w:t>6</w:t>
      </w:r>
      <w:r>
        <w:rPr>
          <w:noProof/>
        </w:rPr>
        <w:fldChar w:fldCharType="end"/>
      </w:r>
    </w:p>
    <w:p w:rsidR="00C8480C" w:rsidRDefault="00C8480C" w:rsidP="002F022E">
      <w:pPr>
        <w:pStyle w:val="21"/>
        <w:tabs>
          <w:tab w:val="left" w:pos="1400"/>
          <w:tab w:val="right" w:leader="dot" w:pos="9345"/>
        </w:tabs>
        <w:spacing w:before="0"/>
        <w:rPr>
          <w:rFonts w:asciiTheme="minorHAnsi" w:eastAsiaTheme="minorEastAsia" w:hAnsiTheme="minorHAnsi" w:cstheme="minorBidi"/>
          <w:bCs w:val="0"/>
          <w:noProof/>
          <w:sz w:val="22"/>
          <w:szCs w:val="22"/>
        </w:rPr>
      </w:pPr>
      <w:r>
        <w:rPr>
          <w:noProof/>
        </w:rPr>
        <w:t>4.7</w:t>
      </w:r>
      <w:r>
        <w:rPr>
          <w:rFonts w:asciiTheme="minorHAnsi" w:eastAsiaTheme="minorEastAsia" w:hAnsiTheme="minorHAnsi" w:cstheme="minorBidi"/>
          <w:bCs w:val="0"/>
          <w:noProof/>
          <w:sz w:val="22"/>
          <w:szCs w:val="22"/>
        </w:rPr>
        <w:tab/>
      </w:r>
      <w:r>
        <w:rPr>
          <w:noProof/>
        </w:rPr>
        <w:t>Расчет цены модуля</w:t>
      </w:r>
      <w:r>
        <w:rPr>
          <w:noProof/>
        </w:rPr>
        <w:tab/>
      </w:r>
      <w:r>
        <w:rPr>
          <w:noProof/>
        </w:rPr>
        <w:fldChar w:fldCharType="begin"/>
      </w:r>
      <w:r>
        <w:rPr>
          <w:noProof/>
        </w:rPr>
        <w:instrText xml:space="preserve"> PAGEREF _Toc415612723 \h </w:instrText>
      </w:r>
      <w:r>
        <w:rPr>
          <w:noProof/>
        </w:rPr>
      </w:r>
      <w:r>
        <w:rPr>
          <w:noProof/>
        </w:rPr>
        <w:fldChar w:fldCharType="separate"/>
      </w:r>
      <w:r>
        <w:rPr>
          <w:noProof/>
        </w:rPr>
        <w:t>7</w:t>
      </w:r>
      <w:r>
        <w:rPr>
          <w:noProof/>
        </w:rPr>
        <w:fldChar w:fldCharType="end"/>
      </w:r>
    </w:p>
    <w:p w:rsidR="00C8480C" w:rsidRDefault="00C8480C" w:rsidP="002F022E">
      <w:pPr>
        <w:pStyle w:val="21"/>
        <w:tabs>
          <w:tab w:val="left" w:pos="1400"/>
          <w:tab w:val="right" w:leader="dot" w:pos="9345"/>
        </w:tabs>
        <w:spacing w:before="0"/>
        <w:rPr>
          <w:rFonts w:asciiTheme="minorHAnsi" w:eastAsiaTheme="minorEastAsia" w:hAnsiTheme="minorHAnsi" w:cstheme="minorBidi"/>
          <w:bCs w:val="0"/>
          <w:noProof/>
          <w:sz w:val="22"/>
          <w:szCs w:val="22"/>
        </w:rPr>
      </w:pPr>
      <w:r w:rsidRPr="00802881">
        <w:rPr>
          <w:noProof/>
          <w:color w:val="808080" w:themeColor="background1" w:themeShade="80"/>
        </w:rPr>
        <w:t>4.8</w:t>
      </w:r>
      <w:r>
        <w:rPr>
          <w:rFonts w:asciiTheme="minorHAnsi" w:eastAsiaTheme="minorEastAsia" w:hAnsiTheme="minorHAnsi" w:cstheme="minorBidi"/>
          <w:bCs w:val="0"/>
          <w:noProof/>
          <w:sz w:val="22"/>
          <w:szCs w:val="22"/>
        </w:rPr>
        <w:tab/>
      </w:r>
      <w:r w:rsidRPr="00802881">
        <w:rPr>
          <w:noProof/>
          <w:color w:val="808080" w:themeColor="background1" w:themeShade="80"/>
        </w:rPr>
        <w:t>Расчет затрат организаций на приобретение модуля</w:t>
      </w:r>
      <w:r>
        <w:rPr>
          <w:noProof/>
        </w:rPr>
        <w:tab/>
      </w:r>
      <w:r>
        <w:rPr>
          <w:noProof/>
        </w:rPr>
        <w:fldChar w:fldCharType="begin"/>
      </w:r>
      <w:r>
        <w:rPr>
          <w:noProof/>
        </w:rPr>
        <w:instrText xml:space="preserve"> PAGEREF _Toc415612724 \h </w:instrText>
      </w:r>
      <w:r>
        <w:rPr>
          <w:noProof/>
        </w:rPr>
      </w:r>
      <w:r>
        <w:rPr>
          <w:noProof/>
        </w:rPr>
        <w:fldChar w:fldCharType="separate"/>
      </w:r>
      <w:r>
        <w:rPr>
          <w:noProof/>
        </w:rPr>
        <w:t>7</w:t>
      </w:r>
      <w:r>
        <w:rPr>
          <w:noProof/>
        </w:rPr>
        <w:fldChar w:fldCharType="end"/>
      </w:r>
    </w:p>
    <w:p w:rsidR="00C8480C" w:rsidRDefault="00C8480C" w:rsidP="002F022E">
      <w:pPr>
        <w:pStyle w:val="21"/>
        <w:tabs>
          <w:tab w:val="left" w:pos="1400"/>
          <w:tab w:val="right" w:leader="dot" w:pos="9345"/>
        </w:tabs>
        <w:spacing w:before="0"/>
        <w:rPr>
          <w:rFonts w:asciiTheme="minorHAnsi" w:eastAsiaTheme="minorEastAsia" w:hAnsiTheme="minorHAnsi" w:cstheme="minorBidi"/>
          <w:bCs w:val="0"/>
          <w:noProof/>
          <w:sz w:val="22"/>
          <w:szCs w:val="22"/>
        </w:rPr>
      </w:pPr>
      <w:r>
        <w:rPr>
          <w:noProof/>
        </w:rPr>
        <w:t>4.9</w:t>
      </w:r>
      <w:r>
        <w:rPr>
          <w:rFonts w:asciiTheme="minorHAnsi" w:eastAsiaTheme="minorEastAsia" w:hAnsiTheme="minorHAnsi" w:cstheme="minorBidi"/>
          <w:bCs w:val="0"/>
          <w:noProof/>
          <w:sz w:val="22"/>
          <w:szCs w:val="22"/>
        </w:rPr>
        <w:tab/>
      </w:r>
      <w:r>
        <w:rPr>
          <w:noProof/>
        </w:rPr>
        <w:t>Движение денежных средств</w:t>
      </w:r>
      <w:r>
        <w:rPr>
          <w:noProof/>
        </w:rPr>
        <w:tab/>
      </w:r>
      <w:r>
        <w:rPr>
          <w:noProof/>
        </w:rPr>
        <w:fldChar w:fldCharType="begin"/>
      </w:r>
      <w:r>
        <w:rPr>
          <w:noProof/>
        </w:rPr>
        <w:instrText xml:space="preserve"> PAGEREF _Toc415612725 \h </w:instrText>
      </w:r>
      <w:r>
        <w:rPr>
          <w:noProof/>
        </w:rPr>
      </w:r>
      <w:r>
        <w:rPr>
          <w:noProof/>
        </w:rPr>
        <w:fldChar w:fldCharType="separate"/>
      </w:r>
      <w:r>
        <w:rPr>
          <w:noProof/>
        </w:rPr>
        <w:t>8</w:t>
      </w:r>
      <w:r>
        <w:rPr>
          <w:noProof/>
        </w:rPr>
        <w:fldChar w:fldCharType="end"/>
      </w:r>
    </w:p>
    <w:p w:rsidR="00C8480C" w:rsidRDefault="00C8480C" w:rsidP="002F022E">
      <w:pPr>
        <w:pStyle w:val="12"/>
        <w:tabs>
          <w:tab w:val="left" w:pos="1400"/>
          <w:tab w:val="right" w:leader="dot" w:pos="9345"/>
        </w:tabs>
        <w:spacing w:before="0"/>
        <w:rPr>
          <w:rFonts w:asciiTheme="minorHAnsi" w:eastAsiaTheme="minorEastAsia" w:hAnsiTheme="minorHAnsi" w:cstheme="minorBidi"/>
          <w:bCs w:val="0"/>
          <w:caps w:val="0"/>
          <w:noProof/>
          <w:sz w:val="22"/>
          <w:szCs w:val="22"/>
        </w:rPr>
      </w:pPr>
      <w:r w:rsidRPr="00802881">
        <w:rPr>
          <w:noProof/>
          <w:color w:val="000000"/>
        </w:rPr>
        <w:t>5</w:t>
      </w:r>
      <w:r>
        <w:rPr>
          <w:rFonts w:asciiTheme="minorHAnsi" w:eastAsiaTheme="minorEastAsia" w:hAnsiTheme="minorHAnsi" w:cstheme="minorBidi"/>
          <w:bCs w:val="0"/>
          <w:caps w:val="0"/>
          <w:noProof/>
          <w:sz w:val="22"/>
          <w:szCs w:val="22"/>
        </w:rPr>
        <w:tab/>
      </w:r>
      <w:r>
        <w:rPr>
          <w:noProof/>
        </w:rPr>
        <w:t>Безопасность жизнедеятельности</w:t>
      </w:r>
      <w:r>
        <w:rPr>
          <w:noProof/>
        </w:rPr>
        <w:tab/>
      </w:r>
      <w:r>
        <w:rPr>
          <w:noProof/>
        </w:rPr>
        <w:fldChar w:fldCharType="begin"/>
      </w:r>
      <w:r>
        <w:rPr>
          <w:noProof/>
        </w:rPr>
        <w:instrText xml:space="preserve"> PAGEREF _Toc415612726 \h </w:instrText>
      </w:r>
      <w:r>
        <w:rPr>
          <w:noProof/>
        </w:rPr>
      </w:r>
      <w:r>
        <w:rPr>
          <w:noProof/>
        </w:rPr>
        <w:fldChar w:fldCharType="separate"/>
      </w:r>
      <w:r>
        <w:rPr>
          <w:noProof/>
        </w:rPr>
        <w:t>9</w:t>
      </w:r>
      <w:r>
        <w:rPr>
          <w:noProof/>
        </w:rPr>
        <w:fldChar w:fldCharType="end"/>
      </w:r>
    </w:p>
    <w:p w:rsidR="00C8480C" w:rsidRDefault="00C8480C" w:rsidP="002F022E">
      <w:pPr>
        <w:pStyle w:val="21"/>
        <w:tabs>
          <w:tab w:val="left" w:pos="1400"/>
          <w:tab w:val="right" w:leader="dot" w:pos="9345"/>
        </w:tabs>
        <w:spacing w:before="0"/>
        <w:rPr>
          <w:rFonts w:asciiTheme="minorHAnsi" w:eastAsiaTheme="minorEastAsia" w:hAnsiTheme="minorHAnsi" w:cstheme="minorBidi"/>
          <w:bCs w:val="0"/>
          <w:noProof/>
          <w:sz w:val="22"/>
          <w:szCs w:val="22"/>
        </w:rPr>
      </w:pPr>
      <w:r w:rsidRPr="00C8480C">
        <w:rPr>
          <w:noProof/>
        </w:rPr>
        <w:t>5.1</w:t>
      </w:r>
      <w:r>
        <w:rPr>
          <w:rFonts w:asciiTheme="minorHAnsi" w:eastAsiaTheme="minorEastAsia" w:hAnsiTheme="minorHAnsi" w:cstheme="minorBidi"/>
          <w:bCs w:val="0"/>
          <w:noProof/>
          <w:sz w:val="22"/>
          <w:szCs w:val="22"/>
        </w:rPr>
        <w:tab/>
      </w:r>
      <w:r>
        <w:rPr>
          <w:noProof/>
        </w:rPr>
        <w:t>Характеристика условий труда программиста</w:t>
      </w:r>
      <w:r>
        <w:rPr>
          <w:noProof/>
        </w:rPr>
        <w:tab/>
      </w:r>
      <w:r>
        <w:rPr>
          <w:noProof/>
        </w:rPr>
        <w:fldChar w:fldCharType="begin"/>
      </w:r>
      <w:r>
        <w:rPr>
          <w:noProof/>
        </w:rPr>
        <w:instrText xml:space="preserve"> PAGEREF _Toc415612727 \h </w:instrText>
      </w:r>
      <w:r>
        <w:rPr>
          <w:noProof/>
        </w:rPr>
      </w:r>
      <w:r>
        <w:rPr>
          <w:noProof/>
        </w:rPr>
        <w:fldChar w:fldCharType="separate"/>
      </w:r>
      <w:r>
        <w:rPr>
          <w:noProof/>
        </w:rPr>
        <w:t>10</w:t>
      </w:r>
      <w:r>
        <w:rPr>
          <w:noProof/>
        </w:rPr>
        <w:fldChar w:fldCharType="end"/>
      </w:r>
    </w:p>
    <w:p w:rsidR="00C8480C" w:rsidRDefault="00C8480C" w:rsidP="002F022E">
      <w:pPr>
        <w:pStyle w:val="21"/>
        <w:tabs>
          <w:tab w:val="left" w:pos="1400"/>
          <w:tab w:val="right" w:leader="dot" w:pos="9345"/>
        </w:tabs>
        <w:spacing w:before="0"/>
        <w:rPr>
          <w:rFonts w:asciiTheme="minorHAnsi" w:eastAsiaTheme="minorEastAsia" w:hAnsiTheme="minorHAnsi" w:cstheme="minorBidi"/>
          <w:bCs w:val="0"/>
          <w:noProof/>
          <w:sz w:val="22"/>
          <w:szCs w:val="22"/>
        </w:rPr>
      </w:pPr>
      <w:r>
        <w:rPr>
          <w:noProof/>
        </w:rPr>
        <w:t>5.2</w:t>
      </w:r>
      <w:r>
        <w:rPr>
          <w:rFonts w:asciiTheme="minorHAnsi" w:eastAsiaTheme="minorEastAsia" w:hAnsiTheme="minorHAnsi" w:cstheme="minorBidi"/>
          <w:bCs w:val="0"/>
          <w:noProof/>
          <w:sz w:val="22"/>
          <w:szCs w:val="22"/>
        </w:rPr>
        <w:tab/>
      </w:r>
      <w:r>
        <w:rPr>
          <w:noProof/>
        </w:rPr>
        <w:t>Требования к производственным помещениям</w:t>
      </w:r>
      <w:r>
        <w:rPr>
          <w:noProof/>
        </w:rPr>
        <w:tab/>
      </w:r>
      <w:r>
        <w:rPr>
          <w:noProof/>
        </w:rPr>
        <w:fldChar w:fldCharType="begin"/>
      </w:r>
      <w:r>
        <w:rPr>
          <w:noProof/>
        </w:rPr>
        <w:instrText xml:space="preserve"> PAGEREF _Toc415612728 \h </w:instrText>
      </w:r>
      <w:r>
        <w:rPr>
          <w:noProof/>
        </w:rPr>
      </w:r>
      <w:r>
        <w:rPr>
          <w:noProof/>
        </w:rPr>
        <w:fldChar w:fldCharType="separate"/>
      </w:r>
      <w:r>
        <w:rPr>
          <w:noProof/>
        </w:rPr>
        <w:t>10</w:t>
      </w:r>
      <w:r>
        <w:rPr>
          <w:noProof/>
        </w:rPr>
        <w:fldChar w:fldCharType="end"/>
      </w:r>
    </w:p>
    <w:p w:rsidR="00C8480C" w:rsidRDefault="00C8480C" w:rsidP="00357B13">
      <w:pPr>
        <w:pStyle w:val="31"/>
        <w:tabs>
          <w:tab w:val="left" w:pos="1960"/>
          <w:tab w:val="right" w:leader="dot" w:pos="9345"/>
        </w:tabs>
        <w:ind w:left="283"/>
        <w:rPr>
          <w:rFonts w:asciiTheme="minorHAnsi" w:eastAsiaTheme="minorEastAsia" w:hAnsiTheme="minorHAnsi" w:cstheme="minorBidi"/>
          <w:noProof/>
          <w:sz w:val="22"/>
          <w:szCs w:val="22"/>
        </w:rPr>
      </w:pPr>
      <w:r>
        <w:rPr>
          <w:noProof/>
        </w:rPr>
        <w:t>5.2.1</w:t>
      </w:r>
      <w:r>
        <w:rPr>
          <w:rFonts w:asciiTheme="minorHAnsi" w:eastAsiaTheme="minorEastAsia" w:hAnsiTheme="minorHAnsi" w:cstheme="minorBidi"/>
          <w:noProof/>
          <w:sz w:val="22"/>
          <w:szCs w:val="22"/>
        </w:rPr>
        <w:tab/>
      </w:r>
      <w:r>
        <w:rPr>
          <w:noProof/>
        </w:rPr>
        <w:t>Окраска и коэффициенты отражения</w:t>
      </w:r>
      <w:r>
        <w:rPr>
          <w:noProof/>
        </w:rPr>
        <w:tab/>
      </w:r>
      <w:r>
        <w:rPr>
          <w:noProof/>
        </w:rPr>
        <w:fldChar w:fldCharType="begin"/>
      </w:r>
      <w:r>
        <w:rPr>
          <w:noProof/>
        </w:rPr>
        <w:instrText xml:space="preserve"> PAGEREF _Toc415612729 \h </w:instrText>
      </w:r>
      <w:r>
        <w:rPr>
          <w:noProof/>
        </w:rPr>
      </w:r>
      <w:r>
        <w:rPr>
          <w:noProof/>
        </w:rPr>
        <w:fldChar w:fldCharType="separate"/>
      </w:r>
      <w:r>
        <w:rPr>
          <w:noProof/>
        </w:rPr>
        <w:t>10</w:t>
      </w:r>
      <w:r>
        <w:rPr>
          <w:noProof/>
        </w:rPr>
        <w:fldChar w:fldCharType="end"/>
      </w:r>
    </w:p>
    <w:p w:rsidR="00C8480C" w:rsidRDefault="00C8480C" w:rsidP="00357B13">
      <w:pPr>
        <w:pStyle w:val="31"/>
        <w:tabs>
          <w:tab w:val="left" w:pos="1960"/>
          <w:tab w:val="right" w:leader="dot" w:pos="9345"/>
        </w:tabs>
        <w:ind w:left="283"/>
        <w:rPr>
          <w:rFonts w:asciiTheme="minorHAnsi" w:eastAsiaTheme="minorEastAsia" w:hAnsiTheme="minorHAnsi" w:cstheme="minorBidi"/>
          <w:noProof/>
          <w:sz w:val="22"/>
          <w:szCs w:val="22"/>
        </w:rPr>
      </w:pPr>
      <w:r w:rsidRPr="00C8480C">
        <w:rPr>
          <w:noProof/>
        </w:rPr>
        <w:t>5.2.2</w:t>
      </w:r>
      <w:r>
        <w:rPr>
          <w:rFonts w:asciiTheme="minorHAnsi" w:eastAsiaTheme="minorEastAsia" w:hAnsiTheme="minorHAnsi" w:cstheme="minorBidi"/>
          <w:noProof/>
          <w:sz w:val="22"/>
          <w:szCs w:val="22"/>
        </w:rPr>
        <w:tab/>
      </w:r>
      <w:r>
        <w:rPr>
          <w:noProof/>
        </w:rPr>
        <w:t>Освещение</w:t>
      </w:r>
      <w:r>
        <w:rPr>
          <w:noProof/>
        </w:rPr>
        <w:tab/>
      </w:r>
      <w:r>
        <w:rPr>
          <w:noProof/>
        </w:rPr>
        <w:fldChar w:fldCharType="begin"/>
      </w:r>
      <w:r>
        <w:rPr>
          <w:noProof/>
        </w:rPr>
        <w:instrText xml:space="preserve"> PAGEREF _Toc415612730 \h </w:instrText>
      </w:r>
      <w:r>
        <w:rPr>
          <w:noProof/>
        </w:rPr>
      </w:r>
      <w:r>
        <w:rPr>
          <w:noProof/>
        </w:rPr>
        <w:fldChar w:fldCharType="separate"/>
      </w:r>
      <w:r>
        <w:rPr>
          <w:noProof/>
        </w:rPr>
        <w:t>11</w:t>
      </w:r>
      <w:r>
        <w:rPr>
          <w:noProof/>
        </w:rPr>
        <w:fldChar w:fldCharType="end"/>
      </w:r>
    </w:p>
    <w:p w:rsidR="00C8480C" w:rsidRDefault="00C8480C" w:rsidP="00357B13">
      <w:pPr>
        <w:pStyle w:val="31"/>
        <w:tabs>
          <w:tab w:val="left" w:pos="1960"/>
          <w:tab w:val="right" w:leader="dot" w:pos="9345"/>
        </w:tabs>
        <w:ind w:left="283"/>
        <w:rPr>
          <w:rFonts w:asciiTheme="minorHAnsi" w:eastAsiaTheme="minorEastAsia" w:hAnsiTheme="minorHAnsi" w:cstheme="minorBidi"/>
          <w:noProof/>
          <w:sz w:val="22"/>
          <w:szCs w:val="22"/>
        </w:rPr>
      </w:pPr>
      <w:r w:rsidRPr="00C8480C">
        <w:rPr>
          <w:noProof/>
        </w:rPr>
        <w:t>5.2.3</w:t>
      </w:r>
      <w:r>
        <w:rPr>
          <w:rFonts w:asciiTheme="minorHAnsi" w:eastAsiaTheme="minorEastAsia" w:hAnsiTheme="minorHAnsi" w:cstheme="minorBidi"/>
          <w:noProof/>
          <w:sz w:val="22"/>
          <w:szCs w:val="22"/>
        </w:rPr>
        <w:tab/>
      </w:r>
      <w:r>
        <w:rPr>
          <w:noProof/>
        </w:rPr>
        <w:t>Параметры микроклимата</w:t>
      </w:r>
      <w:r>
        <w:rPr>
          <w:noProof/>
        </w:rPr>
        <w:tab/>
      </w:r>
      <w:r>
        <w:rPr>
          <w:noProof/>
        </w:rPr>
        <w:fldChar w:fldCharType="begin"/>
      </w:r>
      <w:r>
        <w:rPr>
          <w:noProof/>
        </w:rPr>
        <w:instrText xml:space="preserve"> PAGEREF _Toc415612731 \h </w:instrText>
      </w:r>
      <w:r>
        <w:rPr>
          <w:noProof/>
        </w:rPr>
      </w:r>
      <w:r>
        <w:rPr>
          <w:noProof/>
        </w:rPr>
        <w:fldChar w:fldCharType="separate"/>
      </w:r>
      <w:r>
        <w:rPr>
          <w:noProof/>
        </w:rPr>
        <w:t>12</w:t>
      </w:r>
      <w:r>
        <w:rPr>
          <w:noProof/>
        </w:rPr>
        <w:fldChar w:fldCharType="end"/>
      </w:r>
    </w:p>
    <w:p w:rsidR="00C8480C" w:rsidRDefault="00C8480C" w:rsidP="00357B13">
      <w:pPr>
        <w:pStyle w:val="31"/>
        <w:tabs>
          <w:tab w:val="left" w:pos="1960"/>
          <w:tab w:val="right" w:leader="dot" w:pos="9345"/>
        </w:tabs>
        <w:ind w:left="283"/>
        <w:rPr>
          <w:rFonts w:asciiTheme="minorHAnsi" w:eastAsiaTheme="minorEastAsia" w:hAnsiTheme="minorHAnsi" w:cstheme="minorBidi"/>
          <w:noProof/>
          <w:sz w:val="22"/>
          <w:szCs w:val="22"/>
        </w:rPr>
      </w:pPr>
      <w:r>
        <w:rPr>
          <w:noProof/>
        </w:rPr>
        <w:t>5.2.4</w:t>
      </w:r>
      <w:r>
        <w:rPr>
          <w:rFonts w:asciiTheme="minorHAnsi" w:eastAsiaTheme="minorEastAsia" w:hAnsiTheme="minorHAnsi" w:cstheme="minorBidi"/>
          <w:noProof/>
          <w:sz w:val="22"/>
          <w:szCs w:val="22"/>
        </w:rPr>
        <w:tab/>
      </w:r>
      <w:r>
        <w:rPr>
          <w:noProof/>
        </w:rPr>
        <w:t>Шум и вибрация</w:t>
      </w:r>
      <w:r>
        <w:rPr>
          <w:noProof/>
        </w:rPr>
        <w:tab/>
      </w:r>
      <w:r>
        <w:rPr>
          <w:noProof/>
        </w:rPr>
        <w:fldChar w:fldCharType="begin"/>
      </w:r>
      <w:r>
        <w:rPr>
          <w:noProof/>
        </w:rPr>
        <w:instrText xml:space="preserve"> PAGEREF _Toc415612732 \h </w:instrText>
      </w:r>
      <w:r>
        <w:rPr>
          <w:noProof/>
        </w:rPr>
      </w:r>
      <w:r>
        <w:rPr>
          <w:noProof/>
        </w:rPr>
        <w:fldChar w:fldCharType="separate"/>
      </w:r>
      <w:r>
        <w:rPr>
          <w:noProof/>
        </w:rPr>
        <w:t>13</w:t>
      </w:r>
      <w:r>
        <w:rPr>
          <w:noProof/>
        </w:rPr>
        <w:fldChar w:fldCharType="end"/>
      </w:r>
    </w:p>
    <w:p w:rsidR="00C8480C" w:rsidRDefault="00C8480C" w:rsidP="00357B13">
      <w:pPr>
        <w:pStyle w:val="31"/>
        <w:tabs>
          <w:tab w:val="left" w:pos="1960"/>
          <w:tab w:val="right" w:leader="dot" w:pos="9345"/>
        </w:tabs>
        <w:ind w:left="283"/>
        <w:rPr>
          <w:rFonts w:asciiTheme="minorHAnsi" w:eastAsiaTheme="minorEastAsia" w:hAnsiTheme="minorHAnsi" w:cstheme="minorBidi"/>
          <w:noProof/>
          <w:sz w:val="22"/>
          <w:szCs w:val="22"/>
        </w:rPr>
      </w:pPr>
      <w:r>
        <w:rPr>
          <w:noProof/>
        </w:rPr>
        <w:t>5.2.5</w:t>
      </w:r>
      <w:r>
        <w:rPr>
          <w:rFonts w:asciiTheme="minorHAnsi" w:eastAsiaTheme="minorEastAsia" w:hAnsiTheme="minorHAnsi" w:cstheme="minorBidi"/>
          <w:noProof/>
          <w:sz w:val="22"/>
          <w:szCs w:val="22"/>
        </w:rPr>
        <w:tab/>
      </w:r>
      <w:r>
        <w:rPr>
          <w:noProof/>
        </w:rPr>
        <w:t>Электромагнитное и ионизирующее излучения</w:t>
      </w:r>
      <w:r>
        <w:rPr>
          <w:noProof/>
        </w:rPr>
        <w:tab/>
      </w:r>
      <w:r>
        <w:rPr>
          <w:noProof/>
        </w:rPr>
        <w:fldChar w:fldCharType="begin"/>
      </w:r>
      <w:r>
        <w:rPr>
          <w:noProof/>
        </w:rPr>
        <w:instrText xml:space="preserve"> PAGEREF _Toc415612733 \h </w:instrText>
      </w:r>
      <w:r>
        <w:rPr>
          <w:noProof/>
        </w:rPr>
      </w:r>
      <w:r>
        <w:rPr>
          <w:noProof/>
        </w:rPr>
        <w:fldChar w:fldCharType="separate"/>
      </w:r>
      <w:r>
        <w:rPr>
          <w:noProof/>
        </w:rPr>
        <w:t>14</w:t>
      </w:r>
      <w:r>
        <w:rPr>
          <w:noProof/>
        </w:rPr>
        <w:fldChar w:fldCharType="end"/>
      </w:r>
    </w:p>
    <w:p w:rsidR="00C8480C" w:rsidRDefault="00C8480C" w:rsidP="002F022E">
      <w:pPr>
        <w:pStyle w:val="21"/>
        <w:tabs>
          <w:tab w:val="left" w:pos="1400"/>
          <w:tab w:val="right" w:leader="dot" w:pos="9345"/>
        </w:tabs>
        <w:spacing w:before="0"/>
        <w:rPr>
          <w:rFonts w:asciiTheme="minorHAnsi" w:eastAsiaTheme="minorEastAsia" w:hAnsiTheme="minorHAnsi" w:cstheme="minorBidi"/>
          <w:bCs w:val="0"/>
          <w:noProof/>
          <w:sz w:val="22"/>
          <w:szCs w:val="22"/>
        </w:rPr>
      </w:pPr>
      <w:r>
        <w:rPr>
          <w:noProof/>
        </w:rPr>
        <w:t>5.3</w:t>
      </w:r>
      <w:r>
        <w:rPr>
          <w:rFonts w:asciiTheme="minorHAnsi" w:eastAsiaTheme="minorEastAsia" w:hAnsiTheme="minorHAnsi" w:cstheme="minorBidi"/>
          <w:bCs w:val="0"/>
          <w:noProof/>
          <w:sz w:val="22"/>
          <w:szCs w:val="22"/>
        </w:rPr>
        <w:tab/>
      </w:r>
      <w:r>
        <w:rPr>
          <w:noProof/>
        </w:rPr>
        <w:t>Эргономические требования к рабочему месту</w:t>
      </w:r>
      <w:r>
        <w:rPr>
          <w:noProof/>
        </w:rPr>
        <w:tab/>
      </w:r>
      <w:r>
        <w:rPr>
          <w:noProof/>
        </w:rPr>
        <w:fldChar w:fldCharType="begin"/>
      </w:r>
      <w:r>
        <w:rPr>
          <w:noProof/>
        </w:rPr>
        <w:instrText xml:space="preserve"> PAGEREF _Toc415612734 \h </w:instrText>
      </w:r>
      <w:r>
        <w:rPr>
          <w:noProof/>
        </w:rPr>
      </w:r>
      <w:r>
        <w:rPr>
          <w:noProof/>
        </w:rPr>
        <w:fldChar w:fldCharType="separate"/>
      </w:r>
      <w:r>
        <w:rPr>
          <w:noProof/>
        </w:rPr>
        <w:t>14</w:t>
      </w:r>
      <w:r>
        <w:rPr>
          <w:noProof/>
        </w:rPr>
        <w:fldChar w:fldCharType="end"/>
      </w:r>
    </w:p>
    <w:p w:rsidR="00C8480C" w:rsidRDefault="00C8480C" w:rsidP="002F022E">
      <w:pPr>
        <w:pStyle w:val="21"/>
        <w:tabs>
          <w:tab w:val="left" w:pos="1400"/>
          <w:tab w:val="right" w:leader="dot" w:pos="9345"/>
        </w:tabs>
        <w:spacing w:before="0"/>
        <w:rPr>
          <w:rFonts w:asciiTheme="minorHAnsi" w:eastAsiaTheme="minorEastAsia" w:hAnsiTheme="minorHAnsi" w:cstheme="minorBidi"/>
          <w:bCs w:val="0"/>
          <w:noProof/>
          <w:sz w:val="22"/>
          <w:szCs w:val="22"/>
        </w:rPr>
      </w:pPr>
      <w:r w:rsidRPr="00C8480C">
        <w:rPr>
          <w:noProof/>
        </w:rPr>
        <w:t>5.4</w:t>
      </w:r>
      <w:r>
        <w:rPr>
          <w:rFonts w:asciiTheme="minorHAnsi" w:eastAsiaTheme="minorEastAsia" w:hAnsiTheme="minorHAnsi" w:cstheme="minorBidi"/>
          <w:bCs w:val="0"/>
          <w:noProof/>
          <w:sz w:val="22"/>
          <w:szCs w:val="22"/>
        </w:rPr>
        <w:tab/>
      </w:r>
      <w:r>
        <w:rPr>
          <w:noProof/>
        </w:rPr>
        <w:t>Режим труда</w:t>
      </w:r>
      <w:r>
        <w:rPr>
          <w:noProof/>
        </w:rPr>
        <w:tab/>
      </w:r>
      <w:r>
        <w:rPr>
          <w:noProof/>
        </w:rPr>
        <w:fldChar w:fldCharType="begin"/>
      </w:r>
      <w:r>
        <w:rPr>
          <w:noProof/>
        </w:rPr>
        <w:instrText xml:space="preserve"> PAGEREF _Toc415612735 \h </w:instrText>
      </w:r>
      <w:r>
        <w:rPr>
          <w:noProof/>
        </w:rPr>
      </w:r>
      <w:r>
        <w:rPr>
          <w:noProof/>
        </w:rPr>
        <w:fldChar w:fldCharType="separate"/>
      </w:r>
      <w:r>
        <w:rPr>
          <w:noProof/>
        </w:rPr>
        <w:t>18</w:t>
      </w:r>
      <w:r>
        <w:rPr>
          <w:noProof/>
        </w:rPr>
        <w:fldChar w:fldCharType="end"/>
      </w:r>
    </w:p>
    <w:p w:rsidR="00C8480C" w:rsidRDefault="00C8480C" w:rsidP="002F022E">
      <w:pPr>
        <w:pStyle w:val="21"/>
        <w:tabs>
          <w:tab w:val="left" w:pos="1400"/>
          <w:tab w:val="right" w:leader="dot" w:pos="9345"/>
        </w:tabs>
        <w:spacing w:before="0"/>
        <w:rPr>
          <w:rFonts w:asciiTheme="minorHAnsi" w:eastAsiaTheme="minorEastAsia" w:hAnsiTheme="minorHAnsi" w:cstheme="minorBidi"/>
          <w:bCs w:val="0"/>
          <w:noProof/>
          <w:sz w:val="22"/>
          <w:szCs w:val="22"/>
        </w:rPr>
      </w:pPr>
      <w:r w:rsidRPr="00C8480C">
        <w:rPr>
          <w:noProof/>
        </w:rPr>
        <w:t>5.5</w:t>
      </w:r>
      <w:r>
        <w:rPr>
          <w:rFonts w:asciiTheme="minorHAnsi" w:eastAsiaTheme="minorEastAsia" w:hAnsiTheme="minorHAnsi" w:cstheme="minorBidi"/>
          <w:bCs w:val="0"/>
          <w:noProof/>
          <w:sz w:val="22"/>
          <w:szCs w:val="22"/>
        </w:rPr>
        <w:tab/>
      </w:r>
      <w:r>
        <w:rPr>
          <w:noProof/>
        </w:rPr>
        <w:t>Расчет освещенности</w:t>
      </w:r>
      <w:r>
        <w:rPr>
          <w:noProof/>
        </w:rPr>
        <w:tab/>
      </w:r>
      <w:r>
        <w:rPr>
          <w:noProof/>
        </w:rPr>
        <w:fldChar w:fldCharType="begin"/>
      </w:r>
      <w:r>
        <w:rPr>
          <w:noProof/>
        </w:rPr>
        <w:instrText xml:space="preserve"> PAGEREF _Toc415612736 \h </w:instrText>
      </w:r>
      <w:r>
        <w:rPr>
          <w:noProof/>
        </w:rPr>
      </w:r>
      <w:r>
        <w:rPr>
          <w:noProof/>
        </w:rPr>
        <w:fldChar w:fldCharType="separate"/>
      </w:r>
      <w:r>
        <w:rPr>
          <w:noProof/>
        </w:rPr>
        <w:t>19</w:t>
      </w:r>
      <w:r>
        <w:rPr>
          <w:noProof/>
        </w:rPr>
        <w:fldChar w:fldCharType="end"/>
      </w:r>
    </w:p>
    <w:p w:rsidR="00C8480C" w:rsidRDefault="00C8480C" w:rsidP="002F022E">
      <w:pPr>
        <w:pStyle w:val="21"/>
        <w:tabs>
          <w:tab w:val="left" w:pos="1400"/>
          <w:tab w:val="right" w:leader="dot" w:pos="9345"/>
        </w:tabs>
        <w:spacing w:before="0"/>
        <w:rPr>
          <w:rFonts w:asciiTheme="minorHAnsi" w:eastAsiaTheme="minorEastAsia" w:hAnsiTheme="minorHAnsi" w:cstheme="minorBidi"/>
          <w:bCs w:val="0"/>
          <w:noProof/>
          <w:sz w:val="22"/>
          <w:szCs w:val="22"/>
        </w:rPr>
      </w:pPr>
      <w:r w:rsidRPr="00C8480C">
        <w:rPr>
          <w:noProof/>
        </w:rPr>
        <w:t>5.6</w:t>
      </w:r>
      <w:r>
        <w:rPr>
          <w:rFonts w:asciiTheme="minorHAnsi" w:eastAsiaTheme="minorEastAsia" w:hAnsiTheme="minorHAnsi" w:cstheme="minorBidi"/>
          <w:bCs w:val="0"/>
          <w:noProof/>
          <w:sz w:val="22"/>
          <w:szCs w:val="22"/>
        </w:rPr>
        <w:tab/>
      </w:r>
      <w:r>
        <w:rPr>
          <w:noProof/>
        </w:rPr>
        <w:t>Расчет уровня шума</w:t>
      </w:r>
      <w:r>
        <w:rPr>
          <w:noProof/>
        </w:rPr>
        <w:tab/>
      </w:r>
      <w:r>
        <w:rPr>
          <w:noProof/>
        </w:rPr>
        <w:fldChar w:fldCharType="begin"/>
      </w:r>
      <w:r>
        <w:rPr>
          <w:noProof/>
        </w:rPr>
        <w:instrText xml:space="preserve"> PAGEREF _Toc415612737 \h </w:instrText>
      </w:r>
      <w:r>
        <w:rPr>
          <w:noProof/>
        </w:rPr>
      </w:r>
      <w:r>
        <w:rPr>
          <w:noProof/>
        </w:rPr>
        <w:fldChar w:fldCharType="separate"/>
      </w:r>
      <w:r>
        <w:rPr>
          <w:noProof/>
        </w:rPr>
        <w:t>21</w:t>
      </w:r>
      <w:r>
        <w:rPr>
          <w:noProof/>
        </w:rPr>
        <w:fldChar w:fldCharType="end"/>
      </w:r>
    </w:p>
    <w:p w:rsidR="00A21C38" w:rsidRDefault="00C8480C" w:rsidP="002F022E">
      <w:r>
        <w:fldChar w:fldCharType="end"/>
      </w:r>
    </w:p>
    <w:p w:rsidR="00C87945" w:rsidRPr="001176A0" w:rsidRDefault="00C87945" w:rsidP="007C110A">
      <w:pPr>
        <w:pStyle w:val="10"/>
      </w:pPr>
      <w:bookmarkStart w:id="0" w:name="_Toc415611767"/>
      <w:bookmarkStart w:id="1" w:name="_Toc415612163"/>
      <w:bookmarkStart w:id="2" w:name="_Toc415612439"/>
      <w:bookmarkStart w:id="3" w:name="_Toc415612713"/>
      <w:r w:rsidRPr="001176A0">
        <w:lastRenderedPageBreak/>
        <w:t>Технико-экономическое обоснование</w:t>
      </w:r>
      <w:bookmarkEnd w:id="0"/>
      <w:bookmarkEnd w:id="1"/>
      <w:bookmarkEnd w:id="2"/>
      <w:bookmarkEnd w:id="3"/>
    </w:p>
    <w:p w:rsidR="00C87945" w:rsidRPr="00C87945" w:rsidRDefault="00C87945" w:rsidP="007C110A">
      <w:pPr>
        <w:pStyle w:val="2"/>
      </w:pPr>
      <w:bookmarkStart w:id="4" w:name="_Toc415611768"/>
      <w:bookmarkStart w:id="5" w:name="_Toc415612164"/>
      <w:bookmarkStart w:id="6" w:name="_Toc415612440"/>
      <w:bookmarkStart w:id="7" w:name="_Toc415612714"/>
      <w:r w:rsidRPr="00C87945">
        <w:t>Цель дипломного проекта</w:t>
      </w:r>
      <w:bookmarkEnd w:id="4"/>
      <w:bookmarkEnd w:id="5"/>
      <w:bookmarkEnd w:id="6"/>
      <w:bookmarkEnd w:id="7"/>
    </w:p>
    <w:p w:rsidR="00C87945" w:rsidRPr="00926FEA" w:rsidRDefault="00C87945" w:rsidP="007C110A">
      <w:r w:rsidRPr="00C87945">
        <w:t xml:space="preserve">Результаты данного дипломного проекта могут быть использованы </w:t>
      </w:r>
      <w:r w:rsidR="0049054A">
        <w:t>т</w:t>
      </w:r>
      <w:r w:rsidR="0049054A" w:rsidRPr="0049054A">
        <w:t>елекоммуникационны</w:t>
      </w:r>
      <w:r w:rsidR="0049054A">
        <w:t>ми</w:t>
      </w:r>
      <w:r w:rsidR="0049054A" w:rsidRPr="0049054A">
        <w:t xml:space="preserve"> компани</w:t>
      </w:r>
      <w:r w:rsidR="0049054A">
        <w:t>ями, которые предоставляют у</w:t>
      </w:r>
      <w:r w:rsidR="0049054A" w:rsidRPr="0049054A">
        <w:t>слуги междугородней и международной телефонной связи.</w:t>
      </w:r>
      <w:r w:rsidR="0049054A">
        <w:t xml:space="preserve"> Внедрение</w:t>
      </w:r>
      <w:r w:rsidRPr="00C87945">
        <w:t xml:space="preserve"> </w:t>
      </w:r>
      <w:r w:rsidR="0049054A">
        <w:t>данного</w:t>
      </w:r>
      <w:r w:rsidRPr="00C87945">
        <w:t xml:space="preserve"> </w:t>
      </w:r>
      <w:r w:rsidR="0049054A">
        <w:t>проекта</w:t>
      </w:r>
      <w:r w:rsidRPr="00C87945">
        <w:t xml:space="preserve"> позволяет </w:t>
      </w:r>
      <w:r w:rsidR="0049054A">
        <w:t>снизить нагрузку на секретаря</w:t>
      </w:r>
      <w:r w:rsidR="0049054A" w:rsidRPr="0049054A">
        <w:t>/</w:t>
      </w:r>
      <w:r w:rsidR="0049054A">
        <w:t xml:space="preserve">оператора, </w:t>
      </w:r>
      <w:r w:rsidR="0049054A" w:rsidRPr="0049054A">
        <w:rPr>
          <w:bCs/>
        </w:rPr>
        <w:t>обработать входящий звонок в нерабочее время</w:t>
      </w:r>
      <w:r w:rsidR="0049054A">
        <w:rPr>
          <w:bCs/>
        </w:rPr>
        <w:t xml:space="preserve"> и </w:t>
      </w:r>
      <w:r w:rsidR="00F96D2C">
        <w:rPr>
          <w:bCs/>
        </w:rPr>
        <w:t>прочее</w:t>
      </w:r>
      <w:r w:rsidR="004D7151" w:rsidRPr="00926FEA">
        <w:rPr>
          <w:bCs/>
        </w:rPr>
        <w:t>.</w:t>
      </w:r>
    </w:p>
    <w:p w:rsidR="007C110A" w:rsidRPr="00C87945" w:rsidRDefault="007C110A" w:rsidP="007C110A">
      <w:pPr>
        <w:rPr>
          <w:b/>
        </w:rPr>
      </w:pPr>
    </w:p>
    <w:p w:rsidR="00C87945" w:rsidRPr="00C87945" w:rsidRDefault="00C87945" w:rsidP="007C110A">
      <w:pPr>
        <w:pStyle w:val="2"/>
      </w:pPr>
      <w:bookmarkStart w:id="8" w:name="_Toc415611769"/>
      <w:bookmarkStart w:id="9" w:name="_Toc415612165"/>
      <w:bookmarkStart w:id="10" w:name="_Toc415612441"/>
      <w:bookmarkStart w:id="11" w:name="_Toc415612715"/>
      <w:r w:rsidRPr="00C87945">
        <w:t>Вид и порядок расчета</w:t>
      </w:r>
      <w:bookmarkEnd w:id="8"/>
      <w:bookmarkEnd w:id="9"/>
      <w:bookmarkEnd w:id="10"/>
      <w:bookmarkEnd w:id="11"/>
      <w:r w:rsidRPr="00C87945">
        <w:t xml:space="preserve"> </w:t>
      </w:r>
    </w:p>
    <w:p w:rsidR="00C87945" w:rsidRPr="00685B56" w:rsidRDefault="00685B56" w:rsidP="00685B56">
      <w:r>
        <w:rPr>
          <w:szCs w:val="28"/>
        </w:rPr>
        <w:t>Расчет экономической эффективности проекта производится после проектирования и разработки системы, т.е. ведется расчет потенциального эффекта от реализации проекта.</w:t>
      </w:r>
    </w:p>
    <w:p w:rsidR="00C87945" w:rsidRPr="00C87945" w:rsidRDefault="00C87945" w:rsidP="00A972F9">
      <w:r w:rsidRPr="00C87945">
        <w:t>Порядок расчета:</w:t>
      </w:r>
    </w:p>
    <w:p w:rsidR="00C87945" w:rsidRPr="00C87945" w:rsidRDefault="00C87945" w:rsidP="004843D2">
      <w:pPr>
        <w:pStyle w:val="a6"/>
        <w:numPr>
          <w:ilvl w:val="1"/>
          <w:numId w:val="7"/>
        </w:numPr>
      </w:pPr>
      <w:r w:rsidRPr="00C87945">
        <w:t>расчет себестоимости разработки;</w:t>
      </w:r>
    </w:p>
    <w:p w:rsidR="00C87945" w:rsidRPr="00C87945" w:rsidRDefault="00C87945" w:rsidP="004843D2">
      <w:pPr>
        <w:pStyle w:val="a6"/>
        <w:numPr>
          <w:ilvl w:val="1"/>
          <w:numId w:val="7"/>
        </w:numPr>
      </w:pPr>
      <w:r w:rsidRPr="00C87945">
        <w:t>определение цены;</w:t>
      </w:r>
    </w:p>
    <w:p w:rsidR="00C87945" w:rsidRDefault="00C87945" w:rsidP="004843D2">
      <w:pPr>
        <w:pStyle w:val="a6"/>
        <w:numPr>
          <w:ilvl w:val="1"/>
          <w:numId w:val="7"/>
        </w:numPr>
      </w:pPr>
      <w:r w:rsidRPr="00C87945">
        <w:t>расчет экономической эффективности от внедрения системы на предприятии.</w:t>
      </w:r>
    </w:p>
    <w:p w:rsidR="007C110A" w:rsidRPr="007C110A" w:rsidRDefault="007C110A" w:rsidP="007C110A">
      <w:pPr>
        <w:ind w:firstLine="0"/>
        <w:rPr>
          <w:szCs w:val="28"/>
        </w:rPr>
      </w:pPr>
    </w:p>
    <w:p w:rsidR="00C87945" w:rsidRPr="007C110A" w:rsidRDefault="00C87945" w:rsidP="007C110A">
      <w:pPr>
        <w:pStyle w:val="2"/>
      </w:pPr>
      <w:bookmarkStart w:id="12" w:name="_Toc415611770"/>
      <w:bookmarkStart w:id="13" w:name="_Toc415612166"/>
      <w:bookmarkStart w:id="14" w:name="_Toc415612442"/>
      <w:bookmarkStart w:id="15" w:name="_Toc415612716"/>
      <w:r w:rsidRPr="007C110A">
        <w:t>Объем и места внедрения</w:t>
      </w:r>
      <w:bookmarkEnd w:id="12"/>
      <w:bookmarkEnd w:id="13"/>
      <w:bookmarkEnd w:id="14"/>
      <w:bookmarkEnd w:id="15"/>
    </w:p>
    <w:p w:rsidR="00A45F1C" w:rsidRDefault="009F01F9" w:rsidP="007C110A">
      <w:pPr>
        <w:rPr>
          <w:szCs w:val="28"/>
        </w:rPr>
      </w:pPr>
      <w:r>
        <w:rPr>
          <w:szCs w:val="28"/>
        </w:rPr>
        <w:t xml:space="preserve">По состоянию </w:t>
      </w:r>
      <w:r w:rsidR="00A45F1C">
        <w:rPr>
          <w:szCs w:val="28"/>
        </w:rPr>
        <w:t>на 30.03.2015 г:</w:t>
      </w:r>
    </w:p>
    <w:p w:rsidR="00C87945" w:rsidRPr="00563093" w:rsidRDefault="00A45F1C" w:rsidP="004843D2">
      <w:pPr>
        <w:pStyle w:val="a6"/>
        <w:numPr>
          <w:ilvl w:val="1"/>
          <w:numId w:val="8"/>
        </w:numPr>
      </w:pPr>
      <w:r w:rsidRPr="00A45F1C">
        <w:t>15 компаний выкупили 60 лицензий</w:t>
      </w:r>
      <w:r w:rsidR="00563093" w:rsidRPr="00563093">
        <w:t>;</w:t>
      </w:r>
    </w:p>
    <w:p w:rsidR="00A45F1C" w:rsidRDefault="00563093" w:rsidP="004843D2">
      <w:pPr>
        <w:pStyle w:val="a6"/>
        <w:numPr>
          <w:ilvl w:val="1"/>
          <w:numId w:val="8"/>
        </w:numPr>
      </w:pPr>
      <w:r>
        <w:t xml:space="preserve">10 </w:t>
      </w:r>
      <w:r w:rsidR="00A45F1C">
        <w:t>компаний находятся на стадии тестирования. Потенциальная поставка 48 лицензий.</w:t>
      </w:r>
    </w:p>
    <w:p w:rsidR="007C110A" w:rsidRDefault="007C110A" w:rsidP="007C110A">
      <w:pPr>
        <w:ind w:firstLine="0"/>
        <w:rPr>
          <w:szCs w:val="28"/>
        </w:rPr>
      </w:pPr>
    </w:p>
    <w:p w:rsidR="00C87945" w:rsidRPr="00C87945" w:rsidRDefault="00C87945" w:rsidP="007C110A">
      <w:pPr>
        <w:pStyle w:val="2"/>
      </w:pPr>
      <w:bookmarkStart w:id="16" w:name="_Toc415611771"/>
      <w:bookmarkStart w:id="17" w:name="_Toc415612167"/>
      <w:bookmarkStart w:id="18" w:name="_Toc415612443"/>
      <w:bookmarkStart w:id="19" w:name="_Toc415612717"/>
      <w:r w:rsidRPr="00C87945">
        <w:t>Источники</w:t>
      </w:r>
      <w:r w:rsidR="00CB221C">
        <w:t xml:space="preserve"> </w:t>
      </w:r>
      <w:r w:rsidRPr="00C87945">
        <w:t>экономии</w:t>
      </w:r>
      <w:r w:rsidR="00CB221C">
        <w:t xml:space="preserve">, дохода, </w:t>
      </w:r>
      <w:r w:rsidRPr="00C87945">
        <w:t>финансирования</w:t>
      </w:r>
      <w:bookmarkEnd w:id="16"/>
      <w:bookmarkEnd w:id="17"/>
      <w:bookmarkEnd w:id="18"/>
      <w:bookmarkEnd w:id="19"/>
    </w:p>
    <w:p w:rsidR="00C87945" w:rsidRPr="00C87945" w:rsidRDefault="00C87945" w:rsidP="001176A0">
      <w:pPr>
        <w:rPr>
          <w:szCs w:val="28"/>
        </w:rPr>
      </w:pPr>
      <w:r w:rsidRPr="00C87945">
        <w:rPr>
          <w:szCs w:val="28"/>
        </w:rPr>
        <w:t xml:space="preserve">Для фирмы-разработчика </w:t>
      </w:r>
      <w:r w:rsidR="00516776">
        <w:rPr>
          <w:szCs w:val="28"/>
          <w:lang w:val="en-US"/>
        </w:rPr>
        <w:t>IVR</w:t>
      </w:r>
      <w:r w:rsidR="00516776">
        <w:rPr>
          <w:szCs w:val="28"/>
        </w:rPr>
        <w:t xml:space="preserve"> модуля</w:t>
      </w:r>
      <w:r w:rsidRPr="00C87945">
        <w:rPr>
          <w:szCs w:val="28"/>
        </w:rPr>
        <w:t xml:space="preserve"> источником дохода является продажа </w:t>
      </w:r>
      <w:r w:rsidR="003D76BA">
        <w:rPr>
          <w:szCs w:val="28"/>
        </w:rPr>
        <w:t>лицензии</w:t>
      </w:r>
      <w:r w:rsidR="003D76BA" w:rsidRPr="003D76BA">
        <w:rPr>
          <w:szCs w:val="28"/>
        </w:rPr>
        <w:t xml:space="preserve"> </w:t>
      </w:r>
      <w:r w:rsidR="003D76BA">
        <w:rPr>
          <w:szCs w:val="28"/>
        </w:rPr>
        <w:t>на данный функционал</w:t>
      </w:r>
      <w:r w:rsidRPr="00C87945">
        <w:rPr>
          <w:szCs w:val="28"/>
        </w:rPr>
        <w:t xml:space="preserve"> заказчикам. Затраты фирмы включают в себя затраты на разработку и тиражирование системы</w:t>
      </w:r>
      <w:r w:rsidR="00785C54">
        <w:rPr>
          <w:szCs w:val="28"/>
        </w:rPr>
        <w:t xml:space="preserve"> (продажа лицензий)</w:t>
      </w:r>
      <w:r w:rsidRPr="00C87945">
        <w:rPr>
          <w:szCs w:val="28"/>
        </w:rPr>
        <w:t>. Источником финансирования являются собственные средства фирмы-разработчика.</w:t>
      </w:r>
    </w:p>
    <w:p w:rsidR="00C87945" w:rsidRPr="00C87945" w:rsidRDefault="00C87945" w:rsidP="001176A0">
      <w:pPr>
        <w:rPr>
          <w:szCs w:val="28"/>
        </w:rPr>
      </w:pPr>
      <w:r w:rsidRPr="00C87945">
        <w:rPr>
          <w:szCs w:val="28"/>
        </w:rPr>
        <w:t xml:space="preserve">Для предприятия-заказчика источником экономии выступает замена </w:t>
      </w:r>
      <w:r w:rsidR="00974180">
        <w:rPr>
          <w:szCs w:val="28"/>
        </w:rPr>
        <w:t>«</w:t>
      </w:r>
      <w:r w:rsidRPr="00C87945">
        <w:rPr>
          <w:szCs w:val="28"/>
        </w:rPr>
        <w:t>ручного труда</w:t>
      </w:r>
      <w:r w:rsidR="00974180">
        <w:rPr>
          <w:szCs w:val="28"/>
        </w:rPr>
        <w:t>»</w:t>
      </w:r>
      <w:r w:rsidRPr="00C87945">
        <w:rPr>
          <w:szCs w:val="28"/>
        </w:rPr>
        <w:t xml:space="preserve"> машинным. Затраты предприятия складываются из единовременных затрат на приобретение </w:t>
      </w:r>
      <w:r w:rsidR="00FD3AF3">
        <w:rPr>
          <w:szCs w:val="28"/>
        </w:rPr>
        <w:t xml:space="preserve">лицензии </w:t>
      </w:r>
      <w:r w:rsidRPr="00C87945">
        <w:rPr>
          <w:szCs w:val="28"/>
        </w:rPr>
        <w:t>и внедрение, а так же затрат, непосредственно связанных с проведением анализа и сопровождением системы.</w:t>
      </w:r>
    </w:p>
    <w:p w:rsidR="00C87945" w:rsidRDefault="00C87945" w:rsidP="001176A0">
      <w:pPr>
        <w:rPr>
          <w:b/>
          <w:szCs w:val="28"/>
        </w:rPr>
      </w:pPr>
    </w:p>
    <w:p w:rsidR="002B384B" w:rsidRDefault="002B384B" w:rsidP="001176A0">
      <w:pPr>
        <w:rPr>
          <w:b/>
          <w:szCs w:val="28"/>
        </w:rPr>
      </w:pPr>
    </w:p>
    <w:p w:rsidR="002B384B" w:rsidRPr="00FD3AF3" w:rsidRDefault="002B384B" w:rsidP="001176A0">
      <w:pPr>
        <w:rPr>
          <w:b/>
          <w:szCs w:val="28"/>
        </w:rPr>
      </w:pPr>
    </w:p>
    <w:p w:rsidR="007C110A" w:rsidRPr="007C110A" w:rsidRDefault="00C87945" w:rsidP="00497063">
      <w:pPr>
        <w:pStyle w:val="2"/>
      </w:pPr>
      <w:bookmarkStart w:id="20" w:name="_Toc415611772"/>
      <w:bookmarkStart w:id="21" w:name="_Toc415612168"/>
      <w:bookmarkStart w:id="22" w:name="_Toc415612444"/>
      <w:bookmarkStart w:id="23" w:name="_Toc415612718"/>
      <w:r w:rsidRPr="00C87945">
        <w:lastRenderedPageBreak/>
        <w:t>Порядок проектирования системы</w:t>
      </w:r>
      <w:bookmarkEnd w:id="20"/>
      <w:bookmarkEnd w:id="21"/>
      <w:bookmarkEnd w:id="22"/>
      <w:bookmarkEnd w:id="23"/>
    </w:p>
    <w:p w:rsidR="00C87945" w:rsidRPr="00C87945" w:rsidRDefault="00C87945" w:rsidP="001176A0">
      <w:pPr>
        <w:rPr>
          <w:szCs w:val="28"/>
        </w:rPr>
      </w:pPr>
      <w:r w:rsidRPr="00C87945">
        <w:rPr>
          <w:szCs w:val="28"/>
        </w:rPr>
        <w:t xml:space="preserve">В общем случае разработка </w:t>
      </w:r>
      <w:r w:rsidR="00C158E3">
        <w:rPr>
          <w:szCs w:val="28"/>
        </w:rPr>
        <w:t xml:space="preserve">модуля </w:t>
      </w:r>
      <w:r w:rsidR="00C158E3">
        <w:rPr>
          <w:szCs w:val="28"/>
          <w:lang w:val="en-US"/>
        </w:rPr>
        <w:t>IVR</w:t>
      </w:r>
      <w:r w:rsidRPr="00C87945">
        <w:rPr>
          <w:szCs w:val="28"/>
        </w:rPr>
        <w:t xml:space="preserve"> включает в себя следующие этапы:</w:t>
      </w:r>
    </w:p>
    <w:p w:rsidR="006845B7" w:rsidRPr="006845B7" w:rsidRDefault="00C87945" w:rsidP="004843D2">
      <w:pPr>
        <w:pStyle w:val="a6"/>
        <w:numPr>
          <w:ilvl w:val="1"/>
          <w:numId w:val="6"/>
        </w:numPr>
      </w:pPr>
      <w:r w:rsidRPr="00E44B6F">
        <w:t xml:space="preserve">Начальный этап – на котором формулируются основные требования, предъявляемые к </w:t>
      </w:r>
      <w:r w:rsidR="00602756" w:rsidRPr="00E44B6F">
        <w:t>модулю</w:t>
      </w:r>
      <w:r w:rsidRPr="00E44B6F">
        <w:t xml:space="preserve">, описываются основные цели и разрабатываются спецификации, т.е. выявляются основные свойства </w:t>
      </w:r>
      <w:r w:rsidR="00E23E93" w:rsidRPr="00E44B6F">
        <w:t>и характеризующие их показатели;</w:t>
      </w:r>
    </w:p>
    <w:p w:rsidR="00C87945" w:rsidRPr="00E44B6F" w:rsidRDefault="00C87945" w:rsidP="004843D2">
      <w:pPr>
        <w:pStyle w:val="a6"/>
        <w:numPr>
          <w:ilvl w:val="1"/>
          <w:numId w:val="6"/>
        </w:numPr>
      </w:pPr>
      <w:r w:rsidRPr="00E44B6F">
        <w:t xml:space="preserve">Этап внешнего проектирования – где необходимо разработать архитектуру и структуру </w:t>
      </w:r>
      <w:r w:rsidR="00E35BDF" w:rsidRPr="00E44B6F">
        <w:t>модуля</w:t>
      </w:r>
      <w:r w:rsidRPr="00E44B6F">
        <w:t>, определить алгоритм решения, выявить подсистемы и отдельные составляющие их модули</w:t>
      </w:r>
      <w:r w:rsidR="00926392" w:rsidRPr="00E44B6F">
        <w:t>;</w:t>
      </w:r>
    </w:p>
    <w:p w:rsidR="00C87945" w:rsidRPr="00E44B6F" w:rsidRDefault="00C87945" w:rsidP="004843D2">
      <w:pPr>
        <w:pStyle w:val="a6"/>
        <w:numPr>
          <w:ilvl w:val="1"/>
          <w:numId w:val="6"/>
        </w:numPr>
      </w:pPr>
      <w:r w:rsidRPr="00E44B6F">
        <w:t>Этап проектирования и кодирования компонентов – в ходе выполнения данного этапа происходит проектирование и кодирование на выбранном языке программиро</w:t>
      </w:r>
      <w:r w:rsidR="00926392" w:rsidRPr="00E44B6F">
        <w:t>вания отдельных модулей системы;</w:t>
      </w:r>
    </w:p>
    <w:p w:rsidR="00C87945" w:rsidRPr="00E44B6F" w:rsidRDefault="00C87945" w:rsidP="004843D2">
      <w:pPr>
        <w:pStyle w:val="a6"/>
        <w:numPr>
          <w:ilvl w:val="1"/>
          <w:numId w:val="6"/>
        </w:numPr>
      </w:pPr>
      <w:r w:rsidRPr="00E44B6F">
        <w:t xml:space="preserve">Основной этап </w:t>
      </w:r>
      <w:r w:rsidR="0067745A" w:rsidRPr="00E44B6F">
        <w:t xml:space="preserve">разработки </w:t>
      </w:r>
      <w:r w:rsidRPr="00E44B6F">
        <w:t xml:space="preserve">– является наиболее трудоемким. Необходимо произвести отладку и тестирование отдельных программных модулей, затем – комплексную отладку всей </w:t>
      </w:r>
      <w:r w:rsidR="00362A84" w:rsidRPr="00E44B6F">
        <w:t>подсистемы</w:t>
      </w:r>
      <w:r w:rsidR="00926392" w:rsidRPr="00E44B6F">
        <w:t xml:space="preserve"> в целом;</w:t>
      </w:r>
    </w:p>
    <w:p w:rsidR="00C87945" w:rsidRPr="00E44B6F" w:rsidRDefault="00C87945" w:rsidP="004843D2">
      <w:pPr>
        <w:pStyle w:val="a6"/>
        <w:numPr>
          <w:ilvl w:val="1"/>
          <w:numId w:val="6"/>
        </w:numPr>
      </w:pPr>
      <w:r w:rsidRPr="00E44B6F">
        <w:t xml:space="preserve">Заключительный этап – здесь проводится окончательная коррекция </w:t>
      </w:r>
      <w:r w:rsidR="0068702F" w:rsidRPr="00E44B6F">
        <w:t>системы</w:t>
      </w:r>
      <w:r w:rsidRPr="00E44B6F">
        <w:t xml:space="preserve"> и подготавливается необходима</w:t>
      </w:r>
      <w:r w:rsidR="00C964A7" w:rsidRPr="00E44B6F">
        <w:t>я сопроводительная документация;</w:t>
      </w:r>
    </w:p>
    <w:p w:rsidR="007C110A" w:rsidRPr="007C110A" w:rsidRDefault="007C110A" w:rsidP="007C110A">
      <w:pPr>
        <w:ind w:firstLine="0"/>
        <w:rPr>
          <w:szCs w:val="28"/>
        </w:rPr>
      </w:pPr>
    </w:p>
    <w:p w:rsidR="00C87945" w:rsidRPr="007C110A" w:rsidRDefault="00C87945" w:rsidP="007C110A">
      <w:pPr>
        <w:pStyle w:val="2"/>
      </w:pPr>
      <w:bookmarkStart w:id="24" w:name="_Toc415611773"/>
      <w:bookmarkStart w:id="25" w:name="_Toc415612169"/>
      <w:bookmarkStart w:id="26" w:name="_Toc415612445"/>
      <w:bookmarkStart w:id="27" w:name="_Toc415612719"/>
      <w:r w:rsidRPr="00C87945">
        <w:t>Расчет себестоимости разработки</w:t>
      </w:r>
      <w:bookmarkEnd w:id="24"/>
      <w:bookmarkEnd w:id="25"/>
      <w:bookmarkEnd w:id="26"/>
      <w:bookmarkEnd w:id="27"/>
    </w:p>
    <w:p w:rsidR="00C87945" w:rsidRPr="00C87945" w:rsidRDefault="00C87945" w:rsidP="001176A0">
      <w:pPr>
        <w:rPr>
          <w:szCs w:val="28"/>
        </w:rPr>
      </w:pPr>
      <w:r w:rsidRPr="00C87945">
        <w:rPr>
          <w:szCs w:val="28"/>
        </w:rPr>
        <w:t>В себестоимость разработки автоматизированной информационной системы входят следующие статьи затрат:</w:t>
      </w:r>
    </w:p>
    <w:p w:rsidR="00926FEA" w:rsidRDefault="00926FEA" w:rsidP="004843D2">
      <w:pPr>
        <w:pStyle w:val="a6"/>
        <w:numPr>
          <w:ilvl w:val="1"/>
          <w:numId w:val="10"/>
        </w:numPr>
      </w:pPr>
      <w:r>
        <w:rPr>
          <w:szCs w:val="28"/>
        </w:rPr>
        <w:t>оплата труда сотрудников</w:t>
      </w:r>
      <w:r>
        <w:t>;</w:t>
      </w:r>
    </w:p>
    <w:p w:rsidR="00926FEA" w:rsidRDefault="00926FEA" w:rsidP="004843D2">
      <w:pPr>
        <w:pStyle w:val="a6"/>
        <w:numPr>
          <w:ilvl w:val="1"/>
          <w:numId w:val="10"/>
        </w:numPr>
      </w:pPr>
      <w:r>
        <w:t>отчисления на социальные нужды;</w:t>
      </w:r>
    </w:p>
    <w:p w:rsidR="00926FEA" w:rsidRDefault="00926FEA" w:rsidP="004843D2">
      <w:pPr>
        <w:pStyle w:val="a6"/>
        <w:numPr>
          <w:ilvl w:val="1"/>
          <w:numId w:val="10"/>
        </w:numPr>
      </w:pPr>
      <w:r>
        <w:t>прочие расходы;</w:t>
      </w:r>
    </w:p>
    <w:p w:rsidR="00641340" w:rsidRDefault="00641340" w:rsidP="00641340">
      <w:pPr>
        <w:pStyle w:val="3"/>
      </w:pPr>
      <w:bookmarkStart w:id="28" w:name="_Toc415611774"/>
      <w:bookmarkStart w:id="29" w:name="_Toc415612170"/>
      <w:bookmarkStart w:id="30" w:name="_Toc415612446"/>
      <w:bookmarkStart w:id="31" w:name="_Toc415612720"/>
      <w:r>
        <w:t>Оплата труда сотрудников</w:t>
      </w:r>
      <w:bookmarkEnd w:id="28"/>
      <w:bookmarkEnd w:id="29"/>
      <w:bookmarkEnd w:id="30"/>
      <w:bookmarkEnd w:id="31"/>
    </w:p>
    <w:p w:rsidR="007C110A" w:rsidRPr="00C87945" w:rsidRDefault="00C87945" w:rsidP="007C110A">
      <w:pPr>
        <w:rPr>
          <w:szCs w:val="28"/>
        </w:rPr>
      </w:pPr>
      <w:r w:rsidRPr="00C87945">
        <w:rPr>
          <w:szCs w:val="28"/>
        </w:rPr>
        <w:t>Разработку системы проводят два специалиста: инженер-</w:t>
      </w:r>
      <w:r w:rsidR="00C24E7F">
        <w:rPr>
          <w:szCs w:val="28"/>
        </w:rPr>
        <w:t>программист</w:t>
      </w:r>
      <w:r w:rsidRPr="00C87945">
        <w:rPr>
          <w:szCs w:val="28"/>
        </w:rPr>
        <w:t xml:space="preserve"> и </w:t>
      </w:r>
      <w:r w:rsidR="00C24E7F" w:rsidRPr="00C87945">
        <w:rPr>
          <w:szCs w:val="28"/>
        </w:rPr>
        <w:t>инженер</w:t>
      </w:r>
      <w:r w:rsidR="00C24E7F">
        <w:rPr>
          <w:szCs w:val="28"/>
        </w:rPr>
        <w:t>-сервисного центра</w:t>
      </w:r>
      <w:r w:rsidRPr="00C87945">
        <w:rPr>
          <w:szCs w:val="28"/>
        </w:rPr>
        <w:t>. Зарплата инженера-</w:t>
      </w:r>
      <w:r w:rsidR="004E02F6">
        <w:rPr>
          <w:szCs w:val="28"/>
        </w:rPr>
        <w:t>сервисного</w:t>
      </w:r>
      <w:r w:rsidRPr="00C87945">
        <w:rPr>
          <w:szCs w:val="28"/>
        </w:rPr>
        <w:t xml:space="preserve"> </w:t>
      </w:r>
      <w:r w:rsidR="00A1021E">
        <w:rPr>
          <w:szCs w:val="28"/>
        </w:rPr>
        <w:t>центра</w:t>
      </w:r>
      <w:r w:rsidR="00A1021E" w:rsidRPr="00C87945">
        <w:rPr>
          <w:szCs w:val="28"/>
        </w:rPr>
        <w:t xml:space="preserve"> </w:t>
      </w:r>
      <w:r w:rsidR="00A1021E">
        <w:rPr>
          <w:szCs w:val="28"/>
        </w:rPr>
        <w:t xml:space="preserve"> </w:t>
      </w:r>
      <w:r w:rsidRPr="00C87945">
        <w:rPr>
          <w:szCs w:val="28"/>
        </w:rPr>
        <w:t xml:space="preserve">составляет </w:t>
      </w:r>
      <w:r w:rsidR="00B6467F">
        <w:rPr>
          <w:szCs w:val="28"/>
        </w:rPr>
        <w:t>166</w:t>
      </w:r>
      <w:r w:rsidRPr="00C87945">
        <w:rPr>
          <w:szCs w:val="28"/>
        </w:rPr>
        <w:t xml:space="preserve"> </w:t>
      </w:r>
      <w:r w:rsidR="00B4533A" w:rsidRPr="00C87945">
        <w:rPr>
          <w:szCs w:val="28"/>
        </w:rPr>
        <w:t>руб.</w:t>
      </w:r>
      <w:r w:rsidRPr="00C87945">
        <w:rPr>
          <w:szCs w:val="28"/>
        </w:rPr>
        <w:t xml:space="preserve">/час, </w:t>
      </w:r>
      <w:r w:rsidR="00881EF5" w:rsidRPr="00C87945">
        <w:rPr>
          <w:szCs w:val="28"/>
        </w:rPr>
        <w:t>инженера-</w:t>
      </w:r>
      <w:r w:rsidR="00881EF5">
        <w:rPr>
          <w:szCs w:val="28"/>
        </w:rPr>
        <w:t>программиста</w:t>
      </w:r>
      <w:r w:rsidR="00881EF5" w:rsidRPr="00C87945">
        <w:rPr>
          <w:szCs w:val="28"/>
        </w:rPr>
        <w:t xml:space="preserve"> </w:t>
      </w:r>
      <w:r w:rsidRPr="00C87945">
        <w:rPr>
          <w:szCs w:val="28"/>
        </w:rPr>
        <w:t xml:space="preserve">- </w:t>
      </w:r>
      <w:r w:rsidR="00E13609">
        <w:rPr>
          <w:szCs w:val="28"/>
        </w:rPr>
        <w:t>190</w:t>
      </w:r>
      <w:r w:rsidRPr="00C87945">
        <w:rPr>
          <w:szCs w:val="28"/>
        </w:rPr>
        <w:t xml:space="preserve"> руб/час. При этом продолжительность рабочего дня каждого из них составляет 8 часов.</w:t>
      </w:r>
    </w:p>
    <w:p w:rsidR="00BC6E33" w:rsidRPr="00C87945" w:rsidRDefault="00C87945" w:rsidP="00BC6E33">
      <w:pPr>
        <w:rPr>
          <w:szCs w:val="28"/>
        </w:rPr>
      </w:pPr>
      <w:r w:rsidRPr="00C87945">
        <w:rPr>
          <w:szCs w:val="28"/>
        </w:rPr>
        <w:t>Расчет основной заработной платы приведен в таблице 4.1.</w:t>
      </w:r>
    </w:p>
    <w:p w:rsidR="00C87945" w:rsidRDefault="00C87945" w:rsidP="00304777">
      <w:pPr>
        <w:pStyle w:val="-4"/>
      </w:pPr>
      <w:r w:rsidRPr="00C87945">
        <w:t>Таблица 4.1- Расчет основной заработной платы</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10" w:type="dxa"/>
          <w:right w:w="10" w:type="dxa"/>
        </w:tblCellMar>
        <w:tblLook w:val="0000"/>
      </w:tblPr>
      <w:tblGrid>
        <w:gridCol w:w="1821"/>
        <w:gridCol w:w="2006"/>
        <w:gridCol w:w="1582"/>
        <w:gridCol w:w="1372"/>
        <w:gridCol w:w="1555"/>
        <w:gridCol w:w="1235"/>
      </w:tblGrid>
      <w:tr w:rsidR="00D1784C" w:rsidTr="0059715B">
        <w:trPr>
          <w:cantSplit/>
          <w:jc w:val="center"/>
        </w:trPr>
        <w:tc>
          <w:tcPr>
            <w:tcW w:w="1821" w:type="dxa"/>
            <w:vMerge w:val="restart"/>
            <w:shd w:val="clear" w:color="auto" w:fill="auto"/>
            <w:tcMar>
              <w:top w:w="0" w:type="dxa"/>
              <w:left w:w="108" w:type="dxa"/>
              <w:bottom w:w="0" w:type="dxa"/>
              <w:right w:w="108" w:type="dxa"/>
            </w:tcMar>
            <w:vAlign w:val="center"/>
          </w:tcPr>
          <w:p w:rsidR="00D1784C" w:rsidRDefault="00D1784C" w:rsidP="005561B8">
            <w:pPr>
              <w:pStyle w:val="-5"/>
            </w:pPr>
            <w:r>
              <w:t>Этапы</w:t>
            </w:r>
          </w:p>
        </w:tc>
        <w:tc>
          <w:tcPr>
            <w:tcW w:w="2006" w:type="dxa"/>
            <w:vMerge w:val="restart"/>
            <w:shd w:val="clear" w:color="auto" w:fill="auto"/>
            <w:tcMar>
              <w:top w:w="0" w:type="dxa"/>
              <w:left w:w="108" w:type="dxa"/>
              <w:bottom w:w="0" w:type="dxa"/>
              <w:right w:w="108" w:type="dxa"/>
            </w:tcMar>
            <w:vAlign w:val="center"/>
          </w:tcPr>
          <w:p w:rsidR="00D1784C" w:rsidRDefault="00D1784C" w:rsidP="005561B8">
            <w:pPr>
              <w:pStyle w:val="-5"/>
            </w:pPr>
            <w:r>
              <w:t>Виды работ</w:t>
            </w:r>
          </w:p>
        </w:tc>
        <w:tc>
          <w:tcPr>
            <w:tcW w:w="1582" w:type="dxa"/>
            <w:shd w:val="clear" w:color="auto" w:fill="auto"/>
            <w:tcMar>
              <w:top w:w="0" w:type="dxa"/>
              <w:left w:w="108" w:type="dxa"/>
              <w:bottom w:w="0" w:type="dxa"/>
              <w:right w:w="108" w:type="dxa"/>
            </w:tcMar>
            <w:vAlign w:val="center"/>
          </w:tcPr>
          <w:p w:rsidR="00D1784C" w:rsidRDefault="00D1784C" w:rsidP="005561B8">
            <w:pPr>
              <w:pStyle w:val="-5"/>
            </w:pPr>
            <w:r>
              <w:t>Исполнитель</w:t>
            </w:r>
          </w:p>
        </w:tc>
        <w:tc>
          <w:tcPr>
            <w:tcW w:w="1372" w:type="dxa"/>
            <w:vMerge w:val="restart"/>
            <w:shd w:val="clear" w:color="auto" w:fill="auto"/>
            <w:tcMar>
              <w:top w:w="0" w:type="dxa"/>
              <w:left w:w="108" w:type="dxa"/>
              <w:bottom w:w="0" w:type="dxa"/>
              <w:right w:w="108" w:type="dxa"/>
            </w:tcMar>
            <w:vAlign w:val="center"/>
          </w:tcPr>
          <w:p w:rsidR="00D1784C" w:rsidRDefault="00D1784C" w:rsidP="005561B8">
            <w:pPr>
              <w:pStyle w:val="-5"/>
            </w:pPr>
            <w:r>
              <w:t xml:space="preserve">Часовая ставка, </w:t>
            </w:r>
            <w:r>
              <w:rPr>
                <w:szCs w:val="28"/>
              </w:rPr>
              <w:t>руб./час</w:t>
            </w:r>
          </w:p>
        </w:tc>
        <w:tc>
          <w:tcPr>
            <w:tcW w:w="1555" w:type="dxa"/>
            <w:vMerge w:val="restart"/>
            <w:shd w:val="clear" w:color="auto" w:fill="auto"/>
            <w:tcMar>
              <w:top w:w="0" w:type="dxa"/>
              <w:left w:w="108" w:type="dxa"/>
              <w:bottom w:w="0" w:type="dxa"/>
              <w:right w:w="108" w:type="dxa"/>
            </w:tcMar>
            <w:vAlign w:val="center"/>
          </w:tcPr>
          <w:p w:rsidR="00D1784C" w:rsidRDefault="00D1784C" w:rsidP="005561B8">
            <w:pPr>
              <w:pStyle w:val="-5"/>
            </w:pPr>
            <w:r>
              <w:t>Длит. выполнения, час</w:t>
            </w:r>
          </w:p>
        </w:tc>
        <w:tc>
          <w:tcPr>
            <w:tcW w:w="1235" w:type="dxa"/>
            <w:vMerge w:val="restart"/>
            <w:shd w:val="clear" w:color="auto" w:fill="auto"/>
            <w:tcMar>
              <w:top w:w="0" w:type="dxa"/>
              <w:left w:w="108" w:type="dxa"/>
              <w:bottom w:w="0" w:type="dxa"/>
              <w:right w:w="108" w:type="dxa"/>
            </w:tcMar>
            <w:vAlign w:val="center"/>
          </w:tcPr>
          <w:p w:rsidR="00D1784C" w:rsidRDefault="00D1784C" w:rsidP="005561B8">
            <w:pPr>
              <w:pStyle w:val="-5"/>
            </w:pPr>
            <w:r>
              <w:t>Размер зарплаты, руб</w:t>
            </w:r>
          </w:p>
        </w:tc>
      </w:tr>
      <w:tr w:rsidR="00D1784C" w:rsidTr="0098353C">
        <w:trPr>
          <w:cantSplit/>
          <w:jc w:val="center"/>
        </w:trPr>
        <w:tc>
          <w:tcPr>
            <w:tcW w:w="1821" w:type="dxa"/>
            <w:vMerge/>
            <w:tcBorders>
              <w:bottom w:val="single" w:sz="4" w:space="0" w:color="auto"/>
            </w:tcBorders>
            <w:shd w:val="clear" w:color="auto" w:fill="auto"/>
            <w:tcMar>
              <w:top w:w="0" w:type="dxa"/>
              <w:left w:w="108" w:type="dxa"/>
              <w:bottom w:w="0" w:type="dxa"/>
              <w:right w:w="108" w:type="dxa"/>
            </w:tcMar>
            <w:vAlign w:val="center"/>
          </w:tcPr>
          <w:p w:rsidR="00D1784C" w:rsidRDefault="00D1784C" w:rsidP="005561B8">
            <w:pPr>
              <w:pStyle w:val="-5"/>
            </w:pPr>
          </w:p>
        </w:tc>
        <w:tc>
          <w:tcPr>
            <w:tcW w:w="2006" w:type="dxa"/>
            <w:vMerge/>
            <w:tcBorders>
              <w:bottom w:val="single" w:sz="4" w:space="0" w:color="auto"/>
            </w:tcBorders>
            <w:shd w:val="clear" w:color="auto" w:fill="auto"/>
            <w:tcMar>
              <w:top w:w="0" w:type="dxa"/>
              <w:left w:w="108" w:type="dxa"/>
              <w:bottom w:w="0" w:type="dxa"/>
              <w:right w:w="108" w:type="dxa"/>
            </w:tcMar>
            <w:vAlign w:val="center"/>
          </w:tcPr>
          <w:p w:rsidR="00D1784C" w:rsidRDefault="00D1784C" w:rsidP="005561B8">
            <w:pPr>
              <w:pStyle w:val="-5"/>
            </w:pPr>
          </w:p>
        </w:tc>
        <w:tc>
          <w:tcPr>
            <w:tcW w:w="1582" w:type="dxa"/>
            <w:tcBorders>
              <w:bottom w:val="single" w:sz="4" w:space="0" w:color="auto"/>
            </w:tcBorders>
            <w:shd w:val="clear" w:color="auto" w:fill="auto"/>
            <w:tcMar>
              <w:top w:w="0" w:type="dxa"/>
              <w:left w:w="108" w:type="dxa"/>
              <w:bottom w:w="0" w:type="dxa"/>
              <w:right w:w="108" w:type="dxa"/>
            </w:tcMar>
            <w:vAlign w:val="center"/>
          </w:tcPr>
          <w:p w:rsidR="00D1784C" w:rsidRDefault="00D1784C" w:rsidP="005561B8">
            <w:pPr>
              <w:pStyle w:val="-5"/>
            </w:pPr>
            <w:r>
              <w:t>Должность</w:t>
            </w:r>
          </w:p>
        </w:tc>
        <w:tc>
          <w:tcPr>
            <w:tcW w:w="1372" w:type="dxa"/>
            <w:vMerge/>
            <w:tcBorders>
              <w:bottom w:val="single" w:sz="4" w:space="0" w:color="auto"/>
            </w:tcBorders>
            <w:shd w:val="clear" w:color="auto" w:fill="auto"/>
            <w:tcMar>
              <w:top w:w="0" w:type="dxa"/>
              <w:left w:w="108" w:type="dxa"/>
              <w:bottom w:w="0" w:type="dxa"/>
              <w:right w:w="108" w:type="dxa"/>
            </w:tcMar>
            <w:vAlign w:val="center"/>
          </w:tcPr>
          <w:p w:rsidR="00D1784C" w:rsidRDefault="00D1784C" w:rsidP="005561B8">
            <w:pPr>
              <w:pStyle w:val="-5"/>
            </w:pPr>
          </w:p>
        </w:tc>
        <w:tc>
          <w:tcPr>
            <w:tcW w:w="1555" w:type="dxa"/>
            <w:vMerge/>
            <w:tcBorders>
              <w:bottom w:val="single" w:sz="4" w:space="0" w:color="auto"/>
            </w:tcBorders>
            <w:shd w:val="clear" w:color="auto" w:fill="auto"/>
            <w:tcMar>
              <w:top w:w="0" w:type="dxa"/>
              <w:left w:w="108" w:type="dxa"/>
              <w:bottom w:w="0" w:type="dxa"/>
              <w:right w:w="108" w:type="dxa"/>
            </w:tcMar>
            <w:vAlign w:val="center"/>
          </w:tcPr>
          <w:p w:rsidR="00D1784C" w:rsidRDefault="00D1784C" w:rsidP="005561B8">
            <w:pPr>
              <w:pStyle w:val="-5"/>
            </w:pPr>
          </w:p>
        </w:tc>
        <w:tc>
          <w:tcPr>
            <w:tcW w:w="1235" w:type="dxa"/>
            <w:vMerge/>
            <w:tcBorders>
              <w:bottom w:val="single" w:sz="4" w:space="0" w:color="auto"/>
            </w:tcBorders>
            <w:shd w:val="clear" w:color="auto" w:fill="auto"/>
            <w:tcMar>
              <w:top w:w="0" w:type="dxa"/>
              <w:left w:w="108" w:type="dxa"/>
              <w:bottom w:w="0" w:type="dxa"/>
              <w:right w:w="108" w:type="dxa"/>
            </w:tcMar>
          </w:tcPr>
          <w:p w:rsidR="00D1784C" w:rsidRDefault="00D1784C" w:rsidP="005561B8">
            <w:pPr>
              <w:pStyle w:val="-5"/>
            </w:pPr>
          </w:p>
        </w:tc>
      </w:tr>
      <w:tr w:rsidR="0059715B" w:rsidTr="0098353C">
        <w:trPr>
          <w:cantSplit/>
          <w:jc w:val="center"/>
        </w:trPr>
        <w:tc>
          <w:tcPr>
            <w:tcW w:w="1821" w:type="dxa"/>
            <w:tcBorders>
              <w:top w:val="single" w:sz="4" w:space="0" w:color="auto"/>
              <w:bottom w:val="single" w:sz="4" w:space="0" w:color="auto"/>
            </w:tcBorders>
            <w:shd w:val="clear" w:color="auto" w:fill="auto"/>
            <w:tcMar>
              <w:top w:w="0" w:type="dxa"/>
              <w:left w:w="108" w:type="dxa"/>
              <w:bottom w:w="0" w:type="dxa"/>
              <w:right w:w="108" w:type="dxa"/>
            </w:tcMar>
            <w:vAlign w:val="center"/>
          </w:tcPr>
          <w:p w:rsidR="00D1784C" w:rsidRDefault="00D1784C" w:rsidP="005561B8">
            <w:pPr>
              <w:pStyle w:val="-5"/>
            </w:pPr>
            <w:r>
              <w:t>Начальный</w:t>
            </w:r>
          </w:p>
        </w:tc>
        <w:tc>
          <w:tcPr>
            <w:tcW w:w="2006" w:type="dxa"/>
            <w:tcBorders>
              <w:top w:val="single" w:sz="4" w:space="0" w:color="auto"/>
              <w:bottom w:val="single" w:sz="4" w:space="0" w:color="auto"/>
            </w:tcBorders>
            <w:shd w:val="clear" w:color="auto" w:fill="auto"/>
            <w:tcMar>
              <w:top w:w="0" w:type="dxa"/>
              <w:left w:w="108" w:type="dxa"/>
              <w:bottom w:w="0" w:type="dxa"/>
              <w:right w:w="108" w:type="dxa"/>
            </w:tcMar>
            <w:vAlign w:val="center"/>
          </w:tcPr>
          <w:p w:rsidR="00D1784C" w:rsidRDefault="00D1784C" w:rsidP="005561B8">
            <w:pPr>
              <w:pStyle w:val="-5"/>
            </w:pPr>
            <w:r>
              <w:t>Формулирование требований к программе, описание целей разработки</w:t>
            </w:r>
          </w:p>
        </w:tc>
        <w:tc>
          <w:tcPr>
            <w:tcW w:w="1582" w:type="dxa"/>
            <w:tcBorders>
              <w:top w:val="single" w:sz="4" w:space="0" w:color="auto"/>
              <w:bottom w:val="single" w:sz="4" w:space="0" w:color="auto"/>
            </w:tcBorders>
            <w:shd w:val="clear" w:color="auto" w:fill="auto"/>
            <w:tcMar>
              <w:top w:w="0" w:type="dxa"/>
              <w:left w:w="108" w:type="dxa"/>
              <w:bottom w:w="0" w:type="dxa"/>
              <w:right w:w="108" w:type="dxa"/>
            </w:tcMar>
            <w:vAlign w:val="center"/>
          </w:tcPr>
          <w:p w:rsidR="00D1784C" w:rsidRDefault="00D1784C" w:rsidP="005561B8">
            <w:pPr>
              <w:pStyle w:val="-5"/>
            </w:pPr>
            <w:r>
              <w:t>инженер-сервисного центра</w:t>
            </w:r>
          </w:p>
        </w:tc>
        <w:tc>
          <w:tcPr>
            <w:tcW w:w="1372" w:type="dxa"/>
            <w:tcBorders>
              <w:top w:val="single" w:sz="4" w:space="0" w:color="auto"/>
              <w:bottom w:val="single" w:sz="4" w:space="0" w:color="auto"/>
            </w:tcBorders>
            <w:shd w:val="clear" w:color="auto" w:fill="auto"/>
            <w:tcMar>
              <w:top w:w="0" w:type="dxa"/>
              <w:left w:w="108" w:type="dxa"/>
              <w:bottom w:w="0" w:type="dxa"/>
              <w:right w:w="108" w:type="dxa"/>
            </w:tcMar>
            <w:vAlign w:val="center"/>
          </w:tcPr>
          <w:p w:rsidR="00D1784C" w:rsidRDefault="00D1784C" w:rsidP="005561B8">
            <w:pPr>
              <w:pStyle w:val="-5"/>
            </w:pPr>
            <w:r>
              <w:t>166</w:t>
            </w:r>
          </w:p>
        </w:tc>
        <w:tc>
          <w:tcPr>
            <w:tcW w:w="1555" w:type="dxa"/>
            <w:tcBorders>
              <w:top w:val="single" w:sz="4" w:space="0" w:color="auto"/>
              <w:bottom w:val="single" w:sz="4" w:space="0" w:color="auto"/>
            </w:tcBorders>
            <w:shd w:val="clear" w:color="auto" w:fill="auto"/>
            <w:tcMar>
              <w:top w:w="0" w:type="dxa"/>
              <w:left w:w="108" w:type="dxa"/>
              <w:bottom w:w="0" w:type="dxa"/>
              <w:right w:w="108" w:type="dxa"/>
            </w:tcMar>
            <w:vAlign w:val="center"/>
          </w:tcPr>
          <w:p w:rsidR="00D1784C" w:rsidRDefault="00D1784C" w:rsidP="005561B8">
            <w:pPr>
              <w:pStyle w:val="-5"/>
            </w:pPr>
            <w:r>
              <w:t>40</w:t>
            </w:r>
          </w:p>
        </w:tc>
        <w:tc>
          <w:tcPr>
            <w:tcW w:w="1235" w:type="dxa"/>
            <w:tcBorders>
              <w:top w:val="single" w:sz="4" w:space="0" w:color="auto"/>
              <w:bottom w:val="single" w:sz="4" w:space="0" w:color="auto"/>
            </w:tcBorders>
            <w:shd w:val="clear" w:color="auto" w:fill="auto"/>
            <w:tcMar>
              <w:top w:w="0" w:type="dxa"/>
              <w:left w:w="108" w:type="dxa"/>
              <w:bottom w:w="0" w:type="dxa"/>
              <w:right w:w="108" w:type="dxa"/>
            </w:tcMar>
            <w:vAlign w:val="center"/>
          </w:tcPr>
          <w:p w:rsidR="00D1784C" w:rsidRDefault="00D1784C" w:rsidP="005561B8">
            <w:pPr>
              <w:pStyle w:val="-5"/>
            </w:pPr>
            <w:r>
              <w:t>6640</w:t>
            </w:r>
          </w:p>
        </w:tc>
      </w:tr>
      <w:tr w:rsidR="0059715B" w:rsidTr="0098353C">
        <w:trPr>
          <w:cantSplit/>
          <w:jc w:val="center"/>
        </w:trPr>
        <w:tc>
          <w:tcPr>
            <w:tcW w:w="1821" w:type="dxa"/>
            <w:tcBorders>
              <w:top w:val="single" w:sz="4" w:space="0" w:color="auto"/>
            </w:tcBorders>
            <w:shd w:val="clear" w:color="auto" w:fill="auto"/>
            <w:tcMar>
              <w:top w:w="0" w:type="dxa"/>
              <w:left w:w="108" w:type="dxa"/>
              <w:bottom w:w="0" w:type="dxa"/>
              <w:right w:w="108" w:type="dxa"/>
            </w:tcMar>
            <w:vAlign w:val="center"/>
          </w:tcPr>
          <w:p w:rsidR="00D1784C" w:rsidRDefault="00D1784C" w:rsidP="005561B8">
            <w:pPr>
              <w:pStyle w:val="-5"/>
            </w:pPr>
            <w:r>
              <w:lastRenderedPageBreak/>
              <w:t>Внешнее проектирование</w:t>
            </w:r>
          </w:p>
        </w:tc>
        <w:tc>
          <w:tcPr>
            <w:tcW w:w="2006" w:type="dxa"/>
            <w:tcBorders>
              <w:top w:val="single" w:sz="4" w:space="0" w:color="auto"/>
            </w:tcBorders>
            <w:shd w:val="clear" w:color="auto" w:fill="auto"/>
            <w:tcMar>
              <w:top w:w="0" w:type="dxa"/>
              <w:left w:w="108" w:type="dxa"/>
              <w:bottom w:w="0" w:type="dxa"/>
              <w:right w:w="108" w:type="dxa"/>
            </w:tcMar>
            <w:vAlign w:val="center"/>
          </w:tcPr>
          <w:p w:rsidR="00D1784C" w:rsidRDefault="00D1784C" w:rsidP="005561B8">
            <w:pPr>
              <w:pStyle w:val="-5"/>
            </w:pPr>
            <w:r>
              <w:t xml:space="preserve">Разработка архитектуры и структуры модуля, </w:t>
            </w:r>
            <w:r>
              <w:rPr>
                <w:szCs w:val="28"/>
              </w:rPr>
              <w:t>выявление подсистем и их модулей</w:t>
            </w:r>
          </w:p>
        </w:tc>
        <w:tc>
          <w:tcPr>
            <w:tcW w:w="1582" w:type="dxa"/>
            <w:tcBorders>
              <w:top w:val="single" w:sz="4" w:space="0" w:color="auto"/>
            </w:tcBorders>
            <w:shd w:val="clear" w:color="auto" w:fill="auto"/>
            <w:tcMar>
              <w:top w:w="0" w:type="dxa"/>
              <w:left w:w="108" w:type="dxa"/>
              <w:bottom w:w="0" w:type="dxa"/>
              <w:right w:w="108" w:type="dxa"/>
            </w:tcMar>
            <w:vAlign w:val="center"/>
          </w:tcPr>
          <w:p w:rsidR="00D1784C" w:rsidRDefault="00D1784C" w:rsidP="005561B8">
            <w:pPr>
              <w:pStyle w:val="-5"/>
            </w:pPr>
            <w:r>
              <w:t>инженер-программист</w:t>
            </w:r>
          </w:p>
        </w:tc>
        <w:tc>
          <w:tcPr>
            <w:tcW w:w="1372" w:type="dxa"/>
            <w:tcBorders>
              <w:top w:val="single" w:sz="4" w:space="0" w:color="auto"/>
            </w:tcBorders>
            <w:shd w:val="clear" w:color="auto" w:fill="auto"/>
            <w:tcMar>
              <w:top w:w="0" w:type="dxa"/>
              <w:left w:w="108" w:type="dxa"/>
              <w:bottom w:w="0" w:type="dxa"/>
              <w:right w:w="108" w:type="dxa"/>
            </w:tcMar>
            <w:vAlign w:val="center"/>
          </w:tcPr>
          <w:p w:rsidR="00D1784C" w:rsidRDefault="00D1784C" w:rsidP="005561B8">
            <w:pPr>
              <w:pStyle w:val="-5"/>
            </w:pPr>
            <w:r>
              <w:t>190</w:t>
            </w:r>
          </w:p>
        </w:tc>
        <w:tc>
          <w:tcPr>
            <w:tcW w:w="1555" w:type="dxa"/>
            <w:tcBorders>
              <w:top w:val="single" w:sz="4" w:space="0" w:color="auto"/>
            </w:tcBorders>
            <w:shd w:val="clear" w:color="auto" w:fill="auto"/>
            <w:tcMar>
              <w:top w:w="0" w:type="dxa"/>
              <w:left w:w="108" w:type="dxa"/>
              <w:bottom w:w="0" w:type="dxa"/>
              <w:right w:w="108" w:type="dxa"/>
            </w:tcMar>
            <w:vAlign w:val="center"/>
          </w:tcPr>
          <w:p w:rsidR="00D1784C" w:rsidRDefault="00D1784C" w:rsidP="005561B8">
            <w:pPr>
              <w:pStyle w:val="-5"/>
            </w:pPr>
            <w:r>
              <w:t>40</w:t>
            </w:r>
          </w:p>
        </w:tc>
        <w:tc>
          <w:tcPr>
            <w:tcW w:w="1235" w:type="dxa"/>
            <w:tcBorders>
              <w:top w:val="single" w:sz="4" w:space="0" w:color="auto"/>
            </w:tcBorders>
            <w:shd w:val="clear" w:color="auto" w:fill="auto"/>
            <w:tcMar>
              <w:top w:w="0" w:type="dxa"/>
              <w:left w:w="108" w:type="dxa"/>
              <w:bottom w:w="0" w:type="dxa"/>
              <w:right w:w="108" w:type="dxa"/>
            </w:tcMar>
            <w:vAlign w:val="center"/>
          </w:tcPr>
          <w:p w:rsidR="00D1784C" w:rsidRDefault="00D1784C" w:rsidP="005561B8">
            <w:pPr>
              <w:pStyle w:val="-5"/>
            </w:pPr>
            <w:r>
              <w:t>7600</w:t>
            </w:r>
          </w:p>
        </w:tc>
      </w:tr>
      <w:tr w:rsidR="0059715B" w:rsidTr="0059715B">
        <w:trPr>
          <w:cantSplit/>
          <w:jc w:val="center"/>
        </w:trPr>
        <w:tc>
          <w:tcPr>
            <w:tcW w:w="1821" w:type="dxa"/>
            <w:shd w:val="clear" w:color="auto" w:fill="auto"/>
            <w:tcMar>
              <w:top w:w="0" w:type="dxa"/>
              <w:left w:w="108" w:type="dxa"/>
              <w:bottom w:w="0" w:type="dxa"/>
              <w:right w:w="108" w:type="dxa"/>
            </w:tcMar>
            <w:vAlign w:val="center"/>
          </w:tcPr>
          <w:p w:rsidR="00D1784C" w:rsidRDefault="00D1784C" w:rsidP="005561B8">
            <w:pPr>
              <w:pStyle w:val="-5"/>
            </w:pPr>
            <w:r>
              <w:t>Разработка и кодирование компонентов</w:t>
            </w:r>
          </w:p>
        </w:tc>
        <w:tc>
          <w:tcPr>
            <w:tcW w:w="2006" w:type="dxa"/>
            <w:shd w:val="clear" w:color="auto" w:fill="auto"/>
            <w:tcMar>
              <w:top w:w="0" w:type="dxa"/>
              <w:left w:w="108" w:type="dxa"/>
              <w:bottom w:w="0" w:type="dxa"/>
              <w:right w:w="108" w:type="dxa"/>
            </w:tcMar>
            <w:vAlign w:val="center"/>
          </w:tcPr>
          <w:p w:rsidR="00D1784C" w:rsidRDefault="00D1784C" w:rsidP="005561B8">
            <w:pPr>
              <w:pStyle w:val="-5"/>
            </w:pPr>
            <w:r>
              <w:t>Разработка каждого компонента и кодирование на языке программирования</w:t>
            </w:r>
          </w:p>
        </w:tc>
        <w:tc>
          <w:tcPr>
            <w:tcW w:w="1582" w:type="dxa"/>
            <w:shd w:val="clear" w:color="auto" w:fill="auto"/>
            <w:tcMar>
              <w:top w:w="0" w:type="dxa"/>
              <w:left w:w="108" w:type="dxa"/>
              <w:bottom w:w="0" w:type="dxa"/>
              <w:right w:w="108" w:type="dxa"/>
            </w:tcMar>
            <w:vAlign w:val="center"/>
          </w:tcPr>
          <w:p w:rsidR="00D1784C" w:rsidRDefault="00D1784C" w:rsidP="005561B8">
            <w:pPr>
              <w:pStyle w:val="-5"/>
            </w:pPr>
            <w:r>
              <w:t>инженер-программист</w:t>
            </w:r>
          </w:p>
        </w:tc>
        <w:tc>
          <w:tcPr>
            <w:tcW w:w="1372" w:type="dxa"/>
            <w:shd w:val="clear" w:color="auto" w:fill="auto"/>
            <w:tcMar>
              <w:top w:w="0" w:type="dxa"/>
              <w:left w:w="108" w:type="dxa"/>
              <w:bottom w:w="0" w:type="dxa"/>
              <w:right w:w="108" w:type="dxa"/>
            </w:tcMar>
            <w:vAlign w:val="center"/>
          </w:tcPr>
          <w:p w:rsidR="00D1784C" w:rsidRDefault="00D1784C" w:rsidP="005561B8">
            <w:pPr>
              <w:pStyle w:val="-5"/>
            </w:pPr>
            <w:r>
              <w:t>190</w:t>
            </w:r>
          </w:p>
        </w:tc>
        <w:tc>
          <w:tcPr>
            <w:tcW w:w="1555" w:type="dxa"/>
            <w:shd w:val="clear" w:color="auto" w:fill="auto"/>
            <w:tcMar>
              <w:top w:w="0" w:type="dxa"/>
              <w:left w:w="108" w:type="dxa"/>
              <w:bottom w:w="0" w:type="dxa"/>
              <w:right w:w="108" w:type="dxa"/>
            </w:tcMar>
            <w:vAlign w:val="center"/>
          </w:tcPr>
          <w:p w:rsidR="00D1784C" w:rsidRDefault="00D1784C" w:rsidP="005561B8">
            <w:pPr>
              <w:pStyle w:val="-5"/>
            </w:pPr>
            <w:r>
              <w:t>380</w:t>
            </w:r>
          </w:p>
        </w:tc>
        <w:tc>
          <w:tcPr>
            <w:tcW w:w="1235" w:type="dxa"/>
            <w:shd w:val="clear" w:color="auto" w:fill="auto"/>
            <w:tcMar>
              <w:top w:w="0" w:type="dxa"/>
              <w:left w:w="108" w:type="dxa"/>
              <w:bottom w:w="0" w:type="dxa"/>
              <w:right w:w="108" w:type="dxa"/>
            </w:tcMar>
            <w:vAlign w:val="center"/>
          </w:tcPr>
          <w:p w:rsidR="00D1784C" w:rsidRDefault="00D1784C" w:rsidP="005561B8">
            <w:pPr>
              <w:pStyle w:val="-5"/>
            </w:pPr>
            <w:r>
              <w:t>72200</w:t>
            </w:r>
          </w:p>
        </w:tc>
      </w:tr>
      <w:tr w:rsidR="0059715B" w:rsidTr="0059715B">
        <w:trPr>
          <w:cantSplit/>
          <w:jc w:val="center"/>
        </w:trPr>
        <w:tc>
          <w:tcPr>
            <w:tcW w:w="1821" w:type="dxa"/>
            <w:vMerge w:val="restart"/>
            <w:shd w:val="clear" w:color="auto" w:fill="auto"/>
            <w:tcMar>
              <w:top w:w="0" w:type="dxa"/>
              <w:left w:w="108" w:type="dxa"/>
              <w:bottom w:w="0" w:type="dxa"/>
              <w:right w:w="108" w:type="dxa"/>
            </w:tcMar>
            <w:vAlign w:val="center"/>
          </w:tcPr>
          <w:p w:rsidR="00D1784C" w:rsidRDefault="00D1784C" w:rsidP="005561B8">
            <w:pPr>
              <w:pStyle w:val="-5"/>
            </w:pPr>
            <w:r>
              <w:t>Основной этап разработки</w:t>
            </w:r>
          </w:p>
        </w:tc>
        <w:tc>
          <w:tcPr>
            <w:tcW w:w="2006" w:type="dxa"/>
            <w:shd w:val="clear" w:color="auto" w:fill="auto"/>
            <w:tcMar>
              <w:top w:w="0" w:type="dxa"/>
              <w:left w:w="108" w:type="dxa"/>
              <w:bottom w:w="0" w:type="dxa"/>
              <w:right w:w="108" w:type="dxa"/>
            </w:tcMar>
            <w:vAlign w:val="center"/>
          </w:tcPr>
          <w:p w:rsidR="00D1784C" w:rsidRDefault="00D1784C" w:rsidP="005561B8">
            <w:pPr>
              <w:pStyle w:val="-5"/>
            </w:pPr>
            <w:r>
              <w:t>Отладка модулей</w:t>
            </w:r>
          </w:p>
        </w:tc>
        <w:tc>
          <w:tcPr>
            <w:tcW w:w="1582" w:type="dxa"/>
            <w:shd w:val="clear" w:color="auto" w:fill="auto"/>
            <w:tcMar>
              <w:top w:w="0" w:type="dxa"/>
              <w:left w:w="108" w:type="dxa"/>
              <w:bottom w:w="0" w:type="dxa"/>
              <w:right w:w="108" w:type="dxa"/>
            </w:tcMar>
            <w:vAlign w:val="center"/>
          </w:tcPr>
          <w:p w:rsidR="00D1784C" w:rsidRDefault="00D1784C" w:rsidP="005561B8">
            <w:pPr>
              <w:pStyle w:val="-5"/>
            </w:pPr>
            <w:r>
              <w:t>инженер-программист</w:t>
            </w:r>
          </w:p>
        </w:tc>
        <w:tc>
          <w:tcPr>
            <w:tcW w:w="1372" w:type="dxa"/>
            <w:shd w:val="clear" w:color="auto" w:fill="auto"/>
            <w:tcMar>
              <w:top w:w="0" w:type="dxa"/>
              <w:left w:w="108" w:type="dxa"/>
              <w:bottom w:w="0" w:type="dxa"/>
              <w:right w:w="108" w:type="dxa"/>
            </w:tcMar>
            <w:vAlign w:val="center"/>
          </w:tcPr>
          <w:p w:rsidR="00D1784C" w:rsidRDefault="00D1784C" w:rsidP="005561B8">
            <w:pPr>
              <w:pStyle w:val="-5"/>
            </w:pPr>
            <w:r>
              <w:t>190</w:t>
            </w:r>
          </w:p>
        </w:tc>
        <w:tc>
          <w:tcPr>
            <w:tcW w:w="1555" w:type="dxa"/>
            <w:shd w:val="clear" w:color="auto" w:fill="auto"/>
            <w:tcMar>
              <w:top w:w="0" w:type="dxa"/>
              <w:left w:w="108" w:type="dxa"/>
              <w:bottom w:w="0" w:type="dxa"/>
              <w:right w:w="108" w:type="dxa"/>
            </w:tcMar>
            <w:vAlign w:val="center"/>
          </w:tcPr>
          <w:p w:rsidR="00D1784C" w:rsidRDefault="00D1784C" w:rsidP="005561B8">
            <w:pPr>
              <w:pStyle w:val="-5"/>
            </w:pPr>
            <w:r>
              <w:t>160</w:t>
            </w:r>
          </w:p>
        </w:tc>
        <w:tc>
          <w:tcPr>
            <w:tcW w:w="1235" w:type="dxa"/>
            <w:shd w:val="clear" w:color="auto" w:fill="auto"/>
            <w:tcMar>
              <w:top w:w="0" w:type="dxa"/>
              <w:left w:w="108" w:type="dxa"/>
              <w:bottom w:w="0" w:type="dxa"/>
              <w:right w:w="108" w:type="dxa"/>
            </w:tcMar>
            <w:vAlign w:val="center"/>
          </w:tcPr>
          <w:p w:rsidR="00D1784C" w:rsidRDefault="00D1784C" w:rsidP="005561B8">
            <w:pPr>
              <w:pStyle w:val="-5"/>
            </w:pPr>
            <w:r>
              <w:t>30400</w:t>
            </w:r>
          </w:p>
        </w:tc>
      </w:tr>
      <w:tr w:rsidR="0059715B" w:rsidTr="0059715B">
        <w:trPr>
          <w:cantSplit/>
          <w:jc w:val="center"/>
        </w:trPr>
        <w:tc>
          <w:tcPr>
            <w:tcW w:w="1821" w:type="dxa"/>
            <w:vMerge/>
            <w:shd w:val="clear" w:color="auto" w:fill="auto"/>
            <w:tcMar>
              <w:top w:w="0" w:type="dxa"/>
              <w:left w:w="108" w:type="dxa"/>
              <w:bottom w:w="0" w:type="dxa"/>
              <w:right w:w="108" w:type="dxa"/>
            </w:tcMar>
            <w:vAlign w:val="center"/>
          </w:tcPr>
          <w:p w:rsidR="00D1784C" w:rsidRDefault="00D1784C" w:rsidP="005561B8">
            <w:pPr>
              <w:pStyle w:val="-5"/>
            </w:pPr>
          </w:p>
        </w:tc>
        <w:tc>
          <w:tcPr>
            <w:tcW w:w="2006" w:type="dxa"/>
            <w:shd w:val="clear" w:color="auto" w:fill="auto"/>
            <w:tcMar>
              <w:top w:w="0" w:type="dxa"/>
              <w:left w:w="108" w:type="dxa"/>
              <w:bottom w:w="0" w:type="dxa"/>
              <w:right w:w="108" w:type="dxa"/>
            </w:tcMar>
            <w:vAlign w:val="center"/>
          </w:tcPr>
          <w:p w:rsidR="00D1784C" w:rsidRDefault="00D1784C" w:rsidP="005561B8">
            <w:pPr>
              <w:pStyle w:val="-5"/>
            </w:pPr>
            <w:r>
              <w:t>Тестирование компонентов</w:t>
            </w:r>
          </w:p>
        </w:tc>
        <w:tc>
          <w:tcPr>
            <w:tcW w:w="1582" w:type="dxa"/>
            <w:shd w:val="clear" w:color="auto" w:fill="auto"/>
            <w:tcMar>
              <w:top w:w="0" w:type="dxa"/>
              <w:left w:w="108" w:type="dxa"/>
              <w:bottom w:w="0" w:type="dxa"/>
              <w:right w:w="108" w:type="dxa"/>
            </w:tcMar>
            <w:vAlign w:val="center"/>
          </w:tcPr>
          <w:p w:rsidR="00D1784C" w:rsidRDefault="00D1784C" w:rsidP="005561B8">
            <w:pPr>
              <w:pStyle w:val="-5"/>
            </w:pPr>
            <w:r>
              <w:t>инженер-сервисного центра</w:t>
            </w:r>
          </w:p>
        </w:tc>
        <w:tc>
          <w:tcPr>
            <w:tcW w:w="1372" w:type="dxa"/>
            <w:shd w:val="clear" w:color="auto" w:fill="auto"/>
            <w:tcMar>
              <w:top w:w="0" w:type="dxa"/>
              <w:left w:w="108" w:type="dxa"/>
              <w:bottom w:w="0" w:type="dxa"/>
              <w:right w:w="108" w:type="dxa"/>
            </w:tcMar>
            <w:vAlign w:val="center"/>
          </w:tcPr>
          <w:p w:rsidR="00D1784C" w:rsidRDefault="00D1784C" w:rsidP="005561B8">
            <w:pPr>
              <w:pStyle w:val="-5"/>
            </w:pPr>
            <w:r>
              <w:t>166</w:t>
            </w:r>
          </w:p>
        </w:tc>
        <w:tc>
          <w:tcPr>
            <w:tcW w:w="1555" w:type="dxa"/>
            <w:shd w:val="clear" w:color="auto" w:fill="auto"/>
            <w:tcMar>
              <w:top w:w="0" w:type="dxa"/>
              <w:left w:w="108" w:type="dxa"/>
              <w:bottom w:w="0" w:type="dxa"/>
              <w:right w:w="108" w:type="dxa"/>
            </w:tcMar>
            <w:vAlign w:val="center"/>
          </w:tcPr>
          <w:p w:rsidR="00D1784C" w:rsidRDefault="00D1784C" w:rsidP="005561B8">
            <w:pPr>
              <w:pStyle w:val="-5"/>
            </w:pPr>
            <w:r>
              <w:t>120</w:t>
            </w:r>
          </w:p>
        </w:tc>
        <w:tc>
          <w:tcPr>
            <w:tcW w:w="1235" w:type="dxa"/>
            <w:shd w:val="clear" w:color="auto" w:fill="auto"/>
            <w:tcMar>
              <w:top w:w="0" w:type="dxa"/>
              <w:left w:w="108" w:type="dxa"/>
              <w:bottom w:w="0" w:type="dxa"/>
              <w:right w:w="108" w:type="dxa"/>
            </w:tcMar>
            <w:vAlign w:val="center"/>
          </w:tcPr>
          <w:p w:rsidR="00D1784C" w:rsidRDefault="00D1784C" w:rsidP="005561B8">
            <w:pPr>
              <w:pStyle w:val="-5"/>
            </w:pPr>
            <w:r>
              <w:t>19920</w:t>
            </w:r>
          </w:p>
        </w:tc>
      </w:tr>
      <w:tr w:rsidR="0059715B" w:rsidTr="0059715B">
        <w:trPr>
          <w:cantSplit/>
          <w:jc w:val="center"/>
        </w:trPr>
        <w:tc>
          <w:tcPr>
            <w:tcW w:w="1821" w:type="dxa"/>
            <w:vMerge/>
            <w:shd w:val="clear" w:color="auto" w:fill="auto"/>
            <w:tcMar>
              <w:top w:w="0" w:type="dxa"/>
              <w:left w:w="108" w:type="dxa"/>
              <w:bottom w:w="0" w:type="dxa"/>
              <w:right w:w="108" w:type="dxa"/>
            </w:tcMar>
            <w:vAlign w:val="center"/>
          </w:tcPr>
          <w:p w:rsidR="00D1784C" w:rsidRDefault="00D1784C" w:rsidP="005561B8">
            <w:pPr>
              <w:pStyle w:val="-5"/>
            </w:pPr>
          </w:p>
        </w:tc>
        <w:tc>
          <w:tcPr>
            <w:tcW w:w="2006" w:type="dxa"/>
            <w:shd w:val="clear" w:color="auto" w:fill="auto"/>
            <w:tcMar>
              <w:top w:w="0" w:type="dxa"/>
              <w:left w:w="108" w:type="dxa"/>
              <w:bottom w:w="0" w:type="dxa"/>
              <w:right w:w="108" w:type="dxa"/>
            </w:tcMar>
            <w:vAlign w:val="center"/>
          </w:tcPr>
          <w:p w:rsidR="00D1784C" w:rsidRDefault="00D1784C" w:rsidP="005561B8">
            <w:pPr>
              <w:pStyle w:val="-5"/>
            </w:pPr>
            <w:r>
              <w:t>Комплексное тестирование программы</w:t>
            </w:r>
          </w:p>
        </w:tc>
        <w:tc>
          <w:tcPr>
            <w:tcW w:w="1582" w:type="dxa"/>
            <w:shd w:val="clear" w:color="auto" w:fill="auto"/>
            <w:tcMar>
              <w:top w:w="0" w:type="dxa"/>
              <w:left w:w="108" w:type="dxa"/>
              <w:bottom w:w="0" w:type="dxa"/>
              <w:right w:w="108" w:type="dxa"/>
            </w:tcMar>
            <w:vAlign w:val="center"/>
          </w:tcPr>
          <w:p w:rsidR="00D1784C" w:rsidRDefault="00D1784C" w:rsidP="005561B8">
            <w:pPr>
              <w:pStyle w:val="-5"/>
            </w:pPr>
            <w:r>
              <w:t>инженер-сервисного центра</w:t>
            </w:r>
          </w:p>
        </w:tc>
        <w:tc>
          <w:tcPr>
            <w:tcW w:w="1372" w:type="dxa"/>
            <w:shd w:val="clear" w:color="auto" w:fill="auto"/>
            <w:tcMar>
              <w:top w:w="0" w:type="dxa"/>
              <w:left w:w="108" w:type="dxa"/>
              <w:bottom w:w="0" w:type="dxa"/>
              <w:right w:w="108" w:type="dxa"/>
            </w:tcMar>
            <w:vAlign w:val="center"/>
          </w:tcPr>
          <w:p w:rsidR="00D1784C" w:rsidRDefault="00D1784C" w:rsidP="005561B8">
            <w:pPr>
              <w:pStyle w:val="-5"/>
            </w:pPr>
            <w:r>
              <w:t>166</w:t>
            </w:r>
          </w:p>
        </w:tc>
        <w:tc>
          <w:tcPr>
            <w:tcW w:w="1555" w:type="dxa"/>
            <w:shd w:val="clear" w:color="auto" w:fill="auto"/>
            <w:tcMar>
              <w:top w:w="0" w:type="dxa"/>
              <w:left w:w="108" w:type="dxa"/>
              <w:bottom w:w="0" w:type="dxa"/>
              <w:right w:w="108" w:type="dxa"/>
            </w:tcMar>
            <w:vAlign w:val="center"/>
          </w:tcPr>
          <w:p w:rsidR="00D1784C" w:rsidRDefault="00D1784C" w:rsidP="005561B8">
            <w:pPr>
              <w:pStyle w:val="-5"/>
            </w:pPr>
            <w:r>
              <w:t>80</w:t>
            </w:r>
          </w:p>
        </w:tc>
        <w:tc>
          <w:tcPr>
            <w:tcW w:w="1235" w:type="dxa"/>
            <w:shd w:val="clear" w:color="auto" w:fill="auto"/>
            <w:tcMar>
              <w:top w:w="0" w:type="dxa"/>
              <w:left w:w="108" w:type="dxa"/>
              <w:bottom w:w="0" w:type="dxa"/>
              <w:right w:w="108" w:type="dxa"/>
            </w:tcMar>
            <w:vAlign w:val="center"/>
          </w:tcPr>
          <w:p w:rsidR="00D1784C" w:rsidRDefault="00D1784C" w:rsidP="005561B8">
            <w:pPr>
              <w:pStyle w:val="-5"/>
            </w:pPr>
            <w:r>
              <w:t>13280</w:t>
            </w:r>
          </w:p>
        </w:tc>
      </w:tr>
      <w:tr w:rsidR="0059715B" w:rsidTr="0059715B">
        <w:trPr>
          <w:cantSplit/>
          <w:jc w:val="center"/>
        </w:trPr>
        <w:tc>
          <w:tcPr>
            <w:tcW w:w="1821" w:type="dxa"/>
            <w:vMerge/>
            <w:shd w:val="clear" w:color="auto" w:fill="auto"/>
            <w:tcMar>
              <w:top w:w="0" w:type="dxa"/>
              <w:left w:w="108" w:type="dxa"/>
              <w:bottom w:w="0" w:type="dxa"/>
              <w:right w:w="108" w:type="dxa"/>
            </w:tcMar>
            <w:vAlign w:val="center"/>
          </w:tcPr>
          <w:p w:rsidR="00D1784C" w:rsidRDefault="00D1784C" w:rsidP="005561B8">
            <w:pPr>
              <w:pStyle w:val="-5"/>
            </w:pPr>
          </w:p>
        </w:tc>
        <w:tc>
          <w:tcPr>
            <w:tcW w:w="2006" w:type="dxa"/>
            <w:vMerge w:val="restart"/>
            <w:shd w:val="clear" w:color="auto" w:fill="auto"/>
            <w:tcMar>
              <w:top w:w="0" w:type="dxa"/>
              <w:left w:w="108" w:type="dxa"/>
              <w:bottom w:w="0" w:type="dxa"/>
              <w:right w:w="108" w:type="dxa"/>
            </w:tcMar>
            <w:vAlign w:val="center"/>
          </w:tcPr>
          <w:p w:rsidR="00D1784C" w:rsidRDefault="00D1784C" w:rsidP="005561B8">
            <w:pPr>
              <w:pStyle w:val="-5"/>
            </w:pPr>
            <w:r>
              <w:t>Оформление программной документации</w:t>
            </w:r>
          </w:p>
        </w:tc>
        <w:tc>
          <w:tcPr>
            <w:tcW w:w="1582" w:type="dxa"/>
            <w:shd w:val="clear" w:color="auto" w:fill="auto"/>
            <w:tcMar>
              <w:top w:w="0" w:type="dxa"/>
              <w:left w:w="108" w:type="dxa"/>
              <w:bottom w:w="0" w:type="dxa"/>
              <w:right w:w="108" w:type="dxa"/>
            </w:tcMar>
            <w:vAlign w:val="center"/>
          </w:tcPr>
          <w:p w:rsidR="00D1784C" w:rsidRDefault="00D1784C" w:rsidP="005561B8">
            <w:pPr>
              <w:pStyle w:val="-5"/>
            </w:pPr>
            <w:r>
              <w:t>инженер-сервисного центра</w:t>
            </w:r>
          </w:p>
        </w:tc>
        <w:tc>
          <w:tcPr>
            <w:tcW w:w="1372" w:type="dxa"/>
            <w:shd w:val="clear" w:color="auto" w:fill="auto"/>
            <w:tcMar>
              <w:top w:w="0" w:type="dxa"/>
              <w:left w:w="108" w:type="dxa"/>
              <w:bottom w:w="0" w:type="dxa"/>
              <w:right w:w="108" w:type="dxa"/>
            </w:tcMar>
            <w:vAlign w:val="center"/>
          </w:tcPr>
          <w:p w:rsidR="00D1784C" w:rsidRDefault="00D1784C" w:rsidP="005561B8">
            <w:pPr>
              <w:pStyle w:val="-5"/>
            </w:pPr>
            <w:r>
              <w:t>166</w:t>
            </w:r>
          </w:p>
        </w:tc>
        <w:tc>
          <w:tcPr>
            <w:tcW w:w="1555" w:type="dxa"/>
            <w:shd w:val="clear" w:color="auto" w:fill="auto"/>
            <w:tcMar>
              <w:top w:w="0" w:type="dxa"/>
              <w:left w:w="108" w:type="dxa"/>
              <w:bottom w:w="0" w:type="dxa"/>
              <w:right w:w="108" w:type="dxa"/>
            </w:tcMar>
            <w:vAlign w:val="center"/>
          </w:tcPr>
          <w:p w:rsidR="00D1784C" w:rsidRDefault="00D1784C" w:rsidP="005561B8">
            <w:pPr>
              <w:pStyle w:val="-5"/>
            </w:pPr>
            <w:r>
              <w:t>36</w:t>
            </w:r>
          </w:p>
        </w:tc>
        <w:tc>
          <w:tcPr>
            <w:tcW w:w="1235" w:type="dxa"/>
            <w:shd w:val="clear" w:color="auto" w:fill="auto"/>
            <w:tcMar>
              <w:top w:w="0" w:type="dxa"/>
              <w:left w:w="108" w:type="dxa"/>
              <w:bottom w:w="0" w:type="dxa"/>
              <w:right w:w="108" w:type="dxa"/>
            </w:tcMar>
            <w:vAlign w:val="center"/>
          </w:tcPr>
          <w:p w:rsidR="00D1784C" w:rsidRDefault="00D1784C" w:rsidP="005561B8">
            <w:pPr>
              <w:pStyle w:val="-5"/>
            </w:pPr>
            <w:r>
              <w:t>5976</w:t>
            </w:r>
          </w:p>
        </w:tc>
      </w:tr>
      <w:tr w:rsidR="0059715B" w:rsidTr="0059715B">
        <w:trPr>
          <w:cantSplit/>
          <w:jc w:val="center"/>
        </w:trPr>
        <w:tc>
          <w:tcPr>
            <w:tcW w:w="1821" w:type="dxa"/>
            <w:vMerge/>
            <w:shd w:val="clear" w:color="auto" w:fill="auto"/>
            <w:tcMar>
              <w:top w:w="0" w:type="dxa"/>
              <w:left w:w="108" w:type="dxa"/>
              <w:bottom w:w="0" w:type="dxa"/>
              <w:right w:w="108" w:type="dxa"/>
            </w:tcMar>
            <w:vAlign w:val="center"/>
          </w:tcPr>
          <w:p w:rsidR="00D1784C" w:rsidRDefault="00D1784C" w:rsidP="005561B8">
            <w:pPr>
              <w:pStyle w:val="-5"/>
            </w:pPr>
          </w:p>
        </w:tc>
        <w:tc>
          <w:tcPr>
            <w:tcW w:w="2006" w:type="dxa"/>
            <w:vMerge/>
            <w:shd w:val="clear" w:color="auto" w:fill="auto"/>
            <w:tcMar>
              <w:top w:w="0" w:type="dxa"/>
              <w:left w:w="108" w:type="dxa"/>
              <w:bottom w:w="0" w:type="dxa"/>
              <w:right w:w="108" w:type="dxa"/>
            </w:tcMar>
            <w:vAlign w:val="center"/>
          </w:tcPr>
          <w:p w:rsidR="00D1784C" w:rsidRDefault="00D1784C" w:rsidP="005561B8">
            <w:pPr>
              <w:pStyle w:val="-5"/>
            </w:pPr>
          </w:p>
        </w:tc>
        <w:tc>
          <w:tcPr>
            <w:tcW w:w="1582" w:type="dxa"/>
            <w:shd w:val="clear" w:color="auto" w:fill="auto"/>
            <w:tcMar>
              <w:top w:w="0" w:type="dxa"/>
              <w:left w:w="108" w:type="dxa"/>
              <w:bottom w:w="0" w:type="dxa"/>
              <w:right w:w="108" w:type="dxa"/>
            </w:tcMar>
            <w:vAlign w:val="center"/>
          </w:tcPr>
          <w:p w:rsidR="00D1784C" w:rsidRDefault="00D1784C" w:rsidP="005561B8">
            <w:pPr>
              <w:pStyle w:val="-5"/>
            </w:pPr>
            <w:r>
              <w:t>инженер-программист</w:t>
            </w:r>
          </w:p>
        </w:tc>
        <w:tc>
          <w:tcPr>
            <w:tcW w:w="1372" w:type="dxa"/>
            <w:shd w:val="clear" w:color="auto" w:fill="auto"/>
            <w:tcMar>
              <w:top w:w="0" w:type="dxa"/>
              <w:left w:w="108" w:type="dxa"/>
              <w:bottom w:w="0" w:type="dxa"/>
              <w:right w:w="108" w:type="dxa"/>
            </w:tcMar>
            <w:vAlign w:val="center"/>
          </w:tcPr>
          <w:p w:rsidR="00D1784C" w:rsidRDefault="00D1784C" w:rsidP="005561B8">
            <w:pPr>
              <w:pStyle w:val="-5"/>
            </w:pPr>
            <w:r>
              <w:t>190</w:t>
            </w:r>
          </w:p>
        </w:tc>
        <w:tc>
          <w:tcPr>
            <w:tcW w:w="1555" w:type="dxa"/>
            <w:shd w:val="clear" w:color="auto" w:fill="auto"/>
            <w:tcMar>
              <w:top w:w="0" w:type="dxa"/>
              <w:left w:w="108" w:type="dxa"/>
              <w:bottom w:w="0" w:type="dxa"/>
              <w:right w:w="108" w:type="dxa"/>
            </w:tcMar>
            <w:vAlign w:val="center"/>
          </w:tcPr>
          <w:p w:rsidR="00D1784C" w:rsidRDefault="00D1784C" w:rsidP="005561B8">
            <w:pPr>
              <w:pStyle w:val="-5"/>
            </w:pPr>
            <w:r>
              <w:t>36</w:t>
            </w:r>
          </w:p>
        </w:tc>
        <w:tc>
          <w:tcPr>
            <w:tcW w:w="1235" w:type="dxa"/>
            <w:shd w:val="clear" w:color="auto" w:fill="auto"/>
            <w:tcMar>
              <w:top w:w="0" w:type="dxa"/>
              <w:left w:w="108" w:type="dxa"/>
              <w:bottom w:w="0" w:type="dxa"/>
              <w:right w:w="108" w:type="dxa"/>
            </w:tcMar>
            <w:vAlign w:val="center"/>
          </w:tcPr>
          <w:p w:rsidR="00D1784C" w:rsidRDefault="00D1784C" w:rsidP="005561B8">
            <w:pPr>
              <w:pStyle w:val="-5"/>
            </w:pPr>
            <w:r>
              <w:t>6840</w:t>
            </w:r>
          </w:p>
        </w:tc>
      </w:tr>
      <w:tr w:rsidR="0059715B" w:rsidTr="0059715B">
        <w:trPr>
          <w:cantSplit/>
          <w:jc w:val="center"/>
        </w:trPr>
        <w:tc>
          <w:tcPr>
            <w:tcW w:w="1821" w:type="dxa"/>
            <w:vMerge w:val="restart"/>
            <w:shd w:val="clear" w:color="auto" w:fill="auto"/>
            <w:tcMar>
              <w:top w:w="0" w:type="dxa"/>
              <w:left w:w="108" w:type="dxa"/>
              <w:bottom w:w="0" w:type="dxa"/>
              <w:right w:w="108" w:type="dxa"/>
            </w:tcMar>
            <w:vAlign w:val="center"/>
          </w:tcPr>
          <w:p w:rsidR="00D1784C" w:rsidRDefault="00D1784C" w:rsidP="005561B8">
            <w:pPr>
              <w:pStyle w:val="-5"/>
            </w:pPr>
            <w:r>
              <w:t>Заключительный этап</w:t>
            </w:r>
          </w:p>
        </w:tc>
        <w:tc>
          <w:tcPr>
            <w:tcW w:w="2006" w:type="dxa"/>
            <w:vMerge w:val="restart"/>
            <w:shd w:val="clear" w:color="auto" w:fill="auto"/>
            <w:tcMar>
              <w:top w:w="0" w:type="dxa"/>
              <w:left w:w="108" w:type="dxa"/>
              <w:bottom w:w="0" w:type="dxa"/>
              <w:right w:w="108" w:type="dxa"/>
            </w:tcMar>
            <w:vAlign w:val="center"/>
          </w:tcPr>
          <w:p w:rsidR="00D1784C" w:rsidRDefault="00D1784C" w:rsidP="005561B8">
            <w:pPr>
              <w:pStyle w:val="-5"/>
            </w:pPr>
            <w:r>
              <w:t>Коррекция программной документации</w:t>
            </w:r>
          </w:p>
        </w:tc>
        <w:tc>
          <w:tcPr>
            <w:tcW w:w="1582" w:type="dxa"/>
            <w:shd w:val="clear" w:color="auto" w:fill="auto"/>
            <w:tcMar>
              <w:top w:w="0" w:type="dxa"/>
              <w:left w:w="108" w:type="dxa"/>
              <w:bottom w:w="0" w:type="dxa"/>
              <w:right w:w="108" w:type="dxa"/>
            </w:tcMar>
            <w:vAlign w:val="center"/>
          </w:tcPr>
          <w:p w:rsidR="00D1784C" w:rsidRDefault="00D1784C" w:rsidP="005561B8">
            <w:pPr>
              <w:pStyle w:val="-5"/>
            </w:pPr>
            <w:r>
              <w:t>инженер-сервисного центра</w:t>
            </w:r>
          </w:p>
        </w:tc>
        <w:tc>
          <w:tcPr>
            <w:tcW w:w="1372" w:type="dxa"/>
            <w:shd w:val="clear" w:color="auto" w:fill="auto"/>
            <w:tcMar>
              <w:top w:w="0" w:type="dxa"/>
              <w:left w:w="108" w:type="dxa"/>
              <w:bottom w:w="0" w:type="dxa"/>
              <w:right w:w="108" w:type="dxa"/>
            </w:tcMar>
            <w:vAlign w:val="center"/>
          </w:tcPr>
          <w:p w:rsidR="00D1784C" w:rsidRDefault="00D1784C" w:rsidP="005561B8">
            <w:pPr>
              <w:pStyle w:val="-5"/>
            </w:pPr>
            <w:r>
              <w:t>166</w:t>
            </w:r>
          </w:p>
        </w:tc>
        <w:tc>
          <w:tcPr>
            <w:tcW w:w="1555" w:type="dxa"/>
            <w:shd w:val="clear" w:color="auto" w:fill="auto"/>
            <w:tcMar>
              <w:top w:w="0" w:type="dxa"/>
              <w:left w:w="108" w:type="dxa"/>
              <w:bottom w:w="0" w:type="dxa"/>
              <w:right w:w="108" w:type="dxa"/>
            </w:tcMar>
            <w:vAlign w:val="center"/>
          </w:tcPr>
          <w:p w:rsidR="00D1784C" w:rsidRDefault="00D1784C" w:rsidP="005561B8">
            <w:pPr>
              <w:pStyle w:val="-5"/>
            </w:pPr>
            <w:r>
              <w:t>16</w:t>
            </w:r>
          </w:p>
        </w:tc>
        <w:tc>
          <w:tcPr>
            <w:tcW w:w="1235" w:type="dxa"/>
            <w:shd w:val="clear" w:color="auto" w:fill="auto"/>
            <w:tcMar>
              <w:top w:w="0" w:type="dxa"/>
              <w:left w:w="108" w:type="dxa"/>
              <w:bottom w:w="0" w:type="dxa"/>
              <w:right w:w="108" w:type="dxa"/>
            </w:tcMar>
            <w:vAlign w:val="center"/>
          </w:tcPr>
          <w:p w:rsidR="00D1784C" w:rsidRDefault="00D1784C" w:rsidP="005561B8">
            <w:pPr>
              <w:pStyle w:val="-5"/>
            </w:pPr>
            <w:r>
              <w:t>2656</w:t>
            </w:r>
          </w:p>
        </w:tc>
      </w:tr>
      <w:tr w:rsidR="001E545D" w:rsidTr="0059715B">
        <w:trPr>
          <w:cantSplit/>
          <w:jc w:val="center"/>
        </w:trPr>
        <w:tc>
          <w:tcPr>
            <w:tcW w:w="1821" w:type="dxa"/>
            <w:vMerge/>
            <w:shd w:val="clear" w:color="auto" w:fill="auto"/>
            <w:tcMar>
              <w:top w:w="0" w:type="dxa"/>
              <w:left w:w="108" w:type="dxa"/>
              <w:bottom w:w="0" w:type="dxa"/>
              <w:right w:w="108" w:type="dxa"/>
            </w:tcMar>
            <w:vAlign w:val="center"/>
          </w:tcPr>
          <w:p w:rsidR="00D1784C" w:rsidRDefault="00D1784C" w:rsidP="005561B8">
            <w:pPr>
              <w:pStyle w:val="-5"/>
            </w:pPr>
          </w:p>
        </w:tc>
        <w:tc>
          <w:tcPr>
            <w:tcW w:w="2006" w:type="dxa"/>
            <w:vMerge/>
            <w:shd w:val="clear" w:color="auto" w:fill="auto"/>
            <w:tcMar>
              <w:top w:w="0" w:type="dxa"/>
              <w:left w:w="108" w:type="dxa"/>
              <w:bottom w:w="0" w:type="dxa"/>
              <w:right w:w="108" w:type="dxa"/>
            </w:tcMar>
            <w:vAlign w:val="center"/>
          </w:tcPr>
          <w:p w:rsidR="00D1784C" w:rsidRDefault="00D1784C" w:rsidP="005561B8">
            <w:pPr>
              <w:pStyle w:val="-5"/>
            </w:pPr>
          </w:p>
        </w:tc>
        <w:tc>
          <w:tcPr>
            <w:tcW w:w="1582" w:type="dxa"/>
            <w:shd w:val="clear" w:color="auto" w:fill="auto"/>
            <w:tcMar>
              <w:top w:w="0" w:type="dxa"/>
              <w:left w:w="108" w:type="dxa"/>
              <w:bottom w:w="0" w:type="dxa"/>
              <w:right w:w="108" w:type="dxa"/>
            </w:tcMar>
            <w:vAlign w:val="center"/>
          </w:tcPr>
          <w:p w:rsidR="00D1784C" w:rsidRDefault="00D1784C" w:rsidP="005561B8">
            <w:pPr>
              <w:pStyle w:val="-5"/>
            </w:pPr>
            <w:r>
              <w:t>инженер-программист</w:t>
            </w:r>
          </w:p>
        </w:tc>
        <w:tc>
          <w:tcPr>
            <w:tcW w:w="1372" w:type="dxa"/>
            <w:shd w:val="clear" w:color="auto" w:fill="auto"/>
            <w:tcMar>
              <w:top w:w="0" w:type="dxa"/>
              <w:left w:w="108" w:type="dxa"/>
              <w:bottom w:w="0" w:type="dxa"/>
              <w:right w:w="108" w:type="dxa"/>
            </w:tcMar>
            <w:vAlign w:val="center"/>
          </w:tcPr>
          <w:p w:rsidR="00D1784C" w:rsidRDefault="00D1784C" w:rsidP="005561B8">
            <w:pPr>
              <w:pStyle w:val="-5"/>
            </w:pPr>
            <w:r>
              <w:t>190</w:t>
            </w:r>
          </w:p>
        </w:tc>
        <w:tc>
          <w:tcPr>
            <w:tcW w:w="1555" w:type="dxa"/>
            <w:shd w:val="clear" w:color="auto" w:fill="auto"/>
            <w:tcMar>
              <w:top w:w="0" w:type="dxa"/>
              <w:left w:w="108" w:type="dxa"/>
              <w:bottom w:w="0" w:type="dxa"/>
              <w:right w:w="108" w:type="dxa"/>
            </w:tcMar>
            <w:vAlign w:val="center"/>
          </w:tcPr>
          <w:p w:rsidR="00D1784C" w:rsidRDefault="00D1784C" w:rsidP="005561B8">
            <w:pPr>
              <w:pStyle w:val="-5"/>
            </w:pPr>
            <w:r>
              <w:t>16</w:t>
            </w:r>
          </w:p>
        </w:tc>
        <w:tc>
          <w:tcPr>
            <w:tcW w:w="1235" w:type="dxa"/>
            <w:shd w:val="clear" w:color="auto" w:fill="auto"/>
            <w:tcMar>
              <w:top w:w="0" w:type="dxa"/>
              <w:left w:w="108" w:type="dxa"/>
              <w:bottom w:w="0" w:type="dxa"/>
              <w:right w:w="108" w:type="dxa"/>
            </w:tcMar>
            <w:vAlign w:val="center"/>
          </w:tcPr>
          <w:p w:rsidR="00D1784C" w:rsidRDefault="00D1784C" w:rsidP="005561B8">
            <w:pPr>
              <w:pStyle w:val="-5"/>
            </w:pPr>
            <w:r>
              <w:t>3040</w:t>
            </w:r>
          </w:p>
        </w:tc>
      </w:tr>
      <w:tr w:rsidR="0059715B" w:rsidTr="0059715B">
        <w:trPr>
          <w:cantSplit/>
          <w:jc w:val="center"/>
        </w:trPr>
        <w:tc>
          <w:tcPr>
            <w:tcW w:w="1821" w:type="dxa"/>
            <w:vMerge w:val="restart"/>
            <w:shd w:val="clear" w:color="auto" w:fill="auto"/>
            <w:tcMar>
              <w:top w:w="0" w:type="dxa"/>
              <w:left w:w="108" w:type="dxa"/>
              <w:bottom w:w="0" w:type="dxa"/>
              <w:right w:w="108" w:type="dxa"/>
            </w:tcMar>
            <w:vAlign w:val="center"/>
          </w:tcPr>
          <w:p w:rsidR="00D1784C" w:rsidRDefault="00D1784C" w:rsidP="005561B8">
            <w:pPr>
              <w:pStyle w:val="-5"/>
            </w:pPr>
            <w:r>
              <w:t>Итого</w:t>
            </w:r>
          </w:p>
        </w:tc>
        <w:tc>
          <w:tcPr>
            <w:tcW w:w="2006" w:type="dxa"/>
            <w:shd w:val="clear" w:color="auto" w:fill="auto"/>
            <w:tcMar>
              <w:top w:w="0" w:type="dxa"/>
              <w:left w:w="108" w:type="dxa"/>
              <w:bottom w:w="0" w:type="dxa"/>
              <w:right w:w="108" w:type="dxa"/>
            </w:tcMar>
            <w:vAlign w:val="center"/>
          </w:tcPr>
          <w:p w:rsidR="00D1784C" w:rsidRDefault="00D1784C" w:rsidP="005561B8">
            <w:pPr>
              <w:pStyle w:val="-5"/>
            </w:pPr>
          </w:p>
        </w:tc>
        <w:tc>
          <w:tcPr>
            <w:tcW w:w="1582" w:type="dxa"/>
            <w:shd w:val="clear" w:color="auto" w:fill="auto"/>
            <w:tcMar>
              <w:top w:w="0" w:type="dxa"/>
              <w:left w:w="108" w:type="dxa"/>
              <w:bottom w:w="0" w:type="dxa"/>
              <w:right w:w="108" w:type="dxa"/>
            </w:tcMar>
            <w:vAlign w:val="center"/>
          </w:tcPr>
          <w:p w:rsidR="00D1784C" w:rsidRDefault="00D1784C" w:rsidP="005561B8">
            <w:pPr>
              <w:pStyle w:val="-5"/>
            </w:pPr>
            <w:r>
              <w:t>инженер-сервисного центра</w:t>
            </w:r>
          </w:p>
        </w:tc>
        <w:tc>
          <w:tcPr>
            <w:tcW w:w="1372" w:type="dxa"/>
            <w:shd w:val="clear" w:color="auto" w:fill="auto"/>
            <w:tcMar>
              <w:top w:w="0" w:type="dxa"/>
              <w:left w:w="108" w:type="dxa"/>
              <w:bottom w:w="0" w:type="dxa"/>
              <w:right w:w="108" w:type="dxa"/>
            </w:tcMar>
            <w:vAlign w:val="center"/>
          </w:tcPr>
          <w:p w:rsidR="00D1784C" w:rsidRDefault="00D1784C" w:rsidP="005561B8">
            <w:pPr>
              <w:pStyle w:val="-5"/>
            </w:pPr>
          </w:p>
        </w:tc>
        <w:tc>
          <w:tcPr>
            <w:tcW w:w="1555" w:type="dxa"/>
            <w:shd w:val="clear" w:color="auto" w:fill="auto"/>
            <w:tcMar>
              <w:top w:w="0" w:type="dxa"/>
              <w:left w:w="108" w:type="dxa"/>
              <w:bottom w:w="0" w:type="dxa"/>
              <w:right w:w="108" w:type="dxa"/>
            </w:tcMar>
            <w:vAlign w:val="center"/>
          </w:tcPr>
          <w:p w:rsidR="00D1784C" w:rsidRPr="00246F5C" w:rsidRDefault="00D1784C" w:rsidP="005561B8">
            <w:pPr>
              <w:pStyle w:val="-5"/>
              <w:rPr>
                <w:lang w:val="en-US"/>
              </w:rPr>
            </w:pPr>
            <w:r>
              <w:rPr>
                <w:lang w:val="en-US"/>
              </w:rPr>
              <w:t>292</w:t>
            </w:r>
          </w:p>
        </w:tc>
        <w:tc>
          <w:tcPr>
            <w:tcW w:w="1235" w:type="dxa"/>
            <w:shd w:val="clear" w:color="auto" w:fill="auto"/>
            <w:tcMar>
              <w:top w:w="0" w:type="dxa"/>
              <w:left w:w="108" w:type="dxa"/>
              <w:bottom w:w="0" w:type="dxa"/>
              <w:right w:w="108" w:type="dxa"/>
            </w:tcMar>
            <w:vAlign w:val="center"/>
          </w:tcPr>
          <w:p w:rsidR="00D1784C" w:rsidRPr="00357BCD" w:rsidRDefault="00D1784C" w:rsidP="005561B8">
            <w:pPr>
              <w:pStyle w:val="-5"/>
              <w:rPr>
                <w:lang w:val="en-US"/>
              </w:rPr>
            </w:pPr>
            <w:r>
              <w:rPr>
                <w:lang w:val="en-US"/>
              </w:rPr>
              <w:t>48472</w:t>
            </w:r>
          </w:p>
        </w:tc>
      </w:tr>
      <w:tr w:rsidR="0059715B" w:rsidTr="0059715B">
        <w:trPr>
          <w:cantSplit/>
          <w:jc w:val="center"/>
        </w:trPr>
        <w:tc>
          <w:tcPr>
            <w:tcW w:w="1821" w:type="dxa"/>
            <w:vMerge/>
            <w:shd w:val="clear" w:color="auto" w:fill="auto"/>
            <w:tcMar>
              <w:top w:w="0" w:type="dxa"/>
              <w:left w:w="108" w:type="dxa"/>
              <w:bottom w:w="0" w:type="dxa"/>
              <w:right w:w="108" w:type="dxa"/>
            </w:tcMar>
            <w:vAlign w:val="center"/>
          </w:tcPr>
          <w:p w:rsidR="00D1784C" w:rsidRDefault="00D1784C" w:rsidP="005561B8">
            <w:pPr>
              <w:pStyle w:val="-5"/>
            </w:pPr>
          </w:p>
        </w:tc>
        <w:tc>
          <w:tcPr>
            <w:tcW w:w="2006" w:type="dxa"/>
            <w:shd w:val="clear" w:color="auto" w:fill="auto"/>
            <w:tcMar>
              <w:top w:w="0" w:type="dxa"/>
              <w:left w:w="108" w:type="dxa"/>
              <w:bottom w:w="0" w:type="dxa"/>
              <w:right w:w="108" w:type="dxa"/>
            </w:tcMar>
            <w:vAlign w:val="center"/>
          </w:tcPr>
          <w:p w:rsidR="00D1784C" w:rsidRDefault="00D1784C" w:rsidP="005561B8">
            <w:pPr>
              <w:pStyle w:val="-5"/>
            </w:pPr>
          </w:p>
        </w:tc>
        <w:tc>
          <w:tcPr>
            <w:tcW w:w="1582" w:type="dxa"/>
            <w:shd w:val="clear" w:color="auto" w:fill="auto"/>
            <w:tcMar>
              <w:top w:w="0" w:type="dxa"/>
              <w:left w:w="108" w:type="dxa"/>
              <w:bottom w:w="0" w:type="dxa"/>
              <w:right w:w="108" w:type="dxa"/>
            </w:tcMar>
            <w:vAlign w:val="center"/>
          </w:tcPr>
          <w:p w:rsidR="00D1784C" w:rsidRDefault="00D1784C" w:rsidP="005561B8">
            <w:pPr>
              <w:pStyle w:val="-5"/>
            </w:pPr>
            <w:r>
              <w:t>инженер-программист</w:t>
            </w:r>
          </w:p>
        </w:tc>
        <w:tc>
          <w:tcPr>
            <w:tcW w:w="1372" w:type="dxa"/>
            <w:shd w:val="clear" w:color="auto" w:fill="auto"/>
            <w:tcMar>
              <w:top w:w="0" w:type="dxa"/>
              <w:left w:w="108" w:type="dxa"/>
              <w:bottom w:w="0" w:type="dxa"/>
              <w:right w:w="108" w:type="dxa"/>
            </w:tcMar>
            <w:vAlign w:val="center"/>
          </w:tcPr>
          <w:p w:rsidR="00D1784C" w:rsidRDefault="00D1784C" w:rsidP="005561B8">
            <w:pPr>
              <w:pStyle w:val="-5"/>
            </w:pPr>
          </w:p>
        </w:tc>
        <w:tc>
          <w:tcPr>
            <w:tcW w:w="1555" w:type="dxa"/>
            <w:shd w:val="clear" w:color="auto" w:fill="auto"/>
            <w:tcMar>
              <w:top w:w="0" w:type="dxa"/>
              <w:left w:w="108" w:type="dxa"/>
              <w:bottom w:w="0" w:type="dxa"/>
              <w:right w:w="108" w:type="dxa"/>
            </w:tcMar>
            <w:vAlign w:val="center"/>
          </w:tcPr>
          <w:p w:rsidR="00D1784C" w:rsidRPr="00F83528" w:rsidRDefault="00D1784C" w:rsidP="005561B8">
            <w:pPr>
              <w:pStyle w:val="-5"/>
              <w:rPr>
                <w:lang w:val="en-US"/>
              </w:rPr>
            </w:pPr>
            <w:r>
              <w:rPr>
                <w:lang w:val="en-US"/>
              </w:rPr>
              <w:t>632</w:t>
            </w:r>
          </w:p>
        </w:tc>
        <w:tc>
          <w:tcPr>
            <w:tcW w:w="1235" w:type="dxa"/>
            <w:shd w:val="clear" w:color="auto" w:fill="auto"/>
            <w:tcMar>
              <w:top w:w="0" w:type="dxa"/>
              <w:left w:w="108" w:type="dxa"/>
              <w:bottom w:w="0" w:type="dxa"/>
              <w:right w:w="108" w:type="dxa"/>
            </w:tcMar>
            <w:vAlign w:val="center"/>
          </w:tcPr>
          <w:p w:rsidR="00D1784C" w:rsidRPr="00357BCD" w:rsidRDefault="00D1784C" w:rsidP="005561B8">
            <w:pPr>
              <w:pStyle w:val="-5"/>
              <w:rPr>
                <w:lang w:val="en-US"/>
              </w:rPr>
            </w:pPr>
            <w:r>
              <w:rPr>
                <w:lang w:val="en-US"/>
              </w:rPr>
              <w:t>120080</w:t>
            </w:r>
          </w:p>
        </w:tc>
      </w:tr>
      <w:tr w:rsidR="00D1784C" w:rsidTr="0059715B">
        <w:trPr>
          <w:cantSplit/>
          <w:jc w:val="center"/>
        </w:trPr>
        <w:tc>
          <w:tcPr>
            <w:tcW w:w="1821" w:type="dxa"/>
            <w:shd w:val="clear" w:color="auto" w:fill="auto"/>
            <w:tcMar>
              <w:top w:w="0" w:type="dxa"/>
              <w:left w:w="108" w:type="dxa"/>
              <w:bottom w:w="0" w:type="dxa"/>
              <w:right w:w="108" w:type="dxa"/>
            </w:tcMar>
            <w:vAlign w:val="center"/>
          </w:tcPr>
          <w:p w:rsidR="00D1784C" w:rsidRPr="008C5E27" w:rsidRDefault="00D1784C" w:rsidP="005561B8">
            <w:pPr>
              <w:pStyle w:val="-5"/>
            </w:pPr>
            <w:r>
              <w:t>Всего</w:t>
            </w:r>
          </w:p>
        </w:tc>
        <w:tc>
          <w:tcPr>
            <w:tcW w:w="2006" w:type="dxa"/>
            <w:shd w:val="clear" w:color="auto" w:fill="auto"/>
            <w:tcMar>
              <w:top w:w="0" w:type="dxa"/>
              <w:left w:w="108" w:type="dxa"/>
              <w:bottom w:w="0" w:type="dxa"/>
              <w:right w:w="108" w:type="dxa"/>
            </w:tcMar>
            <w:vAlign w:val="center"/>
          </w:tcPr>
          <w:p w:rsidR="00D1784C" w:rsidRDefault="00D1784C" w:rsidP="005561B8">
            <w:pPr>
              <w:pStyle w:val="-5"/>
            </w:pPr>
          </w:p>
        </w:tc>
        <w:tc>
          <w:tcPr>
            <w:tcW w:w="1582" w:type="dxa"/>
            <w:shd w:val="clear" w:color="auto" w:fill="auto"/>
            <w:tcMar>
              <w:top w:w="0" w:type="dxa"/>
              <w:left w:w="108" w:type="dxa"/>
              <w:bottom w:w="0" w:type="dxa"/>
              <w:right w:w="108" w:type="dxa"/>
            </w:tcMar>
            <w:vAlign w:val="center"/>
          </w:tcPr>
          <w:p w:rsidR="00D1784C" w:rsidRDefault="00D1784C" w:rsidP="005561B8">
            <w:pPr>
              <w:pStyle w:val="-5"/>
            </w:pPr>
          </w:p>
        </w:tc>
        <w:tc>
          <w:tcPr>
            <w:tcW w:w="1372" w:type="dxa"/>
            <w:shd w:val="clear" w:color="auto" w:fill="auto"/>
            <w:tcMar>
              <w:top w:w="0" w:type="dxa"/>
              <w:left w:w="108" w:type="dxa"/>
              <w:bottom w:w="0" w:type="dxa"/>
              <w:right w:w="108" w:type="dxa"/>
            </w:tcMar>
            <w:vAlign w:val="center"/>
          </w:tcPr>
          <w:p w:rsidR="00D1784C" w:rsidRDefault="00D1784C" w:rsidP="005561B8">
            <w:pPr>
              <w:pStyle w:val="-5"/>
            </w:pPr>
          </w:p>
        </w:tc>
        <w:tc>
          <w:tcPr>
            <w:tcW w:w="1555" w:type="dxa"/>
            <w:shd w:val="clear" w:color="auto" w:fill="auto"/>
            <w:tcMar>
              <w:top w:w="0" w:type="dxa"/>
              <w:left w:w="108" w:type="dxa"/>
              <w:bottom w:w="0" w:type="dxa"/>
              <w:right w:w="108" w:type="dxa"/>
            </w:tcMar>
            <w:vAlign w:val="center"/>
          </w:tcPr>
          <w:p w:rsidR="00D1784C" w:rsidRDefault="00D1784C" w:rsidP="005561B8">
            <w:pPr>
              <w:pStyle w:val="-5"/>
            </w:pPr>
            <w:r>
              <w:t>924</w:t>
            </w:r>
          </w:p>
        </w:tc>
        <w:tc>
          <w:tcPr>
            <w:tcW w:w="1235" w:type="dxa"/>
            <w:shd w:val="clear" w:color="auto" w:fill="auto"/>
            <w:tcMar>
              <w:top w:w="0" w:type="dxa"/>
              <w:left w:w="108" w:type="dxa"/>
              <w:bottom w:w="0" w:type="dxa"/>
              <w:right w:w="108" w:type="dxa"/>
            </w:tcMar>
            <w:vAlign w:val="center"/>
          </w:tcPr>
          <w:p w:rsidR="00D1784C" w:rsidRDefault="00D1784C" w:rsidP="005561B8">
            <w:pPr>
              <w:pStyle w:val="-5"/>
            </w:pPr>
            <w:r>
              <w:t>168552</w:t>
            </w:r>
          </w:p>
        </w:tc>
      </w:tr>
    </w:tbl>
    <w:p w:rsidR="00741908" w:rsidRDefault="00741908" w:rsidP="00304777"/>
    <w:p w:rsidR="006F3382" w:rsidRDefault="006F3382" w:rsidP="000C34B0">
      <w:pPr>
        <w:pStyle w:val="3"/>
      </w:pPr>
      <w:bookmarkStart w:id="32" w:name="_Toc415611775"/>
      <w:bookmarkStart w:id="33" w:name="_Toc415612171"/>
      <w:bookmarkStart w:id="34" w:name="_Toc415612447"/>
      <w:bookmarkStart w:id="35" w:name="_Toc415612721"/>
      <w:r>
        <w:t>Отчисления на социальные нужды</w:t>
      </w:r>
      <w:bookmarkEnd w:id="32"/>
      <w:bookmarkEnd w:id="33"/>
      <w:bookmarkEnd w:id="34"/>
      <w:bookmarkEnd w:id="35"/>
    </w:p>
    <w:p w:rsidR="006560AD" w:rsidRDefault="006560AD" w:rsidP="0048532D">
      <w:pPr>
        <w:rPr>
          <w:shd w:val="clear" w:color="auto" w:fill="FFFFFF"/>
        </w:rPr>
      </w:pPr>
      <w:r>
        <w:rPr>
          <w:shd w:val="clear" w:color="auto" w:fill="FFFFFF"/>
        </w:rPr>
        <w:t>Отчисления в пенсионный фонд производятся за счет издержек производства и обращения, рассчитываются по формуле:</w:t>
      </w:r>
    </w:p>
    <w:p w:rsidR="000F760E" w:rsidRDefault="000F760E" w:rsidP="0048532D">
      <w:pPr>
        <w:rPr>
          <w:shd w:val="clear" w:color="auto" w:fill="FFFFFF"/>
        </w:rPr>
      </w:pPr>
    </w:p>
    <w:tbl>
      <w:tblPr>
        <w:tblW w:w="0" w:type="auto"/>
        <w:jc w:val="center"/>
        <w:tblLook w:val="01E0"/>
      </w:tblPr>
      <w:tblGrid>
        <w:gridCol w:w="8568"/>
        <w:gridCol w:w="1003"/>
      </w:tblGrid>
      <w:tr w:rsidR="000F760E" w:rsidTr="000F760E">
        <w:trPr>
          <w:jc w:val="center"/>
        </w:trPr>
        <w:tc>
          <w:tcPr>
            <w:tcW w:w="8568" w:type="dxa"/>
            <w:vAlign w:val="center"/>
          </w:tcPr>
          <w:p w:rsidR="000F760E" w:rsidRPr="00502A38" w:rsidRDefault="00736180" w:rsidP="0048532D">
            <w:pPr>
              <w:rPr>
                <w:oMath/>
                <w:shd w:val="clear" w:color="auto" w:fill="FFFFFF"/>
              </w:rPr>
            </w:pPr>
            <m:oMathPara>
              <m:oMath>
                <m:sSub>
                  <m:sSubPr>
                    <m:ctrlPr>
                      <w:rPr>
                        <w:rFonts w:ascii="Cambria Math" w:hAnsi="Cambria Math"/>
                        <w:i/>
                        <w:shd w:val="clear" w:color="auto" w:fill="FFFFFF"/>
                      </w:rPr>
                    </m:ctrlPr>
                  </m:sSubPr>
                  <m:e>
                    <m:r>
                      <m:rPr>
                        <m:nor/>
                      </m:rPr>
                      <w:rPr>
                        <w:shd w:val="clear" w:color="auto" w:fill="FFFFFF"/>
                      </w:rPr>
                      <m:t>О</m:t>
                    </m:r>
                  </m:e>
                  <m:sub>
                    <m:r>
                      <m:rPr>
                        <m:nor/>
                      </m:rPr>
                      <w:rPr>
                        <w:shd w:val="clear" w:color="auto" w:fill="FFFFFF"/>
                      </w:rPr>
                      <m:t>пф</m:t>
                    </m:r>
                  </m:sub>
                </m:sSub>
                <m:r>
                  <m:rPr>
                    <m:nor/>
                  </m:rPr>
                  <w:rPr>
                    <w:shd w:val="clear" w:color="auto" w:fill="FFFFFF"/>
                  </w:rPr>
                  <m:t xml:space="preserve">= </m:t>
                </m:r>
                <m:f>
                  <m:fPr>
                    <m:ctrlPr>
                      <w:rPr>
                        <w:rFonts w:ascii="Cambria Math" w:hAnsi="Cambria Math"/>
                        <w:i/>
                        <w:shd w:val="clear" w:color="auto" w:fill="FFFFFF"/>
                      </w:rPr>
                    </m:ctrlPr>
                  </m:fPr>
                  <m:num>
                    <m:r>
                      <m:rPr>
                        <m:nor/>
                      </m:rPr>
                      <w:rPr>
                        <w:shd w:val="clear" w:color="auto" w:fill="FFFFFF"/>
                      </w:rPr>
                      <m:t xml:space="preserve">3 × </m:t>
                    </m:r>
                    <m:sSub>
                      <m:sSubPr>
                        <m:ctrlPr>
                          <w:rPr>
                            <w:rFonts w:ascii="Cambria Math" w:hAnsi="Cambria Math"/>
                            <w:i/>
                            <w:shd w:val="clear" w:color="auto" w:fill="FFFFFF"/>
                          </w:rPr>
                        </m:ctrlPr>
                      </m:sSubPr>
                      <m:e>
                        <m:r>
                          <m:rPr>
                            <m:nor/>
                          </m:rPr>
                          <w:rPr>
                            <w:shd w:val="clear" w:color="auto" w:fill="FFFFFF"/>
                          </w:rPr>
                          <m:t>Р</m:t>
                        </m:r>
                      </m:e>
                      <m:sub>
                        <m:r>
                          <m:rPr>
                            <m:nor/>
                          </m:rPr>
                          <w:rPr>
                            <w:shd w:val="clear" w:color="auto" w:fill="FFFFFF"/>
                          </w:rPr>
                          <m:t>пс</m:t>
                        </m:r>
                      </m:sub>
                    </m:sSub>
                  </m:num>
                  <m:den>
                    <m:r>
                      <m:rPr>
                        <m:nor/>
                      </m:rPr>
                      <w:rPr>
                        <w:shd w:val="clear" w:color="auto" w:fill="FFFFFF"/>
                      </w:rPr>
                      <m:t>100</m:t>
                    </m:r>
                  </m:den>
                </m:f>
                <m:r>
                  <m:rPr>
                    <m:nor/>
                  </m:rPr>
                  <w:rPr>
                    <w:shd w:val="clear" w:color="auto" w:fill="FFFFFF"/>
                  </w:rPr>
                  <m:t>,</m:t>
                </m:r>
              </m:oMath>
            </m:oMathPara>
          </w:p>
        </w:tc>
        <w:tc>
          <w:tcPr>
            <w:tcW w:w="1003" w:type="dxa"/>
            <w:vAlign w:val="center"/>
          </w:tcPr>
          <w:p w:rsidR="000F760E" w:rsidRPr="002A53FE" w:rsidRDefault="000F760E" w:rsidP="00D05182">
            <w:pPr>
              <w:ind w:firstLine="0"/>
              <w:rPr>
                <w:szCs w:val="28"/>
              </w:rPr>
            </w:pPr>
            <w:r w:rsidRPr="002A53FE">
              <w:rPr>
                <w:szCs w:val="28"/>
              </w:rPr>
              <w:t>(</w:t>
            </w:r>
            <w:r>
              <w:rPr>
                <w:szCs w:val="28"/>
              </w:rPr>
              <w:t>4</w:t>
            </w:r>
            <w:r w:rsidRPr="002A53FE">
              <w:rPr>
                <w:szCs w:val="28"/>
              </w:rPr>
              <w:t>.1)</w:t>
            </w:r>
          </w:p>
        </w:tc>
      </w:tr>
    </w:tbl>
    <w:p w:rsidR="000F760E" w:rsidRDefault="000F760E" w:rsidP="0048532D"/>
    <w:p w:rsidR="006560AD" w:rsidRDefault="000F760E" w:rsidP="0048532D">
      <w:pPr>
        <w:rPr>
          <w:shd w:val="clear" w:color="auto" w:fill="FFFFFF"/>
        </w:rPr>
      </w:pPr>
      <w:r>
        <w:t>где</w:t>
      </w:r>
      <w:r w:rsidR="00662244">
        <w:tab/>
      </w:r>
      <m:oMath>
        <m:sSub>
          <m:sSubPr>
            <m:ctrlPr>
              <w:rPr>
                <w:rFonts w:ascii="Cambria Math" w:hAnsi="Cambria Math"/>
              </w:rPr>
            </m:ctrlPr>
          </m:sSubPr>
          <m:e>
            <m:r>
              <m:rPr>
                <m:sty m:val="p"/>
              </m:rPr>
              <w:rPr>
                <w:rFonts w:ascii="Cambria Math"/>
              </w:rPr>
              <m:t>О</m:t>
            </m:r>
          </m:e>
          <m:sub>
            <m:r>
              <m:rPr>
                <m:sty m:val="p"/>
              </m:rPr>
              <w:rPr>
                <w:rFonts w:ascii="Cambria Math"/>
              </w:rPr>
              <m:t>пф</m:t>
            </m:r>
          </m:sub>
        </m:sSub>
      </m:oMath>
      <w:r w:rsidR="00502A38" w:rsidRPr="00001E2E">
        <w:t>-</w:t>
      </w:r>
      <w:r w:rsidR="00502A38">
        <w:t xml:space="preserve"> </w:t>
      </w:r>
      <w:r w:rsidR="00502A38">
        <w:rPr>
          <w:shd w:val="clear" w:color="auto" w:fill="FFFFFF"/>
        </w:rPr>
        <w:t>размер отчислений в пенсионный фонд, руб;</w:t>
      </w:r>
    </w:p>
    <w:p w:rsidR="00502A38" w:rsidRDefault="00502A38" w:rsidP="0048532D">
      <w:pPr>
        <w:rPr>
          <w:shd w:val="clear" w:color="auto" w:fill="FFFFFF"/>
        </w:rPr>
      </w:pPr>
      <w:r>
        <w:rPr>
          <w:shd w:val="clear" w:color="auto" w:fill="FFFFFF"/>
        </w:rPr>
        <w:tab/>
      </w:r>
      <m:oMath>
        <m:r>
          <m:rPr>
            <m:sty m:val="p"/>
          </m:rPr>
          <w:rPr>
            <w:rFonts w:ascii="Cambria Math"/>
            <w:szCs w:val="28"/>
            <w:shd w:val="clear" w:color="auto" w:fill="FFFFFF"/>
          </w:rPr>
          <m:t>З</m:t>
        </m:r>
      </m:oMath>
      <w:r w:rsidR="00452ADE">
        <w:rPr>
          <w:szCs w:val="28"/>
          <w:shd w:val="clear" w:color="auto" w:fill="FFFFFF"/>
        </w:rPr>
        <w:t xml:space="preserve"> - </w:t>
      </w:r>
      <w:r w:rsidR="00452ADE">
        <w:rPr>
          <w:shd w:val="clear" w:color="auto" w:fill="FFFFFF"/>
        </w:rPr>
        <w:t>начисленная заработная плата, руб;</w:t>
      </w:r>
    </w:p>
    <w:p w:rsidR="00120A85" w:rsidRDefault="00120A85" w:rsidP="0048532D">
      <w:pPr>
        <w:rPr>
          <w:shd w:val="clear" w:color="auto" w:fill="FFFFFF"/>
        </w:rPr>
      </w:pPr>
      <w:r>
        <w:rPr>
          <w:shd w:val="clear" w:color="auto" w:fill="FFFFFF"/>
        </w:rPr>
        <w:tab/>
      </w:r>
      <m:oMath>
        <m:sSub>
          <m:sSubPr>
            <m:ctrlPr>
              <w:rPr>
                <w:rFonts w:ascii="Cambria Math" w:hAnsi="Cambria Math"/>
                <w:szCs w:val="28"/>
                <w:shd w:val="clear" w:color="auto" w:fill="FFFFFF"/>
              </w:rPr>
            </m:ctrlPr>
          </m:sSubPr>
          <m:e>
            <m:r>
              <m:rPr>
                <m:sty m:val="p"/>
              </m:rPr>
              <w:rPr>
                <w:rFonts w:ascii="Cambria Math"/>
                <w:szCs w:val="28"/>
                <w:shd w:val="clear" w:color="auto" w:fill="FFFFFF"/>
              </w:rPr>
              <m:t>Р</m:t>
            </m:r>
          </m:e>
          <m:sub>
            <m:r>
              <m:rPr>
                <m:sty m:val="p"/>
              </m:rPr>
              <w:rPr>
                <w:rFonts w:ascii="Cambria Math"/>
                <w:szCs w:val="28"/>
                <w:shd w:val="clear" w:color="auto" w:fill="FFFFFF"/>
              </w:rPr>
              <m:t>пс</m:t>
            </m:r>
          </m:sub>
        </m:sSub>
      </m:oMath>
      <w:r>
        <w:rPr>
          <w:szCs w:val="28"/>
          <w:shd w:val="clear" w:color="auto" w:fill="FFFFFF"/>
        </w:rPr>
        <w:t xml:space="preserve"> - </w:t>
      </w:r>
      <w:r>
        <w:rPr>
          <w:shd w:val="clear" w:color="auto" w:fill="FFFFFF"/>
        </w:rPr>
        <w:t>процент отчислений в пенсионный фонд, %.</w:t>
      </w:r>
    </w:p>
    <w:p w:rsidR="00EE7BA1" w:rsidRDefault="00EE7BA1" w:rsidP="0048532D">
      <w:pPr>
        <w:rPr>
          <w:shd w:val="clear" w:color="auto" w:fill="FFFFFF"/>
        </w:rPr>
      </w:pPr>
    </w:p>
    <w:tbl>
      <w:tblPr>
        <w:tblW w:w="0" w:type="auto"/>
        <w:jc w:val="center"/>
        <w:tblLook w:val="01E0"/>
      </w:tblPr>
      <w:tblGrid>
        <w:gridCol w:w="8568"/>
        <w:gridCol w:w="1003"/>
      </w:tblGrid>
      <w:tr w:rsidR="00EE7BA1" w:rsidTr="00C8480C">
        <w:trPr>
          <w:jc w:val="center"/>
        </w:trPr>
        <w:tc>
          <w:tcPr>
            <w:tcW w:w="8568" w:type="dxa"/>
            <w:vAlign w:val="center"/>
          </w:tcPr>
          <w:p w:rsidR="00EE7BA1" w:rsidRPr="004D5B17" w:rsidRDefault="00736180" w:rsidP="0048532D">
            <w:pPr>
              <w:rPr>
                <w:oMath/>
                <w:shd w:val="clear" w:color="auto" w:fill="FFFFFF"/>
              </w:rPr>
            </w:pPr>
            <m:oMathPara>
              <m:oMath>
                <m:sSub>
                  <m:sSubPr>
                    <m:ctrlPr>
                      <w:rPr>
                        <w:rFonts w:ascii="Cambria Math" w:hAnsi="Cambria Math"/>
                        <w:i/>
                        <w:shd w:val="clear" w:color="auto" w:fill="FFFFFF"/>
                      </w:rPr>
                    </m:ctrlPr>
                  </m:sSubPr>
                  <m:e>
                    <m:r>
                      <m:rPr>
                        <m:nor/>
                      </m:rPr>
                      <w:rPr>
                        <w:shd w:val="clear" w:color="auto" w:fill="FFFFFF"/>
                      </w:rPr>
                      <m:t>О</m:t>
                    </m:r>
                  </m:e>
                  <m:sub>
                    <m:r>
                      <m:rPr>
                        <m:nor/>
                      </m:rPr>
                      <w:rPr>
                        <w:shd w:val="clear" w:color="auto" w:fill="FFFFFF"/>
                      </w:rPr>
                      <m:t>пф</m:t>
                    </m:r>
                  </m:sub>
                </m:sSub>
                <m:r>
                  <m:rPr>
                    <m:nor/>
                  </m:rPr>
                  <w:rPr>
                    <w:shd w:val="clear" w:color="auto" w:fill="FFFFFF"/>
                  </w:rPr>
                  <m:t xml:space="preserve">= </m:t>
                </m:r>
                <m:f>
                  <m:fPr>
                    <m:ctrlPr>
                      <w:rPr>
                        <w:rFonts w:ascii="Cambria Math" w:hAnsi="Cambria Math"/>
                        <w:i/>
                        <w:shd w:val="clear" w:color="auto" w:fill="FFFFFF"/>
                      </w:rPr>
                    </m:ctrlPr>
                  </m:fPr>
                  <m:num>
                    <m:r>
                      <m:rPr>
                        <m:nor/>
                      </m:rPr>
                      <w:rPr>
                        <w:shd w:val="clear" w:color="auto" w:fill="FFFFFF"/>
                      </w:rPr>
                      <m:t>168552 × 22</m:t>
                    </m:r>
                  </m:num>
                  <m:den>
                    <m:r>
                      <m:rPr>
                        <m:nor/>
                      </m:rPr>
                      <w:rPr>
                        <w:shd w:val="clear" w:color="auto" w:fill="FFFFFF"/>
                      </w:rPr>
                      <m:t>100</m:t>
                    </m:r>
                  </m:den>
                </m:f>
                <m:r>
                  <m:rPr>
                    <m:nor/>
                  </m:rPr>
                  <w:rPr>
                    <w:shd w:val="clear" w:color="auto" w:fill="FFFFFF"/>
                  </w:rPr>
                  <m:t xml:space="preserve"> = 37081,44</m:t>
                </m:r>
                <m:r>
                  <m:rPr>
                    <m:nor/>
                  </m:rPr>
                  <w:rPr>
                    <w:rFonts w:ascii="Cambria Math"/>
                    <w:shd w:val="clear" w:color="auto" w:fill="FFFFFF"/>
                  </w:rPr>
                  <m:t xml:space="preserve"> </m:t>
                </m:r>
                <m:r>
                  <m:rPr>
                    <m:nor/>
                  </m:rPr>
                  <w:rPr>
                    <w:rFonts w:ascii="Cambria Math"/>
                    <w:shd w:val="clear" w:color="auto" w:fill="FFFFFF"/>
                  </w:rPr>
                  <m:t>руб</m:t>
                </m:r>
                <m:r>
                  <m:rPr>
                    <m:nor/>
                  </m:rPr>
                  <w:rPr>
                    <w:rFonts w:ascii="Cambria Math"/>
                    <w:shd w:val="clear" w:color="auto" w:fill="FFFFFF"/>
                  </w:rPr>
                  <m:t>.</m:t>
                </m:r>
              </m:oMath>
            </m:oMathPara>
          </w:p>
        </w:tc>
        <w:tc>
          <w:tcPr>
            <w:tcW w:w="1003" w:type="dxa"/>
            <w:vAlign w:val="center"/>
          </w:tcPr>
          <w:p w:rsidR="00EE7BA1" w:rsidRPr="002A53FE" w:rsidRDefault="00EE7BA1" w:rsidP="0048532D">
            <w:pPr>
              <w:rPr>
                <w:szCs w:val="28"/>
              </w:rPr>
            </w:pPr>
          </w:p>
        </w:tc>
      </w:tr>
    </w:tbl>
    <w:p w:rsidR="0004143C" w:rsidRPr="00120A85" w:rsidRDefault="0004143C" w:rsidP="00A26F12">
      <w:pPr>
        <w:rPr>
          <w:szCs w:val="28"/>
        </w:rPr>
      </w:pPr>
    </w:p>
    <w:p w:rsidR="00175D60" w:rsidRDefault="00175D60" w:rsidP="00175D60">
      <w:pPr>
        <w:rPr>
          <w:shd w:val="clear" w:color="auto" w:fill="FFFFFF"/>
        </w:rPr>
      </w:pPr>
      <w:r>
        <w:rPr>
          <w:shd w:val="clear" w:color="auto" w:fill="FFFFFF"/>
        </w:rPr>
        <w:t>Отчисления в фонд социального страхования РФ производятся за счет издержек производства и обращения, рассчитываются по формуле:</w:t>
      </w:r>
    </w:p>
    <w:tbl>
      <w:tblPr>
        <w:tblW w:w="0" w:type="auto"/>
        <w:jc w:val="center"/>
        <w:tblLook w:val="01E0"/>
      </w:tblPr>
      <w:tblGrid>
        <w:gridCol w:w="8568"/>
        <w:gridCol w:w="1003"/>
      </w:tblGrid>
      <w:tr w:rsidR="00175D60" w:rsidTr="00C8480C">
        <w:trPr>
          <w:jc w:val="center"/>
        </w:trPr>
        <w:tc>
          <w:tcPr>
            <w:tcW w:w="8568" w:type="dxa"/>
            <w:vAlign w:val="center"/>
          </w:tcPr>
          <w:p w:rsidR="00175D60" w:rsidRPr="00AD24F0" w:rsidRDefault="00736180" w:rsidP="00175D60">
            <w:pPr>
              <w:rPr>
                <w:oMath/>
                <w:shd w:val="clear" w:color="auto" w:fill="FFFFFF"/>
              </w:rPr>
            </w:pPr>
            <m:oMathPara>
              <m:oMath>
                <m:sSub>
                  <m:sSubPr>
                    <m:ctrlPr>
                      <w:rPr>
                        <w:rFonts w:ascii="Cambria Math" w:hAnsi="Cambria Math"/>
                        <w:i/>
                        <w:shd w:val="clear" w:color="auto" w:fill="FFFFFF"/>
                      </w:rPr>
                    </m:ctrlPr>
                  </m:sSubPr>
                  <m:e>
                    <m:r>
                      <m:rPr>
                        <m:nor/>
                      </m:rPr>
                      <w:rPr>
                        <w:shd w:val="clear" w:color="auto" w:fill="FFFFFF"/>
                      </w:rPr>
                      <m:t>О</m:t>
                    </m:r>
                  </m:e>
                  <m:sub>
                    <m:r>
                      <m:rPr>
                        <m:nor/>
                      </m:rPr>
                      <w:rPr>
                        <w:shd w:val="clear" w:color="auto" w:fill="FFFFFF"/>
                      </w:rPr>
                      <m:t>сс</m:t>
                    </m:r>
                  </m:sub>
                </m:sSub>
                <m:r>
                  <m:rPr>
                    <m:nor/>
                  </m:rPr>
                  <w:rPr>
                    <w:shd w:val="clear" w:color="auto" w:fill="FFFFFF"/>
                  </w:rPr>
                  <m:t xml:space="preserve">= </m:t>
                </m:r>
                <m:f>
                  <m:fPr>
                    <m:ctrlPr>
                      <w:rPr>
                        <w:rFonts w:ascii="Cambria Math" w:hAnsi="Cambria Math"/>
                        <w:i/>
                        <w:shd w:val="clear" w:color="auto" w:fill="FFFFFF"/>
                      </w:rPr>
                    </m:ctrlPr>
                  </m:fPr>
                  <m:num>
                    <m:r>
                      <m:rPr>
                        <m:nor/>
                      </m:rPr>
                      <w:rPr>
                        <w:shd w:val="clear" w:color="auto" w:fill="FFFFFF"/>
                      </w:rPr>
                      <m:t xml:space="preserve">3 × </m:t>
                    </m:r>
                    <m:sSub>
                      <m:sSubPr>
                        <m:ctrlPr>
                          <w:rPr>
                            <w:rFonts w:ascii="Cambria Math" w:hAnsi="Cambria Math"/>
                            <w:i/>
                            <w:shd w:val="clear" w:color="auto" w:fill="FFFFFF"/>
                          </w:rPr>
                        </m:ctrlPr>
                      </m:sSubPr>
                      <m:e>
                        <m:r>
                          <m:rPr>
                            <m:nor/>
                          </m:rPr>
                          <w:rPr>
                            <w:shd w:val="clear" w:color="auto" w:fill="FFFFFF"/>
                          </w:rPr>
                          <m:t>Р</m:t>
                        </m:r>
                      </m:e>
                      <m:sub>
                        <m:r>
                          <m:rPr>
                            <m:nor/>
                          </m:rPr>
                          <w:rPr>
                            <w:shd w:val="clear" w:color="auto" w:fill="FFFFFF"/>
                          </w:rPr>
                          <m:t>сс</m:t>
                        </m:r>
                      </m:sub>
                    </m:sSub>
                  </m:num>
                  <m:den>
                    <m:r>
                      <m:rPr>
                        <m:nor/>
                      </m:rPr>
                      <w:rPr>
                        <w:shd w:val="clear" w:color="auto" w:fill="FFFFFF"/>
                      </w:rPr>
                      <m:t>100</m:t>
                    </m:r>
                  </m:den>
                </m:f>
                <m:r>
                  <m:rPr>
                    <m:nor/>
                  </m:rPr>
                  <w:rPr>
                    <w:shd w:val="clear" w:color="auto" w:fill="FFFFFF"/>
                  </w:rPr>
                  <m:t>,</m:t>
                </m:r>
              </m:oMath>
            </m:oMathPara>
          </w:p>
        </w:tc>
        <w:tc>
          <w:tcPr>
            <w:tcW w:w="1003" w:type="dxa"/>
            <w:vAlign w:val="center"/>
          </w:tcPr>
          <w:p w:rsidR="00175D60" w:rsidRPr="002A53FE" w:rsidRDefault="00175D60" w:rsidP="00C8480C">
            <w:pPr>
              <w:ind w:firstLine="0"/>
              <w:rPr>
                <w:szCs w:val="28"/>
              </w:rPr>
            </w:pPr>
            <w:r w:rsidRPr="002A53FE">
              <w:rPr>
                <w:szCs w:val="28"/>
              </w:rPr>
              <w:t>(</w:t>
            </w:r>
            <w:r>
              <w:rPr>
                <w:szCs w:val="28"/>
              </w:rPr>
              <w:t>4.2</w:t>
            </w:r>
            <w:r w:rsidRPr="002A53FE">
              <w:rPr>
                <w:szCs w:val="28"/>
              </w:rPr>
              <w:t>)</w:t>
            </w:r>
          </w:p>
        </w:tc>
      </w:tr>
    </w:tbl>
    <w:p w:rsidR="00175D60" w:rsidRDefault="00175D60" w:rsidP="00175D60"/>
    <w:p w:rsidR="00DE2246" w:rsidRDefault="00DE2246" w:rsidP="00AD24F0">
      <w:pPr>
        <w:rPr>
          <w:shd w:val="clear" w:color="auto" w:fill="FFFFFF"/>
        </w:rPr>
      </w:pPr>
      <w:r>
        <w:t>где</w:t>
      </w:r>
      <w:r>
        <w:tab/>
      </w:r>
      <m:oMath>
        <m:sSub>
          <m:sSubPr>
            <m:ctrlPr>
              <w:rPr>
                <w:rFonts w:ascii="Cambria Math" w:hAnsi="Cambria Math"/>
              </w:rPr>
            </m:ctrlPr>
          </m:sSubPr>
          <m:e>
            <m:r>
              <m:rPr>
                <m:sty m:val="p"/>
              </m:rPr>
              <w:rPr>
                <w:rFonts w:ascii="Cambria Math"/>
              </w:rPr>
              <m:t>О</m:t>
            </m:r>
          </m:e>
          <m:sub>
            <m:r>
              <m:rPr>
                <m:sty m:val="p"/>
              </m:rPr>
              <w:rPr>
                <w:rFonts w:ascii="Cambria Math"/>
              </w:rPr>
              <m:t>сс</m:t>
            </m:r>
          </m:sub>
        </m:sSub>
      </m:oMath>
      <w:r>
        <w:t xml:space="preserve">- </w:t>
      </w:r>
      <w:r w:rsidR="001A7ACF" w:rsidRPr="001A7ACF">
        <w:t>размер отчислений в фонд социального страхования, руб;</w:t>
      </w:r>
    </w:p>
    <w:p w:rsidR="001A7ACF" w:rsidRDefault="00DE2246" w:rsidP="00AD24F0">
      <w:pPr>
        <w:rPr>
          <w:shd w:val="clear" w:color="auto" w:fill="FFFFFF"/>
        </w:rPr>
      </w:pPr>
      <w:r>
        <w:rPr>
          <w:shd w:val="clear" w:color="auto" w:fill="FFFFFF"/>
        </w:rPr>
        <w:tab/>
      </w:r>
      <m:oMath>
        <m:r>
          <m:rPr>
            <m:sty m:val="p"/>
          </m:rPr>
          <w:rPr>
            <w:rFonts w:ascii="Cambria Math"/>
            <w:szCs w:val="28"/>
            <w:shd w:val="clear" w:color="auto" w:fill="FFFFFF"/>
          </w:rPr>
          <m:t>З</m:t>
        </m:r>
      </m:oMath>
      <w:r>
        <w:rPr>
          <w:szCs w:val="28"/>
          <w:shd w:val="clear" w:color="auto" w:fill="FFFFFF"/>
        </w:rPr>
        <w:t xml:space="preserve"> - </w:t>
      </w:r>
      <w:r w:rsidR="001A7ACF" w:rsidRPr="001A7ACF">
        <w:t>начисленная заработная плата и другие приравненные к ней выплаты, руб;</w:t>
      </w:r>
    </w:p>
    <w:p w:rsidR="00DE2246" w:rsidRPr="001A7ACF" w:rsidRDefault="001A7ACF" w:rsidP="00175D60">
      <w:r>
        <w:rPr>
          <w:shd w:val="clear" w:color="auto" w:fill="FFFFFF"/>
        </w:rPr>
        <w:tab/>
      </w:r>
      <m:oMath>
        <m:sSub>
          <m:sSubPr>
            <m:ctrlPr>
              <w:rPr>
                <w:rFonts w:ascii="Cambria Math" w:hAnsi="Cambria Math"/>
                <w:szCs w:val="28"/>
                <w:shd w:val="clear" w:color="auto" w:fill="FFFFFF"/>
              </w:rPr>
            </m:ctrlPr>
          </m:sSubPr>
          <m:e>
            <m:r>
              <m:rPr>
                <m:sty m:val="p"/>
              </m:rPr>
              <w:rPr>
                <w:rFonts w:ascii="Cambria Math"/>
                <w:szCs w:val="28"/>
                <w:shd w:val="clear" w:color="auto" w:fill="FFFFFF"/>
              </w:rPr>
              <m:t>Р</m:t>
            </m:r>
          </m:e>
          <m:sub>
            <m:r>
              <m:rPr>
                <m:sty m:val="p"/>
              </m:rPr>
              <w:rPr>
                <w:rFonts w:ascii="Cambria Math"/>
                <w:szCs w:val="28"/>
                <w:shd w:val="clear" w:color="auto" w:fill="FFFFFF"/>
              </w:rPr>
              <m:t>сс</m:t>
            </m:r>
          </m:sub>
        </m:sSub>
      </m:oMath>
      <w:r w:rsidR="00DE2246">
        <w:rPr>
          <w:szCs w:val="28"/>
          <w:shd w:val="clear" w:color="auto" w:fill="FFFFFF"/>
        </w:rPr>
        <w:t xml:space="preserve"> - </w:t>
      </w:r>
      <w:r w:rsidRPr="001A7ACF">
        <w:t>процент отчислений на социальное страхование, %.</w:t>
      </w:r>
    </w:p>
    <w:p w:rsidR="00DE2246" w:rsidRDefault="00DE2246" w:rsidP="00175D60"/>
    <w:tbl>
      <w:tblPr>
        <w:tblW w:w="0" w:type="auto"/>
        <w:jc w:val="center"/>
        <w:tblLook w:val="01E0"/>
      </w:tblPr>
      <w:tblGrid>
        <w:gridCol w:w="8568"/>
        <w:gridCol w:w="1003"/>
      </w:tblGrid>
      <w:tr w:rsidR="00E806FE" w:rsidTr="00C8480C">
        <w:trPr>
          <w:jc w:val="center"/>
        </w:trPr>
        <w:tc>
          <w:tcPr>
            <w:tcW w:w="8568" w:type="dxa"/>
            <w:vAlign w:val="center"/>
          </w:tcPr>
          <w:p w:rsidR="00E806FE" w:rsidRPr="00B33662" w:rsidRDefault="00736180" w:rsidP="0055662B">
            <w:pPr>
              <w:rPr>
                <w:oMath/>
                <w:shd w:val="clear" w:color="auto" w:fill="FFFFFF"/>
              </w:rPr>
            </w:pPr>
            <m:oMathPara>
              <m:oMath>
                <m:sSub>
                  <m:sSubPr>
                    <m:ctrlPr>
                      <w:rPr>
                        <w:rFonts w:ascii="Cambria Math" w:hAnsi="Cambria Math"/>
                        <w:i/>
                        <w:shd w:val="clear" w:color="auto" w:fill="FFFFFF"/>
                      </w:rPr>
                    </m:ctrlPr>
                  </m:sSubPr>
                  <m:e>
                    <m:r>
                      <m:rPr>
                        <m:nor/>
                      </m:rPr>
                      <w:rPr>
                        <w:shd w:val="clear" w:color="auto" w:fill="FFFFFF"/>
                      </w:rPr>
                      <m:t>О</m:t>
                    </m:r>
                  </m:e>
                  <m:sub>
                    <m:r>
                      <m:rPr>
                        <m:nor/>
                      </m:rPr>
                      <w:rPr>
                        <w:shd w:val="clear" w:color="auto" w:fill="FFFFFF"/>
                      </w:rPr>
                      <m:t>сс</m:t>
                    </m:r>
                  </m:sub>
                </m:sSub>
                <m:r>
                  <m:rPr>
                    <m:nor/>
                  </m:rPr>
                  <w:rPr>
                    <w:shd w:val="clear" w:color="auto" w:fill="FFFFFF"/>
                  </w:rPr>
                  <m:t xml:space="preserve">= </m:t>
                </m:r>
                <m:f>
                  <m:fPr>
                    <m:ctrlPr>
                      <w:rPr>
                        <w:rFonts w:ascii="Cambria Math" w:hAnsi="Cambria Math"/>
                        <w:i/>
                        <w:shd w:val="clear" w:color="auto" w:fill="FFFFFF"/>
                      </w:rPr>
                    </m:ctrlPr>
                  </m:fPr>
                  <m:num>
                    <m:r>
                      <m:rPr>
                        <m:nor/>
                      </m:rPr>
                      <w:rPr>
                        <w:shd w:val="clear" w:color="auto" w:fill="FFFFFF"/>
                      </w:rPr>
                      <m:t>168552 × 2,9</m:t>
                    </m:r>
                  </m:num>
                  <m:den>
                    <m:r>
                      <m:rPr>
                        <m:nor/>
                      </m:rPr>
                      <w:rPr>
                        <w:shd w:val="clear" w:color="auto" w:fill="FFFFFF"/>
                      </w:rPr>
                      <m:t>100</m:t>
                    </m:r>
                  </m:den>
                </m:f>
                <m:r>
                  <m:rPr>
                    <m:nor/>
                  </m:rPr>
                  <w:rPr>
                    <w:shd w:val="clear" w:color="auto" w:fill="FFFFFF"/>
                  </w:rPr>
                  <m:t xml:space="preserve"> = 4888</m:t>
                </m:r>
                <m:r>
                  <m:rPr>
                    <m:nor/>
                  </m:rPr>
                  <w:rPr>
                    <w:rFonts w:ascii="Cambria Math"/>
                    <w:shd w:val="clear" w:color="auto" w:fill="FFFFFF"/>
                  </w:rPr>
                  <m:t xml:space="preserve"> </m:t>
                </m:r>
                <m:r>
                  <m:rPr>
                    <m:nor/>
                  </m:rPr>
                  <w:rPr>
                    <w:rFonts w:ascii="Cambria Math"/>
                    <w:shd w:val="clear" w:color="auto" w:fill="FFFFFF"/>
                  </w:rPr>
                  <m:t>руб</m:t>
                </m:r>
                <m:r>
                  <m:rPr>
                    <m:nor/>
                  </m:rPr>
                  <w:rPr>
                    <w:rFonts w:ascii="Cambria Math"/>
                    <w:shd w:val="clear" w:color="auto" w:fill="FFFFFF"/>
                  </w:rPr>
                  <m:t>.</m:t>
                </m:r>
              </m:oMath>
            </m:oMathPara>
          </w:p>
        </w:tc>
        <w:tc>
          <w:tcPr>
            <w:tcW w:w="1003" w:type="dxa"/>
            <w:vAlign w:val="center"/>
          </w:tcPr>
          <w:p w:rsidR="00E806FE" w:rsidRPr="002A53FE" w:rsidRDefault="00E806FE" w:rsidP="00C8480C">
            <w:pPr>
              <w:rPr>
                <w:szCs w:val="28"/>
              </w:rPr>
            </w:pPr>
          </w:p>
        </w:tc>
      </w:tr>
    </w:tbl>
    <w:p w:rsidR="00E76E25" w:rsidRDefault="00E76E25" w:rsidP="00E87858">
      <w:pPr>
        <w:rPr>
          <w:shd w:val="clear" w:color="auto" w:fill="FFFFFF"/>
        </w:rPr>
      </w:pPr>
    </w:p>
    <w:p w:rsidR="00E87858" w:rsidRDefault="00E87858" w:rsidP="00E87858">
      <w:pPr>
        <w:rPr>
          <w:shd w:val="clear" w:color="auto" w:fill="FFFFFF"/>
        </w:rPr>
      </w:pPr>
      <w:r w:rsidRPr="00E87858">
        <w:rPr>
          <w:shd w:val="clear" w:color="auto" w:fill="FFFFFF"/>
        </w:rPr>
        <w:t>Отчисления в фонд обязательного медицинского страхования производятся за счет издержек производства и обращения, рассчитываются по формуле</w:t>
      </w:r>
      <w:r>
        <w:rPr>
          <w:shd w:val="clear" w:color="auto" w:fill="FFFFFF"/>
        </w:rPr>
        <w:t>:</w:t>
      </w:r>
    </w:p>
    <w:tbl>
      <w:tblPr>
        <w:tblW w:w="0" w:type="auto"/>
        <w:jc w:val="center"/>
        <w:tblLook w:val="01E0"/>
      </w:tblPr>
      <w:tblGrid>
        <w:gridCol w:w="8568"/>
        <w:gridCol w:w="1003"/>
      </w:tblGrid>
      <w:tr w:rsidR="00E87858" w:rsidTr="00C8480C">
        <w:trPr>
          <w:jc w:val="center"/>
        </w:trPr>
        <w:tc>
          <w:tcPr>
            <w:tcW w:w="8568" w:type="dxa"/>
            <w:vAlign w:val="center"/>
          </w:tcPr>
          <w:p w:rsidR="00E87858" w:rsidRPr="00AD24F0" w:rsidRDefault="00736180" w:rsidP="00C8480C">
            <w:pPr>
              <w:rPr>
                <w:oMath/>
                <w:shd w:val="clear" w:color="auto" w:fill="FFFFFF"/>
              </w:rPr>
            </w:pPr>
            <m:oMathPara>
              <m:oMath>
                <m:sSub>
                  <m:sSubPr>
                    <m:ctrlPr>
                      <w:rPr>
                        <w:rFonts w:ascii="Cambria Math" w:hAnsi="Cambria Math"/>
                        <w:i/>
                        <w:shd w:val="clear" w:color="auto" w:fill="FFFFFF"/>
                      </w:rPr>
                    </m:ctrlPr>
                  </m:sSubPr>
                  <m:e>
                    <m:r>
                      <m:rPr>
                        <m:nor/>
                      </m:rPr>
                      <w:rPr>
                        <w:shd w:val="clear" w:color="auto" w:fill="FFFFFF"/>
                      </w:rPr>
                      <m:t>О</m:t>
                    </m:r>
                  </m:e>
                  <m:sub>
                    <m:r>
                      <m:rPr>
                        <m:nor/>
                      </m:rPr>
                      <w:rPr>
                        <w:shd w:val="clear" w:color="auto" w:fill="FFFFFF"/>
                      </w:rPr>
                      <m:t>мс</m:t>
                    </m:r>
                  </m:sub>
                </m:sSub>
                <m:r>
                  <m:rPr>
                    <m:nor/>
                  </m:rPr>
                  <w:rPr>
                    <w:shd w:val="clear" w:color="auto" w:fill="FFFFFF"/>
                  </w:rPr>
                  <m:t xml:space="preserve">= </m:t>
                </m:r>
                <m:f>
                  <m:fPr>
                    <m:ctrlPr>
                      <w:rPr>
                        <w:rFonts w:ascii="Cambria Math" w:hAnsi="Cambria Math"/>
                        <w:i/>
                        <w:shd w:val="clear" w:color="auto" w:fill="FFFFFF"/>
                      </w:rPr>
                    </m:ctrlPr>
                  </m:fPr>
                  <m:num>
                    <m:r>
                      <m:rPr>
                        <m:nor/>
                      </m:rPr>
                      <w:rPr>
                        <w:shd w:val="clear" w:color="auto" w:fill="FFFFFF"/>
                      </w:rPr>
                      <m:t xml:space="preserve">3 × </m:t>
                    </m:r>
                    <m:sSub>
                      <m:sSubPr>
                        <m:ctrlPr>
                          <w:rPr>
                            <w:rFonts w:ascii="Cambria Math" w:hAnsi="Cambria Math"/>
                            <w:i/>
                            <w:shd w:val="clear" w:color="auto" w:fill="FFFFFF"/>
                          </w:rPr>
                        </m:ctrlPr>
                      </m:sSubPr>
                      <m:e>
                        <m:r>
                          <m:rPr>
                            <m:nor/>
                          </m:rPr>
                          <w:rPr>
                            <w:shd w:val="clear" w:color="auto" w:fill="FFFFFF"/>
                          </w:rPr>
                          <m:t>Р</m:t>
                        </m:r>
                      </m:e>
                      <m:sub>
                        <m:r>
                          <m:rPr>
                            <m:nor/>
                          </m:rPr>
                          <w:rPr>
                            <w:shd w:val="clear" w:color="auto" w:fill="FFFFFF"/>
                          </w:rPr>
                          <m:t>мс</m:t>
                        </m:r>
                      </m:sub>
                    </m:sSub>
                  </m:num>
                  <m:den>
                    <m:r>
                      <m:rPr>
                        <m:nor/>
                      </m:rPr>
                      <w:rPr>
                        <w:shd w:val="clear" w:color="auto" w:fill="FFFFFF"/>
                      </w:rPr>
                      <m:t>100</m:t>
                    </m:r>
                  </m:den>
                </m:f>
                <m:r>
                  <m:rPr>
                    <m:nor/>
                  </m:rPr>
                  <w:rPr>
                    <w:shd w:val="clear" w:color="auto" w:fill="FFFFFF"/>
                  </w:rPr>
                  <m:t>,</m:t>
                </m:r>
              </m:oMath>
            </m:oMathPara>
          </w:p>
        </w:tc>
        <w:tc>
          <w:tcPr>
            <w:tcW w:w="1003" w:type="dxa"/>
            <w:vAlign w:val="center"/>
          </w:tcPr>
          <w:p w:rsidR="00E87858" w:rsidRPr="002A53FE" w:rsidRDefault="00E87858" w:rsidP="00C8480C">
            <w:pPr>
              <w:ind w:firstLine="0"/>
              <w:rPr>
                <w:szCs w:val="28"/>
              </w:rPr>
            </w:pPr>
            <w:r w:rsidRPr="002A53FE">
              <w:rPr>
                <w:szCs w:val="28"/>
              </w:rPr>
              <w:t>(</w:t>
            </w:r>
            <w:r>
              <w:rPr>
                <w:szCs w:val="28"/>
              </w:rPr>
              <w:t>4</w:t>
            </w:r>
            <w:r w:rsidR="009C5AF6">
              <w:rPr>
                <w:szCs w:val="28"/>
              </w:rPr>
              <w:t>.3</w:t>
            </w:r>
            <w:r w:rsidRPr="002A53FE">
              <w:rPr>
                <w:szCs w:val="28"/>
              </w:rPr>
              <w:t>)</w:t>
            </w:r>
          </w:p>
        </w:tc>
      </w:tr>
    </w:tbl>
    <w:p w:rsidR="00E87858" w:rsidRDefault="00E87858" w:rsidP="00E87858"/>
    <w:p w:rsidR="00E87858" w:rsidRDefault="00E87858" w:rsidP="00E87858">
      <w:pPr>
        <w:rPr>
          <w:shd w:val="clear" w:color="auto" w:fill="FFFFFF"/>
        </w:rPr>
      </w:pPr>
      <w:r>
        <w:t>где</w:t>
      </w:r>
      <w:r>
        <w:tab/>
      </w:r>
      <m:oMath>
        <m:sSub>
          <m:sSubPr>
            <m:ctrlPr>
              <w:rPr>
                <w:rFonts w:ascii="Cambria Math" w:hAnsi="Cambria Math"/>
              </w:rPr>
            </m:ctrlPr>
          </m:sSubPr>
          <m:e>
            <m:r>
              <m:rPr>
                <m:sty m:val="p"/>
              </m:rPr>
              <w:rPr>
                <w:rFonts w:ascii="Cambria Math"/>
              </w:rPr>
              <m:t>О</m:t>
            </m:r>
          </m:e>
          <m:sub>
            <m:r>
              <m:rPr>
                <m:sty m:val="p"/>
              </m:rPr>
              <w:rPr>
                <w:rFonts w:ascii="Cambria Math"/>
              </w:rPr>
              <m:t>мс</m:t>
            </m:r>
          </m:sub>
        </m:sSub>
      </m:oMath>
      <w:r>
        <w:t xml:space="preserve">- </w:t>
      </w:r>
      <w:r w:rsidR="00EB021A" w:rsidRPr="00EB021A">
        <w:t>размер отчислений в фонд обязательного медицинского страхования, руб;</w:t>
      </w:r>
    </w:p>
    <w:p w:rsidR="00E87858" w:rsidRDefault="00E87858" w:rsidP="00E87858">
      <w:pPr>
        <w:rPr>
          <w:shd w:val="clear" w:color="auto" w:fill="FFFFFF"/>
        </w:rPr>
      </w:pPr>
      <w:r>
        <w:rPr>
          <w:shd w:val="clear" w:color="auto" w:fill="FFFFFF"/>
        </w:rPr>
        <w:tab/>
      </w:r>
      <m:oMath>
        <m:r>
          <m:rPr>
            <m:sty m:val="p"/>
          </m:rPr>
          <w:rPr>
            <w:rFonts w:ascii="Cambria Math"/>
            <w:szCs w:val="28"/>
            <w:shd w:val="clear" w:color="auto" w:fill="FFFFFF"/>
          </w:rPr>
          <m:t>З</m:t>
        </m:r>
      </m:oMath>
      <w:r>
        <w:rPr>
          <w:szCs w:val="28"/>
          <w:shd w:val="clear" w:color="auto" w:fill="FFFFFF"/>
        </w:rPr>
        <w:t xml:space="preserve"> - </w:t>
      </w:r>
      <w:r w:rsidRPr="001A7ACF">
        <w:t>начисленная заработная плата и другие</w:t>
      </w:r>
      <w:r w:rsidR="003679A1">
        <w:t>,</w:t>
      </w:r>
      <w:r w:rsidRPr="001A7ACF">
        <w:t xml:space="preserve"> приравненные к ней выплаты, руб;</w:t>
      </w:r>
    </w:p>
    <w:p w:rsidR="00E87858" w:rsidRPr="001A7ACF" w:rsidRDefault="00E87858" w:rsidP="00E87858">
      <w:r>
        <w:rPr>
          <w:shd w:val="clear" w:color="auto" w:fill="FFFFFF"/>
        </w:rPr>
        <w:tab/>
      </w:r>
      <m:oMath>
        <m:sSub>
          <m:sSubPr>
            <m:ctrlPr>
              <w:rPr>
                <w:rFonts w:ascii="Cambria Math" w:hAnsi="Cambria Math"/>
                <w:szCs w:val="28"/>
                <w:shd w:val="clear" w:color="auto" w:fill="FFFFFF"/>
              </w:rPr>
            </m:ctrlPr>
          </m:sSubPr>
          <m:e>
            <m:r>
              <m:rPr>
                <m:sty m:val="p"/>
              </m:rPr>
              <w:rPr>
                <w:rFonts w:ascii="Cambria Math"/>
                <w:szCs w:val="28"/>
                <w:shd w:val="clear" w:color="auto" w:fill="FFFFFF"/>
              </w:rPr>
              <m:t>Р</m:t>
            </m:r>
          </m:e>
          <m:sub>
            <m:r>
              <m:rPr>
                <m:sty m:val="p"/>
              </m:rPr>
              <w:rPr>
                <w:rFonts w:ascii="Cambria Math"/>
                <w:szCs w:val="28"/>
                <w:shd w:val="clear" w:color="auto" w:fill="FFFFFF"/>
              </w:rPr>
              <m:t>мс</m:t>
            </m:r>
          </m:sub>
        </m:sSub>
      </m:oMath>
      <w:r>
        <w:rPr>
          <w:szCs w:val="28"/>
          <w:shd w:val="clear" w:color="auto" w:fill="FFFFFF"/>
        </w:rPr>
        <w:t xml:space="preserve"> - </w:t>
      </w:r>
      <w:r w:rsidR="00EB021A" w:rsidRPr="00EB021A">
        <w:t>установленный процент отчислений на обязательное медицинское страхование, %.</w:t>
      </w:r>
    </w:p>
    <w:p w:rsidR="00E87858" w:rsidRDefault="00E87858" w:rsidP="00E87858"/>
    <w:tbl>
      <w:tblPr>
        <w:tblW w:w="0" w:type="auto"/>
        <w:jc w:val="center"/>
        <w:tblLook w:val="01E0"/>
      </w:tblPr>
      <w:tblGrid>
        <w:gridCol w:w="8568"/>
        <w:gridCol w:w="1003"/>
      </w:tblGrid>
      <w:tr w:rsidR="00E87858" w:rsidTr="00C8480C">
        <w:trPr>
          <w:jc w:val="center"/>
        </w:trPr>
        <w:tc>
          <w:tcPr>
            <w:tcW w:w="8568" w:type="dxa"/>
            <w:vAlign w:val="center"/>
          </w:tcPr>
          <w:p w:rsidR="00E87858" w:rsidRPr="00BB7097" w:rsidRDefault="00736180" w:rsidP="00BB7097">
            <w:pPr>
              <w:rPr>
                <w:oMath/>
                <w:shd w:val="clear" w:color="auto" w:fill="FFFFFF"/>
              </w:rPr>
            </w:pPr>
            <m:oMathPara>
              <m:oMath>
                <m:sSub>
                  <m:sSubPr>
                    <m:ctrlPr>
                      <w:rPr>
                        <w:rFonts w:ascii="Cambria Math" w:hAnsi="Cambria Math"/>
                        <w:i/>
                        <w:shd w:val="clear" w:color="auto" w:fill="FFFFFF"/>
                      </w:rPr>
                    </m:ctrlPr>
                  </m:sSubPr>
                  <m:e>
                    <m:r>
                      <m:rPr>
                        <m:nor/>
                      </m:rPr>
                      <w:rPr>
                        <w:shd w:val="clear" w:color="auto" w:fill="FFFFFF"/>
                      </w:rPr>
                      <m:t>О</m:t>
                    </m:r>
                  </m:e>
                  <m:sub>
                    <m:r>
                      <m:rPr>
                        <m:nor/>
                      </m:rPr>
                      <w:rPr>
                        <w:shd w:val="clear" w:color="auto" w:fill="FFFFFF"/>
                      </w:rPr>
                      <m:t>мс</m:t>
                    </m:r>
                  </m:sub>
                </m:sSub>
                <m:r>
                  <m:rPr>
                    <m:nor/>
                  </m:rPr>
                  <w:rPr>
                    <w:shd w:val="clear" w:color="auto" w:fill="FFFFFF"/>
                  </w:rPr>
                  <m:t xml:space="preserve">= </m:t>
                </m:r>
                <m:f>
                  <m:fPr>
                    <m:ctrlPr>
                      <w:rPr>
                        <w:rFonts w:ascii="Cambria Math" w:hAnsi="Cambria Math"/>
                        <w:i/>
                        <w:shd w:val="clear" w:color="auto" w:fill="FFFFFF"/>
                      </w:rPr>
                    </m:ctrlPr>
                  </m:fPr>
                  <m:num>
                    <m:r>
                      <m:rPr>
                        <m:nor/>
                      </m:rPr>
                      <w:rPr>
                        <w:shd w:val="clear" w:color="auto" w:fill="FFFFFF"/>
                      </w:rPr>
                      <m:t>168552 × 5,1</m:t>
                    </m:r>
                  </m:num>
                  <m:den>
                    <m:r>
                      <m:rPr>
                        <m:nor/>
                      </m:rPr>
                      <w:rPr>
                        <w:shd w:val="clear" w:color="auto" w:fill="FFFFFF"/>
                      </w:rPr>
                      <m:t>100</m:t>
                    </m:r>
                  </m:den>
                </m:f>
                <m:r>
                  <m:rPr>
                    <m:nor/>
                  </m:rPr>
                  <w:rPr>
                    <w:shd w:val="clear" w:color="auto" w:fill="FFFFFF"/>
                  </w:rPr>
                  <m:t xml:space="preserve"> = 8596,15</m:t>
                </m:r>
                <m:r>
                  <m:rPr>
                    <m:nor/>
                  </m:rPr>
                  <w:rPr>
                    <w:rFonts w:ascii="Cambria Math"/>
                    <w:shd w:val="clear" w:color="auto" w:fill="FFFFFF"/>
                  </w:rPr>
                  <m:t xml:space="preserve"> </m:t>
                </m:r>
                <m:r>
                  <m:rPr>
                    <m:nor/>
                  </m:rPr>
                  <w:rPr>
                    <w:rFonts w:ascii="Cambria Math"/>
                    <w:shd w:val="clear" w:color="auto" w:fill="FFFFFF"/>
                  </w:rPr>
                  <m:t>руб</m:t>
                </m:r>
                <m:r>
                  <m:rPr>
                    <m:nor/>
                  </m:rPr>
                  <w:rPr>
                    <w:rFonts w:ascii="Cambria Math"/>
                    <w:shd w:val="clear" w:color="auto" w:fill="FFFFFF"/>
                  </w:rPr>
                  <m:t>.</m:t>
                </m:r>
              </m:oMath>
            </m:oMathPara>
          </w:p>
        </w:tc>
        <w:tc>
          <w:tcPr>
            <w:tcW w:w="1003" w:type="dxa"/>
            <w:vAlign w:val="center"/>
          </w:tcPr>
          <w:p w:rsidR="00E87858" w:rsidRPr="002A53FE" w:rsidRDefault="00E87858" w:rsidP="00C8480C">
            <w:pPr>
              <w:rPr>
                <w:szCs w:val="28"/>
              </w:rPr>
            </w:pPr>
          </w:p>
        </w:tc>
      </w:tr>
    </w:tbl>
    <w:p w:rsidR="00E87858" w:rsidRDefault="00E87858" w:rsidP="00175D60"/>
    <w:p w:rsidR="00175D60" w:rsidRDefault="00363691" w:rsidP="009D324C">
      <w:r w:rsidRPr="00363691">
        <w:t xml:space="preserve">Общую сумму отчислений на социальные нужды </w:t>
      </w:r>
      <w:r w:rsidR="00E1576B">
        <w:rPr>
          <w:shd w:val="clear" w:color="auto" w:fill="FFFFFF"/>
        </w:rPr>
        <w:t xml:space="preserve">рассчитываются </w:t>
      </w:r>
      <w:r w:rsidRPr="00363691">
        <w:t>по формуле:</w:t>
      </w:r>
    </w:p>
    <w:tbl>
      <w:tblPr>
        <w:tblW w:w="0" w:type="auto"/>
        <w:jc w:val="center"/>
        <w:tblLook w:val="01E0"/>
      </w:tblPr>
      <w:tblGrid>
        <w:gridCol w:w="8568"/>
        <w:gridCol w:w="1003"/>
      </w:tblGrid>
      <w:tr w:rsidR="00363691" w:rsidTr="00C8480C">
        <w:trPr>
          <w:jc w:val="center"/>
        </w:trPr>
        <w:tc>
          <w:tcPr>
            <w:tcW w:w="8568" w:type="dxa"/>
            <w:vAlign w:val="center"/>
          </w:tcPr>
          <w:p w:rsidR="00363691" w:rsidRPr="00363691" w:rsidRDefault="00736180" w:rsidP="00363691">
            <w:pPr>
              <w:rPr>
                <w:oMath/>
                <w:shd w:val="clear" w:color="auto" w:fill="FFFFFF"/>
              </w:rPr>
            </w:pPr>
            <m:oMathPara>
              <m:oMath>
                <m:sSub>
                  <m:sSubPr>
                    <m:ctrlPr>
                      <w:rPr>
                        <w:rFonts w:ascii="Cambria Math" w:hAnsi="Cambria Math"/>
                        <w:shd w:val="clear" w:color="auto" w:fill="FFFFFF"/>
                      </w:rPr>
                    </m:ctrlPr>
                  </m:sSubPr>
                  <m:e>
                    <m:r>
                      <m:rPr>
                        <m:nor/>
                      </m:rPr>
                      <w:rPr>
                        <w:shd w:val="clear" w:color="auto" w:fill="FFFFFF"/>
                      </w:rPr>
                      <m:t>О</m:t>
                    </m:r>
                  </m:e>
                  <m:sub>
                    <m:r>
                      <m:rPr>
                        <m:sty m:val="p"/>
                      </m:rPr>
                      <w:rPr>
                        <w:rFonts w:ascii="Cambria Math"/>
                        <w:shd w:val="clear" w:color="auto" w:fill="FFFFFF"/>
                      </w:rPr>
                      <m:t>сн</m:t>
                    </m:r>
                  </m:sub>
                </m:sSub>
                <m:r>
                  <m:rPr>
                    <m:nor/>
                  </m:rPr>
                  <w:rPr>
                    <w:shd w:val="clear" w:color="auto" w:fill="FFFFFF"/>
                  </w:rPr>
                  <m:t xml:space="preserve">= </m:t>
                </m:r>
                <m:sSub>
                  <m:sSubPr>
                    <m:ctrlPr>
                      <w:rPr>
                        <w:rFonts w:ascii="Cambria Math" w:hAnsi="Cambria Math"/>
                        <w:shd w:val="clear" w:color="auto" w:fill="FFFFFF"/>
                      </w:rPr>
                    </m:ctrlPr>
                  </m:sSubPr>
                  <m:e>
                    <m:r>
                      <m:rPr>
                        <m:sty m:val="p"/>
                      </m:rPr>
                      <w:rPr>
                        <w:shd w:val="clear" w:color="auto" w:fill="FFFFFF"/>
                      </w:rPr>
                      <m:t>О</m:t>
                    </m:r>
                  </m:e>
                  <m:sub>
                    <m:r>
                      <m:rPr>
                        <m:sty m:val="p"/>
                      </m:rPr>
                      <w:rPr>
                        <w:shd w:val="clear" w:color="auto" w:fill="FFFFFF"/>
                      </w:rPr>
                      <m:t>пф</m:t>
                    </m:r>
                  </m:sub>
                </m:sSub>
                <m:r>
                  <m:rPr>
                    <m:sty m:val="p"/>
                  </m:rPr>
                  <w:rPr>
                    <w:rFonts w:ascii="Cambria Math"/>
                    <w:shd w:val="clear" w:color="auto" w:fill="FFFFFF"/>
                  </w:rPr>
                  <m:t xml:space="preserve">+ </m:t>
                </m:r>
                <m:sSub>
                  <m:sSubPr>
                    <m:ctrlPr>
                      <w:rPr>
                        <w:rFonts w:ascii="Cambria Math" w:hAnsi="Cambria Math"/>
                        <w:shd w:val="clear" w:color="auto" w:fill="FFFFFF"/>
                      </w:rPr>
                    </m:ctrlPr>
                  </m:sSubPr>
                  <m:e>
                    <m:r>
                      <m:rPr>
                        <m:sty m:val="p"/>
                      </m:rPr>
                      <w:rPr>
                        <w:rFonts w:ascii="Cambria Math"/>
                        <w:shd w:val="clear" w:color="auto" w:fill="FFFFFF"/>
                      </w:rPr>
                      <m:t>О</m:t>
                    </m:r>
                  </m:e>
                  <m:sub>
                    <m:r>
                      <m:rPr>
                        <m:sty m:val="p"/>
                      </m:rPr>
                      <w:rPr>
                        <w:rFonts w:ascii="Cambria Math"/>
                        <w:shd w:val="clear" w:color="auto" w:fill="FFFFFF"/>
                      </w:rPr>
                      <m:t>сс</m:t>
                    </m:r>
                  </m:sub>
                </m:sSub>
                <m:r>
                  <m:rPr>
                    <m:sty m:val="p"/>
                  </m:rPr>
                  <w:rPr>
                    <w:rFonts w:ascii="Cambria Math"/>
                    <w:shd w:val="clear" w:color="auto" w:fill="FFFFFF"/>
                  </w:rPr>
                  <m:t xml:space="preserve">+ </m:t>
                </m:r>
                <m:sSub>
                  <m:sSubPr>
                    <m:ctrlPr>
                      <w:rPr>
                        <w:rFonts w:ascii="Cambria Math" w:hAnsi="Cambria Math"/>
                        <w:shd w:val="clear" w:color="auto" w:fill="FFFFFF"/>
                      </w:rPr>
                    </m:ctrlPr>
                  </m:sSubPr>
                  <m:e>
                    <m:r>
                      <m:rPr>
                        <m:sty m:val="p"/>
                      </m:rPr>
                      <w:rPr>
                        <w:rFonts w:ascii="Cambria Math"/>
                        <w:shd w:val="clear" w:color="auto" w:fill="FFFFFF"/>
                      </w:rPr>
                      <m:t>О</m:t>
                    </m:r>
                  </m:e>
                  <m:sub>
                    <m:r>
                      <m:rPr>
                        <m:sty m:val="p"/>
                      </m:rPr>
                      <w:rPr>
                        <w:rFonts w:ascii="Cambria Math"/>
                        <w:shd w:val="clear" w:color="auto" w:fill="FFFFFF"/>
                      </w:rPr>
                      <m:t>мс</m:t>
                    </m:r>
                  </m:sub>
                </m:sSub>
                <m:r>
                  <m:rPr>
                    <m:nor/>
                  </m:rPr>
                  <w:rPr>
                    <w:shd w:val="clear" w:color="auto" w:fill="FFFFFF"/>
                  </w:rPr>
                  <m:t>,</m:t>
                </m:r>
              </m:oMath>
            </m:oMathPara>
          </w:p>
        </w:tc>
        <w:tc>
          <w:tcPr>
            <w:tcW w:w="1003" w:type="dxa"/>
            <w:vAlign w:val="center"/>
          </w:tcPr>
          <w:p w:rsidR="00363691" w:rsidRPr="002A53FE" w:rsidRDefault="00363691" w:rsidP="00C8480C">
            <w:pPr>
              <w:ind w:firstLine="0"/>
              <w:rPr>
                <w:szCs w:val="28"/>
              </w:rPr>
            </w:pPr>
            <w:r w:rsidRPr="002A53FE">
              <w:rPr>
                <w:szCs w:val="28"/>
              </w:rPr>
              <w:t>(</w:t>
            </w:r>
            <w:r>
              <w:rPr>
                <w:szCs w:val="28"/>
              </w:rPr>
              <w:t>4</w:t>
            </w:r>
            <w:r w:rsidR="00860FBF">
              <w:rPr>
                <w:szCs w:val="28"/>
              </w:rPr>
              <w:t>.4</w:t>
            </w:r>
            <w:r w:rsidRPr="002A53FE">
              <w:rPr>
                <w:szCs w:val="28"/>
              </w:rPr>
              <w:t>)</w:t>
            </w:r>
          </w:p>
        </w:tc>
      </w:tr>
    </w:tbl>
    <w:p w:rsidR="00363691" w:rsidRDefault="00363691" w:rsidP="009D324C"/>
    <w:p w:rsidR="00363691" w:rsidRDefault="00EF19ED" w:rsidP="009D324C">
      <w:r>
        <w:t>где</w:t>
      </w:r>
      <w:r>
        <w:tab/>
      </w:r>
      <m:oMath>
        <m:sSub>
          <m:sSubPr>
            <m:ctrlPr>
              <w:rPr>
                <w:rFonts w:ascii="Cambria Math" w:hAnsi="Cambria Math"/>
              </w:rPr>
            </m:ctrlPr>
          </m:sSubPr>
          <m:e>
            <m:r>
              <m:rPr>
                <m:sty m:val="p"/>
              </m:rPr>
              <w:rPr>
                <w:rFonts w:ascii="Cambria Math"/>
              </w:rPr>
              <m:t>О</m:t>
            </m:r>
          </m:e>
          <m:sub>
            <m:r>
              <m:rPr>
                <m:sty m:val="p"/>
              </m:rPr>
              <w:rPr>
                <w:rFonts w:ascii="Cambria Math"/>
              </w:rPr>
              <m:t>сн</m:t>
            </m:r>
          </m:sub>
        </m:sSub>
      </m:oMath>
      <w:r>
        <w:t xml:space="preserve"> - общая сумма отчислений на социальные нужды</w:t>
      </w:r>
      <w:r>
        <w:rPr>
          <w:shd w:val="clear" w:color="auto" w:fill="FFFFFF"/>
        </w:rPr>
        <w:t>, руб;</w:t>
      </w:r>
    </w:p>
    <w:p w:rsidR="00EF19ED" w:rsidRDefault="00EF19ED" w:rsidP="009D324C">
      <w:pPr>
        <w:rPr>
          <w:shd w:val="clear" w:color="auto" w:fill="FFFFFF"/>
        </w:rPr>
      </w:pPr>
      <w:r>
        <w:tab/>
      </w:r>
      <m:oMath>
        <m:sSub>
          <m:sSubPr>
            <m:ctrlPr>
              <w:rPr>
                <w:rFonts w:ascii="Cambria Math" w:hAnsi="Cambria Math"/>
              </w:rPr>
            </m:ctrlPr>
          </m:sSubPr>
          <m:e>
            <m:r>
              <m:rPr>
                <m:sty m:val="p"/>
              </m:rPr>
              <w:rPr>
                <w:rFonts w:ascii="Cambria Math"/>
              </w:rPr>
              <m:t>О</m:t>
            </m:r>
          </m:e>
          <m:sub>
            <m:r>
              <m:rPr>
                <m:sty m:val="p"/>
              </m:rPr>
              <w:rPr>
                <w:rFonts w:ascii="Cambria Math"/>
              </w:rPr>
              <m:t>пф</m:t>
            </m:r>
          </m:sub>
        </m:sSub>
      </m:oMath>
      <w:r>
        <w:t xml:space="preserve"> - </w:t>
      </w:r>
      <w:r>
        <w:rPr>
          <w:shd w:val="clear" w:color="auto" w:fill="FFFFFF"/>
        </w:rPr>
        <w:t>размер отчислений в пенсионный фонд, руб;</w:t>
      </w:r>
    </w:p>
    <w:p w:rsidR="00A614E3" w:rsidRDefault="00A614E3" w:rsidP="00A614E3">
      <w:pPr>
        <w:rPr>
          <w:shd w:val="clear" w:color="auto" w:fill="FFFFFF"/>
        </w:rPr>
      </w:pPr>
      <w:r>
        <w:tab/>
      </w:r>
      <m:oMath>
        <m:sSub>
          <m:sSubPr>
            <m:ctrlPr>
              <w:rPr>
                <w:rFonts w:ascii="Cambria Math" w:hAnsi="Cambria Math"/>
              </w:rPr>
            </m:ctrlPr>
          </m:sSubPr>
          <m:e>
            <m:r>
              <m:rPr>
                <m:sty m:val="p"/>
              </m:rPr>
              <w:rPr>
                <w:rFonts w:ascii="Cambria Math"/>
              </w:rPr>
              <m:t>О</m:t>
            </m:r>
          </m:e>
          <m:sub>
            <m:r>
              <m:rPr>
                <m:sty m:val="p"/>
              </m:rPr>
              <w:rPr>
                <w:rFonts w:ascii="Cambria Math"/>
              </w:rPr>
              <m:t>сс</m:t>
            </m:r>
          </m:sub>
        </m:sSub>
      </m:oMath>
      <w:r w:rsidR="00B547F7">
        <w:t xml:space="preserve"> </w:t>
      </w:r>
      <w:r>
        <w:t xml:space="preserve">- </w:t>
      </w:r>
      <w:r>
        <w:rPr>
          <w:shd w:val="clear" w:color="auto" w:fill="FFFFFF"/>
        </w:rPr>
        <w:t xml:space="preserve">размер отчислений в </w:t>
      </w:r>
      <w:r w:rsidRPr="001A7ACF">
        <w:t>фонд социального страхования</w:t>
      </w:r>
      <w:r>
        <w:rPr>
          <w:shd w:val="clear" w:color="auto" w:fill="FFFFFF"/>
        </w:rPr>
        <w:t>, руб;</w:t>
      </w:r>
    </w:p>
    <w:p w:rsidR="00331188" w:rsidRDefault="00331188" w:rsidP="00331188">
      <w:r>
        <w:tab/>
      </w:r>
      <m:oMath>
        <m:sSub>
          <m:sSubPr>
            <m:ctrlPr>
              <w:rPr>
                <w:rFonts w:ascii="Cambria Math" w:hAnsi="Cambria Math"/>
              </w:rPr>
            </m:ctrlPr>
          </m:sSubPr>
          <m:e>
            <m:r>
              <m:rPr>
                <m:sty m:val="p"/>
              </m:rPr>
              <w:rPr>
                <w:rFonts w:ascii="Cambria Math"/>
              </w:rPr>
              <m:t>О</m:t>
            </m:r>
          </m:e>
          <m:sub>
            <m:r>
              <m:rPr>
                <m:sty m:val="p"/>
              </m:rPr>
              <w:rPr>
                <w:rFonts w:ascii="Cambria Math"/>
              </w:rPr>
              <m:t>мс</m:t>
            </m:r>
          </m:sub>
        </m:sSub>
      </m:oMath>
      <w:r w:rsidR="00E33F2F">
        <w:t xml:space="preserve"> </w:t>
      </w:r>
      <w:r>
        <w:t xml:space="preserve">- </w:t>
      </w:r>
      <w:r>
        <w:rPr>
          <w:shd w:val="clear" w:color="auto" w:fill="FFFFFF"/>
        </w:rPr>
        <w:t xml:space="preserve">размер отчислений в </w:t>
      </w:r>
      <w:r w:rsidRPr="00EB021A">
        <w:t>в фонд обязательного медицинского страхования</w:t>
      </w:r>
      <w:r>
        <w:rPr>
          <w:shd w:val="clear" w:color="auto" w:fill="FFFFFF"/>
        </w:rPr>
        <w:t>, руб;</w:t>
      </w:r>
    </w:p>
    <w:p w:rsidR="00331188" w:rsidRDefault="00C424B0" w:rsidP="00A614E3">
      <w:r>
        <w:t xml:space="preserve">Следовательно, затраты на </w:t>
      </w:r>
      <w:r w:rsidRPr="00363691">
        <w:t>социальные нужды</w:t>
      </w:r>
      <w:r>
        <w:t xml:space="preserve"> составят:</w:t>
      </w:r>
    </w:p>
    <w:p w:rsidR="00C424B0" w:rsidRDefault="00C424B0" w:rsidP="00A614E3"/>
    <w:tbl>
      <w:tblPr>
        <w:tblW w:w="0" w:type="auto"/>
        <w:jc w:val="center"/>
        <w:tblLook w:val="01E0"/>
      </w:tblPr>
      <w:tblGrid>
        <w:gridCol w:w="8568"/>
        <w:gridCol w:w="1003"/>
      </w:tblGrid>
      <w:tr w:rsidR="000A3C94" w:rsidTr="00C8480C">
        <w:trPr>
          <w:jc w:val="center"/>
        </w:trPr>
        <w:tc>
          <w:tcPr>
            <w:tcW w:w="8568" w:type="dxa"/>
            <w:vAlign w:val="center"/>
          </w:tcPr>
          <w:p w:rsidR="000A3C94" w:rsidRPr="00BC7FE8" w:rsidRDefault="00736180" w:rsidP="00C8480C">
            <w:pPr>
              <w:rPr>
                <w:oMath/>
                <w:shd w:val="clear" w:color="auto" w:fill="FFFFFF"/>
              </w:rPr>
            </w:pPr>
            <m:oMathPara>
              <m:oMath>
                <m:sSub>
                  <m:sSubPr>
                    <m:ctrlPr>
                      <w:rPr>
                        <w:rFonts w:ascii="Cambria Math" w:hAnsi="Cambria Math"/>
                        <w:shd w:val="clear" w:color="auto" w:fill="FFFFFF"/>
                      </w:rPr>
                    </m:ctrlPr>
                  </m:sSubPr>
                  <m:e>
                    <m:r>
                      <m:rPr>
                        <m:nor/>
                      </m:rPr>
                      <w:rPr>
                        <w:shd w:val="clear" w:color="auto" w:fill="FFFFFF"/>
                      </w:rPr>
                      <m:t>О</m:t>
                    </m:r>
                  </m:e>
                  <m:sub>
                    <m:r>
                      <m:rPr>
                        <m:sty m:val="p"/>
                      </m:rPr>
                      <w:rPr>
                        <w:shd w:val="clear" w:color="auto" w:fill="FFFFFF"/>
                      </w:rPr>
                      <m:t>сн</m:t>
                    </m:r>
                  </m:sub>
                </m:sSub>
                <m:r>
                  <m:rPr>
                    <m:nor/>
                  </m:rPr>
                  <w:rPr>
                    <w:shd w:val="clear" w:color="auto" w:fill="FFFFFF"/>
                  </w:rPr>
                  <m:t>= 37081,44</m:t>
                </m:r>
                <m:r>
                  <m:rPr>
                    <m:sty m:val="p"/>
                  </m:rPr>
                  <w:rPr>
                    <w:rFonts w:ascii="Cambria Math"/>
                    <w:shd w:val="clear" w:color="auto" w:fill="FFFFFF"/>
                  </w:rPr>
                  <m:t xml:space="preserve">+ </m:t>
                </m:r>
                <m:r>
                  <m:rPr>
                    <m:nor/>
                  </m:rPr>
                  <w:rPr>
                    <w:shd w:val="clear" w:color="auto" w:fill="FFFFFF"/>
                  </w:rPr>
                  <m:t>4888</m:t>
                </m:r>
                <m:r>
                  <m:rPr>
                    <m:sty m:val="p"/>
                  </m:rPr>
                  <w:rPr>
                    <w:rFonts w:ascii="Cambria Math"/>
                    <w:shd w:val="clear" w:color="auto" w:fill="FFFFFF"/>
                  </w:rPr>
                  <m:t xml:space="preserve">+ </m:t>
                </m:r>
                <m:r>
                  <m:rPr>
                    <m:nor/>
                  </m:rPr>
                  <w:rPr>
                    <w:shd w:val="clear" w:color="auto" w:fill="FFFFFF"/>
                  </w:rPr>
                  <m:t>8596,15 = 50565,59</m:t>
                </m:r>
                <m:r>
                  <m:rPr>
                    <m:nor/>
                  </m:rPr>
                  <w:rPr>
                    <w:rFonts w:ascii="Cambria Math"/>
                    <w:shd w:val="clear" w:color="auto" w:fill="FFFFFF"/>
                  </w:rPr>
                  <m:t xml:space="preserve"> </m:t>
                </m:r>
                <m:r>
                  <m:rPr>
                    <m:nor/>
                  </m:rPr>
                  <w:rPr>
                    <w:rFonts w:ascii="Cambria Math"/>
                    <w:shd w:val="clear" w:color="auto" w:fill="FFFFFF"/>
                  </w:rPr>
                  <m:t>руб</m:t>
                </m:r>
                <m:r>
                  <m:rPr>
                    <m:nor/>
                  </m:rPr>
                  <w:rPr>
                    <w:rFonts w:ascii="Cambria Math"/>
                    <w:shd w:val="clear" w:color="auto" w:fill="FFFFFF"/>
                  </w:rPr>
                  <m:t>.</m:t>
                </m:r>
              </m:oMath>
            </m:oMathPara>
          </w:p>
        </w:tc>
        <w:tc>
          <w:tcPr>
            <w:tcW w:w="1003" w:type="dxa"/>
            <w:vAlign w:val="center"/>
          </w:tcPr>
          <w:p w:rsidR="000A3C94" w:rsidRPr="002A53FE" w:rsidRDefault="000A3C94" w:rsidP="00C8480C">
            <w:pPr>
              <w:ind w:firstLine="0"/>
              <w:rPr>
                <w:szCs w:val="28"/>
              </w:rPr>
            </w:pPr>
          </w:p>
        </w:tc>
      </w:tr>
    </w:tbl>
    <w:p w:rsidR="00141F63" w:rsidRDefault="00141F63" w:rsidP="00141F63">
      <w:pPr>
        <w:pStyle w:val="3"/>
      </w:pPr>
      <w:bookmarkStart w:id="36" w:name="_Toc415611776"/>
      <w:bookmarkStart w:id="37" w:name="_Toc415612172"/>
      <w:bookmarkStart w:id="38" w:name="_Toc415612448"/>
      <w:bookmarkStart w:id="39" w:name="_Toc415612722"/>
      <w:r>
        <w:lastRenderedPageBreak/>
        <w:t>Прочие расходы</w:t>
      </w:r>
      <w:bookmarkEnd w:id="36"/>
      <w:bookmarkEnd w:id="37"/>
      <w:bookmarkEnd w:id="38"/>
      <w:bookmarkEnd w:id="39"/>
    </w:p>
    <w:p w:rsidR="00C87945" w:rsidRPr="00C87945" w:rsidRDefault="00C87945" w:rsidP="00304777">
      <w:r w:rsidRPr="00C87945">
        <w:t>К прочим расходам следует отнести расходы на обслуживание ЭВМ и плату за электроэнергию.</w:t>
      </w:r>
    </w:p>
    <w:p w:rsidR="00B052E9" w:rsidRDefault="00C87945" w:rsidP="00415C70">
      <w:r w:rsidRPr="00C87945">
        <w:t xml:space="preserve">Затраты на электроэнергию рассчитываются </w:t>
      </w:r>
      <w:r w:rsidR="00685CD1">
        <w:t>по формуле:</w:t>
      </w:r>
    </w:p>
    <w:p w:rsidR="00B052E9" w:rsidRDefault="00B052E9" w:rsidP="00415C70"/>
    <w:tbl>
      <w:tblPr>
        <w:tblW w:w="0" w:type="auto"/>
        <w:jc w:val="center"/>
        <w:tblLook w:val="01E0"/>
      </w:tblPr>
      <w:tblGrid>
        <w:gridCol w:w="8568"/>
        <w:gridCol w:w="1003"/>
      </w:tblGrid>
      <w:tr w:rsidR="00B052E9" w:rsidTr="00C8480C">
        <w:trPr>
          <w:jc w:val="center"/>
        </w:trPr>
        <w:tc>
          <w:tcPr>
            <w:tcW w:w="8568" w:type="dxa"/>
            <w:vAlign w:val="center"/>
          </w:tcPr>
          <w:p w:rsidR="00B052E9" w:rsidRPr="00FC0653" w:rsidRDefault="00736180" w:rsidP="00EF12B9">
            <w:pPr>
              <w:rPr>
                <w:oMath/>
                <w:shd w:val="clear" w:color="auto" w:fill="FFFFFF"/>
              </w:rPr>
            </w:pPr>
            <m:oMathPara>
              <m:oMath>
                <m:sSub>
                  <m:sSubPr>
                    <m:ctrlPr>
                      <w:rPr>
                        <w:rFonts w:ascii="Cambria Math" w:hAnsi="Cambria Math"/>
                        <w:shd w:val="clear" w:color="auto" w:fill="FFFFFF"/>
                      </w:rPr>
                    </m:ctrlPr>
                  </m:sSubPr>
                  <m:e>
                    <m:r>
                      <m:rPr>
                        <m:nor/>
                      </m:rPr>
                      <w:rPr>
                        <w:shd w:val="clear" w:color="auto" w:fill="FFFFFF"/>
                      </w:rPr>
                      <m:t>З</m:t>
                    </m:r>
                  </m:e>
                  <m:sub>
                    <m:r>
                      <m:rPr>
                        <m:sty m:val="p"/>
                      </m:rPr>
                      <w:rPr>
                        <w:shd w:val="clear" w:color="auto" w:fill="FFFFFF"/>
                      </w:rPr>
                      <m:t>э</m:t>
                    </m:r>
                  </m:sub>
                </m:sSub>
                <m:r>
                  <m:rPr>
                    <m:nor/>
                  </m:rPr>
                  <w:rPr>
                    <w:shd w:val="clear" w:color="auto" w:fill="FFFFFF"/>
                  </w:rPr>
                  <m:t xml:space="preserve">= </m:t>
                </m:r>
                <m:sSub>
                  <m:sSubPr>
                    <m:ctrlPr>
                      <w:rPr>
                        <w:rFonts w:ascii="Cambria Math" w:hAnsi="Cambria Math"/>
                        <w:shd w:val="clear" w:color="auto" w:fill="FFFFFF"/>
                      </w:rPr>
                    </m:ctrlPr>
                  </m:sSubPr>
                  <m:e>
                    <m:r>
                      <m:rPr>
                        <m:sty m:val="p"/>
                      </m:rPr>
                      <w:rPr>
                        <w:rFonts w:ascii="Cambria Math"/>
                        <w:shd w:val="clear" w:color="auto" w:fill="FFFFFF"/>
                        <w:lang w:val="en-US"/>
                      </w:rPr>
                      <m:t>R</m:t>
                    </m:r>
                  </m:e>
                  <m:sub>
                    <m:r>
                      <m:rPr>
                        <m:sty m:val="p"/>
                      </m:rPr>
                      <w:rPr>
                        <w:shd w:val="clear" w:color="auto" w:fill="FFFFFF"/>
                      </w:rPr>
                      <m:t>э</m:t>
                    </m:r>
                  </m:sub>
                </m:sSub>
                <m:r>
                  <m:rPr>
                    <m:sty m:val="p"/>
                  </m:rPr>
                  <w:rPr>
                    <w:shd w:val="clear" w:color="auto" w:fill="FFFFFF"/>
                  </w:rPr>
                  <m:t>×</m:t>
                </m:r>
                <m:r>
                  <m:rPr>
                    <m:sty m:val="p"/>
                  </m:rPr>
                  <w:rPr>
                    <w:rFonts w:ascii="Cambria Math"/>
                    <w:shd w:val="clear" w:color="auto" w:fill="FFFFFF"/>
                  </w:rPr>
                  <m:t>(</m:t>
                </m:r>
                <m:nary>
                  <m:naryPr>
                    <m:chr m:val="∑"/>
                    <m:limLoc m:val="undOvr"/>
                    <m:ctrlPr>
                      <w:rPr>
                        <w:rFonts w:ascii="Cambria Math" w:hAnsi="Cambria Math"/>
                        <w:shd w:val="clear" w:color="auto" w:fill="FFFFFF"/>
                      </w:rPr>
                    </m:ctrlPr>
                  </m:naryPr>
                  <m:sub>
                    <m:r>
                      <m:rPr>
                        <m:sty m:val="p"/>
                      </m:rPr>
                      <w:rPr>
                        <w:rFonts w:ascii="Cambria Math"/>
                        <w:shd w:val="clear" w:color="auto" w:fill="FFFFFF"/>
                      </w:rPr>
                      <m:t>i=1</m:t>
                    </m:r>
                  </m:sub>
                  <m:sup>
                    <m:r>
                      <m:rPr>
                        <m:sty m:val="p"/>
                      </m:rPr>
                      <w:rPr>
                        <w:rFonts w:ascii="Cambria Math"/>
                        <w:shd w:val="clear" w:color="auto" w:fill="FFFFFF"/>
                      </w:rPr>
                      <m:t>n</m:t>
                    </m:r>
                  </m:sup>
                  <m:e>
                    <m:sSub>
                      <m:sSubPr>
                        <m:ctrlPr>
                          <w:rPr>
                            <w:rFonts w:ascii="Cambria Math" w:hAnsi="Cambria Math"/>
                            <w:shd w:val="clear" w:color="auto" w:fill="FFFFFF"/>
                            <w:lang w:val="en-US"/>
                          </w:rPr>
                        </m:ctrlPr>
                      </m:sSubPr>
                      <m:e>
                        <m:r>
                          <m:rPr>
                            <m:sty m:val="p"/>
                          </m:rPr>
                          <w:rPr>
                            <w:rFonts w:ascii="Cambria Math"/>
                            <w:shd w:val="clear" w:color="auto" w:fill="FFFFFF"/>
                            <w:lang w:val="en-US"/>
                          </w:rPr>
                          <m:t>P</m:t>
                        </m:r>
                      </m:e>
                      <m:sub>
                        <m:r>
                          <m:rPr>
                            <m:sty m:val="p"/>
                          </m:rPr>
                          <w:rPr>
                            <w:rFonts w:ascii="Cambria Math"/>
                            <w:shd w:val="clear" w:color="auto" w:fill="FFFFFF"/>
                            <w:lang w:val="en-US"/>
                          </w:rPr>
                          <m:t>i</m:t>
                        </m:r>
                      </m:sub>
                    </m:sSub>
                    <m:r>
                      <m:rPr>
                        <m:sty m:val="p"/>
                      </m:rPr>
                      <w:rPr>
                        <w:shd w:val="clear" w:color="auto" w:fill="FFFFFF"/>
                      </w:rPr>
                      <m:t>×</m:t>
                    </m:r>
                    <m:sSub>
                      <m:sSubPr>
                        <m:ctrlPr>
                          <w:rPr>
                            <w:rFonts w:ascii="Cambria Math" w:hAnsi="Cambria Math"/>
                            <w:shd w:val="clear" w:color="auto" w:fill="FFFFFF"/>
                            <w:lang w:val="en-US"/>
                          </w:rPr>
                        </m:ctrlPr>
                      </m:sSubPr>
                      <m:e>
                        <m:r>
                          <m:rPr>
                            <m:sty m:val="p"/>
                          </m:rPr>
                          <w:rPr>
                            <w:rFonts w:ascii="Cambria Math"/>
                            <w:shd w:val="clear" w:color="auto" w:fill="FFFFFF"/>
                            <w:lang w:val="en-US"/>
                          </w:rPr>
                          <m:t>t</m:t>
                        </m:r>
                      </m:e>
                      <m:sub>
                        <m:r>
                          <m:rPr>
                            <m:sty m:val="p"/>
                          </m:rPr>
                          <w:rPr>
                            <w:rFonts w:ascii="Cambria Math"/>
                            <w:shd w:val="clear" w:color="auto" w:fill="FFFFFF"/>
                            <w:lang w:val="en-US"/>
                          </w:rPr>
                          <m:t>i</m:t>
                        </m:r>
                      </m:sub>
                    </m:sSub>
                  </m:e>
                </m:nary>
                <m:r>
                  <m:rPr>
                    <m:sty m:val="p"/>
                  </m:rPr>
                  <w:rPr>
                    <w:rFonts w:ascii="Cambria Math"/>
                    <w:shd w:val="clear" w:color="auto" w:fill="FFFFFF"/>
                  </w:rPr>
                  <m:t>)</m:t>
                </m:r>
                <m:r>
                  <m:rPr>
                    <m:nor/>
                  </m:rPr>
                  <w:rPr>
                    <w:shd w:val="clear" w:color="auto" w:fill="FFFFFF"/>
                  </w:rPr>
                  <m:t>,</m:t>
                </m:r>
              </m:oMath>
            </m:oMathPara>
          </w:p>
        </w:tc>
        <w:tc>
          <w:tcPr>
            <w:tcW w:w="1003" w:type="dxa"/>
            <w:vAlign w:val="center"/>
          </w:tcPr>
          <w:p w:rsidR="00B052E9" w:rsidRPr="002A53FE" w:rsidRDefault="00B052E9" w:rsidP="00C8480C">
            <w:pPr>
              <w:ind w:firstLine="0"/>
              <w:rPr>
                <w:szCs w:val="28"/>
              </w:rPr>
            </w:pPr>
            <w:r w:rsidRPr="002A53FE">
              <w:rPr>
                <w:szCs w:val="28"/>
              </w:rPr>
              <w:t>(</w:t>
            </w:r>
            <w:r>
              <w:rPr>
                <w:szCs w:val="28"/>
              </w:rPr>
              <w:t>4.5</w:t>
            </w:r>
            <w:r w:rsidRPr="002A53FE">
              <w:rPr>
                <w:szCs w:val="28"/>
              </w:rPr>
              <w:t>)</w:t>
            </w:r>
          </w:p>
        </w:tc>
      </w:tr>
    </w:tbl>
    <w:p w:rsidR="008E45D3" w:rsidRDefault="008E45D3" w:rsidP="00415C70"/>
    <w:p w:rsidR="00B052E9" w:rsidRDefault="00F61BB2" w:rsidP="00415C70">
      <w:pPr>
        <w:rPr>
          <w:shd w:val="clear" w:color="auto" w:fill="FFFFFF"/>
        </w:rPr>
      </w:pPr>
      <w:r>
        <w:t>где</w:t>
      </w:r>
      <w:r>
        <w:tab/>
      </w:r>
      <m:oMath>
        <m:sSub>
          <m:sSubPr>
            <m:ctrlPr>
              <w:rPr>
                <w:rFonts w:ascii="Cambria Math" w:hAnsi="Cambria Math"/>
                <w:shd w:val="clear" w:color="auto" w:fill="FFFFFF"/>
              </w:rPr>
            </m:ctrlPr>
          </m:sSubPr>
          <m:e>
            <m:r>
              <m:rPr>
                <m:nor/>
              </m:rPr>
              <w:rPr>
                <w:shd w:val="clear" w:color="auto" w:fill="FFFFFF"/>
              </w:rPr>
              <m:t>З</m:t>
            </m:r>
          </m:e>
          <m:sub>
            <m:r>
              <m:rPr>
                <m:sty m:val="p"/>
              </m:rPr>
              <w:rPr>
                <w:shd w:val="clear" w:color="auto" w:fill="FFFFFF"/>
              </w:rPr>
              <m:t>э</m:t>
            </m:r>
          </m:sub>
        </m:sSub>
      </m:oMath>
      <w:r>
        <w:rPr>
          <w:shd w:val="clear" w:color="auto" w:fill="FFFFFF"/>
        </w:rPr>
        <w:t xml:space="preserve"> - </w:t>
      </w:r>
      <w:r w:rsidR="00615F62">
        <w:rPr>
          <w:shd w:val="clear" w:color="auto" w:fill="FFFFFF"/>
        </w:rPr>
        <w:t>затраты на электроэнергию</w:t>
      </w:r>
      <w:r w:rsidR="00003C6D">
        <w:rPr>
          <w:shd w:val="clear" w:color="auto" w:fill="FFFFFF"/>
        </w:rPr>
        <w:t>, руб</w:t>
      </w:r>
      <w:r w:rsidRPr="00F61BB2">
        <w:rPr>
          <w:shd w:val="clear" w:color="auto" w:fill="FFFFFF"/>
        </w:rPr>
        <w:t>;</w:t>
      </w:r>
    </w:p>
    <w:p w:rsidR="00F61BB2" w:rsidRPr="00A21C38" w:rsidRDefault="00F61BB2" w:rsidP="00415C70">
      <w:pPr>
        <w:rPr>
          <w:shd w:val="clear" w:color="auto" w:fill="FFFFFF"/>
        </w:rPr>
      </w:pPr>
      <w:r>
        <w:rPr>
          <w:shd w:val="clear" w:color="auto" w:fill="FFFFFF"/>
        </w:rPr>
        <w:tab/>
      </w:r>
      <m:oMath>
        <m:sSub>
          <m:sSubPr>
            <m:ctrlPr>
              <w:rPr>
                <w:rFonts w:ascii="Cambria Math" w:hAnsi="Cambria Math"/>
                <w:shd w:val="clear" w:color="auto" w:fill="FFFFFF"/>
              </w:rPr>
            </m:ctrlPr>
          </m:sSubPr>
          <m:e>
            <m:r>
              <m:rPr>
                <m:sty m:val="p"/>
              </m:rPr>
              <w:rPr>
                <w:rFonts w:ascii="Cambria Math"/>
                <w:shd w:val="clear" w:color="auto" w:fill="FFFFFF"/>
                <w:lang w:val="en-US"/>
              </w:rPr>
              <m:t>R</m:t>
            </m:r>
          </m:e>
          <m:sub>
            <m:r>
              <m:rPr>
                <m:sty m:val="p"/>
              </m:rPr>
              <w:rPr>
                <w:rFonts w:ascii="Cambria Math" w:hAnsi="Cambria Math"/>
                <w:shd w:val="clear" w:color="auto" w:fill="FFFFFF"/>
              </w:rPr>
              <m:t>э</m:t>
            </m:r>
          </m:sub>
        </m:sSub>
      </m:oMath>
      <w:r>
        <w:rPr>
          <w:shd w:val="clear" w:color="auto" w:fill="FFFFFF"/>
        </w:rPr>
        <w:t xml:space="preserve"> - </w:t>
      </w:r>
      <w:r w:rsidR="00003C6D" w:rsidRPr="00003C6D">
        <w:rPr>
          <w:shd w:val="clear" w:color="auto" w:fill="FFFFFF"/>
        </w:rPr>
        <w:t>расценка на электроэнергию</w:t>
      </w:r>
      <w:r w:rsidR="00003C6D">
        <w:rPr>
          <w:shd w:val="clear" w:color="auto" w:fill="FFFFFF"/>
        </w:rPr>
        <w:t xml:space="preserve">, </w:t>
      </w:r>
      <w:r w:rsidR="0096786A">
        <w:rPr>
          <w:shd w:val="clear" w:color="auto" w:fill="FFFFFF"/>
        </w:rPr>
        <w:t>кВт</w:t>
      </w:r>
      <w:r w:rsidR="00234373" w:rsidRPr="00234373">
        <w:rPr>
          <w:shd w:val="clear" w:color="auto" w:fill="FFFFFF"/>
        </w:rPr>
        <w:t>/.</w:t>
      </w:r>
      <w:r w:rsidR="00234373">
        <w:rPr>
          <w:shd w:val="clear" w:color="auto" w:fill="FFFFFF"/>
        </w:rPr>
        <w:t>ч</w:t>
      </w:r>
      <w:r w:rsidR="00095B80" w:rsidRPr="00095B80">
        <w:rPr>
          <w:shd w:val="clear" w:color="auto" w:fill="FFFFFF"/>
        </w:rPr>
        <w:t>;</w:t>
      </w:r>
    </w:p>
    <w:p w:rsidR="00DC134E" w:rsidRPr="00A21C38" w:rsidRDefault="00DC134E" w:rsidP="00415C70">
      <w:pPr>
        <w:rPr>
          <w:shd w:val="clear" w:color="auto" w:fill="FFFFFF"/>
        </w:rPr>
      </w:pPr>
      <w:r w:rsidRPr="00A21C38">
        <w:rPr>
          <w:shd w:val="clear" w:color="auto" w:fill="FFFFFF"/>
        </w:rPr>
        <w:tab/>
      </w:r>
      <w:r>
        <w:rPr>
          <w:shd w:val="clear" w:color="auto" w:fill="FFFFFF"/>
          <w:lang w:val="en-US"/>
        </w:rPr>
        <w:t>n</w:t>
      </w:r>
      <w:r w:rsidRPr="00A21C38">
        <w:rPr>
          <w:shd w:val="clear" w:color="auto" w:fill="FFFFFF"/>
        </w:rPr>
        <w:t xml:space="preserve"> </w:t>
      </w:r>
      <w:r w:rsidR="00E91FB7">
        <w:rPr>
          <w:shd w:val="clear" w:color="auto" w:fill="FFFFFF"/>
        </w:rPr>
        <w:t>-</w:t>
      </w:r>
      <w:r w:rsidRPr="00A21C38">
        <w:rPr>
          <w:shd w:val="clear" w:color="auto" w:fill="FFFFFF"/>
        </w:rPr>
        <w:t xml:space="preserve"> </w:t>
      </w:r>
      <w:r w:rsidR="005D1564">
        <w:rPr>
          <w:shd w:val="clear" w:color="auto" w:fill="FFFFFF"/>
        </w:rPr>
        <w:t>количество оборудования</w:t>
      </w:r>
      <w:r w:rsidR="00713F9C" w:rsidRPr="00A21C38">
        <w:rPr>
          <w:shd w:val="clear" w:color="auto" w:fill="FFFFFF"/>
        </w:rPr>
        <w:t xml:space="preserve">, </w:t>
      </w:r>
      <w:r w:rsidR="00713F9C">
        <w:rPr>
          <w:shd w:val="clear" w:color="auto" w:fill="FFFFFF"/>
        </w:rPr>
        <w:t>шт</w:t>
      </w:r>
      <w:r w:rsidR="00534F77" w:rsidRPr="00A21C38">
        <w:rPr>
          <w:shd w:val="clear" w:color="auto" w:fill="FFFFFF"/>
        </w:rPr>
        <w:t>;</w:t>
      </w:r>
    </w:p>
    <w:p w:rsidR="006032BC" w:rsidRPr="006032BC" w:rsidRDefault="006032BC" w:rsidP="00415C70">
      <w:pPr>
        <w:rPr>
          <w:shd w:val="clear" w:color="auto" w:fill="FFFFFF"/>
        </w:rPr>
      </w:pPr>
      <w:r w:rsidRPr="00A21C38">
        <w:rPr>
          <w:shd w:val="clear" w:color="auto" w:fill="FFFFFF"/>
        </w:rPr>
        <w:tab/>
      </w:r>
      <m:oMath>
        <m:r>
          <m:rPr>
            <m:sty m:val="p"/>
          </m:rPr>
          <w:rPr>
            <w:rFonts w:ascii="Cambria Math"/>
            <w:shd w:val="clear" w:color="auto" w:fill="FFFFFF"/>
            <w:lang w:val="en-US"/>
          </w:rPr>
          <m:t>P</m:t>
        </m:r>
      </m:oMath>
      <w:r w:rsidRPr="006032BC">
        <w:rPr>
          <w:shd w:val="clear" w:color="auto" w:fill="FFFFFF"/>
        </w:rPr>
        <w:t xml:space="preserve"> </w:t>
      </w:r>
      <w:r w:rsidRPr="00FD626D">
        <w:rPr>
          <w:shd w:val="clear" w:color="auto" w:fill="FFFFFF"/>
        </w:rPr>
        <w:t>-</w:t>
      </w:r>
      <w:r w:rsidRPr="006032BC">
        <w:rPr>
          <w:shd w:val="clear" w:color="auto" w:fill="FFFFFF"/>
        </w:rPr>
        <w:t xml:space="preserve"> мощность i-го оборудования, кВт</w:t>
      </w:r>
    </w:p>
    <w:p w:rsidR="00095B80" w:rsidRDefault="00095B80" w:rsidP="00415C70">
      <w:pPr>
        <w:rPr>
          <w:shd w:val="clear" w:color="auto" w:fill="FFFFFF"/>
        </w:rPr>
      </w:pPr>
      <w:r>
        <w:rPr>
          <w:shd w:val="clear" w:color="auto" w:fill="FFFFFF"/>
        </w:rPr>
        <w:tab/>
      </w:r>
      <m:oMath>
        <m:r>
          <m:rPr>
            <m:sty m:val="p"/>
          </m:rPr>
          <w:rPr>
            <w:rFonts w:ascii="Cambria Math"/>
            <w:shd w:val="clear" w:color="auto" w:fill="FFFFFF"/>
            <w:lang w:val="en-US"/>
          </w:rPr>
          <m:t>t</m:t>
        </m:r>
      </m:oMath>
      <w:r>
        <w:rPr>
          <w:shd w:val="clear" w:color="auto" w:fill="FFFFFF"/>
        </w:rPr>
        <w:t xml:space="preserve"> - </w:t>
      </w:r>
      <w:r w:rsidR="00F966B3" w:rsidRPr="00F966B3">
        <w:rPr>
          <w:shd w:val="clear" w:color="auto" w:fill="FFFFFF"/>
        </w:rPr>
        <w:t xml:space="preserve">время потребления </w:t>
      </w:r>
      <w:r w:rsidR="008165D1" w:rsidRPr="006032BC">
        <w:rPr>
          <w:shd w:val="clear" w:color="auto" w:fill="FFFFFF"/>
        </w:rPr>
        <w:t>i-го оборудования</w:t>
      </w:r>
      <w:r w:rsidR="008165D1" w:rsidRPr="00F966B3">
        <w:rPr>
          <w:shd w:val="clear" w:color="auto" w:fill="FFFFFF"/>
        </w:rPr>
        <w:t xml:space="preserve"> </w:t>
      </w:r>
      <w:r w:rsidR="00F966B3" w:rsidRPr="00F966B3">
        <w:rPr>
          <w:shd w:val="clear" w:color="auto" w:fill="FFFFFF"/>
        </w:rPr>
        <w:t>электроэнергии, час</w:t>
      </w:r>
      <w:r w:rsidR="00F966B3">
        <w:rPr>
          <w:shd w:val="clear" w:color="auto" w:fill="FFFFFF"/>
        </w:rPr>
        <w:t>.</w:t>
      </w:r>
    </w:p>
    <w:p w:rsidR="005A098C" w:rsidRPr="00095B80" w:rsidRDefault="005A098C" w:rsidP="005A098C">
      <w:pPr>
        <w:ind w:firstLine="0"/>
      </w:pPr>
    </w:p>
    <w:p w:rsidR="00415C70" w:rsidRDefault="00C87945" w:rsidP="00415C70">
      <w:r w:rsidRPr="00C87945">
        <w:t>В нашем случае предполагается использо</w:t>
      </w:r>
      <w:r w:rsidR="000A2772">
        <w:t xml:space="preserve">вание </w:t>
      </w:r>
      <w:r w:rsidR="00B021DB">
        <w:t xml:space="preserve">двух </w:t>
      </w:r>
      <w:r w:rsidR="00E62787">
        <w:t xml:space="preserve">ЭВМ </w:t>
      </w:r>
      <w:r w:rsidR="000A2772">
        <w:t>с мощностью 0,</w:t>
      </w:r>
      <w:r w:rsidR="000A2772" w:rsidRPr="0047525C">
        <w:t>6</w:t>
      </w:r>
      <w:r w:rsidR="00F24504">
        <w:t xml:space="preserve"> кВт</w:t>
      </w:r>
      <w:r w:rsidR="00F24504" w:rsidRPr="00EF12B9">
        <w:t>/</w:t>
      </w:r>
      <w:r w:rsidRPr="00C87945">
        <w:t xml:space="preserve">ч. Стоимость одного кВт часа электроэнергии равна 2,11 руб. Следовательно, </w:t>
      </w:r>
      <w:r w:rsidR="00FB4898" w:rsidRPr="00F61BB2">
        <w:rPr>
          <w:shd w:val="clear" w:color="auto" w:fill="FFFFFF"/>
        </w:rPr>
        <w:t>затраты</w:t>
      </w:r>
      <w:r w:rsidR="00FB4898" w:rsidRPr="00C87945">
        <w:t xml:space="preserve"> </w:t>
      </w:r>
      <w:r w:rsidR="00FB4898" w:rsidRPr="00F61BB2">
        <w:rPr>
          <w:shd w:val="clear" w:color="auto" w:fill="FFFFFF"/>
        </w:rPr>
        <w:t>на электроэнергию</w:t>
      </w:r>
      <w:r w:rsidRPr="00C87945">
        <w:t xml:space="preserve"> состав</w:t>
      </w:r>
      <w:r w:rsidR="00B67B02">
        <w:t>я</w:t>
      </w:r>
      <w:r w:rsidRPr="00C87945">
        <w:t>т:</w:t>
      </w:r>
    </w:p>
    <w:p w:rsidR="00760AB5" w:rsidRDefault="00760AB5" w:rsidP="00760AB5">
      <w:pPr>
        <w:ind w:firstLine="0"/>
      </w:pPr>
    </w:p>
    <w:tbl>
      <w:tblPr>
        <w:tblW w:w="0" w:type="auto"/>
        <w:jc w:val="center"/>
        <w:tblLook w:val="01E0"/>
      </w:tblPr>
      <w:tblGrid>
        <w:gridCol w:w="8568"/>
        <w:gridCol w:w="1003"/>
      </w:tblGrid>
      <w:tr w:rsidR="00760AB5" w:rsidTr="00C8480C">
        <w:trPr>
          <w:jc w:val="center"/>
        </w:trPr>
        <w:tc>
          <w:tcPr>
            <w:tcW w:w="8568" w:type="dxa"/>
            <w:vAlign w:val="center"/>
          </w:tcPr>
          <w:p w:rsidR="00760AB5" w:rsidRPr="00B40E32" w:rsidRDefault="00736180" w:rsidP="006330C1">
            <w:pPr>
              <w:rPr>
                <w:oMath/>
                <w:shd w:val="clear" w:color="auto" w:fill="FFFFFF"/>
              </w:rPr>
            </w:pPr>
            <m:oMathPara>
              <m:oMath>
                <m:sSub>
                  <m:sSubPr>
                    <m:ctrlPr>
                      <w:rPr>
                        <w:rFonts w:ascii="Cambria Math" w:hAnsi="Cambria Math"/>
                        <w:shd w:val="clear" w:color="auto" w:fill="FFFFFF"/>
                      </w:rPr>
                    </m:ctrlPr>
                  </m:sSubPr>
                  <m:e>
                    <m:r>
                      <m:rPr>
                        <m:nor/>
                      </m:rPr>
                      <w:rPr>
                        <w:shd w:val="clear" w:color="auto" w:fill="FFFFFF"/>
                      </w:rPr>
                      <m:t>З</m:t>
                    </m:r>
                  </m:e>
                  <m:sub>
                    <m:r>
                      <m:rPr>
                        <m:sty m:val="p"/>
                      </m:rPr>
                      <w:rPr>
                        <w:rFonts w:ascii="Cambria Math" w:hAnsi="Cambria Math"/>
                        <w:shd w:val="clear" w:color="auto" w:fill="FFFFFF"/>
                      </w:rPr>
                      <m:t>э</m:t>
                    </m:r>
                  </m:sub>
                </m:sSub>
                <m:r>
                  <m:rPr>
                    <m:nor/>
                  </m:rPr>
                  <w:rPr>
                    <w:shd w:val="clear" w:color="auto" w:fill="FFFFFF"/>
                  </w:rPr>
                  <m:t xml:space="preserve">= </m:t>
                </m:r>
                <m:r>
                  <m:rPr>
                    <m:sty m:val="p"/>
                  </m:rPr>
                  <w:rPr>
                    <w:rFonts w:ascii="Cambria Math"/>
                    <w:shd w:val="clear" w:color="auto" w:fill="FFFFFF"/>
                  </w:rPr>
                  <m:t>2,11</m:t>
                </m:r>
                <m:r>
                  <m:rPr>
                    <m:sty m:val="p"/>
                  </m:rPr>
                  <w:rPr>
                    <w:rFonts w:ascii="Cambria Math" w:hAnsi="Cambria Math"/>
                    <w:shd w:val="clear" w:color="auto" w:fill="FFFFFF"/>
                  </w:rPr>
                  <m:t>×</m:t>
                </m:r>
                <m:d>
                  <m:dPr>
                    <m:ctrlPr>
                      <w:rPr>
                        <w:rFonts w:ascii="Cambria Math" w:hAnsi="Cambria Math"/>
                        <w:shd w:val="clear" w:color="auto" w:fill="FFFFFF"/>
                      </w:rPr>
                    </m:ctrlPr>
                  </m:dPr>
                  <m:e>
                    <m:r>
                      <m:rPr>
                        <m:sty m:val="p"/>
                      </m:rPr>
                      <w:rPr>
                        <w:rFonts w:ascii="Cambria Math"/>
                        <w:shd w:val="clear" w:color="auto" w:fill="FFFFFF"/>
                      </w:rPr>
                      <m:t>0,6</m:t>
                    </m:r>
                    <m:r>
                      <m:rPr>
                        <m:sty m:val="p"/>
                      </m:rPr>
                      <w:rPr>
                        <w:rFonts w:ascii="Cambria Math" w:hAnsi="Cambria Math" w:cs="Cambria Math"/>
                        <w:shd w:val="clear" w:color="auto" w:fill="FFFFFF"/>
                      </w:rPr>
                      <m:t xml:space="preserve">* </m:t>
                    </m:r>
                    <m:r>
                      <m:rPr>
                        <m:sty m:val="p"/>
                      </m:rPr>
                      <w:rPr>
                        <w:rFonts w:ascii="Cambria Math" w:hAnsi="Cambria Math"/>
                        <w:lang w:val="en-US"/>
                      </w:rPr>
                      <m:t>292+0,6*632</m:t>
                    </m:r>
                  </m:e>
                </m:d>
                <m:r>
                  <m:rPr>
                    <m:sty m:val="p"/>
                  </m:rPr>
                  <w:rPr>
                    <w:rFonts w:ascii="Cambria Math"/>
                    <w:shd w:val="clear" w:color="auto" w:fill="FFFFFF"/>
                  </w:rPr>
                  <m:t xml:space="preserve">=1169,78 </m:t>
                </m:r>
                <m:r>
                  <m:rPr>
                    <m:sty m:val="p"/>
                  </m:rPr>
                  <w:rPr>
                    <w:rFonts w:ascii="Cambria Math"/>
                    <w:shd w:val="clear" w:color="auto" w:fill="FFFFFF"/>
                  </w:rPr>
                  <m:t>руб</m:t>
                </m:r>
                <m:r>
                  <m:rPr>
                    <m:sty m:val="p"/>
                  </m:rPr>
                  <w:rPr>
                    <w:rFonts w:ascii="Cambria Math"/>
                    <w:shd w:val="clear" w:color="auto" w:fill="FFFFFF"/>
                  </w:rPr>
                  <m:t>.</m:t>
                </m:r>
              </m:oMath>
            </m:oMathPara>
          </w:p>
        </w:tc>
        <w:tc>
          <w:tcPr>
            <w:tcW w:w="1003" w:type="dxa"/>
            <w:vAlign w:val="center"/>
          </w:tcPr>
          <w:p w:rsidR="00760AB5" w:rsidRPr="002A53FE" w:rsidRDefault="00760AB5" w:rsidP="00C8480C">
            <w:pPr>
              <w:ind w:firstLine="0"/>
              <w:rPr>
                <w:szCs w:val="28"/>
              </w:rPr>
            </w:pPr>
          </w:p>
        </w:tc>
      </w:tr>
    </w:tbl>
    <w:p w:rsidR="00760AB5" w:rsidRDefault="00760AB5" w:rsidP="00415C70"/>
    <w:p w:rsidR="00D844C8" w:rsidRDefault="001313AF" w:rsidP="00304777">
      <w:r>
        <w:t>Расходы на обслуживание ЭВМ определяются из стоимости ЭВМ и времени ее эксплуатации, по истечении которого, она подлежит замене (обычно это время не превышает 3-х лет).</w:t>
      </w:r>
      <w:r w:rsidR="00C1796C">
        <w:t xml:space="preserve"> </w:t>
      </w:r>
      <w:r w:rsidR="00D844C8">
        <w:t>Норма амортизации рассчитывается по формуле:</w:t>
      </w:r>
    </w:p>
    <w:p w:rsidR="00A45A61" w:rsidRDefault="00A45A61" w:rsidP="00304777"/>
    <w:tbl>
      <w:tblPr>
        <w:tblW w:w="0" w:type="auto"/>
        <w:jc w:val="center"/>
        <w:tblLook w:val="01E0"/>
      </w:tblPr>
      <w:tblGrid>
        <w:gridCol w:w="8568"/>
        <w:gridCol w:w="1003"/>
      </w:tblGrid>
      <w:tr w:rsidR="00A45A61" w:rsidTr="00C8480C">
        <w:trPr>
          <w:jc w:val="center"/>
        </w:trPr>
        <w:tc>
          <w:tcPr>
            <w:tcW w:w="8568" w:type="dxa"/>
            <w:vAlign w:val="center"/>
          </w:tcPr>
          <w:p w:rsidR="00A45A61" w:rsidRPr="00DA07DD" w:rsidRDefault="00BC4E05" w:rsidP="0004144A">
            <w:pPr>
              <w:rPr>
                <w:oMath/>
                <w:shd w:val="clear" w:color="auto" w:fill="FFFFFF"/>
              </w:rPr>
            </w:pPr>
            <m:oMathPara>
              <m:oMath>
                <m:r>
                  <m:rPr>
                    <m:nor/>
                  </m:rPr>
                  <w:rPr>
                    <w:shd w:val="clear" w:color="auto" w:fill="FFFFFF"/>
                    <w:lang w:val="en-US"/>
                  </w:rPr>
                  <m:t>K</m:t>
                </m:r>
                <m:r>
                  <m:rPr>
                    <m:nor/>
                  </m:rPr>
                  <w:rPr>
                    <w:shd w:val="clear" w:color="auto" w:fill="FFFFFF"/>
                  </w:rPr>
                  <m:t xml:space="preserve"> = </m:t>
                </m:r>
                <m:f>
                  <m:fPr>
                    <m:ctrlPr>
                      <w:rPr>
                        <w:rFonts w:ascii="Cambria Math" w:hAnsi="Cambria Math"/>
                        <w:shd w:val="clear" w:color="auto" w:fill="FFFFFF"/>
                      </w:rPr>
                    </m:ctrlPr>
                  </m:fPr>
                  <m:num>
                    <m:r>
                      <m:rPr>
                        <m:sty m:val="p"/>
                      </m:rPr>
                      <w:rPr>
                        <w:rFonts w:ascii="Cambria Math"/>
                        <w:shd w:val="clear" w:color="auto" w:fill="FFFFFF"/>
                      </w:rPr>
                      <m:t>1</m:t>
                    </m:r>
                  </m:num>
                  <m:den>
                    <m:r>
                      <m:rPr>
                        <m:sty m:val="p"/>
                      </m:rPr>
                      <w:rPr>
                        <w:rFonts w:ascii="Cambria Math"/>
                        <w:shd w:val="clear" w:color="auto" w:fill="FFFFFF"/>
                      </w:rPr>
                      <m:t>N</m:t>
                    </m:r>
                  </m:den>
                </m:f>
                <m:r>
                  <m:rPr>
                    <m:nor/>
                  </m:rPr>
                  <w:rPr>
                    <w:shd w:val="clear" w:color="auto" w:fill="FFFFFF"/>
                  </w:rPr>
                  <m:t xml:space="preserve"> × 100%,</m:t>
                </m:r>
              </m:oMath>
            </m:oMathPara>
          </w:p>
        </w:tc>
        <w:tc>
          <w:tcPr>
            <w:tcW w:w="1003" w:type="dxa"/>
            <w:vAlign w:val="center"/>
          </w:tcPr>
          <w:p w:rsidR="00A45A61" w:rsidRPr="002A53FE" w:rsidRDefault="00A45A61" w:rsidP="00C8480C">
            <w:pPr>
              <w:ind w:firstLine="0"/>
              <w:rPr>
                <w:szCs w:val="28"/>
              </w:rPr>
            </w:pPr>
            <w:r w:rsidRPr="002A53FE">
              <w:rPr>
                <w:szCs w:val="28"/>
              </w:rPr>
              <w:t>(</w:t>
            </w:r>
            <w:r>
              <w:rPr>
                <w:szCs w:val="28"/>
              </w:rPr>
              <w:t>4</w:t>
            </w:r>
            <w:r w:rsidR="003B4C90">
              <w:rPr>
                <w:szCs w:val="28"/>
              </w:rPr>
              <w:t>.6</w:t>
            </w:r>
            <w:r w:rsidRPr="002A53FE">
              <w:rPr>
                <w:szCs w:val="28"/>
              </w:rPr>
              <w:t>)</w:t>
            </w:r>
          </w:p>
        </w:tc>
      </w:tr>
    </w:tbl>
    <w:p w:rsidR="00D844C8" w:rsidRDefault="00D844C8" w:rsidP="00304777"/>
    <w:p w:rsidR="003B4C90" w:rsidRPr="00E30901" w:rsidRDefault="00E30901" w:rsidP="00304777">
      <w:r>
        <w:t>где</w:t>
      </w:r>
      <w:r>
        <w:tab/>
      </w:r>
      <w:r>
        <w:rPr>
          <w:lang w:val="en-US"/>
        </w:rPr>
        <w:t>K</w:t>
      </w:r>
      <w:r w:rsidRPr="00E30901">
        <w:t xml:space="preserve"> - норма амортизации в процентах к первоначальной стоимости;</w:t>
      </w:r>
    </w:p>
    <w:p w:rsidR="00E30901" w:rsidRDefault="00E30901" w:rsidP="00304777">
      <w:r w:rsidRPr="000B51E8">
        <w:tab/>
      </w:r>
      <w:r>
        <w:rPr>
          <w:lang w:val="en-US"/>
        </w:rPr>
        <w:t>N</w:t>
      </w:r>
      <w:r w:rsidRPr="00CF2D1E">
        <w:t xml:space="preserve"> - </w:t>
      </w:r>
      <w:r w:rsidRPr="00E30901">
        <w:t>срок пользования</w:t>
      </w:r>
      <w:r w:rsidR="000676BC" w:rsidRPr="00CF2D1E">
        <w:t>.</w:t>
      </w:r>
    </w:p>
    <w:p w:rsidR="00767D9A" w:rsidRDefault="00767D9A" w:rsidP="00A10167"/>
    <w:p w:rsidR="00694EA8" w:rsidRDefault="00694EA8" w:rsidP="00694EA8">
      <w:r>
        <w:t>Месячная норма амортизации составит:</w:t>
      </w:r>
    </w:p>
    <w:p w:rsidR="00A10167" w:rsidRDefault="00A10167" w:rsidP="00A10167"/>
    <w:tbl>
      <w:tblPr>
        <w:tblW w:w="0" w:type="auto"/>
        <w:jc w:val="center"/>
        <w:tblLook w:val="01E0"/>
      </w:tblPr>
      <w:tblGrid>
        <w:gridCol w:w="8568"/>
        <w:gridCol w:w="1003"/>
      </w:tblGrid>
      <w:tr w:rsidR="00A10167" w:rsidTr="00C8480C">
        <w:trPr>
          <w:jc w:val="center"/>
        </w:trPr>
        <w:tc>
          <w:tcPr>
            <w:tcW w:w="8568" w:type="dxa"/>
            <w:vAlign w:val="center"/>
          </w:tcPr>
          <w:p w:rsidR="00A10167" w:rsidRPr="00E97D4C" w:rsidRDefault="00A10167" w:rsidP="00DA054D">
            <w:pPr>
              <w:rPr>
                <w:oMath/>
                <w:shd w:val="clear" w:color="auto" w:fill="FFFFFF"/>
              </w:rPr>
            </w:pPr>
            <m:oMathPara>
              <m:oMath>
                <m:r>
                  <m:rPr>
                    <m:nor/>
                  </m:rPr>
                  <w:rPr>
                    <w:shd w:val="clear" w:color="auto" w:fill="FFFFFF"/>
                    <w:lang w:val="en-US"/>
                  </w:rPr>
                  <m:t>K</m:t>
                </m:r>
                <m:r>
                  <m:rPr>
                    <m:nor/>
                  </m:rPr>
                  <w:rPr>
                    <w:shd w:val="clear" w:color="auto" w:fill="FFFFFF"/>
                  </w:rPr>
                  <m:t xml:space="preserve"> = </m:t>
                </m:r>
                <m:f>
                  <m:fPr>
                    <m:ctrlPr>
                      <w:rPr>
                        <w:rFonts w:ascii="Cambria Math" w:hAnsi="Cambria Math"/>
                        <w:shd w:val="clear" w:color="auto" w:fill="FFFFFF"/>
                      </w:rPr>
                    </m:ctrlPr>
                  </m:fPr>
                  <m:num>
                    <m:r>
                      <m:rPr>
                        <m:sty m:val="p"/>
                      </m:rPr>
                      <w:rPr>
                        <w:rFonts w:ascii="Cambria Math"/>
                        <w:shd w:val="clear" w:color="auto" w:fill="FFFFFF"/>
                      </w:rPr>
                      <m:t>1</m:t>
                    </m:r>
                  </m:num>
                  <m:den>
                    <m:r>
                      <m:rPr>
                        <m:sty m:val="p"/>
                      </m:rPr>
                      <w:rPr>
                        <w:rFonts w:ascii="Cambria Math"/>
                        <w:shd w:val="clear" w:color="auto" w:fill="FFFFFF"/>
                      </w:rPr>
                      <m:t>3</m:t>
                    </m:r>
                    <m:r>
                      <m:rPr>
                        <m:sty m:val="p"/>
                      </m:rPr>
                      <w:rPr>
                        <w:rFonts w:ascii="Cambria Math" w:hAnsi="Cambria Math"/>
                        <w:shd w:val="clear" w:color="auto" w:fill="FFFFFF"/>
                      </w:rPr>
                      <m:t>*</m:t>
                    </m:r>
                    <m:r>
                      <m:rPr>
                        <m:sty m:val="p"/>
                      </m:rPr>
                      <w:rPr>
                        <w:rFonts w:ascii="Cambria Math"/>
                        <w:shd w:val="clear" w:color="auto" w:fill="FFFFFF"/>
                      </w:rPr>
                      <m:t>12</m:t>
                    </m:r>
                  </m:den>
                </m:f>
                <m:r>
                  <m:rPr>
                    <m:nor/>
                  </m:rPr>
                  <w:rPr>
                    <w:shd w:val="clear" w:color="auto" w:fill="FFFFFF"/>
                  </w:rPr>
                  <m:t xml:space="preserve"> × 100% = 2,77%</m:t>
                </m:r>
              </m:oMath>
            </m:oMathPara>
          </w:p>
        </w:tc>
        <w:tc>
          <w:tcPr>
            <w:tcW w:w="1003" w:type="dxa"/>
            <w:vAlign w:val="center"/>
          </w:tcPr>
          <w:p w:rsidR="00A10167" w:rsidRPr="002A53FE" w:rsidRDefault="00A10167" w:rsidP="00C8480C">
            <w:pPr>
              <w:ind w:firstLine="0"/>
              <w:rPr>
                <w:szCs w:val="28"/>
              </w:rPr>
            </w:pPr>
          </w:p>
        </w:tc>
      </w:tr>
    </w:tbl>
    <w:p w:rsidR="00694EA8" w:rsidRPr="00CF2D1E" w:rsidRDefault="00694EA8" w:rsidP="00D77D6B">
      <w:pPr>
        <w:ind w:firstLine="0"/>
      </w:pPr>
    </w:p>
    <w:p w:rsidR="00233203" w:rsidRDefault="00CF2D1E" w:rsidP="00233203">
      <w:r>
        <w:t xml:space="preserve">Во время разработки модуля, использовались две ЭВМ суммарной стоимостью 40 т.р. на протяжении </w:t>
      </w:r>
      <w:r w:rsidR="00341190">
        <w:t>57,75</w:t>
      </w:r>
      <w:r>
        <w:t xml:space="preserve"> рабочих дней.</w:t>
      </w:r>
      <w:r w:rsidR="00283901">
        <w:t xml:space="preserve"> </w:t>
      </w:r>
      <w:r w:rsidR="00233203">
        <w:t xml:space="preserve">В денежном выражении </w:t>
      </w:r>
      <w:r w:rsidR="00205A17">
        <w:t>месячная норма амортизации составит</w:t>
      </w:r>
      <w:r w:rsidR="00233203">
        <w:t>:</w:t>
      </w:r>
    </w:p>
    <w:p w:rsidR="00233203" w:rsidRPr="003F79FC" w:rsidRDefault="000E1075" w:rsidP="00233203">
      <w:pPr>
        <w:rPr>
          <w:color w:val="FF0000"/>
        </w:rPr>
      </w:pPr>
      <w:r w:rsidRPr="003F79FC">
        <w:rPr>
          <w:color w:val="FF0000"/>
        </w:rPr>
        <w:t>(! – оформление можно оставить так?)</w:t>
      </w:r>
    </w:p>
    <w:tbl>
      <w:tblPr>
        <w:tblW w:w="0" w:type="auto"/>
        <w:jc w:val="center"/>
        <w:tblLook w:val="01E0"/>
      </w:tblPr>
      <w:tblGrid>
        <w:gridCol w:w="8568"/>
        <w:gridCol w:w="1003"/>
      </w:tblGrid>
      <w:tr w:rsidR="00233203" w:rsidTr="003F79FC">
        <w:trPr>
          <w:jc w:val="center"/>
        </w:trPr>
        <w:tc>
          <w:tcPr>
            <w:tcW w:w="8568" w:type="dxa"/>
            <w:shd w:val="clear" w:color="auto" w:fill="auto"/>
            <w:vAlign w:val="center"/>
          </w:tcPr>
          <w:p w:rsidR="00233203" w:rsidRPr="00EA0C5B" w:rsidRDefault="00233203" w:rsidP="008F39FA">
            <w:pPr>
              <w:rPr>
                <w:oMath/>
                <w:shd w:val="clear" w:color="auto" w:fill="FFFFFF"/>
              </w:rPr>
            </w:pPr>
            <m:oMathPara>
              <m:oMath>
                <m:r>
                  <m:rPr>
                    <m:nor/>
                  </m:rPr>
                  <w:rPr>
                    <w:shd w:val="clear" w:color="auto" w:fill="FFFFFF"/>
                  </w:rPr>
                  <m:t>2,77 × 40000 = 1108 руб.</m:t>
                </m:r>
                <m:r>
                  <m:rPr>
                    <m:nor/>
                  </m:rPr>
                  <w:rPr>
                    <w:shd w:val="clear" w:color="auto" w:fill="FFFFFF"/>
                    <w:lang w:val="en-US"/>
                  </w:rPr>
                  <m:t>/</m:t>
                </m:r>
                <m:r>
                  <m:rPr>
                    <m:nor/>
                  </m:rPr>
                  <w:rPr>
                    <w:shd w:val="clear" w:color="auto" w:fill="FFFFFF"/>
                  </w:rPr>
                  <m:t>месяц</m:t>
                </m:r>
              </m:oMath>
            </m:oMathPara>
          </w:p>
        </w:tc>
        <w:tc>
          <w:tcPr>
            <w:tcW w:w="1003" w:type="dxa"/>
            <w:shd w:val="clear" w:color="auto" w:fill="auto"/>
            <w:vAlign w:val="center"/>
          </w:tcPr>
          <w:p w:rsidR="00233203" w:rsidRPr="002A53FE" w:rsidRDefault="00233203" w:rsidP="00C8480C">
            <w:pPr>
              <w:ind w:firstLine="0"/>
              <w:rPr>
                <w:szCs w:val="28"/>
              </w:rPr>
            </w:pPr>
          </w:p>
        </w:tc>
      </w:tr>
    </w:tbl>
    <w:p w:rsidR="006E7128" w:rsidRDefault="006E7128" w:rsidP="004D4CB8">
      <w:pPr>
        <w:ind w:firstLine="0"/>
      </w:pPr>
    </w:p>
    <w:p w:rsidR="004D4CB8" w:rsidRDefault="004D4CB8" w:rsidP="004D4CB8">
      <w:pPr>
        <w:ind w:firstLine="0"/>
      </w:pPr>
    </w:p>
    <w:p w:rsidR="003F79FC" w:rsidRPr="00F00294" w:rsidRDefault="003F79FC" w:rsidP="00F00294">
      <w:pPr>
        <w:rPr>
          <w:color w:val="FF0000"/>
        </w:rPr>
      </w:pPr>
      <w:r w:rsidRPr="00F00294">
        <w:rPr>
          <w:color w:val="FF0000"/>
        </w:rPr>
        <w:lastRenderedPageBreak/>
        <w:t xml:space="preserve">(! – </w:t>
      </w:r>
      <w:r w:rsidR="00F00294" w:rsidRPr="00F00294">
        <w:rPr>
          <w:color w:val="FF0000"/>
        </w:rPr>
        <w:t>далее просто не оформленный ход мыслей, не уверен в правильности)</w:t>
      </w:r>
    </w:p>
    <w:p w:rsidR="0016041D" w:rsidRDefault="002D3F85" w:rsidP="00CF2D1E">
      <w:r>
        <w:t>57,75</w:t>
      </w:r>
      <w:r w:rsidRPr="004D4CB8">
        <w:t>/ 20</w:t>
      </w:r>
      <w:r>
        <w:t>(рабочих дней в месяце, в среднем)</w:t>
      </w:r>
      <w:r w:rsidRPr="004D4CB8">
        <w:t xml:space="preserve"> = </w:t>
      </w:r>
      <w:r w:rsidR="004D4CB8" w:rsidRPr="004D4CB8">
        <w:t>2,8875</w:t>
      </w:r>
      <w:r w:rsidR="004D4CB8">
        <w:t xml:space="preserve"> месяца</w:t>
      </w:r>
    </w:p>
    <w:p w:rsidR="004D4CB8" w:rsidRPr="004D4CB8" w:rsidRDefault="00F074AE" w:rsidP="00CF2D1E">
      <w:r w:rsidRPr="004D4CB8">
        <w:t>2,8875</w:t>
      </w:r>
      <w:r>
        <w:t xml:space="preserve"> * 1108 = </w:t>
      </w:r>
      <w:r w:rsidRPr="00F074AE">
        <w:t>3199,35</w:t>
      </w:r>
      <w:r>
        <w:t xml:space="preserve"> руб.</w:t>
      </w:r>
    </w:p>
    <w:p w:rsidR="00E72A83" w:rsidRDefault="00E72A83" w:rsidP="00E72A83"/>
    <w:p w:rsidR="00103879" w:rsidRPr="00103879" w:rsidRDefault="00103879" w:rsidP="00E72A83">
      <w:pPr>
        <w:rPr>
          <w:color w:val="FF0000"/>
        </w:rPr>
      </w:pPr>
      <w:r w:rsidRPr="00103879">
        <w:rPr>
          <w:color w:val="FF0000"/>
        </w:rPr>
        <w:t xml:space="preserve">(! – как называется сумма которую получили? </w:t>
      </w:r>
      <w:r w:rsidRPr="00103879">
        <w:rPr>
          <w:color w:val="FF0000"/>
        </w:rPr>
        <w:sym w:font="Wingdings" w:char="F04A"/>
      </w:r>
      <w:r w:rsidRPr="00103879">
        <w:rPr>
          <w:color w:val="FF0000"/>
        </w:rPr>
        <w:t xml:space="preserve"> )</w:t>
      </w:r>
    </w:p>
    <w:p w:rsidR="00103879" w:rsidRPr="00C87945" w:rsidRDefault="00103879" w:rsidP="00E72A83"/>
    <w:p w:rsidR="00C87945" w:rsidRPr="00C87945" w:rsidRDefault="00C87945" w:rsidP="00304777">
      <w:r w:rsidRPr="00C87945">
        <w:t>Расчет себестоимости разработки системы представлен в таблице 4.2.</w:t>
      </w:r>
    </w:p>
    <w:p w:rsidR="00C87945" w:rsidRDefault="00C87945" w:rsidP="00304777">
      <w:pPr>
        <w:pStyle w:val="-4"/>
      </w:pPr>
      <w:r w:rsidRPr="00C87945">
        <w:t>Таблица 4.2 - Расчет себестоимости разработки системы</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1855"/>
        <w:gridCol w:w="1847"/>
      </w:tblGrid>
      <w:tr w:rsidR="00E72A83" w:rsidRPr="00653088" w:rsidTr="00E72A83">
        <w:trPr>
          <w:cantSplit/>
          <w:jc w:val="center"/>
        </w:trPr>
        <w:tc>
          <w:tcPr>
            <w:tcW w:w="1855" w:type="dxa"/>
            <w:vAlign w:val="center"/>
          </w:tcPr>
          <w:p w:rsidR="00E72A83" w:rsidRPr="00653088" w:rsidRDefault="00E72A83" w:rsidP="005561B8">
            <w:pPr>
              <w:pStyle w:val="-5"/>
            </w:pPr>
            <w:r w:rsidRPr="00C87945">
              <w:t>Статьи затрат</w:t>
            </w:r>
          </w:p>
        </w:tc>
        <w:tc>
          <w:tcPr>
            <w:tcW w:w="1847" w:type="dxa"/>
            <w:vAlign w:val="center"/>
          </w:tcPr>
          <w:p w:rsidR="00E72A83" w:rsidRPr="00653088" w:rsidRDefault="00E72A83" w:rsidP="005561B8">
            <w:pPr>
              <w:pStyle w:val="-5"/>
            </w:pPr>
            <w:r w:rsidRPr="00C87945">
              <w:t>Сумма, руб.</w:t>
            </w:r>
          </w:p>
        </w:tc>
      </w:tr>
      <w:tr w:rsidR="00E72A83" w:rsidRPr="00653088" w:rsidTr="00E72A83">
        <w:trPr>
          <w:cantSplit/>
          <w:jc w:val="center"/>
        </w:trPr>
        <w:tc>
          <w:tcPr>
            <w:tcW w:w="1855" w:type="dxa"/>
            <w:vAlign w:val="center"/>
          </w:tcPr>
          <w:p w:rsidR="00E72A83" w:rsidRPr="00653088" w:rsidRDefault="00DD25C2" w:rsidP="005561B8">
            <w:pPr>
              <w:pStyle w:val="-5"/>
            </w:pPr>
            <w:r>
              <w:t>О</w:t>
            </w:r>
            <w:r w:rsidR="00807537">
              <w:t>плата труда сотрудников</w:t>
            </w:r>
          </w:p>
        </w:tc>
        <w:tc>
          <w:tcPr>
            <w:tcW w:w="1847" w:type="dxa"/>
            <w:vAlign w:val="center"/>
          </w:tcPr>
          <w:p w:rsidR="00E72A83" w:rsidRPr="00653088" w:rsidRDefault="00F61D35" w:rsidP="005561B8">
            <w:pPr>
              <w:pStyle w:val="-5"/>
            </w:pPr>
            <w:r>
              <w:t>168552</w:t>
            </w:r>
          </w:p>
        </w:tc>
      </w:tr>
      <w:tr w:rsidR="00E72A83" w:rsidRPr="00653088" w:rsidTr="00E72A83">
        <w:trPr>
          <w:cantSplit/>
          <w:jc w:val="center"/>
        </w:trPr>
        <w:tc>
          <w:tcPr>
            <w:tcW w:w="1855" w:type="dxa"/>
            <w:vAlign w:val="center"/>
          </w:tcPr>
          <w:p w:rsidR="00E72A83" w:rsidRPr="00653088" w:rsidRDefault="009A3259" w:rsidP="005561B8">
            <w:pPr>
              <w:pStyle w:val="-5"/>
            </w:pPr>
            <w:r>
              <w:t>Отчисления на социальные нужды</w:t>
            </w:r>
          </w:p>
        </w:tc>
        <w:tc>
          <w:tcPr>
            <w:tcW w:w="1847" w:type="dxa"/>
            <w:vAlign w:val="center"/>
          </w:tcPr>
          <w:p w:rsidR="00E72A83" w:rsidRPr="00653088" w:rsidRDefault="00493F04" w:rsidP="005561B8">
            <w:pPr>
              <w:pStyle w:val="-5"/>
            </w:pPr>
            <w:r>
              <w:t>50565,59</w:t>
            </w:r>
          </w:p>
        </w:tc>
      </w:tr>
      <w:tr w:rsidR="00E72A83" w:rsidRPr="00653088" w:rsidTr="00E72A83">
        <w:trPr>
          <w:cantSplit/>
          <w:jc w:val="center"/>
        </w:trPr>
        <w:tc>
          <w:tcPr>
            <w:tcW w:w="1855" w:type="dxa"/>
            <w:vAlign w:val="center"/>
          </w:tcPr>
          <w:p w:rsidR="00E72A83" w:rsidRPr="00653088" w:rsidRDefault="007F2AE4" w:rsidP="005561B8">
            <w:pPr>
              <w:pStyle w:val="-5"/>
            </w:pPr>
            <w:r>
              <w:t>Прочие расходы</w:t>
            </w:r>
          </w:p>
        </w:tc>
        <w:tc>
          <w:tcPr>
            <w:tcW w:w="1847" w:type="dxa"/>
            <w:vAlign w:val="center"/>
          </w:tcPr>
          <w:p w:rsidR="00E72A83" w:rsidRPr="00653088" w:rsidRDefault="00573F9D" w:rsidP="005561B8">
            <w:pPr>
              <w:pStyle w:val="-5"/>
            </w:pPr>
            <w:r>
              <w:t>4369,13</w:t>
            </w:r>
          </w:p>
        </w:tc>
      </w:tr>
      <w:tr w:rsidR="00E72A83" w:rsidRPr="00653088" w:rsidTr="00E72A83">
        <w:trPr>
          <w:cantSplit/>
          <w:jc w:val="center"/>
        </w:trPr>
        <w:tc>
          <w:tcPr>
            <w:tcW w:w="1855" w:type="dxa"/>
            <w:vAlign w:val="center"/>
          </w:tcPr>
          <w:p w:rsidR="00E72A83" w:rsidRPr="00C87945" w:rsidRDefault="00E72A83" w:rsidP="005561B8">
            <w:pPr>
              <w:pStyle w:val="-5"/>
            </w:pPr>
            <w:r w:rsidRPr="00C87945">
              <w:t>Итого</w:t>
            </w:r>
          </w:p>
        </w:tc>
        <w:tc>
          <w:tcPr>
            <w:tcW w:w="1847" w:type="dxa"/>
            <w:vAlign w:val="center"/>
          </w:tcPr>
          <w:p w:rsidR="00E72A83" w:rsidRPr="00653088" w:rsidRDefault="00361491" w:rsidP="005561B8">
            <w:pPr>
              <w:pStyle w:val="-5"/>
            </w:pPr>
            <w:r>
              <w:t>223486,72</w:t>
            </w:r>
          </w:p>
        </w:tc>
      </w:tr>
    </w:tbl>
    <w:p w:rsidR="00C87945" w:rsidRPr="00C87945" w:rsidRDefault="00C87945" w:rsidP="00304777">
      <w:pPr>
        <w:spacing w:line="360" w:lineRule="auto"/>
        <w:ind w:firstLine="0"/>
        <w:rPr>
          <w:b/>
          <w:szCs w:val="28"/>
        </w:rPr>
      </w:pPr>
    </w:p>
    <w:p w:rsidR="00C87945" w:rsidRPr="00304777" w:rsidRDefault="00C87945" w:rsidP="00304777">
      <w:pPr>
        <w:pStyle w:val="2"/>
      </w:pPr>
      <w:bookmarkStart w:id="40" w:name="_Toc415611777"/>
      <w:bookmarkStart w:id="41" w:name="_Toc415612173"/>
      <w:bookmarkStart w:id="42" w:name="_Toc415612449"/>
      <w:bookmarkStart w:id="43" w:name="_Toc415612723"/>
      <w:r w:rsidRPr="00C87945">
        <w:t xml:space="preserve">Расчет цены </w:t>
      </w:r>
      <w:r w:rsidR="00011B8B">
        <w:t>модуля</w:t>
      </w:r>
      <w:bookmarkEnd w:id="40"/>
      <w:bookmarkEnd w:id="41"/>
      <w:bookmarkEnd w:id="42"/>
      <w:bookmarkEnd w:id="43"/>
    </w:p>
    <w:p w:rsidR="002D6B98" w:rsidRDefault="002D6B98" w:rsidP="00304777">
      <w:r>
        <w:t>Полная себестоимость модуля на один объект внедрения рассчитывается по формуле:</w:t>
      </w:r>
    </w:p>
    <w:p w:rsidR="006D6404" w:rsidRDefault="006D6404" w:rsidP="006D6404">
      <w:pPr>
        <w:ind w:firstLine="0"/>
      </w:pPr>
    </w:p>
    <w:tbl>
      <w:tblPr>
        <w:tblW w:w="0" w:type="auto"/>
        <w:jc w:val="center"/>
        <w:tblLook w:val="01E0"/>
      </w:tblPr>
      <w:tblGrid>
        <w:gridCol w:w="8568"/>
        <w:gridCol w:w="1003"/>
      </w:tblGrid>
      <w:tr w:rsidR="006D6404" w:rsidTr="00C8480C">
        <w:trPr>
          <w:jc w:val="center"/>
        </w:trPr>
        <w:tc>
          <w:tcPr>
            <w:tcW w:w="8568" w:type="dxa"/>
            <w:vAlign w:val="center"/>
          </w:tcPr>
          <w:p w:rsidR="006D6404" w:rsidRPr="00EF7D10" w:rsidRDefault="00736180" w:rsidP="00B31FE6">
            <w:pPr>
              <w:rPr>
                <w:oMath/>
                <w:shd w:val="clear" w:color="auto" w:fill="FFFFFF"/>
              </w:rPr>
            </w:pPr>
            <m:oMathPara>
              <m:oMath>
                <m:sSub>
                  <m:sSubPr>
                    <m:ctrlPr>
                      <w:rPr>
                        <w:rFonts w:ascii="Cambria Math" w:hAnsi="Cambria Math"/>
                        <w:shd w:val="clear" w:color="auto" w:fill="FFFFFF"/>
                        <w:lang w:val="en-US"/>
                      </w:rPr>
                    </m:ctrlPr>
                  </m:sSubPr>
                  <m:e>
                    <m:r>
                      <m:rPr>
                        <m:sty m:val="p"/>
                      </m:rPr>
                      <w:rPr>
                        <w:rFonts w:ascii="Cambria Math" w:hAnsi="Cambria Math"/>
                        <w:shd w:val="clear" w:color="auto" w:fill="FFFFFF"/>
                        <w:lang w:val="en-US"/>
                      </w:rPr>
                      <m:t>С</m:t>
                    </m:r>
                  </m:e>
                  <m:sub>
                    <m:r>
                      <m:rPr>
                        <m:sty m:val="p"/>
                      </m:rPr>
                      <w:rPr>
                        <w:rFonts w:ascii="Cambria Math" w:hAnsi="Cambria Math"/>
                        <w:shd w:val="clear" w:color="auto" w:fill="FFFFFF"/>
                      </w:rPr>
                      <m:t>пс</m:t>
                    </m:r>
                  </m:sub>
                </m:sSub>
                <m:r>
                  <m:rPr>
                    <m:nor/>
                  </m:rPr>
                  <w:rPr>
                    <w:shd w:val="clear" w:color="auto" w:fill="FFFFFF"/>
                  </w:rPr>
                  <m:t xml:space="preserve"> = </m:t>
                </m:r>
                <m:f>
                  <m:fPr>
                    <m:ctrlPr>
                      <w:rPr>
                        <w:rFonts w:ascii="Cambria Math" w:hAnsi="Cambria Math"/>
                        <w:shd w:val="clear" w:color="auto" w:fill="FFFFFF"/>
                      </w:rPr>
                    </m:ctrlPr>
                  </m:fPr>
                  <m:num>
                    <m:r>
                      <m:rPr>
                        <m:sty m:val="p"/>
                      </m:rPr>
                      <w:rPr>
                        <w:rFonts w:ascii="Cambria Math" w:hAnsi="Cambria Math"/>
                        <w:shd w:val="clear" w:color="auto" w:fill="FFFFFF"/>
                      </w:rPr>
                      <m:t>С</m:t>
                    </m:r>
                  </m:num>
                  <m:den>
                    <m:r>
                      <m:rPr>
                        <m:sty m:val="p"/>
                      </m:rPr>
                      <w:rPr>
                        <w:rFonts w:ascii="Cambria Math"/>
                        <w:shd w:val="clear" w:color="auto" w:fill="FFFFFF"/>
                      </w:rPr>
                      <m:t>N</m:t>
                    </m:r>
                  </m:den>
                </m:f>
                <m:r>
                  <m:rPr>
                    <m:nor/>
                  </m:rPr>
                  <w:rPr>
                    <w:shd w:val="clear" w:color="auto" w:fill="FFFFFF"/>
                  </w:rPr>
                  <m:t>,</m:t>
                </m:r>
              </m:oMath>
            </m:oMathPara>
          </w:p>
        </w:tc>
        <w:tc>
          <w:tcPr>
            <w:tcW w:w="1003" w:type="dxa"/>
            <w:vAlign w:val="center"/>
          </w:tcPr>
          <w:p w:rsidR="006D6404" w:rsidRPr="002A53FE" w:rsidRDefault="006D6404" w:rsidP="00B31FE6">
            <w:pPr>
              <w:ind w:firstLine="0"/>
              <w:rPr>
                <w:szCs w:val="28"/>
              </w:rPr>
            </w:pPr>
            <w:r w:rsidRPr="002A53FE">
              <w:rPr>
                <w:szCs w:val="28"/>
              </w:rPr>
              <w:t>(</w:t>
            </w:r>
            <w:r>
              <w:rPr>
                <w:szCs w:val="28"/>
              </w:rPr>
              <w:t>4.</w:t>
            </w:r>
            <w:r w:rsidR="00B31FE6">
              <w:rPr>
                <w:szCs w:val="28"/>
              </w:rPr>
              <w:t>7</w:t>
            </w:r>
            <w:r w:rsidRPr="002A53FE">
              <w:rPr>
                <w:szCs w:val="28"/>
              </w:rPr>
              <w:t>)</w:t>
            </w:r>
          </w:p>
        </w:tc>
      </w:tr>
    </w:tbl>
    <w:p w:rsidR="004E4FC8" w:rsidRDefault="004E4FC8" w:rsidP="00304777"/>
    <w:p w:rsidR="00EF7D10" w:rsidRDefault="00EF7D10" w:rsidP="00304777">
      <w:r>
        <w:t>где</w:t>
      </w:r>
      <w:r>
        <w:tab/>
      </w:r>
      <m:oMath>
        <m:sSub>
          <m:sSubPr>
            <m:ctrlPr>
              <w:rPr>
                <w:rFonts w:ascii="Cambria Math" w:hAnsi="Cambria Math"/>
                <w:shd w:val="clear" w:color="auto" w:fill="FFFFFF"/>
                <w:lang w:val="en-US"/>
              </w:rPr>
            </m:ctrlPr>
          </m:sSubPr>
          <m:e>
            <m:r>
              <m:rPr>
                <m:sty m:val="p"/>
              </m:rPr>
              <w:rPr>
                <w:rFonts w:ascii="Cambria Math" w:hAnsi="Cambria Math"/>
                <w:shd w:val="clear" w:color="auto" w:fill="FFFFFF"/>
              </w:rPr>
              <m:t>С</m:t>
            </m:r>
          </m:e>
          <m:sub>
            <m:r>
              <m:rPr>
                <m:sty m:val="p"/>
              </m:rPr>
              <w:rPr>
                <w:rFonts w:ascii="Cambria Math" w:hAnsi="Cambria Math"/>
                <w:shd w:val="clear" w:color="auto" w:fill="FFFFFF"/>
              </w:rPr>
              <m:t>пс</m:t>
            </m:r>
          </m:sub>
        </m:sSub>
      </m:oMath>
      <w:r w:rsidRPr="00EF7D10">
        <w:rPr>
          <w:shd w:val="clear" w:color="auto" w:fill="FFFFFF"/>
        </w:rPr>
        <w:t xml:space="preserve"> - </w:t>
      </w:r>
      <w:r>
        <w:t>полная себестоимость модуля на один объект внедрения</w:t>
      </w:r>
      <w:r w:rsidR="000D2D23">
        <w:t>, руб</w:t>
      </w:r>
      <w:r w:rsidR="00A91EC3">
        <w:t>.</w:t>
      </w:r>
      <w:r w:rsidR="0063126B" w:rsidRPr="0063126B">
        <w:t>;</w:t>
      </w:r>
    </w:p>
    <w:p w:rsidR="00AD1A75" w:rsidRDefault="00AD1A75" w:rsidP="00304777">
      <w:r>
        <w:tab/>
      </w:r>
      <m:oMath>
        <m:r>
          <m:rPr>
            <m:sty m:val="p"/>
          </m:rPr>
          <w:rPr>
            <w:rFonts w:ascii="Cambria Math" w:hAnsi="Cambria Math"/>
            <w:shd w:val="clear" w:color="auto" w:fill="FFFFFF"/>
          </w:rPr>
          <m:t>С</m:t>
        </m:r>
      </m:oMath>
      <w:r w:rsidR="00C47487">
        <w:rPr>
          <w:shd w:val="clear" w:color="auto" w:fill="FFFFFF"/>
        </w:rPr>
        <w:t xml:space="preserve"> - </w:t>
      </w:r>
      <w:r w:rsidR="00B95EE3" w:rsidRPr="00C87945">
        <w:t>себе</w:t>
      </w:r>
      <w:r w:rsidR="00961292">
        <w:t>стоимость разработки</w:t>
      </w:r>
      <w:r w:rsidR="00AD4727">
        <w:t xml:space="preserve"> модуля</w:t>
      </w:r>
    </w:p>
    <w:p w:rsidR="00275B3A" w:rsidRDefault="00275B3A" w:rsidP="00304777">
      <w:pPr>
        <w:rPr>
          <w:shd w:val="clear" w:color="auto" w:fill="FFFFFF"/>
        </w:rPr>
      </w:pPr>
      <w:r>
        <w:tab/>
      </w:r>
      <m:oMath>
        <m:r>
          <m:rPr>
            <m:sty m:val="p"/>
          </m:rPr>
          <w:rPr>
            <w:rFonts w:ascii="Cambria Math"/>
            <w:shd w:val="clear" w:color="auto" w:fill="FFFFFF"/>
          </w:rPr>
          <m:t>N</m:t>
        </m:r>
      </m:oMath>
      <w:r w:rsidR="00534796">
        <w:rPr>
          <w:shd w:val="clear" w:color="auto" w:fill="FFFFFF"/>
        </w:rPr>
        <w:t xml:space="preserve"> - </w:t>
      </w:r>
      <w:r w:rsidR="009332A7">
        <w:rPr>
          <w:shd w:val="clear" w:color="auto" w:fill="FFFFFF"/>
        </w:rPr>
        <w:t>количество объектов внедрения</w:t>
      </w:r>
    </w:p>
    <w:p w:rsidR="004F5C33" w:rsidRPr="0063126B" w:rsidRDefault="004F5C33" w:rsidP="004F5C33">
      <w:pPr>
        <w:ind w:firstLine="0"/>
      </w:pPr>
    </w:p>
    <w:p w:rsidR="00C87945" w:rsidRDefault="00A07819" w:rsidP="00304777">
      <w:r>
        <w:t xml:space="preserve">Реализовано </w:t>
      </w:r>
      <w:r w:rsidRPr="00A45F1C">
        <w:t>60</w:t>
      </w:r>
      <w:r>
        <w:t xml:space="preserve"> лицензий, 48 в перспективе</w:t>
      </w:r>
      <w:r w:rsidRPr="00C87945">
        <w:t>.</w:t>
      </w:r>
      <w:r>
        <w:t xml:space="preserve"> С</w:t>
      </w:r>
      <w:r w:rsidR="00C87945" w:rsidRPr="00C87945">
        <w:t>ебе</w:t>
      </w:r>
      <w:r w:rsidR="00FB07E4">
        <w:t xml:space="preserve">стоимость разработки составляет </w:t>
      </w:r>
      <w:r w:rsidR="00F8633A">
        <w:t>223486,72</w:t>
      </w:r>
      <w:r w:rsidR="00C87945" w:rsidRPr="00C87945">
        <w:t xml:space="preserve"> руб., то полная себестоимость </w:t>
      </w:r>
      <w:r w:rsidR="000D7A7B">
        <w:t>модуля</w:t>
      </w:r>
      <w:r w:rsidR="00C87945" w:rsidRPr="00C87945">
        <w:t xml:space="preserve"> на один объект внедрения составит: </w:t>
      </w:r>
    </w:p>
    <w:p w:rsidR="00A07819" w:rsidRDefault="00A07819" w:rsidP="006223CD"/>
    <w:tbl>
      <w:tblPr>
        <w:tblW w:w="0" w:type="auto"/>
        <w:jc w:val="center"/>
        <w:tblLook w:val="01E0"/>
      </w:tblPr>
      <w:tblGrid>
        <w:gridCol w:w="8568"/>
        <w:gridCol w:w="1003"/>
      </w:tblGrid>
      <w:tr w:rsidR="003C716D" w:rsidTr="00C8480C">
        <w:trPr>
          <w:jc w:val="center"/>
        </w:trPr>
        <w:tc>
          <w:tcPr>
            <w:tcW w:w="8568" w:type="dxa"/>
            <w:vAlign w:val="center"/>
          </w:tcPr>
          <w:p w:rsidR="003C716D" w:rsidRPr="00EF7D10" w:rsidRDefault="00736180" w:rsidP="00BD01CC">
            <w:pPr>
              <w:rPr>
                <w:oMath/>
                <w:shd w:val="clear" w:color="auto" w:fill="FFFFFF"/>
              </w:rPr>
            </w:pPr>
            <m:oMathPara>
              <m:oMath>
                <m:sSub>
                  <m:sSubPr>
                    <m:ctrlPr>
                      <w:rPr>
                        <w:rFonts w:ascii="Cambria Math" w:hAnsi="Cambria Math"/>
                        <w:shd w:val="clear" w:color="auto" w:fill="FFFFFF"/>
                        <w:lang w:val="en-US"/>
                      </w:rPr>
                    </m:ctrlPr>
                  </m:sSubPr>
                  <m:e>
                    <m:r>
                      <m:rPr>
                        <m:sty m:val="p"/>
                      </m:rPr>
                      <w:rPr>
                        <w:rFonts w:ascii="Cambria Math" w:hAnsi="Cambria Math"/>
                        <w:shd w:val="clear" w:color="auto" w:fill="FFFFFF"/>
                        <w:lang w:val="en-US"/>
                      </w:rPr>
                      <m:t>С</m:t>
                    </m:r>
                  </m:e>
                  <m:sub>
                    <m:r>
                      <m:rPr>
                        <m:sty m:val="p"/>
                      </m:rPr>
                      <w:rPr>
                        <w:rFonts w:ascii="Cambria Math" w:hAnsi="Cambria Math"/>
                        <w:shd w:val="clear" w:color="auto" w:fill="FFFFFF"/>
                      </w:rPr>
                      <m:t>пс</m:t>
                    </m:r>
                  </m:sub>
                </m:sSub>
                <m:r>
                  <m:rPr>
                    <m:nor/>
                  </m:rPr>
                  <w:rPr>
                    <w:shd w:val="clear" w:color="auto" w:fill="FFFFFF"/>
                  </w:rPr>
                  <m:t xml:space="preserve"> = </m:t>
                </m:r>
                <m:f>
                  <m:fPr>
                    <m:ctrlPr>
                      <w:rPr>
                        <w:rFonts w:ascii="Cambria Math" w:hAnsi="Cambria Math"/>
                        <w:shd w:val="clear" w:color="auto" w:fill="FFFFFF"/>
                      </w:rPr>
                    </m:ctrlPr>
                  </m:fPr>
                  <m:num>
                    <m:r>
                      <m:rPr>
                        <m:sty m:val="p"/>
                      </m:rPr>
                      <w:rPr>
                        <w:rFonts w:ascii="Cambria Math" w:hAnsi="Cambria Math"/>
                      </w:rPr>
                      <m:t>223486,72</m:t>
                    </m:r>
                  </m:num>
                  <m:den>
                    <m:r>
                      <m:rPr>
                        <m:sty m:val="p"/>
                      </m:rPr>
                      <w:rPr>
                        <w:rFonts w:ascii="Cambria Math"/>
                        <w:shd w:val="clear" w:color="auto" w:fill="FFFFFF"/>
                      </w:rPr>
                      <m:t>108</m:t>
                    </m:r>
                  </m:den>
                </m:f>
                <m:r>
                  <m:rPr>
                    <m:sty m:val="p"/>
                  </m:rPr>
                  <w:rPr>
                    <w:rFonts w:ascii="Cambria Math"/>
                    <w:shd w:val="clear" w:color="auto" w:fill="FFFFFF"/>
                  </w:rPr>
                  <m:t xml:space="preserve">=2069,32 </m:t>
                </m:r>
                <m:r>
                  <m:rPr>
                    <m:sty m:val="p"/>
                  </m:rPr>
                  <w:rPr>
                    <w:rFonts w:ascii="Cambria Math"/>
                    <w:shd w:val="clear" w:color="auto" w:fill="FFFFFF"/>
                  </w:rPr>
                  <m:t>руб</m:t>
                </m:r>
                <m:r>
                  <m:rPr>
                    <m:sty m:val="p"/>
                  </m:rPr>
                  <w:rPr>
                    <w:rFonts w:ascii="Cambria Math"/>
                    <w:shd w:val="clear" w:color="auto" w:fill="FFFFFF"/>
                  </w:rPr>
                  <m:t>.</m:t>
                </m:r>
              </m:oMath>
            </m:oMathPara>
          </w:p>
        </w:tc>
        <w:tc>
          <w:tcPr>
            <w:tcW w:w="1003" w:type="dxa"/>
            <w:vAlign w:val="center"/>
          </w:tcPr>
          <w:p w:rsidR="003C716D" w:rsidRPr="002A53FE" w:rsidRDefault="003C716D" w:rsidP="00C8480C">
            <w:pPr>
              <w:ind w:firstLine="0"/>
              <w:rPr>
                <w:szCs w:val="28"/>
              </w:rPr>
            </w:pPr>
          </w:p>
        </w:tc>
      </w:tr>
    </w:tbl>
    <w:p w:rsidR="00290068" w:rsidRDefault="00290068" w:rsidP="00290068">
      <w:pPr>
        <w:pStyle w:val="2"/>
        <w:numPr>
          <w:ilvl w:val="0"/>
          <w:numId w:val="0"/>
        </w:numPr>
        <w:ind w:left="851"/>
      </w:pPr>
    </w:p>
    <w:p w:rsidR="00290068" w:rsidRPr="00DE6E9B" w:rsidRDefault="00DE6E9B" w:rsidP="00290068">
      <w:pPr>
        <w:rPr>
          <w:color w:val="FF0000"/>
        </w:rPr>
      </w:pPr>
      <w:r w:rsidRPr="00DE6E9B">
        <w:rPr>
          <w:color w:val="FF0000"/>
        </w:rPr>
        <w:t>------------- Раздел под вопросом -------------</w:t>
      </w:r>
    </w:p>
    <w:p w:rsidR="00C87945" w:rsidRPr="00DE6E9B" w:rsidRDefault="00C87945" w:rsidP="00304777">
      <w:pPr>
        <w:pStyle w:val="2"/>
        <w:rPr>
          <w:color w:val="808080" w:themeColor="background1" w:themeShade="80"/>
        </w:rPr>
      </w:pPr>
      <w:bookmarkStart w:id="44" w:name="_Toc415611778"/>
      <w:bookmarkStart w:id="45" w:name="_Toc415612174"/>
      <w:bookmarkStart w:id="46" w:name="_Toc415612450"/>
      <w:bookmarkStart w:id="47" w:name="_Toc415612724"/>
      <w:r w:rsidRPr="00DE6E9B">
        <w:rPr>
          <w:color w:val="808080" w:themeColor="background1" w:themeShade="80"/>
        </w:rPr>
        <w:t xml:space="preserve">Расчет затрат организаций на приобретение </w:t>
      </w:r>
      <w:r w:rsidR="004A4D6B">
        <w:rPr>
          <w:color w:val="808080" w:themeColor="background1" w:themeShade="80"/>
        </w:rPr>
        <w:t>модуля</w:t>
      </w:r>
      <w:bookmarkEnd w:id="44"/>
      <w:bookmarkEnd w:id="45"/>
      <w:bookmarkEnd w:id="46"/>
      <w:bookmarkEnd w:id="47"/>
    </w:p>
    <w:p w:rsidR="00C87945" w:rsidRPr="00DE6E9B" w:rsidRDefault="00C87945" w:rsidP="00C87945">
      <w:pPr>
        <w:spacing w:line="360" w:lineRule="auto"/>
        <w:ind w:firstLine="709"/>
        <w:rPr>
          <w:color w:val="808080" w:themeColor="background1" w:themeShade="80"/>
          <w:szCs w:val="28"/>
        </w:rPr>
      </w:pPr>
      <w:r w:rsidRPr="00DE6E9B">
        <w:rPr>
          <w:color w:val="808080" w:themeColor="background1" w:themeShade="80"/>
          <w:szCs w:val="28"/>
        </w:rPr>
        <w:t>Единовременные затраты предприятия включают следующие статьи:</w:t>
      </w:r>
    </w:p>
    <w:p w:rsidR="00C87945" w:rsidRPr="00DE6E9B" w:rsidRDefault="00C87945" w:rsidP="004843D2">
      <w:pPr>
        <w:pStyle w:val="a6"/>
        <w:numPr>
          <w:ilvl w:val="0"/>
          <w:numId w:val="9"/>
        </w:numPr>
        <w:spacing w:line="360" w:lineRule="auto"/>
        <w:rPr>
          <w:color w:val="808080" w:themeColor="background1" w:themeShade="80"/>
          <w:szCs w:val="28"/>
        </w:rPr>
      </w:pPr>
      <w:r w:rsidRPr="00DE6E9B">
        <w:rPr>
          <w:color w:val="808080" w:themeColor="background1" w:themeShade="80"/>
          <w:szCs w:val="28"/>
        </w:rPr>
        <w:t xml:space="preserve">стоимость </w:t>
      </w:r>
      <w:r w:rsidR="00F51891" w:rsidRPr="00DE6E9B">
        <w:rPr>
          <w:color w:val="808080" w:themeColor="background1" w:themeShade="80"/>
          <w:szCs w:val="28"/>
        </w:rPr>
        <w:t>лицензии</w:t>
      </w:r>
      <w:r w:rsidRPr="00DE6E9B">
        <w:rPr>
          <w:color w:val="808080" w:themeColor="background1" w:themeShade="80"/>
          <w:szCs w:val="28"/>
        </w:rPr>
        <w:t>;</w:t>
      </w:r>
    </w:p>
    <w:p w:rsidR="004F1B9C" w:rsidRPr="00DE6E9B" w:rsidRDefault="004F1B9C" w:rsidP="004843D2">
      <w:pPr>
        <w:pStyle w:val="a6"/>
        <w:numPr>
          <w:ilvl w:val="0"/>
          <w:numId w:val="9"/>
        </w:numPr>
        <w:spacing w:line="360" w:lineRule="auto"/>
        <w:rPr>
          <w:color w:val="808080" w:themeColor="background1" w:themeShade="80"/>
          <w:szCs w:val="28"/>
        </w:rPr>
      </w:pPr>
      <w:r w:rsidRPr="00DE6E9B">
        <w:rPr>
          <w:color w:val="808080" w:themeColor="background1" w:themeShade="80"/>
          <w:szCs w:val="28"/>
        </w:rPr>
        <w:lastRenderedPageBreak/>
        <w:t>внедрение</w:t>
      </w:r>
      <w:r w:rsidR="00C87945" w:rsidRPr="00DE6E9B">
        <w:rPr>
          <w:color w:val="808080" w:themeColor="background1" w:themeShade="80"/>
          <w:szCs w:val="28"/>
        </w:rPr>
        <w:t>;</w:t>
      </w:r>
      <w:r w:rsidR="00E64C33" w:rsidRPr="00DE6E9B">
        <w:rPr>
          <w:color w:val="808080" w:themeColor="background1" w:themeShade="80"/>
          <w:szCs w:val="28"/>
        </w:rPr>
        <w:t xml:space="preserve"> </w:t>
      </w:r>
      <w:r w:rsidR="00E64C33" w:rsidRPr="00DE6E9B">
        <w:rPr>
          <w:color w:val="808080" w:themeColor="background1" w:themeShade="80"/>
          <w:szCs w:val="28"/>
          <w:highlight w:val="red"/>
        </w:rPr>
        <w:t>(?)</w:t>
      </w:r>
    </w:p>
    <w:p w:rsidR="00C87945" w:rsidRPr="00DE6E9B" w:rsidRDefault="00C87945" w:rsidP="005A62CF">
      <w:pPr>
        <w:spacing w:line="360" w:lineRule="auto"/>
        <w:ind w:firstLine="708"/>
        <w:rPr>
          <w:color w:val="808080" w:themeColor="background1" w:themeShade="80"/>
          <w:szCs w:val="28"/>
        </w:rPr>
      </w:pPr>
      <w:r w:rsidRPr="00DE6E9B">
        <w:rPr>
          <w:color w:val="808080" w:themeColor="background1" w:themeShade="80"/>
          <w:szCs w:val="28"/>
        </w:rPr>
        <w:t xml:space="preserve">Стоимость </w:t>
      </w:r>
      <w:r w:rsidR="00226D38" w:rsidRPr="00DE6E9B">
        <w:rPr>
          <w:color w:val="808080" w:themeColor="background1" w:themeShade="80"/>
          <w:szCs w:val="28"/>
        </w:rPr>
        <w:t>лицензии</w:t>
      </w:r>
      <w:r w:rsidRPr="00DE6E9B">
        <w:rPr>
          <w:color w:val="808080" w:themeColor="background1" w:themeShade="80"/>
          <w:szCs w:val="28"/>
        </w:rPr>
        <w:t xml:space="preserve"> равна </w:t>
      </w:r>
      <w:r w:rsidR="00A41308" w:rsidRPr="00DE6E9B">
        <w:rPr>
          <w:color w:val="808080" w:themeColor="background1" w:themeShade="80"/>
          <w:szCs w:val="28"/>
        </w:rPr>
        <w:t>30000</w:t>
      </w:r>
      <w:r w:rsidRPr="00DE6E9B">
        <w:rPr>
          <w:color w:val="808080" w:themeColor="background1" w:themeShade="80"/>
          <w:szCs w:val="28"/>
        </w:rPr>
        <w:t xml:space="preserve"> руб.</w:t>
      </w:r>
    </w:p>
    <w:p w:rsidR="00DE6E9B" w:rsidRPr="00DE6E9B" w:rsidRDefault="00DE6E9B" w:rsidP="005A62CF">
      <w:pPr>
        <w:spacing w:line="360" w:lineRule="auto"/>
        <w:ind w:firstLine="708"/>
        <w:rPr>
          <w:color w:val="FF0000"/>
          <w:szCs w:val="28"/>
        </w:rPr>
      </w:pPr>
      <w:r w:rsidRPr="00DE6E9B">
        <w:rPr>
          <w:color w:val="FF0000"/>
        </w:rPr>
        <w:t>----------------------------------------------------</w:t>
      </w:r>
    </w:p>
    <w:p w:rsidR="00D4223B" w:rsidRDefault="0021353E" w:rsidP="0021353E">
      <w:pPr>
        <w:pStyle w:val="2"/>
      </w:pPr>
      <w:bookmarkStart w:id="48" w:name="_Toc415611779"/>
      <w:bookmarkStart w:id="49" w:name="_Toc415612175"/>
      <w:bookmarkStart w:id="50" w:name="_Toc415612451"/>
      <w:bookmarkStart w:id="51" w:name="_Toc415612725"/>
      <w:r>
        <w:t>Движение денежных средств</w:t>
      </w:r>
      <w:bookmarkEnd w:id="48"/>
      <w:bookmarkEnd w:id="49"/>
      <w:bookmarkEnd w:id="50"/>
      <w:bookmarkEnd w:id="51"/>
    </w:p>
    <w:p w:rsidR="007B43AC" w:rsidRDefault="007B43AC" w:rsidP="007B43AC">
      <w:pPr>
        <w:pStyle w:val="-4"/>
      </w:pPr>
      <w:r w:rsidRPr="00C87945">
        <w:t>Таблица 4.1- Расчет основной заработной платы</w:t>
      </w:r>
    </w:p>
    <w:tbl>
      <w:tblPr>
        <w:tblW w:w="961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10" w:type="dxa"/>
          <w:right w:w="10" w:type="dxa"/>
        </w:tblCellMar>
        <w:tblLook w:val="0000"/>
      </w:tblPr>
      <w:tblGrid>
        <w:gridCol w:w="2062"/>
        <w:gridCol w:w="1151"/>
        <w:gridCol w:w="1151"/>
        <w:gridCol w:w="924"/>
        <w:gridCol w:w="1053"/>
        <w:gridCol w:w="1139"/>
        <w:gridCol w:w="870"/>
        <w:gridCol w:w="1261"/>
      </w:tblGrid>
      <w:tr w:rsidR="005F1DA9" w:rsidTr="00FE22BF">
        <w:trPr>
          <w:cantSplit/>
          <w:jc w:val="center"/>
        </w:trPr>
        <w:tc>
          <w:tcPr>
            <w:tcW w:w="2062" w:type="dxa"/>
            <w:vMerge w:val="restart"/>
            <w:shd w:val="clear" w:color="auto" w:fill="auto"/>
            <w:tcMar>
              <w:top w:w="0" w:type="dxa"/>
              <w:left w:w="108" w:type="dxa"/>
              <w:bottom w:w="0" w:type="dxa"/>
              <w:right w:w="108" w:type="dxa"/>
            </w:tcMar>
            <w:vAlign w:val="center"/>
          </w:tcPr>
          <w:p w:rsidR="005F1DA9" w:rsidRDefault="005F1DA9" w:rsidP="005561B8">
            <w:pPr>
              <w:pStyle w:val="-5"/>
            </w:pPr>
            <w:r>
              <w:t>Наименование</w:t>
            </w:r>
          </w:p>
        </w:tc>
        <w:tc>
          <w:tcPr>
            <w:tcW w:w="6288" w:type="dxa"/>
            <w:gridSpan w:val="6"/>
          </w:tcPr>
          <w:p w:rsidR="005F1DA9" w:rsidRDefault="005F1DA9" w:rsidP="005561B8">
            <w:pPr>
              <w:pStyle w:val="-5"/>
            </w:pPr>
            <w:r>
              <w:t xml:space="preserve">  Первое полугодие 2015 года</w:t>
            </w:r>
          </w:p>
        </w:tc>
        <w:tc>
          <w:tcPr>
            <w:tcW w:w="1261" w:type="dxa"/>
            <w:vMerge w:val="restart"/>
            <w:vAlign w:val="center"/>
          </w:tcPr>
          <w:p w:rsidR="005F1DA9" w:rsidRPr="00E75E58" w:rsidRDefault="005F1DA9" w:rsidP="005561B8">
            <w:pPr>
              <w:pStyle w:val="-5"/>
            </w:pPr>
            <w:r>
              <w:t xml:space="preserve">  Всего</w:t>
            </w:r>
          </w:p>
        </w:tc>
      </w:tr>
      <w:tr w:rsidR="00FE22BF" w:rsidTr="00FE22BF">
        <w:trPr>
          <w:cantSplit/>
          <w:jc w:val="center"/>
        </w:trPr>
        <w:tc>
          <w:tcPr>
            <w:tcW w:w="2062" w:type="dxa"/>
            <w:vMerge/>
            <w:tcBorders>
              <w:bottom w:val="single" w:sz="4" w:space="0" w:color="auto"/>
            </w:tcBorders>
            <w:shd w:val="clear" w:color="auto" w:fill="auto"/>
            <w:tcMar>
              <w:top w:w="0" w:type="dxa"/>
              <w:left w:w="108" w:type="dxa"/>
              <w:bottom w:w="0" w:type="dxa"/>
              <w:right w:w="108" w:type="dxa"/>
            </w:tcMar>
            <w:vAlign w:val="center"/>
          </w:tcPr>
          <w:p w:rsidR="005F1DA9" w:rsidRDefault="005F1DA9" w:rsidP="005561B8">
            <w:pPr>
              <w:pStyle w:val="-5"/>
            </w:pPr>
          </w:p>
        </w:tc>
        <w:tc>
          <w:tcPr>
            <w:tcW w:w="1151" w:type="dxa"/>
            <w:tcBorders>
              <w:bottom w:val="single" w:sz="4" w:space="0" w:color="auto"/>
            </w:tcBorders>
            <w:shd w:val="clear" w:color="auto" w:fill="auto"/>
            <w:tcMar>
              <w:top w:w="0" w:type="dxa"/>
              <w:left w:w="108" w:type="dxa"/>
              <w:bottom w:w="0" w:type="dxa"/>
              <w:right w:w="108" w:type="dxa"/>
            </w:tcMar>
            <w:vAlign w:val="center"/>
          </w:tcPr>
          <w:p w:rsidR="005F1DA9" w:rsidRDefault="0012066F" w:rsidP="005561B8">
            <w:pPr>
              <w:pStyle w:val="-5"/>
            </w:pPr>
            <w:r>
              <w:t>Январь</w:t>
            </w:r>
          </w:p>
        </w:tc>
        <w:tc>
          <w:tcPr>
            <w:tcW w:w="1151" w:type="dxa"/>
            <w:tcBorders>
              <w:bottom w:val="single" w:sz="4" w:space="0" w:color="auto"/>
            </w:tcBorders>
            <w:shd w:val="clear" w:color="auto" w:fill="auto"/>
            <w:tcMar>
              <w:top w:w="0" w:type="dxa"/>
              <w:left w:w="108" w:type="dxa"/>
              <w:bottom w:w="0" w:type="dxa"/>
              <w:right w:w="108" w:type="dxa"/>
            </w:tcMar>
            <w:vAlign w:val="center"/>
          </w:tcPr>
          <w:p w:rsidR="005F1DA9" w:rsidRDefault="0012066F" w:rsidP="005561B8">
            <w:pPr>
              <w:pStyle w:val="-5"/>
            </w:pPr>
            <w:r>
              <w:t>Февраль</w:t>
            </w:r>
          </w:p>
        </w:tc>
        <w:tc>
          <w:tcPr>
            <w:tcW w:w="924" w:type="dxa"/>
            <w:tcBorders>
              <w:bottom w:val="single" w:sz="4" w:space="0" w:color="auto"/>
            </w:tcBorders>
            <w:tcMar>
              <w:top w:w="0" w:type="dxa"/>
              <w:left w:w="108" w:type="dxa"/>
              <w:bottom w:w="0" w:type="dxa"/>
              <w:right w:w="108" w:type="dxa"/>
            </w:tcMar>
            <w:vAlign w:val="center"/>
          </w:tcPr>
          <w:p w:rsidR="005F1DA9" w:rsidRDefault="0012066F" w:rsidP="005561B8">
            <w:pPr>
              <w:pStyle w:val="-5"/>
            </w:pPr>
            <w:r>
              <w:t>Март</w:t>
            </w:r>
          </w:p>
        </w:tc>
        <w:tc>
          <w:tcPr>
            <w:tcW w:w="1053" w:type="dxa"/>
            <w:tcBorders>
              <w:bottom w:val="single" w:sz="4" w:space="0" w:color="auto"/>
            </w:tcBorders>
            <w:shd w:val="clear" w:color="auto" w:fill="auto"/>
            <w:tcMar>
              <w:top w:w="0" w:type="dxa"/>
              <w:left w:w="108" w:type="dxa"/>
              <w:bottom w:w="0" w:type="dxa"/>
              <w:right w:w="108" w:type="dxa"/>
            </w:tcMar>
            <w:vAlign w:val="center"/>
          </w:tcPr>
          <w:p w:rsidR="005F1DA9" w:rsidRDefault="0012066F" w:rsidP="005561B8">
            <w:pPr>
              <w:pStyle w:val="-5"/>
            </w:pPr>
            <w:r>
              <w:t>Апрель</w:t>
            </w:r>
          </w:p>
        </w:tc>
        <w:tc>
          <w:tcPr>
            <w:tcW w:w="1139" w:type="dxa"/>
            <w:tcBorders>
              <w:bottom w:val="single" w:sz="4" w:space="0" w:color="auto"/>
            </w:tcBorders>
            <w:shd w:val="clear" w:color="auto" w:fill="auto"/>
            <w:tcMar>
              <w:top w:w="0" w:type="dxa"/>
              <w:left w:w="108" w:type="dxa"/>
              <w:bottom w:w="0" w:type="dxa"/>
              <w:right w:w="108" w:type="dxa"/>
            </w:tcMar>
          </w:tcPr>
          <w:p w:rsidR="005F1DA9" w:rsidRDefault="0012066F" w:rsidP="005561B8">
            <w:pPr>
              <w:pStyle w:val="-5"/>
            </w:pPr>
            <w:r>
              <w:t>Май</w:t>
            </w:r>
          </w:p>
        </w:tc>
        <w:tc>
          <w:tcPr>
            <w:tcW w:w="870" w:type="dxa"/>
            <w:tcBorders>
              <w:bottom w:val="single" w:sz="4" w:space="0" w:color="auto"/>
            </w:tcBorders>
          </w:tcPr>
          <w:p w:rsidR="005F1DA9" w:rsidRDefault="0012066F" w:rsidP="005561B8">
            <w:pPr>
              <w:pStyle w:val="-5"/>
            </w:pPr>
            <w:r>
              <w:t>Июнь</w:t>
            </w:r>
          </w:p>
        </w:tc>
        <w:tc>
          <w:tcPr>
            <w:tcW w:w="1261" w:type="dxa"/>
            <w:vMerge/>
            <w:tcBorders>
              <w:bottom w:val="single" w:sz="4" w:space="0" w:color="auto"/>
            </w:tcBorders>
            <w:shd w:val="clear" w:color="auto" w:fill="auto"/>
            <w:tcMar>
              <w:top w:w="0" w:type="dxa"/>
              <w:left w:w="108" w:type="dxa"/>
              <w:bottom w:w="0" w:type="dxa"/>
              <w:right w:w="108" w:type="dxa"/>
            </w:tcMar>
            <w:vAlign w:val="center"/>
          </w:tcPr>
          <w:p w:rsidR="005F1DA9" w:rsidRDefault="005F1DA9" w:rsidP="005561B8">
            <w:pPr>
              <w:pStyle w:val="-5"/>
            </w:pPr>
          </w:p>
        </w:tc>
      </w:tr>
      <w:tr w:rsidR="001F3B02" w:rsidTr="00FE22BF">
        <w:trPr>
          <w:cantSplit/>
          <w:jc w:val="center"/>
        </w:trPr>
        <w:tc>
          <w:tcPr>
            <w:tcW w:w="2062" w:type="dxa"/>
            <w:tcBorders>
              <w:top w:val="single" w:sz="4" w:space="0" w:color="auto"/>
              <w:bottom w:val="single" w:sz="4" w:space="0" w:color="auto"/>
            </w:tcBorders>
            <w:shd w:val="clear" w:color="auto" w:fill="auto"/>
            <w:tcMar>
              <w:top w:w="0" w:type="dxa"/>
              <w:left w:w="108" w:type="dxa"/>
              <w:bottom w:w="0" w:type="dxa"/>
              <w:right w:w="108" w:type="dxa"/>
            </w:tcMar>
            <w:vAlign w:val="center"/>
          </w:tcPr>
          <w:p w:rsidR="00E75E58" w:rsidRDefault="00087D7F" w:rsidP="005561B8">
            <w:pPr>
              <w:pStyle w:val="-5"/>
            </w:pPr>
            <w:r>
              <w:t>Количество проданных лицензий</w:t>
            </w:r>
            <w:r w:rsidR="00CD6D1B">
              <w:t>, шт</w:t>
            </w:r>
            <w:r w:rsidR="00513CCC">
              <w:t>.</w:t>
            </w:r>
          </w:p>
        </w:tc>
        <w:tc>
          <w:tcPr>
            <w:tcW w:w="1151" w:type="dxa"/>
            <w:tcBorders>
              <w:top w:val="single" w:sz="4" w:space="0" w:color="auto"/>
              <w:bottom w:val="single" w:sz="4" w:space="0" w:color="auto"/>
            </w:tcBorders>
            <w:shd w:val="clear" w:color="auto" w:fill="auto"/>
            <w:tcMar>
              <w:top w:w="0" w:type="dxa"/>
              <w:left w:w="108" w:type="dxa"/>
              <w:bottom w:w="0" w:type="dxa"/>
              <w:right w:w="108" w:type="dxa"/>
            </w:tcMar>
            <w:vAlign w:val="center"/>
          </w:tcPr>
          <w:p w:rsidR="00E75E58" w:rsidRDefault="009340C9" w:rsidP="005561B8">
            <w:pPr>
              <w:pStyle w:val="-5"/>
            </w:pPr>
            <w:r>
              <w:t>8</w:t>
            </w:r>
          </w:p>
        </w:tc>
        <w:tc>
          <w:tcPr>
            <w:tcW w:w="1151" w:type="dxa"/>
            <w:tcBorders>
              <w:top w:val="single" w:sz="4" w:space="0" w:color="auto"/>
              <w:bottom w:val="single" w:sz="4" w:space="0" w:color="auto"/>
            </w:tcBorders>
            <w:shd w:val="clear" w:color="auto" w:fill="auto"/>
            <w:tcMar>
              <w:top w:w="0" w:type="dxa"/>
              <w:left w:w="108" w:type="dxa"/>
              <w:bottom w:w="0" w:type="dxa"/>
              <w:right w:w="108" w:type="dxa"/>
            </w:tcMar>
            <w:vAlign w:val="center"/>
          </w:tcPr>
          <w:p w:rsidR="00E75E58" w:rsidRDefault="009340C9" w:rsidP="005561B8">
            <w:pPr>
              <w:pStyle w:val="-5"/>
            </w:pPr>
            <w:r>
              <w:t>16</w:t>
            </w:r>
          </w:p>
        </w:tc>
        <w:tc>
          <w:tcPr>
            <w:tcW w:w="924" w:type="dxa"/>
            <w:tcBorders>
              <w:top w:val="single" w:sz="4" w:space="0" w:color="auto"/>
              <w:bottom w:val="single" w:sz="4" w:space="0" w:color="auto"/>
            </w:tcBorders>
            <w:tcMar>
              <w:top w:w="0" w:type="dxa"/>
              <w:left w:w="108" w:type="dxa"/>
              <w:bottom w:w="0" w:type="dxa"/>
              <w:right w:w="108" w:type="dxa"/>
            </w:tcMar>
            <w:vAlign w:val="center"/>
          </w:tcPr>
          <w:p w:rsidR="00E75E58" w:rsidRDefault="009340C9" w:rsidP="005561B8">
            <w:pPr>
              <w:pStyle w:val="-5"/>
            </w:pPr>
            <w:r>
              <w:t>12</w:t>
            </w:r>
          </w:p>
        </w:tc>
        <w:tc>
          <w:tcPr>
            <w:tcW w:w="1053" w:type="dxa"/>
            <w:tcBorders>
              <w:top w:val="single" w:sz="4" w:space="0" w:color="auto"/>
              <w:bottom w:val="single" w:sz="4" w:space="0" w:color="auto"/>
            </w:tcBorders>
            <w:shd w:val="clear" w:color="auto" w:fill="auto"/>
            <w:tcMar>
              <w:top w:w="0" w:type="dxa"/>
              <w:left w:w="108" w:type="dxa"/>
              <w:bottom w:w="0" w:type="dxa"/>
              <w:right w:w="108" w:type="dxa"/>
            </w:tcMar>
            <w:vAlign w:val="center"/>
          </w:tcPr>
          <w:p w:rsidR="00E75E58" w:rsidRDefault="009340C9" w:rsidP="005561B8">
            <w:pPr>
              <w:pStyle w:val="-5"/>
            </w:pPr>
            <w:r>
              <w:t>24</w:t>
            </w:r>
          </w:p>
        </w:tc>
        <w:tc>
          <w:tcPr>
            <w:tcW w:w="1139" w:type="dxa"/>
            <w:tcBorders>
              <w:top w:val="single" w:sz="4" w:space="0" w:color="auto"/>
              <w:bottom w:val="single" w:sz="4" w:space="0" w:color="auto"/>
            </w:tcBorders>
            <w:shd w:val="clear" w:color="auto" w:fill="auto"/>
            <w:tcMar>
              <w:top w:w="0" w:type="dxa"/>
              <w:left w:w="108" w:type="dxa"/>
              <w:bottom w:w="0" w:type="dxa"/>
              <w:right w:w="108" w:type="dxa"/>
            </w:tcMar>
            <w:vAlign w:val="center"/>
          </w:tcPr>
          <w:p w:rsidR="00E75E58" w:rsidRDefault="009340C9" w:rsidP="005561B8">
            <w:pPr>
              <w:pStyle w:val="-5"/>
            </w:pPr>
            <w:r>
              <w:t>28</w:t>
            </w:r>
          </w:p>
        </w:tc>
        <w:tc>
          <w:tcPr>
            <w:tcW w:w="870" w:type="dxa"/>
            <w:tcBorders>
              <w:top w:val="single" w:sz="4" w:space="0" w:color="auto"/>
              <w:bottom w:val="single" w:sz="4" w:space="0" w:color="auto"/>
            </w:tcBorders>
            <w:vAlign w:val="center"/>
          </w:tcPr>
          <w:p w:rsidR="00E75E58" w:rsidRDefault="009340C9" w:rsidP="005561B8">
            <w:pPr>
              <w:pStyle w:val="-5"/>
            </w:pPr>
            <w:r>
              <w:t>20</w:t>
            </w:r>
          </w:p>
        </w:tc>
        <w:tc>
          <w:tcPr>
            <w:tcW w:w="1261" w:type="dxa"/>
            <w:tcBorders>
              <w:top w:val="single" w:sz="4" w:space="0" w:color="auto"/>
              <w:bottom w:val="single" w:sz="4" w:space="0" w:color="auto"/>
            </w:tcBorders>
            <w:shd w:val="clear" w:color="auto" w:fill="auto"/>
            <w:tcMar>
              <w:top w:w="0" w:type="dxa"/>
              <w:left w:w="108" w:type="dxa"/>
              <w:bottom w:w="0" w:type="dxa"/>
              <w:right w:w="108" w:type="dxa"/>
            </w:tcMar>
            <w:vAlign w:val="center"/>
          </w:tcPr>
          <w:p w:rsidR="00E75E58" w:rsidRDefault="00212FC0" w:rsidP="005561B8">
            <w:pPr>
              <w:pStyle w:val="-5"/>
            </w:pPr>
            <w:r>
              <w:t>108</w:t>
            </w:r>
          </w:p>
        </w:tc>
      </w:tr>
      <w:tr w:rsidR="001F3B02" w:rsidTr="00FE22BF">
        <w:trPr>
          <w:cantSplit/>
          <w:jc w:val="center"/>
        </w:trPr>
        <w:tc>
          <w:tcPr>
            <w:tcW w:w="2062" w:type="dxa"/>
            <w:tcBorders>
              <w:top w:val="single" w:sz="4" w:space="0" w:color="auto"/>
            </w:tcBorders>
            <w:shd w:val="clear" w:color="auto" w:fill="auto"/>
            <w:tcMar>
              <w:top w:w="0" w:type="dxa"/>
              <w:left w:w="108" w:type="dxa"/>
              <w:bottom w:w="0" w:type="dxa"/>
              <w:right w:w="108" w:type="dxa"/>
            </w:tcMar>
            <w:vAlign w:val="center"/>
          </w:tcPr>
          <w:p w:rsidR="00E75E58" w:rsidRDefault="00546AE9" w:rsidP="005561B8">
            <w:pPr>
              <w:pStyle w:val="-5"/>
            </w:pPr>
            <w:r>
              <w:t>Доход от проданных лицензий,</w:t>
            </w:r>
            <w:r w:rsidR="00F6517B">
              <w:t xml:space="preserve"> </w:t>
            </w:r>
            <w:r w:rsidR="00F86649">
              <w:t>тыс.</w:t>
            </w:r>
            <w:r w:rsidR="00B70970">
              <w:t xml:space="preserve"> </w:t>
            </w:r>
            <w:r>
              <w:t>руб.</w:t>
            </w:r>
          </w:p>
        </w:tc>
        <w:tc>
          <w:tcPr>
            <w:tcW w:w="1151" w:type="dxa"/>
            <w:tcBorders>
              <w:top w:val="single" w:sz="4" w:space="0" w:color="auto"/>
            </w:tcBorders>
            <w:shd w:val="clear" w:color="auto" w:fill="auto"/>
            <w:tcMar>
              <w:top w:w="0" w:type="dxa"/>
              <w:left w:w="108" w:type="dxa"/>
              <w:bottom w:w="0" w:type="dxa"/>
              <w:right w:w="108" w:type="dxa"/>
            </w:tcMar>
            <w:vAlign w:val="center"/>
          </w:tcPr>
          <w:p w:rsidR="00E75E58" w:rsidRDefault="00412D33" w:rsidP="005561B8">
            <w:pPr>
              <w:pStyle w:val="-5"/>
            </w:pPr>
            <w:r>
              <w:t>240</w:t>
            </w:r>
          </w:p>
        </w:tc>
        <w:tc>
          <w:tcPr>
            <w:tcW w:w="1151" w:type="dxa"/>
            <w:tcBorders>
              <w:top w:val="single" w:sz="4" w:space="0" w:color="auto"/>
            </w:tcBorders>
            <w:shd w:val="clear" w:color="auto" w:fill="auto"/>
            <w:tcMar>
              <w:top w:w="0" w:type="dxa"/>
              <w:left w:w="108" w:type="dxa"/>
              <w:bottom w:w="0" w:type="dxa"/>
              <w:right w:w="108" w:type="dxa"/>
            </w:tcMar>
            <w:vAlign w:val="center"/>
          </w:tcPr>
          <w:p w:rsidR="00E75E58" w:rsidRDefault="00CD0F99" w:rsidP="005561B8">
            <w:pPr>
              <w:pStyle w:val="-5"/>
            </w:pPr>
            <w:r>
              <w:t>480</w:t>
            </w:r>
          </w:p>
        </w:tc>
        <w:tc>
          <w:tcPr>
            <w:tcW w:w="924" w:type="dxa"/>
            <w:tcBorders>
              <w:top w:val="single" w:sz="4" w:space="0" w:color="auto"/>
            </w:tcBorders>
            <w:tcMar>
              <w:top w:w="0" w:type="dxa"/>
              <w:left w:w="108" w:type="dxa"/>
              <w:bottom w:w="0" w:type="dxa"/>
              <w:right w:w="108" w:type="dxa"/>
            </w:tcMar>
            <w:vAlign w:val="center"/>
          </w:tcPr>
          <w:p w:rsidR="00E75E58" w:rsidRDefault="00DF43A2" w:rsidP="005561B8">
            <w:pPr>
              <w:pStyle w:val="-5"/>
            </w:pPr>
            <w:r>
              <w:t>360</w:t>
            </w:r>
          </w:p>
        </w:tc>
        <w:tc>
          <w:tcPr>
            <w:tcW w:w="1053" w:type="dxa"/>
            <w:tcBorders>
              <w:top w:val="single" w:sz="4" w:space="0" w:color="auto"/>
            </w:tcBorders>
            <w:shd w:val="clear" w:color="auto" w:fill="auto"/>
            <w:tcMar>
              <w:top w:w="0" w:type="dxa"/>
              <w:left w:w="108" w:type="dxa"/>
              <w:bottom w:w="0" w:type="dxa"/>
              <w:right w:w="108" w:type="dxa"/>
            </w:tcMar>
            <w:vAlign w:val="center"/>
          </w:tcPr>
          <w:p w:rsidR="00E75E58" w:rsidRDefault="00DA6C01" w:rsidP="005561B8">
            <w:pPr>
              <w:pStyle w:val="-5"/>
            </w:pPr>
            <w:r>
              <w:t>720</w:t>
            </w:r>
          </w:p>
        </w:tc>
        <w:tc>
          <w:tcPr>
            <w:tcW w:w="1139" w:type="dxa"/>
            <w:tcBorders>
              <w:top w:val="single" w:sz="4" w:space="0" w:color="auto"/>
            </w:tcBorders>
            <w:shd w:val="clear" w:color="auto" w:fill="auto"/>
            <w:tcMar>
              <w:top w:w="0" w:type="dxa"/>
              <w:left w:w="108" w:type="dxa"/>
              <w:bottom w:w="0" w:type="dxa"/>
              <w:right w:w="108" w:type="dxa"/>
            </w:tcMar>
            <w:vAlign w:val="center"/>
          </w:tcPr>
          <w:p w:rsidR="00E75E58" w:rsidRDefault="00753ED1" w:rsidP="005561B8">
            <w:pPr>
              <w:pStyle w:val="-5"/>
            </w:pPr>
            <w:r>
              <w:t>840</w:t>
            </w:r>
          </w:p>
        </w:tc>
        <w:tc>
          <w:tcPr>
            <w:tcW w:w="870" w:type="dxa"/>
            <w:tcBorders>
              <w:top w:val="single" w:sz="4" w:space="0" w:color="auto"/>
            </w:tcBorders>
            <w:vAlign w:val="center"/>
          </w:tcPr>
          <w:p w:rsidR="00E75E58" w:rsidRDefault="00753ED1" w:rsidP="005561B8">
            <w:pPr>
              <w:pStyle w:val="-5"/>
            </w:pPr>
            <w:r>
              <w:t>600</w:t>
            </w:r>
          </w:p>
        </w:tc>
        <w:tc>
          <w:tcPr>
            <w:tcW w:w="1261" w:type="dxa"/>
            <w:tcBorders>
              <w:top w:val="single" w:sz="4" w:space="0" w:color="auto"/>
            </w:tcBorders>
            <w:shd w:val="clear" w:color="auto" w:fill="auto"/>
            <w:tcMar>
              <w:top w:w="0" w:type="dxa"/>
              <w:left w:w="108" w:type="dxa"/>
              <w:bottom w:w="0" w:type="dxa"/>
              <w:right w:w="108" w:type="dxa"/>
            </w:tcMar>
            <w:vAlign w:val="center"/>
          </w:tcPr>
          <w:p w:rsidR="00E75E58" w:rsidRDefault="005810C5" w:rsidP="005561B8">
            <w:pPr>
              <w:pStyle w:val="-5"/>
            </w:pPr>
            <w:r>
              <w:t>3240</w:t>
            </w:r>
          </w:p>
        </w:tc>
      </w:tr>
      <w:tr w:rsidR="001F3B02" w:rsidTr="00FE22BF">
        <w:trPr>
          <w:cantSplit/>
          <w:jc w:val="center"/>
        </w:trPr>
        <w:tc>
          <w:tcPr>
            <w:tcW w:w="2062" w:type="dxa"/>
            <w:shd w:val="clear" w:color="auto" w:fill="auto"/>
            <w:tcMar>
              <w:top w:w="0" w:type="dxa"/>
              <w:left w:w="108" w:type="dxa"/>
              <w:bottom w:w="0" w:type="dxa"/>
              <w:right w:w="108" w:type="dxa"/>
            </w:tcMar>
            <w:vAlign w:val="center"/>
          </w:tcPr>
          <w:p w:rsidR="00E75E58" w:rsidRDefault="00FA253E" w:rsidP="005561B8">
            <w:pPr>
              <w:pStyle w:val="-5"/>
            </w:pPr>
            <w:r w:rsidRPr="009468C4">
              <w:t xml:space="preserve">Единовременные </w:t>
            </w:r>
            <w:r w:rsidR="002B406E">
              <w:t>расходы</w:t>
            </w:r>
            <w:r>
              <w:t xml:space="preserve">, </w:t>
            </w:r>
            <w:r w:rsidR="00B03A9B">
              <w:t>тыс.</w:t>
            </w:r>
            <w:r w:rsidR="00B70970">
              <w:t xml:space="preserve"> </w:t>
            </w:r>
            <w:r>
              <w:t>руб.</w:t>
            </w:r>
          </w:p>
        </w:tc>
        <w:tc>
          <w:tcPr>
            <w:tcW w:w="1151" w:type="dxa"/>
            <w:shd w:val="clear" w:color="auto" w:fill="auto"/>
            <w:tcMar>
              <w:top w:w="0" w:type="dxa"/>
              <w:left w:w="108" w:type="dxa"/>
              <w:bottom w:w="0" w:type="dxa"/>
              <w:right w:w="108" w:type="dxa"/>
            </w:tcMar>
            <w:vAlign w:val="center"/>
          </w:tcPr>
          <w:p w:rsidR="00E75E58" w:rsidRDefault="005A254C" w:rsidP="005561B8">
            <w:pPr>
              <w:pStyle w:val="-5"/>
            </w:pPr>
            <w:r>
              <w:t>223,48672</w:t>
            </w:r>
          </w:p>
        </w:tc>
        <w:tc>
          <w:tcPr>
            <w:tcW w:w="1151" w:type="dxa"/>
            <w:shd w:val="clear" w:color="auto" w:fill="auto"/>
            <w:tcMar>
              <w:top w:w="0" w:type="dxa"/>
              <w:left w:w="108" w:type="dxa"/>
              <w:bottom w:w="0" w:type="dxa"/>
              <w:right w:w="108" w:type="dxa"/>
            </w:tcMar>
            <w:vAlign w:val="center"/>
          </w:tcPr>
          <w:p w:rsidR="00E75E58" w:rsidRDefault="00E75E58" w:rsidP="005561B8">
            <w:pPr>
              <w:pStyle w:val="-5"/>
            </w:pPr>
          </w:p>
        </w:tc>
        <w:tc>
          <w:tcPr>
            <w:tcW w:w="924" w:type="dxa"/>
            <w:tcMar>
              <w:top w:w="0" w:type="dxa"/>
              <w:left w:w="108" w:type="dxa"/>
              <w:bottom w:w="0" w:type="dxa"/>
              <w:right w:w="108" w:type="dxa"/>
            </w:tcMar>
            <w:vAlign w:val="center"/>
          </w:tcPr>
          <w:p w:rsidR="00E75E58" w:rsidRDefault="00E75E58" w:rsidP="005561B8">
            <w:pPr>
              <w:pStyle w:val="-5"/>
            </w:pPr>
          </w:p>
        </w:tc>
        <w:tc>
          <w:tcPr>
            <w:tcW w:w="1053" w:type="dxa"/>
            <w:shd w:val="clear" w:color="auto" w:fill="auto"/>
            <w:tcMar>
              <w:top w:w="0" w:type="dxa"/>
              <w:left w:w="108" w:type="dxa"/>
              <w:bottom w:w="0" w:type="dxa"/>
              <w:right w:w="108" w:type="dxa"/>
            </w:tcMar>
            <w:vAlign w:val="center"/>
          </w:tcPr>
          <w:p w:rsidR="00E75E58" w:rsidRDefault="00E75E58" w:rsidP="005561B8">
            <w:pPr>
              <w:pStyle w:val="-5"/>
            </w:pPr>
          </w:p>
        </w:tc>
        <w:tc>
          <w:tcPr>
            <w:tcW w:w="1139" w:type="dxa"/>
            <w:shd w:val="clear" w:color="auto" w:fill="auto"/>
            <w:tcMar>
              <w:top w:w="0" w:type="dxa"/>
              <w:left w:w="108" w:type="dxa"/>
              <w:bottom w:w="0" w:type="dxa"/>
              <w:right w:w="108" w:type="dxa"/>
            </w:tcMar>
            <w:vAlign w:val="center"/>
          </w:tcPr>
          <w:p w:rsidR="00E75E58" w:rsidRDefault="00E75E58" w:rsidP="005561B8">
            <w:pPr>
              <w:pStyle w:val="-5"/>
            </w:pPr>
          </w:p>
        </w:tc>
        <w:tc>
          <w:tcPr>
            <w:tcW w:w="870" w:type="dxa"/>
            <w:vAlign w:val="center"/>
          </w:tcPr>
          <w:p w:rsidR="00E75E58" w:rsidRDefault="00E75E58" w:rsidP="005561B8">
            <w:pPr>
              <w:pStyle w:val="-5"/>
            </w:pPr>
          </w:p>
        </w:tc>
        <w:tc>
          <w:tcPr>
            <w:tcW w:w="1261" w:type="dxa"/>
            <w:shd w:val="clear" w:color="auto" w:fill="auto"/>
            <w:tcMar>
              <w:top w:w="0" w:type="dxa"/>
              <w:left w:w="108" w:type="dxa"/>
              <w:bottom w:w="0" w:type="dxa"/>
              <w:right w:w="108" w:type="dxa"/>
            </w:tcMar>
            <w:vAlign w:val="center"/>
          </w:tcPr>
          <w:p w:rsidR="00E75E58" w:rsidRDefault="001F3B02" w:rsidP="005561B8">
            <w:pPr>
              <w:pStyle w:val="-5"/>
            </w:pPr>
            <w:r>
              <w:t>223,48672</w:t>
            </w:r>
          </w:p>
        </w:tc>
      </w:tr>
      <w:tr w:rsidR="001F3B02" w:rsidTr="00FE22BF">
        <w:trPr>
          <w:cantSplit/>
          <w:jc w:val="center"/>
        </w:trPr>
        <w:tc>
          <w:tcPr>
            <w:tcW w:w="2062" w:type="dxa"/>
            <w:shd w:val="clear" w:color="auto" w:fill="auto"/>
            <w:tcMar>
              <w:top w:w="0" w:type="dxa"/>
              <w:left w:w="108" w:type="dxa"/>
              <w:bottom w:w="0" w:type="dxa"/>
              <w:right w:w="108" w:type="dxa"/>
            </w:tcMar>
            <w:vAlign w:val="center"/>
          </w:tcPr>
          <w:p w:rsidR="00E75E58" w:rsidRDefault="002E5202" w:rsidP="005561B8">
            <w:pPr>
              <w:pStyle w:val="-5"/>
            </w:pPr>
            <w:r w:rsidRPr="002F2AEA">
              <w:t>Налог на прибыль</w:t>
            </w:r>
            <w:r w:rsidR="006461E2">
              <w:t xml:space="preserve"> (20%)</w:t>
            </w:r>
            <w:r>
              <w:t xml:space="preserve">, </w:t>
            </w:r>
            <w:r w:rsidR="005C7B02">
              <w:t xml:space="preserve">тыс. </w:t>
            </w:r>
            <w:r>
              <w:t>руб.</w:t>
            </w:r>
          </w:p>
        </w:tc>
        <w:tc>
          <w:tcPr>
            <w:tcW w:w="1151" w:type="dxa"/>
            <w:shd w:val="clear" w:color="auto" w:fill="auto"/>
            <w:tcMar>
              <w:top w:w="0" w:type="dxa"/>
              <w:left w:w="108" w:type="dxa"/>
              <w:bottom w:w="0" w:type="dxa"/>
              <w:right w:w="108" w:type="dxa"/>
            </w:tcMar>
            <w:vAlign w:val="center"/>
          </w:tcPr>
          <w:p w:rsidR="00E75E58" w:rsidRDefault="00085009" w:rsidP="005561B8">
            <w:pPr>
              <w:pStyle w:val="-5"/>
            </w:pPr>
            <w:r>
              <w:t>48</w:t>
            </w:r>
          </w:p>
        </w:tc>
        <w:tc>
          <w:tcPr>
            <w:tcW w:w="1151" w:type="dxa"/>
            <w:shd w:val="clear" w:color="auto" w:fill="auto"/>
            <w:tcMar>
              <w:top w:w="0" w:type="dxa"/>
              <w:left w:w="108" w:type="dxa"/>
              <w:bottom w:w="0" w:type="dxa"/>
              <w:right w:w="108" w:type="dxa"/>
            </w:tcMar>
            <w:vAlign w:val="center"/>
          </w:tcPr>
          <w:p w:rsidR="00E75E58" w:rsidRDefault="00085009" w:rsidP="005561B8">
            <w:pPr>
              <w:pStyle w:val="-5"/>
            </w:pPr>
            <w:r>
              <w:t>96</w:t>
            </w:r>
          </w:p>
        </w:tc>
        <w:tc>
          <w:tcPr>
            <w:tcW w:w="924" w:type="dxa"/>
            <w:tcMar>
              <w:top w:w="0" w:type="dxa"/>
              <w:left w:w="108" w:type="dxa"/>
              <w:bottom w:w="0" w:type="dxa"/>
              <w:right w:w="108" w:type="dxa"/>
            </w:tcMar>
            <w:vAlign w:val="center"/>
          </w:tcPr>
          <w:p w:rsidR="00E75E58" w:rsidRDefault="005561B8" w:rsidP="005561B8">
            <w:pPr>
              <w:pStyle w:val="-5"/>
            </w:pPr>
            <w:r>
              <w:t>72</w:t>
            </w:r>
          </w:p>
        </w:tc>
        <w:tc>
          <w:tcPr>
            <w:tcW w:w="1053" w:type="dxa"/>
            <w:shd w:val="clear" w:color="auto" w:fill="auto"/>
            <w:tcMar>
              <w:top w:w="0" w:type="dxa"/>
              <w:left w:w="108" w:type="dxa"/>
              <w:bottom w:w="0" w:type="dxa"/>
              <w:right w:w="108" w:type="dxa"/>
            </w:tcMar>
            <w:vAlign w:val="center"/>
          </w:tcPr>
          <w:p w:rsidR="00E75E58" w:rsidRDefault="00906BB3" w:rsidP="005561B8">
            <w:pPr>
              <w:pStyle w:val="-5"/>
            </w:pPr>
            <w:r>
              <w:t>144</w:t>
            </w:r>
          </w:p>
        </w:tc>
        <w:tc>
          <w:tcPr>
            <w:tcW w:w="1139" w:type="dxa"/>
            <w:shd w:val="clear" w:color="auto" w:fill="auto"/>
            <w:tcMar>
              <w:top w:w="0" w:type="dxa"/>
              <w:left w:w="108" w:type="dxa"/>
              <w:bottom w:w="0" w:type="dxa"/>
              <w:right w:w="108" w:type="dxa"/>
            </w:tcMar>
            <w:vAlign w:val="center"/>
          </w:tcPr>
          <w:p w:rsidR="00E75E58" w:rsidRDefault="00BB3307" w:rsidP="005561B8">
            <w:pPr>
              <w:pStyle w:val="-5"/>
            </w:pPr>
            <w:r>
              <w:t>168</w:t>
            </w:r>
          </w:p>
        </w:tc>
        <w:tc>
          <w:tcPr>
            <w:tcW w:w="870" w:type="dxa"/>
            <w:vAlign w:val="center"/>
          </w:tcPr>
          <w:p w:rsidR="00E75E58" w:rsidRDefault="004E05D6" w:rsidP="005561B8">
            <w:pPr>
              <w:pStyle w:val="-5"/>
            </w:pPr>
            <w:r>
              <w:t>120</w:t>
            </w:r>
          </w:p>
        </w:tc>
        <w:tc>
          <w:tcPr>
            <w:tcW w:w="1261" w:type="dxa"/>
            <w:shd w:val="clear" w:color="auto" w:fill="auto"/>
            <w:tcMar>
              <w:top w:w="0" w:type="dxa"/>
              <w:left w:w="108" w:type="dxa"/>
              <w:bottom w:w="0" w:type="dxa"/>
              <w:right w:w="108" w:type="dxa"/>
            </w:tcMar>
            <w:vAlign w:val="center"/>
          </w:tcPr>
          <w:p w:rsidR="00E75E58" w:rsidRDefault="004737C2" w:rsidP="005561B8">
            <w:pPr>
              <w:pStyle w:val="-5"/>
            </w:pPr>
            <w:r>
              <w:t>648</w:t>
            </w:r>
          </w:p>
        </w:tc>
      </w:tr>
      <w:tr w:rsidR="006656B3" w:rsidTr="00FE22BF">
        <w:trPr>
          <w:cantSplit/>
          <w:jc w:val="center"/>
        </w:trPr>
        <w:tc>
          <w:tcPr>
            <w:tcW w:w="2062" w:type="dxa"/>
            <w:shd w:val="clear" w:color="auto" w:fill="auto"/>
            <w:tcMar>
              <w:top w:w="0" w:type="dxa"/>
              <w:left w:w="108" w:type="dxa"/>
              <w:bottom w:w="0" w:type="dxa"/>
              <w:right w:w="108" w:type="dxa"/>
            </w:tcMar>
            <w:vAlign w:val="center"/>
          </w:tcPr>
          <w:p w:rsidR="006656B3" w:rsidRDefault="006656B3" w:rsidP="00990D03">
            <w:pPr>
              <w:pStyle w:val="-5"/>
            </w:pPr>
            <w:r>
              <w:t>Итого расход,</w:t>
            </w:r>
          </w:p>
          <w:p w:rsidR="006656B3" w:rsidRDefault="006656B3" w:rsidP="00990D03">
            <w:pPr>
              <w:pStyle w:val="-5"/>
            </w:pPr>
            <w:r>
              <w:t>тыс. руб.</w:t>
            </w:r>
          </w:p>
        </w:tc>
        <w:tc>
          <w:tcPr>
            <w:tcW w:w="1151" w:type="dxa"/>
            <w:shd w:val="clear" w:color="auto" w:fill="auto"/>
            <w:tcMar>
              <w:top w:w="0" w:type="dxa"/>
              <w:left w:w="108" w:type="dxa"/>
              <w:bottom w:w="0" w:type="dxa"/>
              <w:right w:w="108" w:type="dxa"/>
            </w:tcMar>
            <w:vAlign w:val="center"/>
          </w:tcPr>
          <w:p w:rsidR="006656B3" w:rsidRDefault="006656B3" w:rsidP="00990D03">
            <w:pPr>
              <w:pStyle w:val="-5"/>
            </w:pPr>
            <w:r w:rsidRPr="00352E16">
              <w:t>271,48672</w:t>
            </w:r>
          </w:p>
        </w:tc>
        <w:tc>
          <w:tcPr>
            <w:tcW w:w="1151" w:type="dxa"/>
            <w:shd w:val="clear" w:color="auto" w:fill="auto"/>
            <w:tcMar>
              <w:top w:w="0" w:type="dxa"/>
              <w:left w:w="108" w:type="dxa"/>
              <w:bottom w:w="0" w:type="dxa"/>
              <w:right w:w="108" w:type="dxa"/>
            </w:tcMar>
            <w:vAlign w:val="center"/>
          </w:tcPr>
          <w:p w:rsidR="006656B3" w:rsidRDefault="006656B3" w:rsidP="00C8480C">
            <w:pPr>
              <w:pStyle w:val="-5"/>
            </w:pPr>
            <w:r>
              <w:t>96</w:t>
            </w:r>
          </w:p>
        </w:tc>
        <w:tc>
          <w:tcPr>
            <w:tcW w:w="924" w:type="dxa"/>
            <w:tcMar>
              <w:top w:w="0" w:type="dxa"/>
              <w:left w:w="108" w:type="dxa"/>
              <w:bottom w:w="0" w:type="dxa"/>
              <w:right w:w="108" w:type="dxa"/>
            </w:tcMar>
            <w:vAlign w:val="center"/>
          </w:tcPr>
          <w:p w:rsidR="006656B3" w:rsidRDefault="006656B3" w:rsidP="00C8480C">
            <w:pPr>
              <w:pStyle w:val="-5"/>
            </w:pPr>
            <w:r>
              <w:t>72</w:t>
            </w:r>
          </w:p>
        </w:tc>
        <w:tc>
          <w:tcPr>
            <w:tcW w:w="1053" w:type="dxa"/>
            <w:shd w:val="clear" w:color="auto" w:fill="auto"/>
            <w:tcMar>
              <w:top w:w="0" w:type="dxa"/>
              <w:left w:w="108" w:type="dxa"/>
              <w:bottom w:w="0" w:type="dxa"/>
              <w:right w:w="108" w:type="dxa"/>
            </w:tcMar>
            <w:vAlign w:val="center"/>
          </w:tcPr>
          <w:p w:rsidR="006656B3" w:rsidRDefault="006656B3" w:rsidP="00C8480C">
            <w:pPr>
              <w:pStyle w:val="-5"/>
            </w:pPr>
            <w:r>
              <w:t>144</w:t>
            </w:r>
          </w:p>
        </w:tc>
        <w:tc>
          <w:tcPr>
            <w:tcW w:w="1139" w:type="dxa"/>
            <w:shd w:val="clear" w:color="auto" w:fill="auto"/>
            <w:tcMar>
              <w:top w:w="0" w:type="dxa"/>
              <w:left w:w="108" w:type="dxa"/>
              <w:bottom w:w="0" w:type="dxa"/>
              <w:right w:w="108" w:type="dxa"/>
            </w:tcMar>
            <w:vAlign w:val="center"/>
          </w:tcPr>
          <w:p w:rsidR="006656B3" w:rsidRDefault="006656B3" w:rsidP="00C8480C">
            <w:pPr>
              <w:pStyle w:val="-5"/>
            </w:pPr>
            <w:r>
              <w:t>168</w:t>
            </w:r>
          </w:p>
        </w:tc>
        <w:tc>
          <w:tcPr>
            <w:tcW w:w="870" w:type="dxa"/>
            <w:vAlign w:val="center"/>
          </w:tcPr>
          <w:p w:rsidR="006656B3" w:rsidRDefault="006656B3" w:rsidP="00C8480C">
            <w:pPr>
              <w:pStyle w:val="-5"/>
            </w:pPr>
            <w:r>
              <w:t>120</w:t>
            </w:r>
          </w:p>
        </w:tc>
        <w:tc>
          <w:tcPr>
            <w:tcW w:w="1261" w:type="dxa"/>
            <w:shd w:val="clear" w:color="auto" w:fill="auto"/>
            <w:tcMar>
              <w:top w:w="0" w:type="dxa"/>
              <w:left w:w="108" w:type="dxa"/>
              <w:bottom w:w="0" w:type="dxa"/>
              <w:right w:w="108" w:type="dxa"/>
            </w:tcMar>
            <w:vAlign w:val="center"/>
          </w:tcPr>
          <w:p w:rsidR="006656B3" w:rsidRDefault="001457EE" w:rsidP="00990D03">
            <w:pPr>
              <w:pStyle w:val="-5"/>
            </w:pPr>
            <w:r w:rsidRPr="001457EE">
              <w:t>871,48672</w:t>
            </w:r>
          </w:p>
        </w:tc>
      </w:tr>
      <w:tr w:rsidR="00990D03" w:rsidTr="00FE22BF">
        <w:trPr>
          <w:cantSplit/>
          <w:jc w:val="center"/>
        </w:trPr>
        <w:tc>
          <w:tcPr>
            <w:tcW w:w="2062" w:type="dxa"/>
            <w:shd w:val="clear" w:color="auto" w:fill="auto"/>
            <w:tcMar>
              <w:top w:w="0" w:type="dxa"/>
              <w:left w:w="108" w:type="dxa"/>
              <w:bottom w:w="0" w:type="dxa"/>
              <w:right w:w="108" w:type="dxa"/>
            </w:tcMar>
            <w:vAlign w:val="center"/>
          </w:tcPr>
          <w:p w:rsidR="00990D03" w:rsidRDefault="00990D03" w:rsidP="00990D03">
            <w:pPr>
              <w:pStyle w:val="-5"/>
            </w:pPr>
            <w:r>
              <w:t>Итого доход,</w:t>
            </w:r>
          </w:p>
          <w:p w:rsidR="00990D03" w:rsidRDefault="00990D03" w:rsidP="00990D03">
            <w:pPr>
              <w:pStyle w:val="-5"/>
            </w:pPr>
            <w:r>
              <w:t>тыс. руб.</w:t>
            </w:r>
          </w:p>
        </w:tc>
        <w:tc>
          <w:tcPr>
            <w:tcW w:w="1151" w:type="dxa"/>
            <w:shd w:val="clear" w:color="auto" w:fill="auto"/>
            <w:tcMar>
              <w:top w:w="0" w:type="dxa"/>
              <w:left w:w="108" w:type="dxa"/>
              <w:bottom w:w="0" w:type="dxa"/>
              <w:right w:w="108" w:type="dxa"/>
            </w:tcMar>
            <w:vAlign w:val="center"/>
          </w:tcPr>
          <w:p w:rsidR="00990D03" w:rsidRDefault="0032072D" w:rsidP="00990D03">
            <w:pPr>
              <w:pStyle w:val="-5"/>
            </w:pPr>
            <w:r>
              <w:t>-</w:t>
            </w:r>
            <w:r w:rsidR="00352E16" w:rsidRPr="00352E16">
              <w:t>31,48672</w:t>
            </w:r>
          </w:p>
        </w:tc>
        <w:tc>
          <w:tcPr>
            <w:tcW w:w="1151" w:type="dxa"/>
            <w:shd w:val="clear" w:color="auto" w:fill="auto"/>
            <w:tcMar>
              <w:top w:w="0" w:type="dxa"/>
              <w:left w:w="108" w:type="dxa"/>
              <w:bottom w:w="0" w:type="dxa"/>
              <w:right w:w="108" w:type="dxa"/>
            </w:tcMar>
            <w:vAlign w:val="center"/>
          </w:tcPr>
          <w:p w:rsidR="00990D03" w:rsidRDefault="00F527A2" w:rsidP="00990D03">
            <w:pPr>
              <w:pStyle w:val="-5"/>
            </w:pPr>
            <w:r>
              <w:t>384</w:t>
            </w:r>
          </w:p>
        </w:tc>
        <w:tc>
          <w:tcPr>
            <w:tcW w:w="924" w:type="dxa"/>
            <w:tcMar>
              <w:top w:w="0" w:type="dxa"/>
              <w:left w:w="108" w:type="dxa"/>
              <w:bottom w:w="0" w:type="dxa"/>
              <w:right w:w="108" w:type="dxa"/>
            </w:tcMar>
            <w:vAlign w:val="center"/>
          </w:tcPr>
          <w:p w:rsidR="00990D03" w:rsidRDefault="00B833F3" w:rsidP="00990D03">
            <w:pPr>
              <w:pStyle w:val="-5"/>
            </w:pPr>
            <w:r>
              <w:t>288</w:t>
            </w:r>
          </w:p>
        </w:tc>
        <w:tc>
          <w:tcPr>
            <w:tcW w:w="1053" w:type="dxa"/>
            <w:shd w:val="clear" w:color="auto" w:fill="auto"/>
            <w:tcMar>
              <w:top w:w="0" w:type="dxa"/>
              <w:left w:w="108" w:type="dxa"/>
              <w:bottom w:w="0" w:type="dxa"/>
              <w:right w:w="108" w:type="dxa"/>
            </w:tcMar>
            <w:vAlign w:val="center"/>
          </w:tcPr>
          <w:p w:rsidR="00990D03" w:rsidRDefault="00B833F3" w:rsidP="00990D03">
            <w:pPr>
              <w:pStyle w:val="-5"/>
            </w:pPr>
            <w:r>
              <w:t>576</w:t>
            </w:r>
          </w:p>
        </w:tc>
        <w:tc>
          <w:tcPr>
            <w:tcW w:w="1139" w:type="dxa"/>
            <w:shd w:val="clear" w:color="auto" w:fill="auto"/>
            <w:tcMar>
              <w:top w:w="0" w:type="dxa"/>
              <w:left w:w="108" w:type="dxa"/>
              <w:bottom w:w="0" w:type="dxa"/>
              <w:right w:w="108" w:type="dxa"/>
            </w:tcMar>
            <w:vAlign w:val="center"/>
          </w:tcPr>
          <w:p w:rsidR="00990D03" w:rsidRDefault="00B833F3" w:rsidP="00990D03">
            <w:pPr>
              <w:pStyle w:val="-5"/>
            </w:pPr>
            <w:r>
              <w:t>672</w:t>
            </w:r>
          </w:p>
        </w:tc>
        <w:tc>
          <w:tcPr>
            <w:tcW w:w="870" w:type="dxa"/>
            <w:vAlign w:val="center"/>
          </w:tcPr>
          <w:p w:rsidR="00990D03" w:rsidRDefault="005E309B" w:rsidP="00990D03">
            <w:pPr>
              <w:pStyle w:val="-5"/>
            </w:pPr>
            <w:r>
              <w:t>480</w:t>
            </w:r>
          </w:p>
        </w:tc>
        <w:tc>
          <w:tcPr>
            <w:tcW w:w="1261" w:type="dxa"/>
            <w:shd w:val="clear" w:color="auto" w:fill="auto"/>
            <w:tcMar>
              <w:top w:w="0" w:type="dxa"/>
              <w:left w:w="108" w:type="dxa"/>
              <w:bottom w:w="0" w:type="dxa"/>
              <w:right w:w="108" w:type="dxa"/>
            </w:tcMar>
            <w:vAlign w:val="center"/>
          </w:tcPr>
          <w:p w:rsidR="00990D03" w:rsidRDefault="00EA1C4C" w:rsidP="00990D03">
            <w:pPr>
              <w:pStyle w:val="-5"/>
            </w:pPr>
            <w:r w:rsidRPr="00EA1C4C">
              <w:t>2368,51328</w:t>
            </w:r>
          </w:p>
        </w:tc>
      </w:tr>
    </w:tbl>
    <w:p w:rsidR="000E0499" w:rsidRPr="000E0499" w:rsidRDefault="000E0499" w:rsidP="000E0499">
      <w:pPr>
        <w:rPr>
          <w:color w:val="FF0000"/>
        </w:rPr>
      </w:pPr>
      <w:r w:rsidRPr="000E0499">
        <w:rPr>
          <w:color w:val="FF0000"/>
        </w:rPr>
        <w:t>(! – возможно я не правильно рассчитал итоговый расход.. считал так:</w:t>
      </w:r>
    </w:p>
    <w:p w:rsidR="000E0499" w:rsidRDefault="00DB5859" w:rsidP="000E0499">
      <w:pPr>
        <w:rPr>
          <w:color w:val="FF0000"/>
        </w:rPr>
      </w:pPr>
      <w:r w:rsidRPr="007614AC">
        <w:rPr>
          <w:color w:val="FF0000"/>
        </w:rPr>
        <w:t>Итого расход = Доход от проданных лицензий – (Единовременные расходы + Налог на прибыль)</w:t>
      </w:r>
    </w:p>
    <w:p w:rsidR="003A7B77" w:rsidRDefault="003A7B77" w:rsidP="000E0499">
      <w:pPr>
        <w:rPr>
          <w:color w:val="FF0000"/>
        </w:rPr>
      </w:pPr>
    </w:p>
    <w:p w:rsidR="003A7B77" w:rsidRDefault="003A7B77" w:rsidP="000E0499">
      <w:pPr>
        <w:rPr>
          <w:color w:val="FF0000"/>
        </w:rPr>
      </w:pPr>
    </w:p>
    <w:p w:rsidR="003A7B77" w:rsidRDefault="003A7B77" w:rsidP="000E0499">
      <w:pPr>
        <w:rPr>
          <w:color w:val="FF0000"/>
        </w:rPr>
      </w:pPr>
    </w:p>
    <w:p w:rsidR="003A7B77" w:rsidRDefault="003A7B77" w:rsidP="000E0499">
      <w:pPr>
        <w:rPr>
          <w:color w:val="FF0000"/>
        </w:rPr>
      </w:pPr>
    </w:p>
    <w:p w:rsidR="003A7B77" w:rsidRDefault="003A7B77" w:rsidP="000E0499">
      <w:pPr>
        <w:rPr>
          <w:b/>
          <w:sz w:val="32"/>
          <w:szCs w:val="32"/>
        </w:rPr>
      </w:pPr>
    </w:p>
    <w:p w:rsidR="003A7B77" w:rsidRDefault="003A7B77" w:rsidP="000E0499">
      <w:pPr>
        <w:rPr>
          <w:b/>
          <w:sz w:val="32"/>
          <w:szCs w:val="32"/>
        </w:rPr>
      </w:pPr>
    </w:p>
    <w:p w:rsidR="003A7B77" w:rsidRDefault="003A7B77" w:rsidP="000E0499">
      <w:pPr>
        <w:rPr>
          <w:b/>
          <w:sz w:val="32"/>
          <w:szCs w:val="32"/>
        </w:rPr>
      </w:pPr>
    </w:p>
    <w:p w:rsidR="003A7B77" w:rsidRDefault="003A7B77" w:rsidP="000E0499">
      <w:pPr>
        <w:rPr>
          <w:b/>
          <w:sz w:val="32"/>
          <w:szCs w:val="32"/>
        </w:rPr>
      </w:pPr>
    </w:p>
    <w:p w:rsidR="003A7B77" w:rsidRDefault="003A7B77" w:rsidP="000E0499">
      <w:pPr>
        <w:rPr>
          <w:b/>
          <w:sz w:val="32"/>
          <w:szCs w:val="32"/>
        </w:rPr>
      </w:pPr>
    </w:p>
    <w:p w:rsidR="003A7B77" w:rsidRDefault="003A7B77" w:rsidP="000E0499">
      <w:pPr>
        <w:rPr>
          <w:b/>
          <w:sz w:val="32"/>
          <w:szCs w:val="32"/>
        </w:rPr>
      </w:pPr>
    </w:p>
    <w:p w:rsidR="003A7B77" w:rsidRDefault="003A7B77" w:rsidP="000E0499">
      <w:pPr>
        <w:rPr>
          <w:b/>
          <w:sz w:val="32"/>
          <w:szCs w:val="32"/>
        </w:rPr>
      </w:pPr>
    </w:p>
    <w:p w:rsidR="003A7B77" w:rsidRDefault="003A7B77" w:rsidP="000E0499">
      <w:pPr>
        <w:rPr>
          <w:b/>
          <w:sz w:val="32"/>
          <w:szCs w:val="32"/>
        </w:rPr>
      </w:pPr>
    </w:p>
    <w:p w:rsidR="003A7B77" w:rsidRDefault="003A7B77" w:rsidP="000E0499">
      <w:pPr>
        <w:rPr>
          <w:b/>
          <w:sz w:val="32"/>
          <w:szCs w:val="32"/>
        </w:rPr>
      </w:pPr>
    </w:p>
    <w:p w:rsidR="003A7B77" w:rsidRDefault="003A7B77" w:rsidP="000E0499">
      <w:pPr>
        <w:rPr>
          <w:b/>
          <w:sz w:val="32"/>
          <w:szCs w:val="32"/>
        </w:rPr>
      </w:pPr>
    </w:p>
    <w:p w:rsidR="003A7B77" w:rsidRDefault="003A7B77" w:rsidP="000E0499">
      <w:pPr>
        <w:rPr>
          <w:b/>
          <w:sz w:val="32"/>
          <w:szCs w:val="32"/>
        </w:rPr>
      </w:pPr>
    </w:p>
    <w:p w:rsidR="003A7B77" w:rsidRDefault="003A7B77" w:rsidP="000E0499">
      <w:pPr>
        <w:rPr>
          <w:b/>
          <w:sz w:val="32"/>
          <w:szCs w:val="32"/>
        </w:rPr>
      </w:pPr>
    </w:p>
    <w:p w:rsidR="003A7B77" w:rsidRDefault="003A7B77" w:rsidP="000E0499">
      <w:pPr>
        <w:rPr>
          <w:b/>
          <w:sz w:val="32"/>
          <w:szCs w:val="32"/>
        </w:rPr>
      </w:pPr>
    </w:p>
    <w:p w:rsidR="003A7B77" w:rsidRPr="00333896" w:rsidRDefault="003A7B77" w:rsidP="004843D2">
      <w:pPr>
        <w:pStyle w:val="10"/>
        <w:numPr>
          <w:ilvl w:val="0"/>
          <w:numId w:val="1"/>
        </w:numPr>
      </w:pPr>
      <w:bookmarkStart w:id="52" w:name="_Toc415611553"/>
      <w:bookmarkStart w:id="53" w:name="_Toc415611780"/>
      <w:bookmarkStart w:id="54" w:name="_Toc415612176"/>
      <w:bookmarkStart w:id="55" w:name="_Toc415612452"/>
      <w:bookmarkStart w:id="56" w:name="_Toc415612726"/>
      <w:r w:rsidRPr="00333896">
        <w:lastRenderedPageBreak/>
        <w:t>Безопасность жизнедеятельности</w:t>
      </w:r>
      <w:bookmarkEnd w:id="52"/>
      <w:bookmarkEnd w:id="53"/>
      <w:bookmarkEnd w:id="54"/>
      <w:bookmarkEnd w:id="55"/>
      <w:bookmarkEnd w:id="56"/>
    </w:p>
    <w:p w:rsidR="003A7B77" w:rsidRPr="002347AD" w:rsidRDefault="003A7B77" w:rsidP="003A7B77">
      <w:pPr>
        <w:rPr>
          <w:snapToGrid w:val="0"/>
        </w:rPr>
      </w:pPr>
      <w:r>
        <w:rPr>
          <w:snapToGrid w:val="0"/>
        </w:rPr>
        <w:t>С развитием научно-технического прогресса немаловажную роль играет возможность безопасного исполнения людьми своих трудовых обязанностей. В связи с этим была создана и развивается наука о безопасности труда и жизнедеятельности человека.</w:t>
      </w:r>
    </w:p>
    <w:p w:rsidR="003A7B77" w:rsidRPr="002347AD" w:rsidRDefault="003A7B77" w:rsidP="003A7B77">
      <w:pPr>
        <w:rPr>
          <w:rStyle w:val="aff1"/>
        </w:rPr>
      </w:pPr>
    </w:p>
    <w:p w:rsidR="003A7B77" w:rsidRPr="009A37D8" w:rsidRDefault="003A7B77" w:rsidP="003A7B77">
      <w:pPr>
        <w:rPr>
          <w:rStyle w:val="aff1"/>
          <w:i w:val="0"/>
        </w:rPr>
      </w:pPr>
      <w:r w:rsidRPr="009A37D8">
        <w:rPr>
          <w:rStyle w:val="aff1"/>
          <w:i w:val="0"/>
        </w:rPr>
        <w:t>Цель и содержание БЖД:</w:t>
      </w:r>
    </w:p>
    <w:p w:rsidR="003A7B77" w:rsidRPr="004F660F" w:rsidRDefault="003A7B77" w:rsidP="004843D2">
      <w:pPr>
        <w:pStyle w:val="a6"/>
        <w:numPr>
          <w:ilvl w:val="0"/>
          <w:numId w:val="11"/>
        </w:numPr>
        <w:rPr>
          <w:snapToGrid w:val="0"/>
        </w:rPr>
      </w:pPr>
      <w:r w:rsidRPr="004F660F">
        <w:rPr>
          <w:snapToGrid w:val="0"/>
        </w:rPr>
        <w:t>обнаружение и изучение факторов окружающей среды, отрицательно влияющих на здоровье человека;</w:t>
      </w:r>
    </w:p>
    <w:p w:rsidR="003A7B77" w:rsidRPr="004F660F" w:rsidRDefault="003A7B77" w:rsidP="004843D2">
      <w:pPr>
        <w:pStyle w:val="a6"/>
        <w:numPr>
          <w:ilvl w:val="0"/>
          <w:numId w:val="11"/>
        </w:numPr>
        <w:rPr>
          <w:snapToGrid w:val="0"/>
        </w:rPr>
      </w:pPr>
      <w:r w:rsidRPr="004F660F">
        <w:rPr>
          <w:snapToGrid w:val="0"/>
        </w:rPr>
        <w:t>ослабление действия этих факторов до безопасных пределов или исключение их если это возможно;</w:t>
      </w:r>
    </w:p>
    <w:p w:rsidR="003A7B77" w:rsidRPr="004F660F" w:rsidRDefault="003A7B77" w:rsidP="004843D2">
      <w:pPr>
        <w:pStyle w:val="a6"/>
        <w:numPr>
          <w:ilvl w:val="0"/>
          <w:numId w:val="11"/>
        </w:numPr>
        <w:rPr>
          <w:snapToGrid w:val="0"/>
        </w:rPr>
      </w:pPr>
      <w:r w:rsidRPr="004F660F">
        <w:rPr>
          <w:snapToGrid w:val="0"/>
        </w:rPr>
        <w:t>ликвидация последствий катастроф и стихийных бедствий.</w:t>
      </w:r>
    </w:p>
    <w:p w:rsidR="003A7B77" w:rsidRPr="009A37D8" w:rsidRDefault="003A7B77" w:rsidP="003A7B77">
      <w:pPr>
        <w:pStyle w:val="a6"/>
        <w:ind w:left="851" w:firstLine="0"/>
        <w:rPr>
          <w:snapToGrid w:val="0"/>
        </w:rPr>
      </w:pPr>
    </w:p>
    <w:p w:rsidR="003A7B77" w:rsidRDefault="003A7B77" w:rsidP="003A7B77">
      <w:pPr>
        <w:rPr>
          <w:snapToGrid w:val="0"/>
        </w:rPr>
      </w:pPr>
      <w:r>
        <w:rPr>
          <w:snapToGrid w:val="0"/>
        </w:rPr>
        <w:t>Круг практических задач БЖД прежде всего обусловлен выбором принципов защиты, разработкой и рациональным использованием средств защиты человека и природной среды от воздействия техногенных источников и стихийных явлений, а также средств, обеспечивающих комфортное состояние среды жизнедеятельности.</w:t>
      </w:r>
    </w:p>
    <w:p w:rsidR="003A7B77" w:rsidRDefault="003A7B77" w:rsidP="003A7B77">
      <w:r>
        <w:t>Охрана здоровья трудящихся, обеспечение безопасности условий труда, ликвидация профессиональных заболеваний и производственного травматизма составляет одну из главных забот человеческого общества. Обращается внимание на необходимость широкого применения прогрессивных форм научной организации труда, сведения к минимуму ручного, малоквалифицированного труда, создания обстановки, исключаю</w:t>
      </w:r>
      <w:r>
        <w:softHyphen/>
        <w:t xml:space="preserve">щей профессиональные заболевания и производственный травматизм. </w:t>
      </w:r>
    </w:p>
    <w:p w:rsidR="003A7B77" w:rsidRPr="003A7B77" w:rsidRDefault="003A7B77" w:rsidP="003A7B77">
      <w:r>
        <w:t>На рабочем месте должны быть предусмотрены меры защиты от возможного воздействия опасных и вредных факторов производства. Уровни этих факторов не должны превышать предельных значений, оговоренных правовыми, техническими и санитарно-техническими нормами. Эти нормативные документы обязывают к созданию на рабочем месте условий труда, при которых влияние опасных и вредных факторов на работающих либо устранено совсем, либо находится в допустимых пределах.</w:t>
      </w:r>
    </w:p>
    <w:p w:rsidR="003A7B77" w:rsidRPr="0028302D" w:rsidRDefault="003A7B77" w:rsidP="003A7B77"/>
    <w:p w:rsidR="003A7B77" w:rsidRDefault="003A7B77" w:rsidP="003A7B77">
      <w:r>
        <w:t xml:space="preserve">Данный раздел дипломного проекта посвящен рассмотрению следующих вопросов: </w:t>
      </w:r>
    </w:p>
    <w:p w:rsidR="003A7B77" w:rsidRDefault="003A7B77" w:rsidP="004843D2">
      <w:pPr>
        <w:pStyle w:val="a6"/>
        <w:numPr>
          <w:ilvl w:val="0"/>
          <w:numId w:val="12"/>
        </w:numPr>
        <w:tabs>
          <w:tab w:val="left" w:pos="1134"/>
        </w:tabs>
        <w:ind w:left="0" w:firstLine="851"/>
      </w:pPr>
      <w:r>
        <w:t>определение оптимальных условий труда инженера - программиста;</w:t>
      </w:r>
    </w:p>
    <w:p w:rsidR="003A7B77" w:rsidRDefault="003A7B77" w:rsidP="004843D2">
      <w:pPr>
        <w:pStyle w:val="a6"/>
        <w:numPr>
          <w:ilvl w:val="0"/>
          <w:numId w:val="12"/>
        </w:numPr>
        <w:tabs>
          <w:tab w:val="left" w:pos="1134"/>
        </w:tabs>
        <w:ind w:left="0" w:firstLine="851"/>
      </w:pPr>
      <w:r>
        <w:t>расчет освещенности;</w:t>
      </w:r>
    </w:p>
    <w:p w:rsidR="003A7B77" w:rsidRDefault="003A7B77" w:rsidP="004843D2">
      <w:pPr>
        <w:pStyle w:val="a6"/>
        <w:numPr>
          <w:ilvl w:val="0"/>
          <w:numId w:val="12"/>
        </w:numPr>
        <w:tabs>
          <w:tab w:val="left" w:pos="1134"/>
        </w:tabs>
        <w:ind w:left="0" w:firstLine="851"/>
      </w:pPr>
      <w:r>
        <w:t>расчет уровня шума.</w:t>
      </w:r>
    </w:p>
    <w:p w:rsidR="003A7B77" w:rsidRDefault="003A7B77" w:rsidP="003A7B77"/>
    <w:p w:rsidR="003A7B77" w:rsidRDefault="003A7B77" w:rsidP="003A7B77"/>
    <w:p w:rsidR="003A7B77" w:rsidRPr="0028302D" w:rsidRDefault="003A7B77" w:rsidP="003A7B77"/>
    <w:p w:rsidR="003A7B77" w:rsidRPr="00333896" w:rsidRDefault="003A7B77" w:rsidP="004843D2">
      <w:pPr>
        <w:pStyle w:val="2"/>
        <w:numPr>
          <w:ilvl w:val="1"/>
          <w:numId w:val="1"/>
        </w:numPr>
        <w:rPr>
          <w:lang w:val="en-US"/>
        </w:rPr>
      </w:pPr>
      <w:bookmarkStart w:id="57" w:name="_Toc415611554"/>
      <w:bookmarkStart w:id="58" w:name="_Toc415611781"/>
      <w:bookmarkStart w:id="59" w:name="_Toc415612177"/>
      <w:bookmarkStart w:id="60" w:name="_Toc415612453"/>
      <w:bookmarkStart w:id="61" w:name="_Toc415612727"/>
      <w:r w:rsidRPr="00333896">
        <w:lastRenderedPageBreak/>
        <w:t>Характеристика условий труда программиста</w:t>
      </w:r>
      <w:bookmarkEnd w:id="57"/>
      <w:bookmarkEnd w:id="58"/>
      <w:bookmarkEnd w:id="59"/>
      <w:bookmarkEnd w:id="60"/>
      <w:bookmarkEnd w:id="61"/>
    </w:p>
    <w:p w:rsidR="003A7B77" w:rsidRDefault="003A7B77" w:rsidP="003A7B77">
      <w:pPr>
        <w:rPr>
          <w:lang w:val="en-US"/>
        </w:rPr>
      </w:pPr>
    </w:p>
    <w:p w:rsidR="003A7B77" w:rsidRDefault="003A7B77" w:rsidP="003A7B77">
      <w:r>
        <w:t>Научно-технический прогресс внес серьезные изменения в условия производственной  деятельности  работников умственного труда. Их труд стал более интенсивным, напряженным, требующим значительных затрат умственной, эмоциональной и физической энергии. Это потребовало комплексного решения проблем  эргономики,  гигиены  и организации труда, регламентации режимов труда и отдыха.</w:t>
      </w:r>
    </w:p>
    <w:p w:rsidR="003A7B77" w:rsidRPr="002347AD" w:rsidRDefault="003A7B77" w:rsidP="003A7B77">
      <w:pPr>
        <w:rPr>
          <w:snapToGrid w:val="0"/>
        </w:rPr>
      </w:pPr>
      <w:r>
        <w:rPr>
          <w:snapToGrid w:val="0"/>
        </w:rPr>
        <w:t>В настоящее время компьютерная техника широко применяется во всех областях деятельности человека. При работе с компьютером человек подвергается воздействию ряда опасных и вредных производственных факторов: электромагнитных полей (диапазон радиочастот: ВЧ, УВЧ и СВЧ), инфракрасного и ионизирующего излучений, шума и виб</w:t>
      </w:r>
      <w:r>
        <w:rPr>
          <w:snapToGrid w:val="0"/>
        </w:rPr>
        <w:softHyphen/>
        <w:t>рации, статического электричества и др.</w:t>
      </w:r>
    </w:p>
    <w:p w:rsidR="003A7B77" w:rsidRDefault="003A7B77" w:rsidP="003A7B77">
      <w:pPr>
        <w:rPr>
          <w:snapToGrid w:val="0"/>
        </w:rPr>
      </w:pPr>
      <w:r>
        <w:rPr>
          <w:snapToGrid w:val="0"/>
        </w:rPr>
        <w:t>Работа с компьютером характеризуется значительным умственным напряжением и нервно-эмоциональной нагрузкой операторов, высокой напряженностью зрительной работы и достаточно большой нагрузкой на мышцы рук при работе с клавиатурой ЭВМ. Большое значение имеет рациональная конструкция и расположение элементов рабочего места, что важно для поддержания оптимальной рабочей позы человека-оператора.</w:t>
      </w:r>
    </w:p>
    <w:p w:rsidR="003A7B77" w:rsidRPr="002D3F64" w:rsidRDefault="003A7B77" w:rsidP="003A7B77">
      <w:pPr>
        <w:rPr>
          <w:snapToGrid w:val="0"/>
        </w:rPr>
      </w:pPr>
      <w:r>
        <w:rPr>
          <w:snapToGrid w:val="0"/>
        </w:rPr>
        <w:t>В процессе работы с компьютером необходимо соблюдать правильный режим труда и отдыха. В противном случае у персонала отмечаются значительное напряжение зрительного аппарата с появлением жалоб на неудовлетворенность работой, головные боли, раздражительность, нарушение сна, усталость и болезненные ощущения в глазах, в по</w:t>
      </w:r>
      <w:r>
        <w:rPr>
          <w:snapToGrid w:val="0"/>
        </w:rPr>
        <w:softHyphen/>
        <w:t>яснице, в области шеи и руках.</w:t>
      </w:r>
    </w:p>
    <w:p w:rsidR="003A7B77" w:rsidRPr="002D3F64" w:rsidRDefault="003A7B77" w:rsidP="003A7B77">
      <w:pPr>
        <w:tabs>
          <w:tab w:val="left" w:pos="7396"/>
        </w:tabs>
        <w:rPr>
          <w:snapToGrid w:val="0"/>
        </w:rPr>
      </w:pPr>
    </w:p>
    <w:p w:rsidR="003A7B77" w:rsidRPr="002D3F64" w:rsidRDefault="003A7B77" w:rsidP="004843D2">
      <w:pPr>
        <w:pStyle w:val="2"/>
        <w:numPr>
          <w:ilvl w:val="1"/>
          <w:numId w:val="1"/>
        </w:numPr>
      </w:pPr>
      <w:bookmarkStart w:id="62" w:name="_Toc415611555"/>
      <w:bookmarkStart w:id="63" w:name="_Toc415611782"/>
      <w:bookmarkStart w:id="64" w:name="_Toc415612178"/>
      <w:bookmarkStart w:id="65" w:name="_Toc415612454"/>
      <w:bookmarkStart w:id="66" w:name="_Toc415612728"/>
      <w:r w:rsidRPr="00333896">
        <w:t>Требования к производственным помещениям</w:t>
      </w:r>
      <w:bookmarkEnd w:id="62"/>
      <w:bookmarkEnd w:id="63"/>
      <w:bookmarkEnd w:id="64"/>
      <w:bookmarkEnd w:id="65"/>
      <w:bookmarkEnd w:id="66"/>
      <w:r w:rsidRPr="00333896">
        <w:tab/>
      </w:r>
    </w:p>
    <w:p w:rsidR="003A7B77" w:rsidRPr="002D3F64" w:rsidRDefault="003A7B77" w:rsidP="004843D2">
      <w:pPr>
        <w:pStyle w:val="3"/>
        <w:numPr>
          <w:ilvl w:val="2"/>
          <w:numId w:val="1"/>
        </w:numPr>
      </w:pPr>
      <w:bookmarkStart w:id="67" w:name="_Toc415611556"/>
      <w:bookmarkStart w:id="68" w:name="_Toc415611783"/>
      <w:bookmarkStart w:id="69" w:name="_Toc415612179"/>
      <w:bookmarkStart w:id="70" w:name="_Toc415612455"/>
      <w:bookmarkStart w:id="71" w:name="_Toc415612729"/>
      <w:r w:rsidRPr="00333896">
        <w:t>Окраска и коэффициенты отражения</w:t>
      </w:r>
      <w:bookmarkEnd w:id="67"/>
      <w:bookmarkEnd w:id="68"/>
      <w:bookmarkEnd w:id="69"/>
      <w:bookmarkEnd w:id="70"/>
      <w:bookmarkEnd w:id="71"/>
    </w:p>
    <w:p w:rsidR="003A7B77" w:rsidRDefault="003A7B77" w:rsidP="003A7B77">
      <w:r>
        <w:t xml:space="preserve">Окраска помещений и мебели должна способствовать созданию благоприятных условий для зрительного восприятия, хорошего настроения. </w:t>
      </w:r>
    </w:p>
    <w:p w:rsidR="003A7B77" w:rsidRDefault="003A7B77" w:rsidP="003A7B77">
      <w:pPr>
        <w:rPr>
          <w:snapToGrid w:val="0"/>
        </w:rPr>
      </w:pPr>
      <w:r>
        <w:t>Источники света, такие как светильники и окна, которые дают отражение от поверхности экрана, значительно ухудшают точность знаков и влекут за собой помехи физиологического характера, которые могут выразиться в значительном напряжении, особенно при продолжительной работе. Отражение, включая отражения от вторичных источников света, должно быть сведено к минимуму. Для защиты от избыточной яркости окон могут быть применены шторы и экраны.</w:t>
      </w:r>
    </w:p>
    <w:p w:rsidR="003A7B77" w:rsidRDefault="003A7B77" w:rsidP="003A7B77">
      <w:pPr>
        <w:rPr>
          <w:snapToGrid w:val="0"/>
        </w:rPr>
      </w:pPr>
      <w:r>
        <w:rPr>
          <w:snapToGrid w:val="0"/>
        </w:rPr>
        <w:t xml:space="preserve">В зависимости </w:t>
      </w:r>
      <w:r w:rsidRPr="004F6F56">
        <w:rPr>
          <w:highlight w:val="red"/>
        </w:rPr>
        <w:t>(ССЫЛЬ</w:t>
      </w:r>
      <w:r>
        <w:rPr>
          <w:highlight w:val="red"/>
        </w:rPr>
        <w:t xml:space="preserve"> на доку</w:t>
      </w:r>
      <w:r w:rsidRPr="004F6F56">
        <w:rPr>
          <w:highlight w:val="red"/>
        </w:rPr>
        <w:t>)</w:t>
      </w:r>
      <w:r>
        <w:rPr>
          <w:snapToGrid w:val="0"/>
        </w:rPr>
        <w:t>от ориентации окон рекомендуется следующая окраска стен и пола:</w:t>
      </w:r>
    </w:p>
    <w:p w:rsidR="003A7B77" w:rsidRPr="00033B17" w:rsidRDefault="003A7B77" w:rsidP="004843D2">
      <w:pPr>
        <w:pStyle w:val="a6"/>
        <w:numPr>
          <w:ilvl w:val="0"/>
          <w:numId w:val="15"/>
        </w:numPr>
        <w:rPr>
          <w:snapToGrid w:val="0"/>
        </w:rPr>
      </w:pPr>
      <w:r w:rsidRPr="00033B17">
        <w:rPr>
          <w:rStyle w:val="aff1"/>
          <w:i w:val="0"/>
        </w:rPr>
        <w:t>окна ориентированы на юг</w:t>
      </w:r>
      <w:r w:rsidRPr="00033B17">
        <w:rPr>
          <w:snapToGrid w:val="0"/>
        </w:rPr>
        <w:t xml:space="preserve"> - стены зеленовато-голубого или светло-голубого цвета; пол - зеленый;</w:t>
      </w:r>
    </w:p>
    <w:p w:rsidR="003A7B77" w:rsidRPr="00033B17" w:rsidRDefault="003A7B77" w:rsidP="004843D2">
      <w:pPr>
        <w:pStyle w:val="a6"/>
        <w:numPr>
          <w:ilvl w:val="0"/>
          <w:numId w:val="15"/>
        </w:numPr>
        <w:rPr>
          <w:snapToGrid w:val="0"/>
        </w:rPr>
      </w:pPr>
      <w:r w:rsidRPr="00033B17">
        <w:rPr>
          <w:rStyle w:val="aff1"/>
          <w:i w:val="0"/>
        </w:rPr>
        <w:lastRenderedPageBreak/>
        <w:t>окна ориентированы на север</w:t>
      </w:r>
      <w:r>
        <w:rPr>
          <w:rStyle w:val="aff1"/>
        </w:rPr>
        <w:t xml:space="preserve"> </w:t>
      </w:r>
      <w:r w:rsidRPr="00033B17">
        <w:rPr>
          <w:snapToGrid w:val="0"/>
        </w:rPr>
        <w:t>- стены светло-оранжевого или оранжево-желтого цвета; пол - красновато-оранжевый;</w:t>
      </w:r>
    </w:p>
    <w:p w:rsidR="003A7B77" w:rsidRPr="00033B17" w:rsidRDefault="003A7B77" w:rsidP="004843D2">
      <w:pPr>
        <w:pStyle w:val="a6"/>
        <w:numPr>
          <w:ilvl w:val="0"/>
          <w:numId w:val="15"/>
        </w:numPr>
        <w:rPr>
          <w:snapToGrid w:val="0"/>
        </w:rPr>
      </w:pPr>
      <w:r w:rsidRPr="00033B17">
        <w:rPr>
          <w:rStyle w:val="aff1"/>
          <w:i w:val="0"/>
        </w:rPr>
        <w:t>окна ориентированы на восток</w:t>
      </w:r>
      <w:r w:rsidRPr="00033B17">
        <w:rPr>
          <w:snapToGrid w:val="0"/>
        </w:rPr>
        <w:t xml:space="preserve"> - стены желто-зеленого цвета; пол зеленый или красновато-оранжевый;</w:t>
      </w:r>
    </w:p>
    <w:p w:rsidR="003A7B77" w:rsidRPr="00033B17" w:rsidRDefault="003A7B77" w:rsidP="004843D2">
      <w:pPr>
        <w:pStyle w:val="a6"/>
        <w:numPr>
          <w:ilvl w:val="0"/>
          <w:numId w:val="16"/>
        </w:numPr>
        <w:rPr>
          <w:snapToGrid w:val="0"/>
        </w:rPr>
      </w:pPr>
      <w:r w:rsidRPr="00033B17">
        <w:rPr>
          <w:rStyle w:val="aff1"/>
          <w:i w:val="0"/>
        </w:rPr>
        <w:t>окна ориентированы на запад</w:t>
      </w:r>
      <w:r w:rsidRPr="00033B17">
        <w:rPr>
          <w:snapToGrid w:val="0"/>
        </w:rPr>
        <w:t xml:space="preserve"> - стены желто-зеленого или голубовато-зеленого цвета; пол зеленый или кр</w:t>
      </w:r>
      <w:r>
        <w:rPr>
          <w:snapToGrid w:val="0"/>
        </w:rPr>
        <w:t>аснова</w:t>
      </w:r>
      <w:r w:rsidRPr="00033B17">
        <w:rPr>
          <w:snapToGrid w:val="0"/>
        </w:rPr>
        <w:t>то-оранжевый.</w:t>
      </w:r>
    </w:p>
    <w:p w:rsidR="003A7B77" w:rsidRDefault="003A7B77" w:rsidP="003A7B77">
      <w:pPr>
        <w:rPr>
          <w:snapToGrid w:val="0"/>
          <w:lang w:val="en-US"/>
        </w:rPr>
      </w:pPr>
      <w:r>
        <w:rPr>
          <w:snapToGrid w:val="0"/>
        </w:rPr>
        <w:t>В помещениях,</w:t>
      </w:r>
      <w:r w:rsidRPr="008E038B">
        <w:rPr>
          <w:highlight w:val="red"/>
        </w:rPr>
        <w:t xml:space="preserve"> </w:t>
      </w:r>
      <w:r w:rsidRPr="004F6F56">
        <w:rPr>
          <w:highlight w:val="red"/>
        </w:rPr>
        <w:t>(ССЫЛЬ</w:t>
      </w:r>
      <w:r>
        <w:rPr>
          <w:highlight w:val="red"/>
        </w:rPr>
        <w:t xml:space="preserve"> на доку</w:t>
      </w:r>
      <w:r w:rsidRPr="004F6F56">
        <w:rPr>
          <w:highlight w:val="red"/>
        </w:rPr>
        <w:t>)</w:t>
      </w:r>
      <w:r>
        <w:rPr>
          <w:snapToGrid w:val="0"/>
        </w:rPr>
        <w:t xml:space="preserve"> где находится компьютер, необходимо обеспечить следующие величины коэффициента отражения: для потолка: 60…70%, для стен: 40…50%, для пола: около 30%. Для других поверхностей и рабочей мебели: 30…40%.</w:t>
      </w:r>
    </w:p>
    <w:p w:rsidR="003A7B77" w:rsidRPr="00D34095" w:rsidRDefault="003A7B77" w:rsidP="004843D2">
      <w:pPr>
        <w:pStyle w:val="3"/>
        <w:numPr>
          <w:ilvl w:val="2"/>
          <w:numId w:val="1"/>
        </w:numPr>
        <w:rPr>
          <w:lang w:val="en-US"/>
        </w:rPr>
      </w:pPr>
      <w:bookmarkStart w:id="72" w:name="_Toc415611557"/>
      <w:bookmarkStart w:id="73" w:name="_Toc415611784"/>
      <w:bookmarkStart w:id="74" w:name="_Toc415612180"/>
      <w:bookmarkStart w:id="75" w:name="_Toc415612456"/>
      <w:bookmarkStart w:id="76" w:name="_Toc415612730"/>
      <w:r w:rsidRPr="00333896">
        <w:t>Освещение</w:t>
      </w:r>
      <w:bookmarkEnd w:id="72"/>
      <w:bookmarkEnd w:id="73"/>
      <w:bookmarkEnd w:id="74"/>
      <w:bookmarkEnd w:id="75"/>
      <w:bookmarkEnd w:id="76"/>
    </w:p>
    <w:p w:rsidR="003A7B77" w:rsidRDefault="003A7B77" w:rsidP="003A7B77">
      <w:r>
        <w:t>Правильно спроектированное и выполненное производственное освещение улучшает условия зрительной работы, снижает утомляемость, способствует повышению производительности труда, благотворно влияет на производственную среду, оказывая положительное психологическое воздействие на работающего, повышает безопасность труда и снижает травматизм.</w:t>
      </w:r>
    </w:p>
    <w:p w:rsidR="003A7B77" w:rsidRDefault="003A7B77" w:rsidP="003A7B77">
      <w:r>
        <w:t>Недостаточность освещения приводит к напряжению зрения, ослабляет внимание, приводит к наступлению преждевременной утомленности. Чрезмерно яркое освещение вызывает ослепление, раздражение и резь в глазах. Неправильное направление света на рабочем месте может создавать резкие тени, блики, дезориентировать работающего. Все эти причины могут привести к несчастному случаю или профзаболева</w:t>
      </w:r>
      <w:r>
        <w:softHyphen/>
        <w:t xml:space="preserve">ниям, поэтому столь важен правильный расчет освещенности. </w:t>
      </w:r>
    </w:p>
    <w:p w:rsidR="003A7B77" w:rsidRDefault="003A7B77" w:rsidP="003A7B77">
      <w:pPr>
        <w:rPr>
          <w:snapToGrid w:val="0"/>
        </w:rPr>
      </w:pPr>
      <w:r>
        <w:rPr>
          <w:snapToGrid w:val="0"/>
        </w:rPr>
        <w:t>Существует три вида освещения - естественное, искусственное и совмещенное.</w:t>
      </w:r>
    </w:p>
    <w:p w:rsidR="003A7B77" w:rsidRDefault="003A7B77" w:rsidP="003A7B77">
      <w:r>
        <w:rPr>
          <w:snapToGrid w:val="0"/>
        </w:rPr>
        <w:t>Е</w:t>
      </w:r>
      <w:r>
        <w:t>стественное освещение характеризуется тем, что меняется в широких пределах в зависимости от времени дня, времени года, характера области и ряда других факторов.</w:t>
      </w:r>
    </w:p>
    <w:p w:rsidR="003A7B77" w:rsidRDefault="003A7B77" w:rsidP="003A7B77">
      <w:pPr>
        <w:rPr>
          <w:snapToGrid w:val="0"/>
        </w:rPr>
      </w:pPr>
      <w:r>
        <w:rPr>
          <w:snapToGrid w:val="0"/>
        </w:rPr>
        <w:t>Искусственное освещение применяется при работе в темное время суток и днем, когда не удается обеспечить нормированные значения коэффициента естественного освещения (пасмурная погода, короткий световой день). Освещение, при котором недостаточное по нормам естественное освещение дополняется искусственным, называется сов</w:t>
      </w:r>
      <w:r>
        <w:rPr>
          <w:snapToGrid w:val="0"/>
        </w:rPr>
        <w:softHyphen/>
        <w:t>мещенным освещением.</w:t>
      </w:r>
    </w:p>
    <w:p w:rsidR="003A7B77" w:rsidRDefault="003A7B77" w:rsidP="003A7B77">
      <w:pPr>
        <w:rPr>
          <w:snapToGrid w:val="0"/>
        </w:rPr>
      </w:pPr>
      <w:r>
        <w:rPr>
          <w:snapToGrid w:val="0"/>
        </w:rPr>
        <w:t>Искусственное освещение подразделяется на рабочее, аварийное, эвакуационное, охранное. Рабочее освещение, в свою очередь, может быть общим или комбинированным. Общее - освещение, при котором светильники размещаются в верхней зоне помещения равномерно или применительно к расположению оборудования. Комбинированное - освещение, при котором к общему добавляется местное освещение.</w:t>
      </w:r>
    </w:p>
    <w:p w:rsidR="003A7B77" w:rsidRDefault="003A7B77" w:rsidP="003A7B77">
      <w:pPr>
        <w:rPr>
          <w:snapToGrid w:val="0"/>
        </w:rPr>
      </w:pPr>
      <w:r>
        <w:lastRenderedPageBreak/>
        <w:t xml:space="preserve">Согласно СНиП </w:t>
      </w:r>
      <w:r>
        <w:rPr>
          <w:lang w:val="en-US"/>
        </w:rPr>
        <w:t>II</w:t>
      </w:r>
      <w:r>
        <w:t>-4-79</w:t>
      </w:r>
      <w:r w:rsidRPr="004F6F56">
        <w:rPr>
          <w:highlight w:val="red"/>
        </w:rPr>
        <w:t>(ССЫЛЬ)</w:t>
      </w:r>
      <w:r>
        <w:t xml:space="preserve"> в</w:t>
      </w:r>
      <w:r>
        <w:rPr>
          <w:snapToGrid w:val="0"/>
        </w:rPr>
        <w:t xml:space="preserve"> помещений вычислительных центров</w:t>
      </w:r>
      <w:r>
        <w:t xml:space="preserve"> необходимо применить систему комбинированного освещения.</w:t>
      </w:r>
    </w:p>
    <w:p w:rsidR="003A7B77" w:rsidRDefault="003A7B77" w:rsidP="003A7B77">
      <w:pPr>
        <w:rPr>
          <w:snapToGrid w:val="0"/>
        </w:rPr>
      </w:pPr>
      <w:r>
        <w:rPr>
          <w:snapToGrid w:val="0"/>
        </w:rPr>
        <w:t>При выполнении работ категории высокой зрительной точности величина коэффициента естественного освещения (КЕО) должна быть не ниже 1,5%, а при зрительной работе средней точности (наименьший размер объекта различения 0,5…1,0</w:t>
      </w:r>
      <w:r>
        <w:rPr>
          <w:b/>
          <w:bCs/>
          <w:snapToGrid w:val="0"/>
        </w:rPr>
        <w:t xml:space="preserve"> </w:t>
      </w:r>
      <w:r>
        <w:rPr>
          <w:snapToGrid w:val="0"/>
        </w:rPr>
        <w:t>мм)</w:t>
      </w:r>
      <w:r>
        <w:rPr>
          <w:b/>
          <w:bCs/>
          <w:snapToGrid w:val="0"/>
        </w:rPr>
        <w:t xml:space="preserve"> </w:t>
      </w:r>
      <w:r>
        <w:rPr>
          <w:snapToGrid w:val="0"/>
        </w:rPr>
        <w:t>КЕО должен быть не ниже 1,0%. В качестве источников искусственного освещения обычно используются люми</w:t>
      </w:r>
      <w:r>
        <w:rPr>
          <w:snapToGrid w:val="0"/>
        </w:rPr>
        <w:softHyphen/>
        <w:t>несцентные лампы типа ЛБ или ДРЛ, которые попарно объединяются в светильники, которые должны располагаться над рабочими поверхностями равномерно.</w:t>
      </w:r>
    </w:p>
    <w:p w:rsidR="003A7B77" w:rsidRDefault="003A7B77" w:rsidP="003A7B77">
      <w:pPr>
        <w:rPr>
          <w:snapToGrid w:val="0"/>
        </w:rPr>
      </w:pPr>
      <w:r>
        <w:rPr>
          <w:snapToGrid w:val="0"/>
        </w:rPr>
        <w:t>Требования к освещенности в помещениях, где установлены компьютеры, следующие: при выполнении зрительных</w:t>
      </w:r>
      <w:r>
        <w:rPr>
          <w:b/>
          <w:bCs/>
          <w:snapToGrid w:val="0"/>
        </w:rPr>
        <w:t xml:space="preserve"> </w:t>
      </w:r>
      <w:r>
        <w:rPr>
          <w:snapToGrid w:val="0"/>
        </w:rPr>
        <w:t>работ высокой точности общая освещенность должна составлять 30</w:t>
      </w:r>
      <w:r>
        <w:rPr>
          <w:snapToGrid w:val="0"/>
          <w:spacing w:val="40"/>
        </w:rPr>
        <w:t>0</w:t>
      </w:r>
      <w:r>
        <w:rPr>
          <w:snapToGrid w:val="0"/>
        </w:rPr>
        <w:t>лк, а комбинированная - 75</w:t>
      </w:r>
      <w:r>
        <w:rPr>
          <w:snapToGrid w:val="0"/>
          <w:spacing w:val="40"/>
        </w:rPr>
        <w:t>0</w:t>
      </w:r>
      <w:r>
        <w:rPr>
          <w:snapToGrid w:val="0"/>
        </w:rPr>
        <w:t>лк; аналогичные требования при выполне</w:t>
      </w:r>
      <w:r>
        <w:rPr>
          <w:snapToGrid w:val="0"/>
        </w:rPr>
        <w:softHyphen/>
        <w:t>нии работ средней точности - 200 и 30</w:t>
      </w:r>
      <w:r>
        <w:rPr>
          <w:snapToGrid w:val="0"/>
          <w:spacing w:val="40"/>
        </w:rPr>
        <w:t>0</w:t>
      </w:r>
      <w:r>
        <w:rPr>
          <w:snapToGrid w:val="0"/>
        </w:rPr>
        <w:t>лк соответственно.</w:t>
      </w:r>
    </w:p>
    <w:p w:rsidR="003A7B77" w:rsidRPr="00DF6049" w:rsidRDefault="003A7B77" w:rsidP="003A7B77">
      <w:r>
        <w:t>Кроме того все поле зрения должно быть освещено достаточно равномерно – это ос</w:t>
      </w:r>
      <w:r>
        <w:softHyphen/>
        <w:t>новное гигиеническое требование. Иными словами, степень освещения помещения и яркость экрана компьютера должны быть примерно одинаковыми, т.к. яркий свет в районе периферийного зре</w:t>
      </w:r>
      <w:r>
        <w:softHyphen/>
        <w:t>ния значительно увеличивает напряженность глаз и, как следствие, приводит к их быстрой утомляемости.</w:t>
      </w:r>
    </w:p>
    <w:p w:rsidR="003A7B77" w:rsidRPr="000963C2" w:rsidRDefault="003A7B77" w:rsidP="004843D2">
      <w:pPr>
        <w:pStyle w:val="3"/>
        <w:numPr>
          <w:ilvl w:val="2"/>
          <w:numId w:val="1"/>
        </w:numPr>
        <w:rPr>
          <w:lang w:val="en-US"/>
        </w:rPr>
      </w:pPr>
      <w:bookmarkStart w:id="77" w:name="_Toc415611558"/>
      <w:bookmarkStart w:id="78" w:name="_Toc415611785"/>
      <w:bookmarkStart w:id="79" w:name="_Toc415612181"/>
      <w:bookmarkStart w:id="80" w:name="_Toc415612457"/>
      <w:bookmarkStart w:id="81" w:name="_Toc415612731"/>
      <w:r w:rsidRPr="00333896">
        <w:t>Параметры микроклимата</w:t>
      </w:r>
      <w:bookmarkEnd w:id="77"/>
      <w:bookmarkEnd w:id="78"/>
      <w:bookmarkEnd w:id="79"/>
      <w:bookmarkEnd w:id="80"/>
      <w:bookmarkEnd w:id="81"/>
    </w:p>
    <w:p w:rsidR="003A7B77" w:rsidRDefault="003A7B77" w:rsidP="003A7B77">
      <w:r>
        <w:t>Параметры микроклимата могут меняться в широких пределах, в то время как необходимым условием жизнедеятельности человека является поддержание постоянства температуры тела благодаря терморегуляции, т.е. способности организма регулировать отдачу тепла в окружающую среду. Принцип нормирования микроклимата – создание оптимальных условий для теплообмена тела человека с окружающей  средой.</w:t>
      </w:r>
    </w:p>
    <w:p w:rsidR="003A7B77" w:rsidRPr="00225658" w:rsidRDefault="003A7B77" w:rsidP="003A7B77">
      <w:r>
        <w:rPr>
          <w:snapToGrid w:val="0"/>
        </w:rPr>
        <w:t xml:space="preserve">Вычислительная техника является источником существенных тепловыделений, что может привести к повышению температуры и снижению относительной влажности в помещении. В помещениях, где установлены компьютеры, должны соблюдаться определенные параметры микроклимата. </w:t>
      </w:r>
      <w:r>
        <w:t>В санитарных нормах СН-245-71</w:t>
      </w:r>
      <w:r w:rsidRPr="004F6F56">
        <w:rPr>
          <w:highlight w:val="red"/>
        </w:rPr>
        <w:t>(ССЫЛЬ)</w:t>
      </w:r>
      <w:r>
        <w:t xml:space="preserve"> установлены величины параметров микроклимата, создающие комфортные условия. Эти нормы устанавливаются в зависимости от времени года, характера трудового процесса и характера производственного помещения </w:t>
      </w:r>
      <w:r w:rsidRPr="00667413">
        <w:t>(</w:t>
      </w:r>
      <w:r w:rsidRPr="00667413">
        <w:rPr>
          <w:highlight w:val="yellow"/>
        </w:rPr>
        <w:t>см. табл. 5.1).</w:t>
      </w:r>
    </w:p>
    <w:p w:rsidR="003A7B77" w:rsidRPr="00180672" w:rsidRDefault="003A7B77" w:rsidP="003A7B77">
      <w:pPr>
        <w:pStyle w:val="-4"/>
        <w:rPr>
          <w:snapToGrid w:val="0"/>
        </w:rPr>
      </w:pPr>
      <w:r>
        <w:rPr>
          <w:rStyle w:val="afe"/>
          <w:b w:val="0"/>
          <w:i w:val="0"/>
        </w:rPr>
        <w:t>Таблица 5</w:t>
      </w:r>
      <w:r w:rsidRPr="002915CF">
        <w:rPr>
          <w:rStyle w:val="afe"/>
          <w:b w:val="0"/>
          <w:i w:val="0"/>
        </w:rPr>
        <w:t xml:space="preserve">.1 </w:t>
      </w:r>
      <w:r w:rsidRPr="002915CF">
        <w:rPr>
          <w:snapToGrid w:val="0"/>
        </w:rPr>
        <w:t>Параметры микроклимата для помещений</w:t>
      </w:r>
    </w:p>
    <w:tbl>
      <w:tblPr>
        <w:tblW w:w="0" w:type="auto"/>
        <w:jc w:val="center"/>
        <w:tblInd w:w="-251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1622"/>
        <w:gridCol w:w="4594"/>
        <w:gridCol w:w="1847"/>
      </w:tblGrid>
      <w:tr w:rsidR="003A7B77" w:rsidRPr="00653088" w:rsidTr="00C8480C">
        <w:trPr>
          <w:cantSplit/>
          <w:jc w:val="center"/>
        </w:trPr>
        <w:tc>
          <w:tcPr>
            <w:tcW w:w="1622" w:type="dxa"/>
            <w:vAlign w:val="center"/>
          </w:tcPr>
          <w:p w:rsidR="003A7B77" w:rsidRPr="00DD74DC" w:rsidRDefault="003A7B77" w:rsidP="00C8480C">
            <w:pPr>
              <w:pStyle w:val="-5"/>
            </w:pPr>
            <w:r>
              <w:t>Период</w:t>
            </w:r>
          </w:p>
        </w:tc>
        <w:tc>
          <w:tcPr>
            <w:tcW w:w="4594" w:type="dxa"/>
            <w:vAlign w:val="center"/>
          </w:tcPr>
          <w:p w:rsidR="003A7B77" w:rsidRPr="00653088" w:rsidRDefault="003A7B77" w:rsidP="00C8480C">
            <w:pPr>
              <w:pStyle w:val="-5"/>
            </w:pPr>
            <w:r>
              <w:rPr>
                <w:snapToGrid w:val="0"/>
              </w:rPr>
              <w:t>Параметр микроклимата</w:t>
            </w:r>
          </w:p>
        </w:tc>
        <w:tc>
          <w:tcPr>
            <w:tcW w:w="1847" w:type="dxa"/>
          </w:tcPr>
          <w:p w:rsidR="003A7B77" w:rsidRPr="00C87945" w:rsidRDefault="003A7B77" w:rsidP="00C8480C">
            <w:pPr>
              <w:pStyle w:val="-5"/>
            </w:pPr>
            <w:r>
              <w:rPr>
                <w:snapToGrid w:val="0"/>
              </w:rPr>
              <w:t>Величина</w:t>
            </w:r>
          </w:p>
        </w:tc>
      </w:tr>
      <w:tr w:rsidR="003A7B77" w:rsidRPr="00653088" w:rsidTr="00C8480C">
        <w:trPr>
          <w:cantSplit/>
          <w:jc w:val="center"/>
        </w:trPr>
        <w:tc>
          <w:tcPr>
            <w:tcW w:w="1622" w:type="dxa"/>
            <w:vMerge w:val="restart"/>
            <w:vAlign w:val="center"/>
          </w:tcPr>
          <w:p w:rsidR="003A7B77" w:rsidRDefault="003A7B77" w:rsidP="00C8480C">
            <w:pPr>
              <w:pStyle w:val="-5"/>
              <w:rPr>
                <w:snapToGrid w:val="0"/>
              </w:rPr>
            </w:pPr>
            <w:r>
              <w:rPr>
                <w:snapToGrid w:val="0"/>
              </w:rPr>
              <w:t>Холодный</w:t>
            </w:r>
          </w:p>
        </w:tc>
        <w:tc>
          <w:tcPr>
            <w:tcW w:w="4594" w:type="dxa"/>
            <w:vAlign w:val="center"/>
          </w:tcPr>
          <w:p w:rsidR="003A7B77" w:rsidRDefault="003A7B77" w:rsidP="00C8480C">
            <w:pPr>
              <w:pStyle w:val="-5"/>
              <w:rPr>
                <w:snapToGrid w:val="0"/>
              </w:rPr>
            </w:pPr>
            <w:r>
              <w:rPr>
                <w:snapToGrid w:val="0"/>
              </w:rPr>
              <w:t xml:space="preserve">Температура воздуха в помещении </w:t>
            </w:r>
          </w:p>
        </w:tc>
        <w:tc>
          <w:tcPr>
            <w:tcW w:w="1847" w:type="dxa"/>
            <w:vAlign w:val="center"/>
          </w:tcPr>
          <w:p w:rsidR="003A7B77" w:rsidRDefault="003A7B77" w:rsidP="00C8480C">
            <w:pPr>
              <w:pStyle w:val="-5"/>
              <w:rPr>
                <w:snapToGrid w:val="0"/>
              </w:rPr>
            </w:pPr>
            <w:r>
              <w:rPr>
                <w:snapToGrid w:val="0"/>
              </w:rPr>
              <w:t>22…2</w:t>
            </w:r>
            <w:r>
              <w:rPr>
                <w:snapToGrid w:val="0"/>
                <w:spacing w:val="40"/>
              </w:rPr>
              <w:t>4</w:t>
            </w:r>
            <w:r>
              <w:rPr>
                <w:snapToGrid w:val="0"/>
              </w:rPr>
              <w:t>°С</w:t>
            </w:r>
          </w:p>
        </w:tc>
      </w:tr>
      <w:tr w:rsidR="003A7B77" w:rsidRPr="00653088" w:rsidTr="00C8480C">
        <w:trPr>
          <w:cantSplit/>
          <w:jc w:val="center"/>
        </w:trPr>
        <w:tc>
          <w:tcPr>
            <w:tcW w:w="1622" w:type="dxa"/>
            <w:vMerge/>
            <w:vAlign w:val="center"/>
          </w:tcPr>
          <w:p w:rsidR="003A7B77" w:rsidRDefault="003A7B77" w:rsidP="00C8480C">
            <w:pPr>
              <w:pStyle w:val="-5"/>
              <w:rPr>
                <w:snapToGrid w:val="0"/>
              </w:rPr>
            </w:pPr>
          </w:p>
        </w:tc>
        <w:tc>
          <w:tcPr>
            <w:tcW w:w="4594" w:type="dxa"/>
            <w:vAlign w:val="center"/>
          </w:tcPr>
          <w:p w:rsidR="003A7B77" w:rsidRDefault="003A7B77" w:rsidP="00C8480C">
            <w:pPr>
              <w:pStyle w:val="-5"/>
              <w:rPr>
                <w:snapToGrid w:val="0"/>
              </w:rPr>
            </w:pPr>
            <w:r>
              <w:rPr>
                <w:snapToGrid w:val="0"/>
              </w:rPr>
              <w:t>Относительная влажность</w:t>
            </w:r>
          </w:p>
        </w:tc>
        <w:tc>
          <w:tcPr>
            <w:tcW w:w="1847" w:type="dxa"/>
            <w:vAlign w:val="center"/>
          </w:tcPr>
          <w:p w:rsidR="003A7B77" w:rsidRDefault="003A7B77" w:rsidP="00C8480C">
            <w:pPr>
              <w:pStyle w:val="-5"/>
              <w:rPr>
                <w:snapToGrid w:val="0"/>
              </w:rPr>
            </w:pPr>
            <w:r>
              <w:rPr>
                <w:snapToGrid w:val="0"/>
              </w:rPr>
              <w:t>40…6</w:t>
            </w:r>
            <w:r>
              <w:rPr>
                <w:snapToGrid w:val="0"/>
                <w:spacing w:val="40"/>
              </w:rPr>
              <w:t>0</w:t>
            </w:r>
            <w:r>
              <w:rPr>
                <w:snapToGrid w:val="0"/>
              </w:rPr>
              <w:t>%</w:t>
            </w:r>
          </w:p>
        </w:tc>
      </w:tr>
      <w:tr w:rsidR="003A7B77" w:rsidRPr="00653088" w:rsidTr="00C8480C">
        <w:trPr>
          <w:cantSplit/>
          <w:jc w:val="center"/>
        </w:trPr>
        <w:tc>
          <w:tcPr>
            <w:tcW w:w="1622" w:type="dxa"/>
            <w:vMerge/>
            <w:vAlign w:val="center"/>
          </w:tcPr>
          <w:p w:rsidR="003A7B77" w:rsidRDefault="003A7B77" w:rsidP="00C8480C">
            <w:pPr>
              <w:pStyle w:val="-5"/>
              <w:rPr>
                <w:snapToGrid w:val="0"/>
              </w:rPr>
            </w:pPr>
          </w:p>
        </w:tc>
        <w:tc>
          <w:tcPr>
            <w:tcW w:w="4594" w:type="dxa"/>
            <w:vAlign w:val="center"/>
          </w:tcPr>
          <w:p w:rsidR="003A7B77" w:rsidRDefault="003A7B77" w:rsidP="00C8480C">
            <w:pPr>
              <w:pStyle w:val="-5"/>
              <w:rPr>
                <w:snapToGrid w:val="0"/>
              </w:rPr>
            </w:pPr>
            <w:r>
              <w:rPr>
                <w:snapToGrid w:val="0"/>
              </w:rPr>
              <w:t>Скорость движения воздуха</w:t>
            </w:r>
          </w:p>
        </w:tc>
        <w:tc>
          <w:tcPr>
            <w:tcW w:w="1847" w:type="dxa"/>
            <w:vAlign w:val="center"/>
          </w:tcPr>
          <w:p w:rsidR="003A7B77" w:rsidRDefault="003A7B77" w:rsidP="00C8480C">
            <w:pPr>
              <w:pStyle w:val="-5"/>
              <w:rPr>
                <w:snapToGrid w:val="0"/>
              </w:rPr>
            </w:pPr>
            <w:r>
              <w:rPr>
                <w:snapToGrid w:val="0"/>
              </w:rPr>
              <w:t>до 0,</w:t>
            </w:r>
            <w:r>
              <w:rPr>
                <w:snapToGrid w:val="0"/>
                <w:spacing w:val="40"/>
              </w:rPr>
              <w:t>1</w:t>
            </w:r>
            <w:r>
              <w:rPr>
                <w:snapToGrid w:val="0"/>
              </w:rPr>
              <w:t>м/с</w:t>
            </w:r>
          </w:p>
        </w:tc>
      </w:tr>
      <w:tr w:rsidR="003A7B77" w:rsidRPr="00653088" w:rsidTr="00C8480C">
        <w:trPr>
          <w:cantSplit/>
          <w:jc w:val="center"/>
        </w:trPr>
        <w:tc>
          <w:tcPr>
            <w:tcW w:w="1622" w:type="dxa"/>
            <w:vMerge w:val="restart"/>
            <w:vAlign w:val="center"/>
          </w:tcPr>
          <w:p w:rsidR="003A7B77" w:rsidRDefault="003A7B77" w:rsidP="00C8480C">
            <w:pPr>
              <w:pStyle w:val="-5"/>
              <w:rPr>
                <w:snapToGrid w:val="0"/>
              </w:rPr>
            </w:pPr>
            <w:r>
              <w:rPr>
                <w:snapToGrid w:val="0"/>
              </w:rPr>
              <w:t>Теплый</w:t>
            </w:r>
          </w:p>
        </w:tc>
        <w:tc>
          <w:tcPr>
            <w:tcW w:w="4594" w:type="dxa"/>
            <w:vAlign w:val="center"/>
          </w:tcPr>
          <w:p w:rsidR="003A7B77" w:rsidRDefault="003A7B77" w:rsidP="00C8480C">
            <w:pPr>
              <w:pStyle w:val="-5"/>
              <w:rPr>
                <w:snapToGrid w:val="0"/>
              </w:rPr>
            </w:pPr>
            <w:r>
              <w:rPr>
                <w:snapToGrid w:val="0"/>
              </w:rPr>
              <w:t xml:space="preserve">Температура воздуха в помещении </w:t>
            </w:r>
          </w:p>
        </w:tc>
        <w:tc>
          <w:tcPr>
            <w:tcW w:w="1847" w:type="dxa"/>
            <w:vAlign w:val="center"/>
          </w:tcPr>
          <w:p w:rsidR="003A7B77" w:rsidRDefault="003A7B77" w:rsidP="00C8480C">
            <w:pPr>
              <w:pStyle w:val="-5"/>
              <w:rPr>
                <w:snapToGrid w:val="0"/>
              </w:rPr>
            </w:pPr>
            <w:r>
              <w:rPr>
                <w:snapToGrid w:val="0"/>
              </w:rPr>
              <w:t>23…2</w:t>
            </w:r>
            <w:r>
              <w:rPr>
                <w:snapToGrid w:val="0"/>
                <w:spacing w:val="40"/>
              </w:rPr>
              <w:t>5</w:t>
            </w:r>
            <w:r>
              <w:rPr>
                <w:snapToGrid w:val="0"/>
              </w:rPr>
              <w:t>°С</w:t>
            </w:r>
          </w:p>
        </w:tc>
      </w:tr>
      <w:tr w:rsidR="003A7B77" w:rsidRPr="00653088" w:rsidTr="00C8480C">
        <w:trPr>
          <w:cantSplit/>
          <w:jc w:val="center"/>
        </w:trPr>
        <w:tc>
          <w:tcPr>
            <w:tcW w:w="1622" w:type="dxa"/>
            <w:vMerge/>
            <w:vAlign w:val="center"/>
          </w:tcPr>
          <w:p w:rsidR="003A7B77" w:rsidRDefault="003A7B77" w:rsidP="00C8480C">
            <w:pPr>
              <w:pStyle w:val="-5"/>
              <w:rPr>
                <w:snapToGrid w:val="0"/>
              </w:rPr>
            </w:pPr>
          </w:p>
        </w:tc>
        <w:tc>
          <w:tcPr>
            <w:tcW w:w="4594" w:type="dxa"/>
            <w:vAlign w:val="center"/>
          </w:tcPr>
          <w:p w:rsidR="003A7B77" w:rsidRDefault="003A7B77" w:rsidP="00C8480C">
            <w:pPr>
              <w:pStyle w:val="-5"/>
              <w:rPr>
                <w:snapToGrid w:val="0"/>
              </w:rPr>
            </w:pPr>
            <w:r>
              <w:rPr>
                <w:snapToGrid w:val="0"/>
              </w:rPr>
              <w:t>Относительная влажность</w:t>
            </w:r>
          </w:p>
        </w:tc>
        <w:tc>
          <w:tcPr>
            <w:tcW w:w="1847" w:type="dxa"/>
            <w:vAlign w:val="center"/>
          </w:tcPr>
          <w:p w:rsidR="003A7B77" w:rsidRDefault="003A7B77" w:rsidP="00C8480C">
            <w:pPr>
              <w:pStyle w:val="-5"/>
              <w:rPr>
                <w:snapToGrid w:val="0"/>
              </w:rPr>
            </w:pPr>
            <w:r>
              <w:rPr>
                <w:snapToGrid w:val="0"/>
              </w:rPr>
              <w:t>40…6</w:t>
            </w:r>
            <w:r>
              <w:rPr>
                <w:snapToGrid w:val="0"/>
                <w:spacing w:val="40"/>
              </w:rPr>
              <w:t>0</w:t>
            </w:r>
            <w:r>
              <w:rPr>
                <w:snapToGrid w:val="0"/>
              </w:rPr>
              <w:t>%</w:t>
            </w:r>
          </w:p>
        </w:tc>
      </w:tr>
      <w:tr w:rsidR="003A7B77" w:rsidRPr="00653088" w:rsidTr="00C8480C">
        <w:trPr>
          <w:cantSplit/>
          <w:jc w:val="center"/>
        </w:trPr>
        <w:tc>
          <w:tcPr>
            <w:tcW w:w="1622" w:type="dxa"/>
            <w:vMerge/>
            <w:vAlign w:val="center"/>
          </w:tcPr>
          <w:p w:rsidR="003A7B77" w:rsidRDefault="003A7B77" w:rsidP="00C8480C">
            <w:pPr>
              <w:pStyle w:val="-5"/>
              <w:rPr>
                <w:snapToGrid w:val="0"/>
              </w:rPr>
            </w:pPr>
          </w:p>
        </w:tc>
        <w:tc>
          <w:tcPr>
            <w:tcW w:w="4594" w:type="dxa"/>
            <w:vAlign w:val="center"/>
          </w:tcPr>
          <w:p w:rsidR="003A7B77" w:rsidRDefault="003A7B77" w:rsidP="00C8480C">
            <w:pPr>
              <w:pStyle w:val="-5"/>
              <w:rPr>
                <w:snapToGrid w:val="0"/>
              </w:rPr>
            </w:pPr>
            <w:r>
              <w:rPr>
                <w:snapToGrid w:val="0"/>
              </w:rPr>
              <w:t>Скорость движения воздуха</w:t>
            </w:r>
          </w:p>
        </w:tc>
        <w:tc>
          <w:tcPr>
            <w:tcW w:w="1847" w:type="dxa"/>
            <w:vAlign w:val="center"/>
          </w:tcPr>
          <w:p w:rsidR="003A7B77" w:rsidRDefault="003A7B77" w:rsidP="00C8480C">
            <w:pPr>
              <w:pStyle w:val="-5"/>
              <w:rPr>
                <w:snapToGrid w:val="0"/>
              </w:rPr>
            </w:pPr>
            <w:r>
              <w:rPr>
                <w:snapToGrid w:val="0"/>
              </w:rPr>
              <w:t>0,1…0,</w:t>
            </w:r>
            <w:r>
              <w:rPr>
                <w:snapToGrid w:val="0"/>
                <w:spacing w:val="40"/>
              </w:rPr>
              <w:t>2</w:t>
            </w:r>
            <w:r>
              <w:rPr>
                <w:snapToGrid w:val="0"/>
              </w:rPr>
              <w:t>м/с</w:t>
            </w:r>
          </w:p>
        </w:tc>
      </w:tr>
    </w:tbl>
    <w:p w:rsidR="003A7B77" w:rsidRDefault="003A7B77" w:rsidP="003A7B77">
      <w:pPr>
        <w:rPr>
          <w:snapToGrid w:val="0"/>
        </w:rPr>
      </w:pPr>
    </w:p>
    <w:p w:rsidR="003A7B77" w:rsidRPr="00205E7A" w:rsidRDefault="003A7B77" w:rsidP="003A7B77">
      <w:pPr>
        <w:rPr>
          <w:rStyle w:val="afe"/>
          <w:b w:val="0"/>
          <w:bCs w:val="0"/>
          <w:i w:val="0"/>
          <w:iCs w:val="0"/>
          <w:snapToGrid w:val="0"/>
        </w:rPr>
      </w:pPr>
      <w:r>
        <w:rPr>
          <w:snapToGrid w:val="0"/>
        </w:rPr>
        <w:t>Объем помещений, в которых размещены работники вычислительных центров, не должен быть меньше 19,</w:t>
      </w:r>
      <w:r>
        <w:rPr>
          <w:snapToGrid w:val="0"/>
          <w:spacing w:val="40"/>
        </w:rPr>
        <w:t>5</w:t>
      </w:r>
      <w:r>
        <w:rPr>
          <w:snapToGrid w:val="0"/>
        </w:rPr>
        <w:t>м</w:t>
      </w:r>
      <w:r>
        <w:rPr>
          <w:snapToGrid w:val="0"/>
          <w:vertAlign w:val="superscript"/>
        </w:rPr>
        <w:t>3</w:t>
      </w:r>
      <w:r>
        <w:rPr>
          <w:snapToGrid w:val="0"/>
        </w:rPr>
        <w:t>/человека с учетом максимального числа одновременно работающих в</w:t>
      </w:r>
      <w:r>
        <w:rPr>
          <w:b/>
          <w:bCs/>
          <w:snapToGrid w:val="0"/>
        </w:rPr>
        <w:t xml:space="preserve"> </w:t>
      </w:r>
      <w:r>
        <w:rPr>
          <w:snapToGrid w:val="0"/>
        </w:rPr>
        <w:t>смену.</w:t>
      </w:r>
      <w:r w:rsidRPr="00667413">
        <w:rPr>
          <w:highlight w:val="red"/>
        </w:rPr>
        <w:t xml:space="preserve"> </w:t>
      </w:r>
      <w:r w:rsidRPr="004F6F56">
        <w:rPr>
          <w:highlight w:val="red"/>
        </w:rPr>
        <w:t>(ССЫЛЬ)</w:t>
      </w:r>
      <w:r>
        <w:rPr>
          <w:snapToGrid w:val="0"/>
        </w:rPr>
        <w:t xml:space="preserve"> Нормы подачи свежего воздуха в помещения, где расположены компьютеры, приведены в таблице 5.2.</w:t>
      </w:r>
    </w:p>
    <w:p w:rsidR="003A7B77" w:rsidRPr="009B439E" w:rsidRDefault="003A7B77" w:rsidP="003A7B77">
      <w:pPr>
        <w:pStyle w:val="-4"/>
        <w:rPr>
          <w:i/>
          <w:snapToGrid w:val="0"/>
        </w:rPr>
      </w:pPr>
      <w:r>
        <w:rPr>
          <w:rStyle w:val="afe"/>
          <w:b w:val="0"/>
          <w:i w:val="0"/>
        </w:rPr>
        <w:t>Таблица 5</w:t>
      </w:r>
      <w:r w:rsidRPr="009B439E">
        <w:rPr>
          <w:rStyle w:val="afe"/>
          <w:b w:val="0"/>
          <w:i w:val="0"/>
        </w:rPr>
        <w:t>.2</w:t>
      </w:r>
      <w:r w:rsidRPr="009B439E">
        <w:rPr>
          <w:i/>
          <w:snapToGrid w:val="0"/>
        </w:rPr>
        <w:t xml:space="preserve"> </w:t>
      </w:r>
      <w:r w:rsidRPr="009B439E">
        <w:rPr>
          <w:snapToGrid w:val="0"/>
        </w:rPr>
        <w:t>Нормы подачи свежего воздуха в помещения</w:t>
      </w:r>
    </w:p>
    <w:tbl>
      <w:tblPr>
        <w:tblW w:w="0" w:type="auto"/>
        <w:jc w:val="center"/>
        <w:tblInd w:w="-38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3069"/>
        <w:gridCol w:w="4594"/>
      </w:tblGrid>
      <w:tr w:rsidR="003A7B77" w:rsidRPr="00653088" w:rsidTr="00C8480C">
        <w:trPr>
          <w:cantSplit/>
          <w:jc w:val="center"/>
        </w:trPr>
        <w:tc>
          <w:tcPr>
            <w:tcW w:w="3069" w:type="dxa"/>
            <w:vAlign w:val="center"/>
          </w:tcPr>
          <w:p w:rsidR="003A7B77" w:rsidRPr="00DD74DC" w:rsidRDefault="003A7B77" w:rsidP="00C8480C">
            <w:pPr>
              <w:pStyle w:val="-5"/>
            </w:pPr>
            <w:r>
              <w:rPr>
                <w:snapToGrid w:val="0"/>
              </w:rPr>
              <w:t>Характеристика помещения, /на одного человека</w:t>
            </w:r>
          </w:p>
        </w:tc>
        <w:tc>
          <w:tcPr>
            <w:tcW w:w="4594" w:type="dxa"/>
            <w:vAlign w:val="center"/>
          </w:tcPr>
          <w:p w:rsidR="003A7B77" w:rsidRPr="00653088" w:rsidRDefault="003A7B77" w:rsidP="00C8480C">
            <w:pPr>
              <w:pStyle w:val="-5"/>
            </w:pPr>
            <w:r>
              <w:rPr>
                <w:snapToGrid w:val="0"/>
              </w:rPr>
              <w:t>Объемный расход подаваемого в помещение свежего воздуха, м</w:t>
            </w:r>
            <w:r>
              <w:rPr>
                <w:snapToGrid w:val="0"/>
                <w:vertAlign w:val="superscript"/>
              </w:rPr>
              <w:t>3</w:t>
            </w:r>
            <w:r>
              <w:rPr>
                <w:snapToGrid w:val="0"/>
              </w:rPr>
              <w:t xml:space="preserve"> /на одного человека в час</w:t>
            </w:r>
          </w:p>
        </w:tc>
      </w:tr>
      <w:tr w:rsidR="003A7B77" w:rsidRPr="00653088" w:rsidTr="00C8480C">
        <w:trPr>
          <w:cantSplit/>
          <w:jc w:val="center"/>
        </w:trPr>
        <w:tc>
          <w:tcPr>
            <w:tcW w:w="3069" w:type="dxa"/>
            <w:vAlign w:val="center"/>
          </w:tcPr>
          <w:p w:rsidR="003A7B77" w:rsidRDefault="003A7B77" w:rsidP="00C8480C">
            <w:pPr>
              <w:pStyle w:val="-5"/>
              <w:rPr>
                <w:snapToGrid w:val="0"/>
              </w:rPr>
            </w:pPr>
            <w:r>
              <w:rPr>
                <w:snapToGrid w:val="0"/>
              </w:rPr>
              <w:t>2</w:t>
            </w:r>
            <w:r>
              <w:rPr>
                <w:snapToGrid w:val="0"/>
                <w:spacing w:val="40"/>
              </w:rPr>
              <w:t>0</w:t>
            </w:r>
          </w:p>
        </w:tc>
        <w:tc>
          <w:tcPr>
            <w:tcW w:w="4594" w:type="dxa"/>
            <w:vAlign w:val="center"/>
          </w:tcPr>
          <w:p w:rsidR="003A7B77" w:rsidRDefault="003A7B77" w:rsidP="00C8480C">
            <w:pPr>
              <w:pStyle w:val="-5"/>
              <w:rPr>
                <w:snapToGrid w:val="0"/>
              </w:rPr>
            </w:pPr>
            <w:r>
              <w:rPr>
                <w:snapToGrid w:val="0"/>
              </w:rPr>
              <w:t>Не менее 30</w:t>
            </w:r>
          </w:p>
        </w:tc>
      </w:tr>
      <w:tr w:rsidR="003A7B77" w:rsidRPr="00653088" w:rsidTr="00C8480C">
        <w:trPr>
          <w:cantSplit/>
          <w:jc w:val="center"/>
        </w:trPr>
        <w:tc>
          <w:tcPr>
            <w:tcW w:w="3069" w:type="dxa"/>
            <w:vAlign w:val="center"/>
          </w:tcPr>
          <w:p w:rsidR="003A7B77" w:rsidRDefault="003A7B77" w:rsidP="00C8480C">
            <w:pPr>
              <w:pStyle w:val="-5"/>
              <w:rPr>
                <w:snapToGrid w:val="0"/>
              </w:rPr>
            </w:pPr>
            <w:r>
              <w:rPr>
                <w:snapToGrid w:val="0"/>
              </w:rPr>
              <w:t>20 - 4</w:t>
            </w:r>
            <w:r>
              <w:rPr>
                <w:snapToGrid w:val="0"/>
                <w:spacing w:val="40"/>
              </w:rPr>
              <w:t>0</w:t>
            </w:r>
          </w:p>
        </w:tc>
        <w:tc>
          <w:tcPr>
            <w:tcW w:w="4594" w:type="dxa"/>
            <w:vAlign w:val="center"/>
          </w:tcPr>
          <w:p w:rsidR="003A7B77" w:rsidRDefault="003A7B77" w:rsidP="00C8480C">
            <w:pPr>
              <w:pStyle w:val="-5"/>
              <w:rPr>
                <w:snapToGrid w:val="0"/>
              </w:rPr>
            </w:pPr>
            <w:r>
              <w:rPr>
                <w:snapToGrid w:val="0"/>
              </w:rPr>
              <w:t>Не менее 20</w:t>
            </w:r>
          </w:p>
        </w:tc>
      </w:tr>
      <w:tr w:rsidR="003A7B77" w:rsidRPr="00653088" w:rsidTr="00C8480C">
        <w:trPr>
          <w:cantSplit/>
          <w:jc w:val="center"/>
        </w:trPr>
        <w:tc>
          <w:tcPr>
            <w:tcW w:w="3069" w:type="dxa"/>
            <w:vAlign w:val="center"/>
          </w:tcPr>
          <w:p w:rsidR="003A7B77" w:rsidRDefault="003A7B77" w:rsidP="00C8480C">
            <w:pPr>
              <w:pStyle w:val="-5"/>
              <w:rPr>
                <w:snapToGrid w:val="0"/>
              </w:rPr>
            </w:pPr>
            <w:r>
              <w:rPr>
                <w:snapToGrid w:val="0"/>
              </w:rPr>
              <w:t>4</w:t>
            </w:r>
            <w:r>
              <w:rPr>
                <w:snapToGrid w:val="0"/>
                <w:spacing w:val="40"/>
              </w:rPr>
              <w:t>0+</w:t>
            </w:r>
          </w:p>
        </w:tc>
        <w:tc>
          <w:tcPr>
            <w:tcW w:w="4594" w:type="dxa"/>
            <w:vAlign w:val="center"/>
          </w:tcPr>
          <w:p w:rsidR="003A7B77" w:rsidRDefault="003A7B77" w:rsidP="00C8480C">
            <w:pPr>
              <w:pStyle w:val="-5"/>
              <w:rPr>
                <w:snapToGrid w:val="0"/>
              </w:rPr>
            </w:pPr>
            <w:r>
              <w:rPr>
                <w:snapToGrid w:val="0"/>
              </w:rPr>
              <w:t>Естественная вентиляция</w:t>
            </w:r>
          </w:p>
        </w:tc>
      </w:tr>
    </w:tbl>
    <w:p w:rsidR="003A7B77" w:rsidRDefault="003A7B77" w:rsidP="003A7B77">
      <w:pPr>
        <w:rPr>
          <w:snapToGrid w:val="0"/>
        </w:rPr>
      </w:pPr>
    </w:p>
    <w:p w:rsidR="003A7B77" w:rsidRPr="00205E7A" w:rsidRDefault="003A7B77" w:rsidP="003A7B77">
      <w:r>
        <w:t>Для обеспечения комфортных условий используются как организационные методы (рациональная организация проведения работ в зависимости от времени года и суток, чередование труда и отдыха), так и технические средства (вентиляция, кондициониро</w:t>
      </w:r>
      <w:r>
        <w:softHyphen/>
        <w:t>вание воздуха, отопительная система).</w:t>
      </w:r>
    </w:p>
    <w:p w:rsidR="003A7B77" w:rsidRPr="00333896" w:rsidRDefault="003A7B77" w:rsidP="004843D2">
      <w:pPr>
        <w:pStyle w:val="3"/>
        <w:numPr>
          <w:ilvl w:val="2"/>
          <w:numId w:val="1"/>
        </w:numPr>
      </w:pPr>
      <w:bookmarkStart w:id="82" w:name="_Toc415611559"/>
      <w:bookmarkStart w:id="83" w:name="_Toc415611786"/>
      <w:bookmarkStart w:id="84" w:name="_Toc415612182"/>
      <w:bookmarkStart w:id="85" w:name="_Toc415612458"/>
      <w:bookmarkStart w:id="86" w:name="_Toc415612732"/>
      <w:r w:rsidRPr="00333896">
        <w:t>Шум и вибрация</w:t>
      </w:r>
      <w:bookmarkEnd w:id="82"/>
      <w:bookmarkEnd w:id="83"/>
      <w:bookmarkEnd w:id="84"/>
      <w:bookmarkEnd w:id="85"/>
      <w:bookmarkEnd w:id="86"/>
    </w:p>
    <w:p w:rsidR="003A7B77" w:rsidRDefault="003A7B77" w:rsidP="003A7B77">
      <w:pPr>
        <w:rPr>
          <w:snapToGrid w:val="0"/>
        </w:rPr>
      </w:pPr>
      <w:r>
        <w:rPr>
          <w:snapToGrid w:val="0"/>
        </w:rPr>
        <w:t>Шум ухудшает условия труда оказывая вредное действие на организм человека. Работающие в условиях длительного шумового воздействия испытывают раздражительность, головные боли, головокружение, снижение памяти, повышенную утомляемость, понижение аппетита, боли в ушах и т. д. Такие нарушения в работе ряда органов и систем организма человека могут вызвать негативные изменения в эмоциональном состоянии человека вплоть до стрессовых. Под воздействием шума снижается концентрация внимания, нарушаются физиологические функции, по</w:t>
      </w:r>
      <w:r>
        <w:rPr>
          <w:snapToGrid w:val="0"/>
        </w:rPr>
        <w:softHyphen/>
        <w:t>является усталость в связи с повы</w:t>
      </w:r>
      <w:r>
        <w:rPr>
          <w:snapToGrid w:val="0"/>
        </w:rPr>
        <w:softHyphen/>
        <w:t>шенными энергетическими затратами и нервно-психическим напряжением, ухудшается речевая коммутация. Все это снижает работоспособность че</w:t>
      </w:r>
      <w:r>
        <w:rPr>
          <w:snapToGrid w:val="0"/>
        </w:rPr>
        <w:softHyphen/>
        <w:t>ловека и его производительность, качество и безопасность труда. Длительное воздействие интенсивного шума (выше 80 дБ(А)) на слух человека приводит к его частичной или полной потере.</w:t>
      </w:r>
    </w:p>
    <w:p w:rsidR="003A7B77" w:rsidRDefault="003A7B77" w:rsidP="003A7B77">
      <w:pPr>
        <w:rPr>
          <w:snapToGrid w:val="0"/>
        </w:rPr>
      </w:pPr>
      <w:r>
        <w:rPr>
          <w:snapToGrid w:val="0"/>
        </w:rPr>
        <w:t>В таблице 5.3</w:t>
      </w:r>
      <w:r w:rsidRPr="004F6F56">
        <w:rPr>
          <w:highlight w:val="red"/>
        </w:rPr>
        <w:t>(ССЫЛЬ)</w:t>
      </w:r>
      <w:r>
        <w:rPr>
          <w:snapToGrid w:val="0"/>
        </w:rPr>
        <w:t xml:space="preserve"> указаны предельные уровни звука в зависимости от категории тяжести и напряженности труда, являющиеся безопасными в отношении сохранения здоровья и работоспособности.</w:t>
      </w:r>
    </w:p>
    <w:p w:rsidR="003A7B77" w:rsidRPr="00E044BE" w:rsidRDefault="003A7B77" w:rsidP="003A7B77">
      <w:pPr>
        <w:rPr>
          <w:snapToGrid w:val="0"/>
        </w:rPr>
      </w:pPr>
    </w:p>
    <w:p w:rsidR="003A7B77" w:rsidRDefault="003A7B77" w:rsidP="003A7B77">
      <w:pPr>
        <w:pStyle w:val="-4"/>
      </w:pPr>
      <w:r w:rsidRPr="00E044BE">
        <w:rPr>
          <w:rStyle w:val="afe"/>
          <w:b w:val="0"/>
          <w:i w:val="0"/>
        </w:rPr>
        <w:t xml:space="preserve">Таблица </w:t>
      </w:r>
      <w:r>
        <w:rPr>
          <w:rStyle w:val="afe"/>
          <w:b w:val="0"/>
          <w:i w:val="0"/>
        </w:rPr>
        <w:t>5</w:t>
      </w:r>
      <w:r w:rsidRPr="00E044BE">
        <w:rPr>
          <w:rStyle w:val="afe"/>
          <w:b w:val="0"/>
          <w:i w:val="0"/>
        </w:rPr>
        <w:t>.3</w:t>
      </w:r>
      <w:r>
        <w:t xml:space="preserve"> Предельные уровни звука на рабочих местах</w:t>
      </w:r>
    </w:p>
    <w:p w:rsidR="003A7B77" w:rsidRDefault="003A7B77" w:rsidP="003A7B77">
      <w:pPr>
        <w:pStyle w:val="-3"/>
      </w:pPr>
      <w:r>
        <w:t>В дБ</w:t>
      </w:r>
    </w:p>
    <w:tbl>
      <w:tblPr>
        <w:tblW w:w="8593" w:type="dxa"/>
        <w:jc w:val="center"/>
        <w:tblInd w:w="136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2551"/>
        <w:gridCol w:w="1035"/>
        <w:gridCol w:w="1539"/>
        <w:gridCol w:w="1540"/>
        <w:gridCol w:w="1928"/>
      </w:tblGrid>
      <w:tr w:rsidR="003A7B77" w:rsidRPr="00653088" w:rsidTr="00C8480C">
        <w:trPr>
          <w:cantSplit/>
          <w:jc w:val="center"/>
        </w:trPr>
        <w:tc>
          <w:tcPr>
            <w:tcW w:w="2551" w:type="dxa"/>
            <w:vMerge w:val="restart"/>
            <w:vAlign w:val="center"/>
          </w:tcPr>
          <w:p w:rsidR="003A7B77" w:rsidRDefault="003A7B77" w:rsidP="00C8480C">
            <w:pPr>
              <w:pStyle w:val="-5"/>
              <w:rPr>
                <w:snapToGrid w:val="0"/>
              </w:rPr>
            </w:pPr>
            <w:r>
              <w:rPr>
                <w:snapToGrid w:val="0"/>
              </w:rPr>
              <w:t>Категория</w:t>
            </w:r>
          </w:p>
          <w:p w:rsidR="003A7B77" w:rsidRPr="00DD74DC" w:rsidRDefault="003A7B77" w:rsidP="00C8480C">
            <w:pPr>
              <w:pStyle w:val="-5"/>
            </w:pPr>
            <w:r>
              <w:rPr>
                <w:snapToGrid w:val="0"/>
              </w:rPr>
              <w:t>напряженности труда</w:t>
            </w:r>
          </w:p>
        </w:tc>
        <w:tc>
          <w:tcPr>
            <w:tcW w:w="6042" w:type="dxa"/>
            <w:gridSpan w:val="4"/>
            <w:vAlign w:val="center"/>
          </w:tcPr>
          <w:p w:rsidR="003A7B77" w:rsidRPr="00653088" w:rsidRDefault="003A7B77" w:rsidP="00C8480C">
            <w:pPr>
              <w:pStyle w:val="-5"/>
            </w:pPr>
            <w:r>
              <w:rPr>
                <w:snapToGrid w:val="0"/>
              </w:rPr>
              <w:t>Категория тяжести труда</w:t>
            </w:r>
          </w:p>
        </w:tc>
      </w:tr>
      <w:tr w:rsidR="003A7B77" w:rsidRPr="00653088" w:rsidTr="00C8480C">
        <w:trPr>
          <w:cantSplit/>
          <w:jc w:val="center"/>
        </w:trPr>
        <w:tc>
          <w:tcPr>
            <w:tcW w:w="2551" w:type="dxa"/>
            <w:vMerge/>
            <w:vAlign w:val="center"/>
          </w:tcPr>
          <w:p w:rsidR="003A7B77" w:rsidRDefault="003A7B77" w:rsidP="00C8480C">
            <w:pPr>
              <w:pStyle w:val="-5"/>
              <w:rPr>
                <w:snapToGrid w:val="0"/>
              </w:rPr>
            </w:pPr>
          </w:p>
        </w:tc>
        <w:tc>
          <w:tcPr>
            <w:tcW w:w="1035" w:type="dxa"/>
            <w:vAlign w:val="center"/>
          </w:tcPr>
          <w:p w:rsidR="003A7B77" w:rsidRDefault="003A7B77" w:rsidP="00C8480C">
            <w:pPr>
              <w:pStyle w:val="-5"/>
              <w:rPr>
                <w:snapToGrid w:val="0"/>
              </w:rPr>
            </w:pPr>
            <w:r>
              <w:rPr>
                <w:snapToGrid w:val="0"/>
              </w:rPr>
              <w:t>Легкая</w:t>
            </w:r>
          </w:p>
        </w:tc>
        <w:tc>
          <w:tcPr>
            <w:tcW w:w="1539" w:type="dxa"/>
            <w:vAlign w:val="center"/>
          </w:tcPr>
          <w:p w:rsidR="003A7B77" w:rsidRDefault="003A7B77" w:rsidP="00C8480C">
            <w:pPr>
              <w:pStyle w:val="-5"/>
              <w:rPr>
                <w:snapToGrid w:val="0"/>
              </w:rPr>
            </w:pPr>
            <w:r>
              <w:rPr>
                <w:snapToGrid w:val="0"/>
              </w:rPr>
              <w:t>Средняя</w:t>
            </w:r>
          </w:p>
        </w:tc>
        <w:tc>
          <w:tcPr>
            <w:tcW w:w="1540" w:type="dxa"/>
            <w:vAlign w:val="center"/>
          </w:tcPr>
          <w:p w:rsidR="003A7B77" w:rsidRDefault="003A7B77" w:rsidP="00C8480C">
            <w:pPr>
              <w:pStyle w:val="-5"/>
              <w:rPr>
                <w:snapToGrid w:val="0"/>
              </w:rPr>
            </w:pPr>
            <w:r>
              <w:rPr>
                <w:snapToGrid w:val="0"/>
              </w:rPr>
              <w:t>Тяжелая</w:t>
            </w:r>
          </w:p>
        </w:tc>
        <w:tc>
          <w:tcPr>
            <w:tcW w:w="1928" w:type="dxa"/>
            <w:vAlign w:val="center"/>
          </w:tcPr>
          <w:p w:rsidR="003A7B77" w:rsidRDefault="003A7B77" w:rsidP="00C8480C">
            <w:pPr>
              <w:pStyle w:val="-5"/>
              <w:rPr>
                <w:snapToGrid w:val="0"/>
              </w:rPr>
            </w:pPr>
            <w:r>
              <w:rPr>
                <w:snapToGrid w:val="0"/>
              </w:rPr>
              <w:t>Очень тяжелая</w:t>
            </w:r>
          </w:p>
        </w:tc>
      </w:tr>
      <w:tr w:rsidR="003A7B77" w:rsidRPr="00653088" w:rsidTr="00C8480C">
        <w:trPr>
          <w:cantSplit/>
          <w:jc w:val="center"/>
        </w:trPr>
        <w:tc>
          <w:tcPr>
            <w:tcW w:w="2551" w:type="dxa"/>
            <w:vAlign w:val="center"/>
          </w:tcPr>
          <w:p w:rsidR="003A7B77" w:rsidRDefault="003A7B77" w:rsidP="00C8480C">
            <w:pPr>
              <w:pStyle w:val="-5"/>
              <w:rPr>
                <w:snapToGrid w:val="0"/>
              </w:rPr>
            </w:pPr>
            <w:r>
              <w:rPr>
                <w:snapToGrid w:val="0"/>
              </w:rPr>
              <w:t>Мало напряженный</w:t>
            </w:r>
          </w:p>
        </w:tc>
        <w:tc>
          <w:tcPr>
            <w:tcW w:w="1035" w:type="dxa"/>
            <w:vAlign w:val="center"/>
          </w:tcPr>
          <w:p w:rsidR="003A7B77" w:rsidRDefault="003A7B77" w:rsidP="00C8480C">
            <w:pPr>
              <w:pStyle w:val="-5"/>
              <w:rPr>
                <w:snapToGrid w:val="0"/>
              </w:rPr>
            </w:pPr>
            <w:r>
              <w:rPr>
                <w:snapToGrid w:val="0"/>
              </w:rPr>
              <w:t>80</w:t>
            </w:r>
          </w:p>
        </w:tc>
        <w:tc>
          <w:tcPr>
            <w:tcW w:w="1539" w:type="dxa"/>
            <w:vAlign w:val="center"/>
          </w:tcPr>
          <w:p w:rsidR="003A7B77" w:rsidRDefault="003A7B77" w:rsidP="00C8480C">
            <w:pPr>
              <w:pStyle w:val="-5"/>
              <w:rPr>
                <w:snapToGrid w:val="0"/>
              </w:rPr>
            </w:pPr>
            <w:r>
              <w:rPr>
                <w:snapToGrid w:val="0"/>
              </w:rPr>
              <w:t>80</w:t>
            </w:r>
          </w:p>
        </w:tc>
        <w:tc>
          <w:tcPr>
            <w:tcW w:w="1540" w:type="dxa"/>
            <w:vAlign w:val="center"/>
          </w:tcPr>
          <w:p w:rsidR="003A7B77" w:rsidRDefault="003A7B77" w:rsidP="00C8480C">
            <w:pPr>
              <w:pStyle w:val="-5"/>
              <w:rPr>
                <w:snapToGrid w:val="0"/>
              </w:rPr>
            </w:pPr>
            <w:r>
              <w:rPr>
                <w:snapToGrid w:val="0"/>
              </w:rPr>
              <w:t>75</w:t>
            </w:r>
          </w:p>
        </w:tc>
        <w:tc>
          <w:tcPr>
            <w:tcW w:w="1928" w:type="dxa"/>
            <w:vAlign w:val="center"/>
          </w:tcPr>
          <w:p w:rsidR="003A7B77" w:rsidRDefault="003A7B77" w:rsidP="00C8480C">
            <w:pPr>
              <w:pStyle w:val="-5"/>
              <w:rPr>
                <w:snapToGrid w:val="0"/>
              </w:rPr>
            </w:pPr>
            <w:r>
              <w:rPr>
                <w:snapToGrid w:val="0"/>
              </w:rPr>
              <w:t>75</w:t>
            </w:r>
          </w:p>
        </w:tc>
      </w:tr>
      <w:tr w:rsidR="003A7B77" w:rsidRPr="00653088" w:rsidTr="00C8480C">
        <w:trPr>
          <w:cantSplit/>
          <w:jc w:val="center"/>
        </w:trPr>
        <w:tc>
          <w:tcPr>
            <w:tcW w:w="2551" w:type="dxa"/>
            <w:vAlign w:val="center"/>
          </w:tcPr>
          <w:p w:rsidR="003A7B77" w:rsidRDefault="003A7B77" w:rsidP="00C8480C">
            <w:pPr>
              <w:pStyle w:val="-5"/>
              <w:rPr>
                <w:snapToGrid w:val="0"/>
              </w:rPr>
            </w:pPr>
            <w:r>
              <w:rPr>
                <w:snapToGrid w:val="0"/>
              </w:rPr>
              <w:t>Умеренно напряженный</w:t>
            </w:r>
          </w:p>
        </w:tc>
        <w:tc>
          <w:tcPr>
            <w:tcW w:w="1035" w:type="dxa"/>
            <w:vAlign w:val="center"/>
          </w:tcPr>
          <w:p w:rsidR="003A7B77" w:rsidRDefault="003A7B77" w:rsidP="00C8480C">
            <w:pPr>
              <w:pStyle w:val="-5"/>
              <w:rPr>
                <w:snapToGrid w:val="0"/>
              </w:rPr>
            </w:pPr>
            <w:r>
              <w:rPr>
                <w:snapToGrid w:val="0"/>
              </w:rPr>
              <w:t>70</w:t>
            </w:r>
          </w:p>
        </w:tc>
        <w:tc>
          <w:tcPr>
            <w:tcW w:w="1539" w:type="dxa"/>
            <w:vAlign w:val="center"/>
          </w:tcPr>
          <w:p w:rsidR="003A7B77" w:rsidRDefault="003A7B77" w:rsidP="00C8480C">
            <w:pPr>
              <w:pStyle w:val="-5"/>
              <w:rPr>
                <w:snapToGrid w:val="0"/>
              </w:rPr>
            </w:pPr>
            <w:r>
              <w:rPr>
                <w:snapToGrid w:val="0"/>
              </w:rPr>
              <w:t>70</w:t>
            </w:r>
          </w:p>
        </w:tc>
        <w:tc>
          <w:tcPr>
            <w:tcW w:w="1540" w:type="dxa"/>
            <w:vAlign w:val="center"/>
          </w:tcPr>
          <w:p w:rsidR="003A7B77" w:rsidRDefault="003A7B77" w:rsidP="00C8480C">
            <w:pPr>
              <w:pStyle w:val="-5"/>
              <w:rPr>
                <w:snapToGrid w:val="0"/>
              </w:rPr>
            </w:pPr>
            <w:r>
              <w:rPr>
                <w:snapToGrid w:val="0"/>
              </w:rPr>
              <w:t>65</w:t>
            </w:r>
          </w:p>
        </w:tc>
        <w:tc>
          <w:tcPr>
            <w:tcW w:w="1928" w:type="dxa"/>
            <w:vAlign w:val="center"/>
          </w:tcPr>
          <w:p w:rsidR="003A7B77" w:rsidRDefault="003A7B77" w:rsidP="00C8480C">
            <w:pPr>
              <w:pStyle w:val="-5"/>
              <w:rPr>
                <w:snapToGrid w:val="0"/>
              </w:rPr>
            </w:pPr>
            <w:r>
              <w:rPr>
                <w:snapToGrid w:val="0"/>
              </w:rPr>
              <w:t>65</w:t>
            </w:r>
          </w:p>
        </w:tc>
      </w:tr>
      <w:tr w:rsidR="003A7B77" w:rsidRPr="00653088" w:rsidTr="00C8480C">
        <w:trPr>
          <w:cantSplit/>
          <w:jc w:val="center"/>
        </w:trPr>
        <w:tc>
          <w:tcPr>
            <w:tcW w:w="2551" w:type="dxa"/>
            <w:vAlign w:val="center"/>
          </w:tcPr>
          <w:p w:rsidR="003A7B77" w:rsidRDefault="003A7B77" w:rsidP="00C8480C">
            <w:pPr>
              <w:pStyle w:val="-5"/>
              <w:rPr>
                <w:snapToGrid w:val="0"/>
              </w:rPr>
            </w:pPr>
            <w:r>
              <w:rPr>
                <w:snapToGrid w:val="0"/>
              </w:rPr>
              <w:lastRenderedPageBreak/>
              <w:t>Напряженный</w:t>
            </w:r>
          </w:p>
        </w:tc>
        <w:tc>
          <w:tcPr>
            <w:tcW w:w="1035" w:type="dxa"/>
            <w:vAlign w:val="center"/>
          </w:tcPr>
          <w:p w:rsidR="003A7B77" w:rsidRDefault="003A7B77" w:rsidP="00C8480C">
            <w:pPr>
              <w:pStyle w:val="-5"/>
              <w:rPr>
                <w:snapToGrid w:val="0"/>
              </w:rPr>
            </w:pPr>
            <w:r>
              <w:rPr>
                <w:snapToGrid w:val="0"/>
              </w:rPr>
              <w:t>60</w:t>
            </w:r>
          </w:p>
        </w:tc>
        <w:tc>
          <w:tcPr>
            <w:tcW w:w="1539" w:type="dxa"/>
            <w:vAlign w:val="center"/>
          </w:tcPr>
          <w:p w:rsidR="003A7B77" w:rsidRDefault="003A7B77" w:rsidP="00C8480C">
            <w:pPr>
              <w:pStyle w:val="-5"/>
              <w:rPr>
                <w:snapToGrid w:val="0"/>
              </w:rPr>
            </w:pPr>
            <w:r>
              <w:rPr>
                <w:snapToGrid w:val="0"/>
              </w:rPr>
              <w:t>60</w:t>
            </w:r>
          </w:p>
        </w:tc>
        <w:tc>
          <w:tcPr>
            <w:tcW w:w="1540" w:type="dxa"/>
            <w:vAlign w:val="center"/>
          </w:tcPr>
          <w:p w:rsidR="003A7B77" w:rsidRDefault="003A7B77" w:rsidP="00C8480C">
            <w:pPr>
              <w:pStyle w:val="-5"/>
              <w:rPr>
                <w:snapToGrid w:val="0"/>
              </w:rPr>
            </w:pPr>
            <w:r>
              <w:rPr>
                <w:snapToGrid w:val="0"/>
              </w:rPr>
              <w:t>-</w:t>
            </w:r>
          </w:p>
        </w:tc>
        <w:tc>
          <w:tcPr>
            <w:tcW w:w="1928" w:type="dxa"/>
            <w:vAlign w:val="center"/>
          </w:tcPr>
          <w:p w:rsidR="003A7B77" w:rsidRDefault="003A7B77" w:rsidP="00C8480C">
            <w:pPr>
              <w:pStyle w:val="-5"/>
              <w:rPr>
                <w:snapToGrid w:val="0"/>
              </w:rPr>
            </w:pPr>
            <w:r>
              <w:rPr>
                <w:snapToGrid w:val="0"/>
              </w:rPr>
              <w:t>-</w:t>
            </w:r>
          </w:p>
        </w:tc>
      </w:tr>
      <w:tr w:rsidR="003A7B77" w:rsidRPr="00653088" w:rsidTr="00C8480C">
        <w:trPr>
          <w:cantSplit/>
          <w:jc w:val="center"/>
        </w:trPr>
        <w:tc>
          <w:tcPr>
            <w:tcW w:w="2551" w:type="dxa"/>
            <w:vAlign w:val="center"/>
          </w:tcPr>
          <w:p w:rsidR="003A7B77" w:rsidRDefault="003A7B77" w:rsidP="00C8480C">
            <w:pPr>
              <w:pStyle w:val="-5"/>
              <w:rPr>
                <w:snapToGrid w:val="0"/>
              </w:rPr>
            </w:pPr>
            <w:r>
              <w:rPr>
                <w:snapToGrid w:val="0"/>
              </w:rPr>
              <w:t>Очень напряженный</w:t>
            </w:r>
          </w:p>
        </w:tc>
        <w:tc>
          <w:tcPr>
            <w:tcW w:w="1035" w:type="dxa"/>
            <w:vAlign w:val="center"/>
          </w:tcPr>
          <w:p w:rsidR="003A7B77" w:rsidRDefault="003A7B77" w:rsidP="00C8480C">
            <w:pPr>
              <w:pStyle w:val="-5"/>
              <w:rPr>
                <w:snapToGrid w:val="0"/>
              </w:rPr>
            </w:pPr>
            <w:r>
              <w:rPr>
                <w:snapToGrid w:val="0"/>
              </w:rPr>
              <w:t>50</w:t>
            </w:r>
          </w:p>
        </w:tc>
        <w:tc>
          <w:tcPr>
            <w:tcW w:w="1539" w:type="dxa"/>
            <w:vAlign w:val="center"/>
          </w:tcPr>
          <w:p w:rsidR="003A7B77" w:rsidRDefault="003A7B77" w:rsidP="00C8480C">
            <w:pPr>
              <w:pStyle w:val="-5"/>
              <w:rPr>
                <w:snapToGrid w:val="0"/>
              </w:rPr>
            </w:pPr>
            <w:r>
              <w:rPr>
                <w:snapToGrid w:val="0"/>
              </w:rPr>
              <w:t>50</w:t>
            </w:r>
          </w:p>
        </w:tc>
        <w:tc>
          <w:tcPr>
            <w:tcW w:w="1540" w:type="dxa"/>
            <w:vAlign w:val="center"/>
          </w:tcPr>
          <w:p w:rsidR="003A7B77" w:rsidRDefault="003A7B77" w:rsidP="00C8480C">
            <w:pPr>
              <w:pStyle w:val="-5"/>
              <w:rPr>
                <w:snapToGrid w:val="0"/>
              </w:rPr>
            </w:pPr>
            <w:r>
              <w:rPr>
                <w:snapToGrid w:val="0"/>
              </w:rPr>
              <w:t>-</w:t>
            </w:r>
          </w:p>
        </w:tc>
        <w:tc>
          <w:tcPr>
            <w:tcW w:w="1928" w:type="dxa"/>
            <w:vAlign w:val="center"/>
          </w:tcPr>
          <w:p w:rsidR="003A7B77" w:rsidRDefault="003A7B77" w:rsidP="00C8480C">
            <w:pPr>
              <w:pStyle w:val="-5"/>
              <w:rPr>
                <w:snapToGrid w:val="0"/>
              </w:rPr>
            </w:pPr>
            <w:r>
              <w:rPr>
                <w:snapToGrid w:val="0"/>
              </w:rPr>
              <w:t>-</w:t>
            </w:r>
          </w:p>
        </w:tc>
      </w:tr>
    </w:tbl>
    <w:p w:rsidR="003A7B77" w:rsidRDefault="003A7B77" w:rsidP="003A7B77">
      <w:pPr>
        <w:rPr>
          <w:snapToGrid w:val="0"/>
        </w:rPr>
      </w:pPr>
    </w:p>
    <w:p w:rsidR="003A7B77" w:rsidRPr="00024C13" w:rsidRDefault="003A7B77" w:rsidP="003A7B77">
      <w:pPr>
        <w:rPr>
          <w:snapToGrid w:val="0"/>
        </w:rPr>
      </w:pPr>
      <w:r>
        <w:rPr>
          <w:snapToGrid w:val="0"/>
        </w:rPr>
        <w:t>Уровень шума на рабочем месте математиков-программистов и операторов видеоматериалов не должен превышать 5</w:t>
      </w:r>
      <w:r>
        <w:rPr>
          <w:snapToGrid w:val="0"/>
          <w:spacing w:val="40"/>
        </w:rPr>
        <w:t>0</w:t>
      </w:r>
      <w:r>
        <w:rPr>
          <w:snapToGrid w:val="0"/>
        </w:rPr>
        <w:t>дБА, а в залах обработки информации на вычислительных машинах</w:t>
      </w:r>
      <w:r>
        <w:rPr>
          <w:b/>
          <w:bCs/>
          <w:snapToGrid w:val="0"/>
        </w:rPr>
        <w:t xml:space="preserve"> - </w:t>
      </w:r>
      <w:r>
        <w:rPr>
          <w:snapToGrid w:val="0"/>
        </w:rPr>
        <w:t>6</w:t>
      </w:r>
      <w:r>
        <w:rPr>
          <w:snapToGrid w:val="0"/>
          <w:spacing w:val="40"/>
        </w:rPr>
        <w:t>5</w:t>
      </w:r>
      <w:r>
        <w:rPr>
          <w:snapToGrid w:val="0"/>
        </w:rPr>
        <w:t>дБА. Для снижения уровня шума стены и потолок помещений, где установлены компьютеры, могут быть облицованы звукопоглощающими материалами. Уровень вибра</w:t>
      </w:r>
      <w:r>
        <w:rPr>
          <w:snapToGrid w:val="0"/>
        </w:rPr>
        <w:softHyphen/>
        <w:t>ции в помещениях вычислительных центров может быть снижен путем установки оборудования на специальные виброизоляторы.</w:t>
      </w:r>
    </w:p>
    <w:p w:rsidR="003A7B77" w:rsidRPr="00333896" w:rsidRDefault="003A7B77" w:rsidP="004843D2">
      <w:pPr>
        <w:pStyle w:val="3"/>
        <w:numPr>
          <w:ilvl w:val="2"/>
          <w:numId w:val="1"/>
        </w:numPr>
      </w:pPr>
      <w:bookmarkStart w:id="87" w:name="_Toc415611560"/>
      <w:bookmarkStart w:id="88" w:name="_Toc415611787"/>
      <w:bookmarkStart w:id="89" w:name="_Toc415612183"/>
      <w:bookmarkStart w:id="90" w:name="_Toc415612459"/>
      <w:bookmarkStart w:id="91" w:name="_Toc415612733"/>
      <w:r w:rsidRPr="00333896">
        <w:t>Электромагнитное и ионизирующее излучения</w:t>
      </w:r>
      <w:bookmarkEnd w:id="87"/>
      <w:bookmarkEnd w:id="88"/>
      <w:bookmarkEnd w:id="89"/>
      <w:bookmarkEnd w:id="90"/>
      <w:bookmarkEnd w:id="91"/>
    </w:p>
    <w:p w:rsidR="003A7B77" w:rsidRDefault="003A7B77" w:rsidP="003A7B77">
      <w:pPr>
        <w:rPr>
          <w:snapToGrid w:val="0"/>
        </w:rPr>
      </w:pPr>
      <w:r>
        <w:rPr>
          <w:snapToGrid w:val="0"/>
        </w:rPr>
        <w:t>Большинство ученых считают, что как кратковременное, так и длительное воздействие всех видов излучения от экрана монитора не опасно для здоровья персонала, обслуживающего компьютеры. Однако исчерпывающих данных относительно опасности воздействия излучения от мониторов на работающих с компьютерами не существует и исследования в этом направлении продолжаются.</w:t>
      </w:r>
    </w:p>
    <w:p w:rsidR="003A7B77" w:rsidRDefault="003A7B77" w:rsidP="003A7B77">
      <w:pPr>
        <w:rPr>
          <w:snapToGrid w:val="0"/>
        </w:rPr>
      </w:pPr>
      <w:r>
        <w:rPr>
          <w:snapToGrid w:val="0"/>
        </w:rPr>
        <w:t>Допустимые значения параметров неионизирую</w:t>
      </w:r>
      <w:r>
        <w:rPr>
          <w:snapToGrid w:val="0"/>
        </w:rPr>
        <w:softHyphen/>
        <w:t>щих электромагнитных излучений от монитора компьютера, в соответствии с СанПиН 2.2.2.542-96</w:t>
      </w:r>
      <w:r w:rsidRPr="004F6F56">
        <w:rPr>
          <w:highlight w:val="red"/>
        </w:rPr>
        <w:t>(ССЫЛЬ)</w:t>
      </w:r>
      <w:r>
        <w:rPr>
          <w:snapToGrid w:val="0"/>
        </w:rPr>
        <w:t>:</w:t>
      </w:r>
    </w:p>
    <w:p w:rsidR="003A7B77" w:rsidRPr="005261DA" w:rsidRDefault="003A7B77" w:rsidP="004843D2">
      <w:pPr>
        <w:pStyle w:val="a6"/>
        <w:numPr>
          <w:ilvl w:val="0"/>
          <w:numId w:val="13"/>
        </w:numPr>
        <w:tabs>
          <w:tab w:val="left" w:pos="1134"/>
        </w:tabs>
        <w:ind w:left="0" w:firstLine="851"/>
        <w:rPr>
          <w:snapToGrid w:val="0"/>
        </w:rPr>
      </w:pPr>
      <w:r>
        <w:rPr>
          <w:snapToGrid w:val="0"/>
        </w:rPr>
        <w:t>Напряженность электриче</w:t>
      </w:r>
      <w:r w:rsidRPr="005261DA">
        <w:rPr>
          <w:snapToGrid w:val="0"/>
        </w:rPr>
        <w:t>ской составляющей электромагнитного поля на расстоянии 5</w:t>
      </w:r>
      <w:r w:rsidRPr="005261DA">
        <w:rPr>
          <w:snapToGrid w:val="0"/>
          <w:spacing w:val="40"/>
        </w:rPr>
        <w:t>0</w:t>
      </w:r>
      <w:r>
        <w:rPr>
          <w:snapToGrid w:val="0"/>
        </w:rPr>
        <w:t>см от поверхно</w:t>
      </w:r>
      <w:r w:rsidRPr="005261DA">
        <w:rPr>
          <w:snapToGrid w:val="0"/>
        </w:rPr>
        <w:t>сти видеомонитора - 10 В/м.</w:t>
      </w:r>
    </w:p>
    <w:p w:rsidR="003A7B77" w:rsidRPr="005261DA" w:rsidRDefault="003A7B77" w:rsidP="004843D2">
      <w:pPr>
        <w:pStyle w:val="a6"/>
        <w:numPr>
          <w:ilvl w:val="0"/>
          <w:numId w:val="13"/>
        </w:numPr>
        <w:tabs>
          <w:tab w:val="left" w:pos="1134"/>
        </w:tabs>
        <w:ind w:left="0" w:firstLine="851"/>
        <w:rPr>
          <w:snapToGrid w:val="0"/>
        </w:rPr>
      </w:pPr>
      <w:r w:rsidRPr="005261DA">
        <w:rPr>
          <w:snapToGrid w:val="0"/>
        </w:rPr>
        <w:t>Напряженность магнитной составляющей электромагнитного поля на расстоянии 5</w:t>
      </w:r>
      <w:r w:rsidRPr="005261DA">
        <w:rPr>
          <w:snapToGrid w:val="0"/>
          <w:spacing w:val="40"/>
        </w:rPr>
        <w:t>0</w:t>
      </w:r>
      <w:r>
        <w:rPr>
          <w:snapToGrid w:val="0"/>
        </w:rPr>
        <w:t>см от поверхности ви</w:t>
      </w:r>
      <w:r w:rsidRPr="005261DA">
        <w:rPr>
          <w:snapToGrid w:val="0"/>
        </w:rPr>
        <w:t>деомонитора - 0,3 А/м.</w:t>
      </w:r>
    </w:p>
    <w:p w:rsidR="003A7B77" w:rsidRPr="005261DA" w:rsidRDefault="003A7B77" w:rsidP="004843D2">
      <w:pPr>
        <w:pStyle w:val="a6"/>
        <w:numPr>
          <w:ilvl w:val="0"/>
          <w:numId w:val="13"/>
        </w:numPr>
        <w:tabs>
          <w:tab w:val="left" w:pos="1134"/>
        </w:tabs>
        <w:ind w:left="0" w:firstLine="851"/>
        <w:rPr>
          <w:snapToGrid w:val="0"/>
        </w:rPr>
      </w:pPr>
      <w:r w:rsidRPr="005261DA">
        <w:rPr>
          <w:snapToGrid w:val="0"/>
        </w:rPr>
        <w:t>Напряженность электростатического поля не должна превышать для взрослых пользователей - 20 кВ/м.</w:t>
      </w:r>
    </w:p>
    <w:p w:rsidR="003A7B77" w:rsidRDefault="003A7B77" w:rsidP="003A7B77">
      <w:pPr>
        <w:rPr>
          <w:snapToGrid w:val="0"/>
        </w:rPr>
      </w:pPr>
    </w:p>
    <w:p w:rsidR="003A7B77" w:rsidRDefault="003A7B77" w:rsidP="003A7B77">
      <w:pPr>
        <w:rPr>
          <w:snapToGrid w:val="0"/>
        </w:rPr>
      </w:pPr>
      <w:r>
        <w:rPr>
          <w:snapToGrid w:val="0"/>
        </w:rPr>
        <w:t>Максимальный уровень рентгеновского излучения на рабочем месте оператора компьютера обычно не превышает 1</w:t>
      </w:r>
      <w:r>
        <w:rPr>
          <w:snapToGrid w:val="0"/>
          <w:spacing w:val="40"/>
        </w:rPr>
        <w:t>0</w:t>
      </w:r>
      <w:r>
        <w:rPr>
          <w:snapToGrid w:val="0"/>
        </w:rPr>
        <w:t>мкбэр/ч, а интенсивность ультрафиолетового и инфракрасного излучений от экрана монитора лежит в пределах 10 - 10</w:t>
      </w:r>
      <w:r>
        <w:rPr>
          <w:snapToGrid w:val="0"/>
          <w:spacing w:val="40"/>
        </w:rPr>
        <w:t>0</w:t>
      </w:r>
      <w:r>
        <w:rPr>
          <w:snapToGrid w:val="0"/>
        </w:rPr>
        <w:t>мВт/м</w:t>
      </w:r>
      <w:r>
        <w:rPr>
          <w:snapToGrid w:val="0"/>
          <w:vertAlign w:val="superscript"/>
        </w:rPr>
        <w:t>2</w:t>
      </w:r>
      <w:r>
        <w:rPr>
          <w:snapToGrid w:val="0"/>
        </w:rPr>
        <w:t>.</w:t>
      </w:r>
    </w:p>
    <w:p w:rsidR="003A7B77" w:rsidRDefault="003A7B77" w:rsidP="003A7B77">
      <w:pPr>
        <w:rPr>
          <w:snapToGrid w:val="0"/>
        </w:rPr>
      </w:pPr>
      <w:r>
        <w:rPr>
          <w:snapToGrid w:val="0"/>
        </w:rPr>
        <w:t>Для снижения воздействия этих видов излучения рекомендуется применять мониторы с пониженным уровнем излучения (</w:t>
      </w:r>
      <w:r>
        <w:rPr>
          <w:snapToGrid w:val="0"/>
          <w:lang w:val="en-US"/>
        </w:rPr>
        <w:t>MPR</w:t>
      </w:r>
      <w:r>
        <w:rPr>
          <w:snapToGrid w:val="0"/>
        </w:rPr>
        <w:t>-</w:t>
      </w:r>
      <w:r>
        <w:rPr>
          <w:snapToGrid w:val="0"/>
          <w:lang w:val="en-US"/>
        </w:rPr>
        <w:t>II</w:t>
      </w:r>
      <w:r>
        <w:rPr>
          <w:snapToGrid w:val="0"/>
        </w:rPr>
        <w:t xml:space="preserve">, </w:t>
      </w:r>
      <w:r>
        <w:rPr>
          <w:snapToGrid w:val="0"/>
          <w:lang w:val="en-US"/>
        </w:rPr>
        <w:t>TCO</w:t>
      </w:r>
      <w:r>
        <w:rPr>
          <w:snapToGrid w:val="0"/>
        </w:rPr>
        <w:t xml:space="preserve">-92, </w:t>
      </w:r>
      <w:r>
        <w:rPr>
          <w:snapToGrid w:val="0"/>
          <w:lang w:val="en-US"/>
        </w:rPr>
        <w:t>TCO</w:t>
      </w:r>
      <w:r>
        <w:rPr>
          <w:snapToGrid w:val="0"/>
        </w:rPr>
        <w:t>-99), устанавливать защитные экраны, а также соблюдать регламентированные режимы труда и отдыха.</w:t>
      </w:r>
    </w:p>
    <w:p w:rsidR="003A7B77" w:rsidRPr="00D25DAD" w:rsidRDefault="003A7B77" w:rsidP="003A7B77"/>
    <w:p w:rsidR="003A7B77" w:rsidRPr="002A3A39" w:rsidRDefault="003A7B77" w:rsidP="004843D2">
      <w:pPr>
        <w:pStyle w:val="2"/>
        <w:numPr>
          <w:ilvl w:val="1"/>
          <w:numId w:val="1"/>
        </w:numPr>
      </w:pPr>
      <w:bookmarkStart w:id="92" w:name="_Toc415611561"/>
      <w:bookmarkStart w:id="93" w:name="_Toc415611788"/>
      <w:bookmarkStart w:id="94" w:name="_Toc415612184"/>
      <w:bookmarkStart w:id="95" w:name="_Toc415612460"/>
      <w:bookmarkStart w:id="96" w:name="_Toc415612734"/>
      <w:r w:rsidRPr="00333896">
        <w:t>Эргономические требования к рабочему месту</w:t>
      </w:r>
      <w:bookmarkEnd w:id="92"/>
      <w:bookmarkEnd w:id="93"/>
      <w:bookmarkEnd w:id="94"/>
      <w:bookmarkEnd w:id="95"/>
      <w:bookmarkEnd w:id="96"/>
    </w:p>
    <w:p w:rsidR="003A7B77" w:rsidRDefault="003A7B77" w:rsidP="003A7B77">
      <w:r>
        <w:t>Проектирование рабочих мест, снабженных видеотерминалами, относится к числу важных проблем эргономического проектирования в области вычислительной техники.</w:t>
      </w:r>
    </w:p>
    <w:p w:rsidR="003A7B77" w:rsidRDefault="003A7B77" w:rsidP="003A7B77">
      <w:r>
        <w:t xml:space="preserve">Рабочее место и взаимное расположение всех его элементов должно соответствовать антропометрическим, физическим и психологическим </w:t>
      </w:r>
      <w:r>
        <w:lastRenderedPageBreak/>
        <w:t>требованиям. Большое значение имеет также характер работы. В частности, при организации рабочего места программиста должны быть соблюдены следующие основные условия: оптимальное размещение оборудования, входящего в состав рабочего места и достаточное рабочее пространство, позволяющее осуществлять все необходимые движения и перемещения.</w:t>
      </w:r>
    </w:p>
    <w:p w:rsidR="003A7B77" w:rsidRDefault="003A7B77" w:rsidP="003A7B77">
      <w:r>
        <w:t>Эргономическими аспектами проектирования видеотерминальных рабочих мест, в частности, являются: высота рабочей поверхности, размеры пространства для ног,  требования к расположению документов на рабочем месте  (наличие и размеры подставки для документов, возможность различного размещения документов, расстояние от глаз пользователя до экрана, документа, клавиатуры и т.д.), характеристики рабочего кресла, требования к поверхности рабочего стола, регулируемость элементов рабочего места.</w:t>
      </w:r>
    </w:p>
    <w:p w:rsidR="003A7B77" w:rsidRDefault="003A7B77" w:rsidP="003A7B77">
      <w:r>
        <w:t xml:space="preserve">Главными элементами рабочего места программиста являются стол и кресло. Основным рабочим положением является положение сидя. </w:t>
      </w:r>
    </w:p>
    <w:p w:rsidR="003A7B77" w:rsidRDefault="003A7B77" w:rsidP="003A7B77">
      <w:r>
        <w:t>Рабочая поза сидя вызывает минимальное утомление программиста. Рациональная планировка рабочего места предусматривает четкий порядок и постоянство размещения предметов, средств труда и документации. То, что требуется для выполнения работ чаще, расположено в зоне легкой досягаемости рабочего пространства.</w:t>
      </w:r>
    </w:p>
    <w:p w:rsidR="003A7B77" w:rsidRDefault="003A7B77" w:rsidP="003A7B77">
      <w:r w:rsidRPr="00EC4D24">
        <w:rPr>
          <w:rStyle w:val="aff1"/>
          <w:i w:val="0"/>
        </w:rPr>
        <w:t>Моторное поле</w:t>
      </w:r>
      <w:r>
        <w:t xml:space="preserve"> - пространство рабочего места, в котором могут осуществляться двигательные действия человека. </w:t>
      </w:r>
    </w:p>
    <w:p w:rsidR="003A7B77" w:rsidRDefault="003A7B77" w:rsidP="003A7B77">
      <w:r w:rsidRPr="00EC4D24">
        <w:rPr>
          <w:rStyle w:val="aff1"/>
          <w:i w:val="0"/>
        </w:rPr>
        <w:t>Максимальная зона досягаемости рук</w:t>
      </w:r>
      <w:r>
        <w:t xml:space="preserve"> - это часть моторного поля рабочего места, ограниченного дугами, описываемыми максимально вытянутыми руками при движе</w:t>
      </w:r>
      <w:r>
        <w:softHyphen/>
        <w:t xml:space="preserve">нии их в плечевом суставе. </w:t>
      </w:r>
    </w:p>
    <w:p w:rsidR="003A7B77" w:rsidRDefault="003A7B77" w:rsidP="003A7B77">
      <w:r w:rsidRPr="00EC4D24">
        <w:rPr>
          <w:rStyle w:val="aff1"/>
          <w:i w:val="0"/>
        </w:rPr>
        <w:t>Оптимальная зона</w:t>
      </w:r>
      <w:r>
        <w:t xml:space="preserve"> - часть моторного поля рабочего места, ограниченного дугами, описываемыми предплечьями при движении в локтевых суставах с опорой в точке локтя и с относительно неподвижным плечом.</w:t>
      </w:r>
    </w:p>
    <w:tbl>
      <w:tblPr>
        <w:tblW w:w="0" w:type="auto"/>
        <w:jc w:val="center"/>
        <w:tblInd w:w="-3858" w:type="dxa"/>
        <w:tblLook w:val="01E0"/>
      </w:tblPr>
      <w:tblGrid>
        <w:gridCol w:w="6342"/>
      </w:tblGrid>
      <w:tr w:rsidR="003A7B77" w:rsidRPr="00653088" w:rsidTr="00C8480C">
        <w:trPr>
          <w:cantSplit/>
          <w:jc w:val="center"/>
        </w:trPr>
        <w:tc>
          <w:tcPr>
            <w:tcW w:w="3069" w:type="dxa"/>
            <w:vAlign w:val="center"/>
          </w:tcPr>
          <w:p w:rsidR="003A7B77" w:rsidRDefault="003A7B77" w:rsidP="00C8480C">
            <w:pPr>
              <w:pStyle w:val="af1"/>
            </w:pPr>
            <w:r w:rsidRPr="00B8059C">
              <w:rPr>
                <w:i/>
              </w:rPr>
              <w:lastRenderedPageBreak/>
              <w:t>а</w:t>
            </w:r>
            <w:r>
              <w:t xml:space="preserve"> - зона максимальной досягаемости;</w:t>
            </w:r>
          </w:p>
          <w:p w:rsidR="003A7B77" w:rsidRDefault="003A7B77" w:rsidP="00C8480C">
            <w:pPr>
              <w:pStyle w:val="af1"/>
            </w:pPr>
            <w:r w:rsidRPr="00B8059C">
              <w:rPr>
                <w:i/>
              </w:rPr>
              <w:t>б</w:t>
            </w:r>
            <w:r>
              <w:t xml:space="preserve"> - зона досягаемости пальцев при вытянутой работе;</w:t>
            </w:r>
          </w:p>
          <w:p w:rsidR="003A7B77" w:rsidRDefault="003A7B77" w:rsidP="00C8480C">
            <w:pPr>
              <w:pStyle w:val="af1"/>
            </w:pPr>
            <w:r w:rsidRPr="00B8059C">
              <w:rPr>
                <w:i/>
              </w:rPr>
              <w:t>в</w:t>
            </w:r>
            <w:r>
              <w:t xml:space="preserve"> - зона легкой досягаемости ладони;</w:t>
            </w:r>
          </w:p>
          <w:p w:rsidR="003A7B77" w:rsidRDefault="003A7B77" w:rsidP="00C8480C">
            <w:pPr>
              <w:pStyle w:val="af1"/>
            </w:pPr>
            <w:r w:rsidRPr="00B8059C">
              <w:rPr>
                <w:i/>
              </w:rPr>
              <w:t>г</w:t>
            </w:r>
            <w:r>
              <w:t xml:space="preserve"> - оптимальное пространство для ручной работы;</w:t>
            </w:r>
          </w:p>
          <w:p w:rsidR="003A7B77" w:rsidRDefault="003A7B77" w:rsidP="00C8480C">
            <w:pPr>
              <w:pStyle w:val="af1"/>
            </w:pPr>
            <w:r w:rsidRPr="00B8059C">
              <w:rPr>
                <w:i/>
              </w:rPr>
              <w:t>д</w:t>
            </w:r>
            <w:r>
              <w:t xml:space="preserve"> - оптимальное пространство для тонкой ручной работы;</w:t>
            </w:r>
          </w:p>
          <w:p w:rsidR="003A7B77" w:rsidRPr="00DD74DC" w:rsidRDefault="003A7B77" w:rsidP="00C8480C">
            <w:pPr>
              <w:pStyle w:val="-1"/>
            </w:pPr>
            <w:r w:rsidRPr="00F500E8">
              <w:drawing>
                <wp:anchor distT="0" distB="0" distL="114300" distR="114300" simplePos="0" relativeHeight="251659264" behindDoc="0" locked="0" layoutInCell="1" allowOverlap="1">
                  <wp:simplePos x="0" y="0"/>
                  <wp:positionH relativeFrom="margin">
                    <wp:align>center</wp:align>
                  </wp:positionH>
                  <wp:positionV relativeFrom="margin">
                    <wp:align>top</wp:align>
                  </wp:positionV>
                  <wp:extent cx="3871306" cy="2410691"/>
                  <wp:effectExtent l="19050" t="0" r="0" b="0"/>
                  <wp:wrapSquare wrapText="bothSides"/>
                  <wp:docPr id="13" name="Рисунок 23" descr="C:\Users\Snusmumrik\Desktop\Безымянны123123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nusmumrik\Desktop\Безымянны123123й.png"/>
                          <pic:cNvPicPr>
                            <a:picLocks noChangeAspect="1" noChangeArrowheads="1"/>
                          </pic:cNvPicPr>
                        </pic:nvPicPr>
                        <pic:blipFill>
                          <a:blip r:embed="rId8"/>
                          <a:srcRect/>
                          <a:stretch>
                            <a:fillRect/>
                          </a:stretch>
                        </pic:blipFill>
                        <pic:spPr bwMode="auto">
                          <a:xfrm>
                            <a:off x="0" y="0"/>
                            <a:ext cx="3869401" cy="2410691"/>
                          </a:xfrm>
                          <a:prstGeom prst="rect">
                            <a:avLst/>
                          </a:prstGeom>
                          <a:noFill/>
                          <a:ln w="9525">
                            <a:noFill/>
                            <a:miter lim="800000"/>
                            <a:headEnd/>
                            <a:tailEnd/>
                          </a:ln>
                        </pic:spPr>
                      </pic:pic>
                    </a:graphicData>
                  </a:graphic>
                </wp:anchor>
              </w:drawing>
            </w:r>
            <w:r>
              <w:t>Рисунок 5.1 - Зоны досягаемости рук в горизонтальной плоскости</w:t>
            </w:r>
          </w:p>
        </w:tc>
      </w:tr>
    </w:tbl>
    <w:p w:rsidR="003A7B77" w:rsidRPr="00374C72" w:rsidRDefault="003A7B77" w:rsidP="003A7B77">
      <w:pPr>
        <w:rPr>
          <w:rStyle w:val="aff1"/>
          <w:i w:val="0"/>
        </w:rPr>
      </w:pPr>
      <w:r w:rsidRPr="00374C72">
        <w:rPr>
          <w:rStyle w:val="aff1"/>
          <w:i w:val="0"/>
        </w:rPr>
        <w:t>Оптимальное размещение предметов труда и документации в зонах досягаемости:</w:t>
      </w:r>
    </w:p>
    <w:p w:rsidR="003A7B77" w:rsidRPr="00374C72" w:rsidRDefault="003A7B77" w:rsidP="003A7B77">
      <w:r>
        <w:t>Дисплей размещается в зоне максимальной досягаемости (а)</w:t>
      </w:r>
      <w:r w:rsidRPr="00374C72">
        <w:t>;</w:t>
      </w:r>
    </w:p>
    <w:p w:rsidR="003A7B77" w:rsidRDefault="003A7B77" w:rsidP="003A7B77">
      <w:r>
        <w:t>С</w:t>
      </w:r>
      <w:r w:rsidRPr="00374C72">
        <w:t>истемный блок</w:t>
      </w:r>
      <w:r>
        <w:t xml:space="preserve"> размещается в предусмотренной нише стола;</w:t>
      </w:r>
    </w:p>
    <w:p w:rsidR="003A7B77" w:rsidRDefault="003A7B77" w:rsidP="003A7B77">
      <w:r>
        <w:t>К</w:t>
      </w:r>
      <w:r w:rsidRPr="00374C72">
        <w:t xml:space="preserve">лавиатура </w:t>
      </w:r>
      <w:r>
        <w:t>размещается в зоне оптимального пространства для ручной, обычной либо тонкой, работы (г, д)</w:t>
      </w:r>
      <w:r>
        <w:rPr>
          <w:b/>
          <w:bCs/>
        </w:rPr>
        <w:t>;</w:t>
      </w:r>
    </w:p>
    <w:p w:rsidR="003A7B77" w:rsidRDefault="003A7B77" w:rsidP="003A7B77">
      <w:r>
        <w:t>Компьютерная мыль размещается в зоне легкой досягаемости ладони (в), справа;</w:t>
      </w:r>
    </w:p>
    <w:p w:rsidR="003A7B77" w:rsidRDefault="003A7B77" w:rsidP="003A7B77">
      <w:r>
        <w:t>С</w:t>
      </w:r>
      <w:r w:rsidRPr="003B18D0">
        <w:t>канер</w:t>
      </w:r>
      <w:r>
        <w:t xml:space="preserve"> размещается</w:t>
      </w:r>
      <w:r w:rsidRPr="003B18D0">
        <w:t xml:space="preserve"> </w:t>
      </w:r>
      <w:r>
        <w:t>в зоне максимальной досягаемости, либо зоне досягаемости пальцев при вытянутой работе (а, б), слева;</w:t>
      </w:r>
    </w:p>
    <w:p w:rsidR="003A7B77" w:rsidRDefault="003A7B77" w:rsidP="003A7B77">
      <w:r>
        <w:t>П</w:t>
      </w:r>
      <w:r w:rsidRPr="00A8055A">
        <w:t xml:space="preserve">ринтер </w:t>
      </w:r>
      <w:r>
        <w:t>размещается в зоне максимальной досягаемости (</w:t>
      </w:r>
      <w:r>
        <w:rPr>
          <w:b/>
          <w:bCs/>
        </w:rPr>
        <w:t xml:space="preserve">а), </w:t>
      </w:r>
      <w:r>
        <w:t>справа;</w:t>
      </w:r>
    </w:p>
    <w:p w:rsidR="003A7B77" w:rsidRDefault="003A7B77" w:rsidP="003A7B77">
      <w:r>
        <w:rPr>
          <w:noProof/>
        </w:rPr>
        <w:t>Д</w:t>
      </w:r>
      <w:r w:rsidRPr="00C60C8E">
        <w:rPr>
          <w:noProof/>
        </w:rPr>
        <w:t>окументация</w:t>
      </w:r>
      <w:r>
        <w:t xml:space="preserve"> необходимая при работе размещается в зоне легкой досягаемости ладони (в), а в выдвижных ящиках стола - литература, неиспользуемая постоянно.</w:t>
      </w:r>
    </w:p>
    <w:p w:rsidR="003A7B77" w:rsidRDefault="003A7B77" w:rsidP="003A7B77"/>
    <w:p w:rsidR="003A7B77" w:rsidRDefault="003A7B77" w:rsidP="003A7B77">
      <w:r>
        <w:t>Для комфортной работы стол должен удовлетворять следующим условиям:</w:t>
      </w:r>
    </w:p>
    <w:p w:rsidR="003A7B77" w:rsidRDefault="003A7B77" w:rsidP="004843D2">
      <w:pPr>
        <w:pStyle w:val="a6"/>
        <w:numPr>
          <w:ilvl w:val="0"/>
          <w:numId w:val="14"/>
        </w:numPr>
        <w:tabs>
          <w:tab w:val="left" w:pos="1134"/>
        </w:tabs>
        <w:ind w:left="0" w:firstLine="851"/>
      </w:pPr>
      <w:r>
        <w:t xml:space="preserve">высота стола должна быть выбрана с учетом возможности сидеть свободно, в удобной позе, при необходимости опираясь на подлокотники; </w:t>
      </w:r>
    </w:p>
    <w:p w:rsidR="003A7B77" w:rsidRDefault="003A7B77" w:rsidP="004843D2">
      <w:pPr>
        <w:pStyle w:val="a6"/>
        <w:numPr>
          <w:ilvl w:val="0"/>
          <w:numId w:val="14"/>
        </w:numPr>
        <w:tabs>
          <w:tab w:val="left" w:pos="1134"/>
        </w:tabs>
        <w:ind w:left="0" w:firstLine="851"/>
      </w:pPr>
      <w:r>
        <w:t xml:space="preserve">нижняя часть стола должна быть сконструирована так, чтобы программист мог удобно сидеть, не был вынужден поджимать ноги; </w:t>
      </w:r>
    </w:p>
    <w:p w:rsidR="003A7B77" w:rsidRDefault="003A7B77" w:rsidP="004843D2">
      <w:pPr>
        <w:pStyle w:val="a6"/>
        <w:numPr>
          <w:ilvl w:val="0"/>
          <w:numId w:val="14"/>
        </w:numPr>
        <w:tabs>
          <w:tab w:val="left" w:pos="1134"/>
        </w:tabs>
        <w:ind w:left="0" w:firstLine="851"/>
      </w:pPr>
      <w:r>
        <w:t xml:space="preserve">поверхность стола должна обладать свойствами, исключающими появление бликов в поле зрения программиста; </w:t>
      </w:r>
    </w:p>
    <w:p w:rsidR="003A7B77" w:rsidRDefault="003A7B77" w:rsidP="004843D2">
      <w:pPr>
        <w:pStyle w:val="a6"/>
        <w:numPr>
          <w:ilvl w:val="0"/>
          <w:numId w:val="14"/>
        </w:numPr>
        <w:tabs>
          <w:tab w:val="left" w:pos="1134"/>
        </w:tabs>
        <w:ind w:left="0" w:firstLine="851"/>
      </w:pPr>
      <w:r>
        <w:lastRenderedPageBreak/>
        <w:t>конструкция стола должна предусматривать наличие выдвижных ящиков (не менее 3 для хранения документации, листингов, канцелярских принадлежностей).</w:t>
      </w:r>
    </w:p>
    <w:p w:rsidR="003A7B77" w:rsidRDefault="003A7B77" w:rsidP="004843D2">
      <w:pPr>
        <w:pStyle w:val="a6"/>
        <w:numPr>
          <w:ilvl w:val="0"/>
          <w:numId w:val="14"/>
        </w:numPr>
        <w:tabs>
          <w:tab w:val="left" w:pos="1134"/>
        </w:tabs>
        <w:ind w:left="0" w:firstLine="851"/>
      </w:pPr>
      <w:r>
        <w:t>высота рабочей поверхности рекомендуется в пределах 680-76</w:t>
      </w:r>
      <w:r w:rsidRPr="000363BA">
        <w:rPr>
          <w:spacing w:val="40"/>
        </w:rPr>
        <w:t>0</w:t>
      </w:r>
      <w:r>
        <w:t>мм. Высота поверхности, на которую устанавливается клавиатура, должна быть около 65</w:t>
      </w:r>
      <w:r w:rsidRPr="000363BA">
        <w:rPr>
          <w:spacing w:val="40"/>
        </w:rPr>
        <w:t>0</w:t>
      </w:r>
      <w:r>
        <w:t>мм.</w:t>
      </w:r>
    </w:p>
    <w:p w:rsidR="003A7B77" w:rsidRDefault="003A7B77" w:rsidP="003A7B77">
      <w:r>
        <w:t>Большое значение придается характеристикам рабочего кресла. Так, рекомендуемая высота сиденья над уровнем пола находится в пределах 420-55</w:t>
      </w:r>
      <w:r>
        <w:rPr>
          <w:spacing w:val="40"/>
        </w:rPr>
        <w:t>0</w:t>
      </w:r>
      <w:r>
        <w:t>мм. Поверхность сиденья мягкая, передний край закругленный, а угол наклона спинки - регулируемый.</w:t>
      </w:r>
    </w:p>
    <w:p w:rsidR="003A7B77" w:rsidRDefault="003A7B77" w:rsidP="003A7B77">
      <w:r>
        <w:t>Необходимо предусматривать при проектировании возможность различного размещения документов: сбоку от видеотерминала, между монитором и клавиатурой и т.п. Кроме того, в случаях, когда видеотерминал имеет низкое качество изображения, например заметны мелькания, расстояние от глаз до экрана делают больше (около 70</w:t>
      </w:r>
      <w:r>
        <w:rPr>
          <w:spacing w:val="40"/>
        </w:rPr>
        <w:t>0</w:t>
      </w:r>
      <w:r>
        <w:t>мм), чем расстояние от глаза до документа (300-45</w:t>
      </w:r>
      <w:r>
        <w:rPr>
          <w:spacing w:val="40"/>
        </w:rPr>
        <w:t>0</w:t>
      </w:r>
      <w:r>
        <w:t>мм). Вообще при высоком качестве изобра</w:t>
      </w:r>
      <w:r>
        <w:softHyphen/>
        <w:t>жения на видеотерминале расстояние от глаз пользователя до экрана, документа и клавиатуры может быть равным.</w:t>
      </w:r>
    </w:p>
    <w:p w:rsidR="003A7B77" w:rsidRPr="00F10F12" w:rsidRDefault="003A7B77" w:rsidP="003A7B77">
      <w:pPr>
        <w:rPr>
          <w:rStyle w:val="aff1"/>
          <w:i w:val="0"/>
        </w:rPr>
      </w:pPr>
      <w:r w:rsidRPr="00F10F12">
        <w:rPr>
          <w:rStyle w:val="aff1"/>
          <w:i w:val="0"/>
        </w:rPr>
        <w:t>Положение экрана определяется:</w:t>
      </w:r>
    </w:p>
    <w:p w:rsidR="003A7B77" w:rsidRDefault="003A7B77" w:rsidP="004843D2">
      <w:pPr>
        <w:pStyle w:val="a6"/>
        <w:numPr>
          <w:ilvl w:val="0"/>
          <w:numId w:val="17"/>
        </w:numPr>
        <w:tabs>
          <w:tab w:val="left" w:pos="1134"/>
        </w:tabs>
        <w:ind w:left="0" w:firstLine="851"/>
      </w:pPr>
      <w:r>
        <w:t>расстоянием считывания (0,6…0,</w:t>
      </w:r>
      <w:r w:rsidRPr="00F10F12">
        <w:rPr>
          <w:spacing w:val="40"/>
        </w:rPr>
        <w:t>7</w:t>
      </w:r>
      <w:r>
        <w:t>м);</w:t>
      </w:r>
    </w:p>
    <w:p w:rsidR="003A7B77" w:rsidRDefault="003A7B77" w:rsidP="004843D2">
      <w:pPr>
        <w:pStyle w:val="a6"/>
        <w:numPr>
          <w:ilvl w:val="0"/>
          <w:numId w:val="17"/>
        </w:numPr>
        <w:tabs>
          <w:tab w:val="left" w:pos="1134"/>
        </w:tabs>
        <w:ind w:left="0" w:firstLine="851"/>
      </w:pPr>
      <w:r>
        <w:t>углом считывания, направлением взгляда на 20</w:t>
      </w:r>
      <w:r>
        <w:sym w:font="Symbol" w:char="F0B0"/>
      </w:r>
      <w:r>
        <w:t xml:space="preserve"> ниже горизонтали к центру экрана,  причем  экран  перпендикулярен  этому направлению.</w:t>
      </w:r>
    </w:p>
    <w:p w:rsidR="003A7B77" w:rsidRDefault="003A7B77" w:rsidP="004843D2">
      <w:pPr>
        <w:pStyle w:val="a6"/>
        <w:numPr>
          <w:ilvl w:val="0"/>
          <w:numId w:val="17"/>
        </w:numPr>
        <w:tabs>
          <w:tab w:val="left" w:pos="1134"/>
        </w:tabs>
        <w:ind w:left="0" w:firstLine="851"/>
      </w:pPr>
      <w:r>
        <w:t>Должна также предусматриваться возможность регулирования экрана:</w:t>
      </w:r>
    </w:p>
    <w:p w:rsidR="003A7B77" w:rsidRDefault="003A7B77" w:rsidP="004843D2">
      <w:pPr>
        <w:pStyle w:val="a6"/>
        <w:numPr>
          <w:ilvl w:val="0"/>
          <w:numId w:val="17"/>
        </w:numPr>
        <w:tabs>
          <w:tab w:val="left" w:pos="1134"/>
        </w:tabs>
        <w:ind w:left="0" w:firstLine="851"/>
      </w:pPr>
      <w:r>
        <w:t>по высоте +3 см;</w:t>
      </w:r>
    </w:p>
    <w:p w:rsidR="003A7B77" w:rsidRDefault="003A7B77" w:rsidP="004843D2">
      <w:pPr>
        <w:pStyle w:val="a6"/>
        <w:numPr>
          <w:ilvl w:val="0"/>
          <w:numId w:val="17"/>
        </w:numPr>
        <w:tabs>
          <w:tab w:val="left" w:pos="1134"/>
        </w:tabs>
        <w:ind w:left="0" w:firstLine="851"/>
      </w:pPr>
      <w:r>
        <w:t>по наклону от -10</w:t>
      </w:r>
      <w:r>
        <w:sym w:font="Symbol" w:char="F0B0"/>
      </w:r>
      <w:r>
        <w:t xml:space="preserve"> до +20</w:t>
      </w:r>
      <w:r>
        <w:sym w:font="Symbol" w:char="F0B0"/>
      </w:r>
      <w:r>
        <w:t xml:space="preserve"> относительно вертикали;</w:t>
      </w:r>
    </w:p>
    <w:p w:rsidR="003A7B77" w:rsidRDefault="003A7B77" w:rsidP="004843D2">
      <w:pPr>
        <w:pStyle w:val="a6"/>
        <w:numPr>
          <w:ilvl w:val="0"/>
          <w:numId w:val="17"/>
        </w:numPr>
        <w:tabs>
          <w:tab w:val="left" w:pos="1134"/>
        </w:tabs>
        <w:ind w:left="0" w:firstLine="851"/>
      </w:pPr>
      <w:r>
        <w:t>в левом и правом направлениях.</w:t>
      </w:r>
    </w:p>
    <w:p w:rsidR="003A7B77" w:rsidRDefault="003A7B77" w:rsidP="003A7B77">
      <w:pPr>
        <w:pStyle w:val="a6"/>
        <w:tabs>
          <w:tab w:val="left" w:pos="1134"/>
        </w:tabs>
        <w:ind w:left="851" w:firstLine="0"/>
      </w:pPr>
    </w:p>
    <w:p w:rsidR="003A7B77" w:rsidRDefault="003A7B77" w:rsidP="003A7B77">
      <w:r>
        <w:t>Большое значение также придается правильной рабочей позе пользователя. При неудобной рабочей позе могут появиться боли в мышцах, суставах и сухожилиях. Требования к рабочей позе пользователя видеотерминала следующие:</w:t>
      </w:r>
    </w:p>
    <w:p w:rsidR="003A7B77" w:rsidRDefault="003A7B77" w:rsidP="004843D2">
      <w:pPr>
        <w:pStyle w:val="a6"/>
        <w:numPr>
          <w:ilvl w:val="0"/>
          <w:numId w:val="18"/>
        </w:numPr>
        <w:tabs>
          <w:tab w:val="left" w:pos="1134"/>
        </w:tabs>
        <w:ind w:left="0" w:firstLine="851"/>
      </w:pPr>
      <w:r>
        <w:t>голова не должна быть нак</w:t>
      </w:r>
      <w:r>
        <w:softHyphen/>
        <w:t>лонена более чем на 20</w:t>
      </w:r>
      <w:r>
        <w:sym w:font="Symbol" w:char="F0B0"/>
      </w:r>
      <w:r>
        <w:t>,</w:t>
      </w:r>
    </w:p>
    <w:p w:rsidR="003A7B77" w:rsidRDefault="003A7B77" w:rsidP="004843D2">
      <w:pPr>
        <w:pStyle w:val="a6"/>
        <w:numPr>
          <w:ilvl w:val="0"/>
          <w:numId w:val="18"/>
        </w:numPr>
        <w:tabs>
          <w:tab w:val="left" w:pos="1134"/>
        </w:tabs>
        <w:ind w:left="0" w:firstLine="851"/>
      </w:pPr>
      <w:r>
        <w:t>плечи должны быть расслаблены,</w:t>
      </w:r>
    </w:p>
    <w:p w:rsidR="003A7B77" w:rsidRDefault="003A7B77" w:rsidP="004843D2">
      <w:pPr>
        <w:pStyle w:val="a6"/>
        <w:numPr>
          <w:ilvl w:val="0"/>
          <w:numId w:val="18"/>
        </w:numPr>
        <w:tabs>
          <w:tab w:val="left" w:pos="1134"/>
        </w:tabs>
        <w:ind w:left="0" w:firstLine="851"/>
      </w:pPr>
      <w:r>
        <w:t>локти - под углом 80</w:t>
      </w:r>
      <w:r>
        <w:sym w:font="Symbol" w:char="F0B0"/>
      </w:r>
      <w:r>
        <w:t>…100</w:t>
      </w:r>
      <w:r>
        <w:sym w:font="Symbol" w:char="F0B0"/>
      </w:r>
      <w:r>
        <w:t>,</w:t>
      </w:r>
    </w:p>
    <w:p w:rsidR="003A7B77" w:rsidRDefault="003A7B77" w:rsidP="004843D2">
      <w:pPr>
        <w:pStyle w:val="a6"/>
        <w:numPr>
          <w:ilvl w:val="0"/>
          <w:numId w:val="18"/>
        </w:numPr>
        <w:tabs>
          <w:tab w:val="left" w:pos="1134"/>
        </w:tabs>
        <w:ind w:left="0" w:firstLine="851"/>
      </w:pPr>
      <w:r>
        <w:t>предплечья и кисти рук - в горизонтальном  положении.</w:t>
      </w:r>
    </w:p>
    <w:p w:rsidR="003A7B77" w:rsidRDefault="003A7B77" w:rsidP="003A7B77">
      <w:pPr>
        <w:pStyle w:val="a6"/>
        <w:tabs>
          <w:tab w:val="left" w:pos="1134"/>
        </w:tabs>
        <w:ind w:left="851" w:firstLine="0"/>
      </w:pPr>
    </w:p>
    <w:p w:rsidR="003A7B77" w:rsidRDefault="003A7B77" w:rsidP="003A7B77">
      <w:r>
        <w:t>Причина неправильной позы пользователей обусловлена следующими факторами: нет хорошей подставки для документов, клавиатура находится слишком высоко, а документы - низко, некуда положить руки и кисти, недос</w:t>
      </w:r>
      <w:r>
        <w:softHyphen/>
        <w:t>таточно пространство для ног.</w:t>
      </w:r>
    </w:p>
    <w:p w:rsidR="003A7B77" w:rsidRDefault="003A7B77" w:rsidP="003A7B77"/>
    <w:p w:rsidR="003A7B77" w:rsidRDefault="003A7B77" w:rsidP="003A7B77"/>
    <w:p w:rsidR="003A7B77" w:rsidRDefault="003A7B77" w:rsidP="003A7B77">
      <w:r>
        <w:lastRenderedPageBreak/>
        <w:t>В целях преодоления указанных недостатков даются общие рекомендации: лучше пе</w:t>
      </w:r>
      <w:r>
        <w:softHyphen/>
        <w:t>редвижная клавиатура; должны быть предусмотрены специальные приспособления для регулирования высоты стола, клавиатуры и экрана, а также подставка для рук.</w:t>
      </w:r>
    </w:p>
    <w:p w:rsidR="003A7B77" w:rsidRDefault="003A7B77" w:rsidP="003A7B77">
      <w:pPr>
        <w:rPr>
          <w:snapToGrid w:val="0"/>
        </w:rPr>
      </w:pPr>
      <w:r>
        <w:rPr>
          <w:snapToGrid w:val="0"/>
        </w:rPr>
        <w:t>Существенное значение для производительной и качествен</w:t>
      </w:r>
      <w:r>
        <w:rPr>
          <w:snapToGrid w:val="0"/>
        </w:rPr>
        <w:softHyphen/>
        <w:t xml:space="preserve">ной работы на компьютере имеют размеры знаков, плотность их размещения, контраст и соотношение яркостей символов и фона экрана. Если расстояние от глаз оператора до экрана дисплея составляет 60 - 80 см, то высота знака должна быть не менее </w:t>
      </w:r>
      <w:r>
        <w:rPr>
          <w:snapToGrid w:val="0"/>
          <w:spacing w:val="40"/>
        </w:rPr>
        <w:t>3</w:t>
      </w:r>
      <w:r>
        <w:rPr>
          <w:snapToGrid w:val="0"/>
        </w:rPr>
        <w:t>мм, оптимальное соотно</w:t>
      </w:r>
      <w:r>
        <w:rPr>
          <w:snapToGrid w:val="0"/>
        </w:rPr>
        <w:softHyphen/>
        <w:t>шение ширины и высоты знака со</w:t>
      </w:r>
      <w:r>
        <w:rPr>
          <w:snapToGrid w:val="0"/>
        </w:rPr>
        <w:softHyphen/>
        <w:t>ставляет 3:4, а расстояние между знаками – 15 - 20% их вы</w:t>
      </w:r>
      <w:r>
        <w:rPr>
          <w:snapToGrid w:val="0"/>
        </w:rPr>
        <w:softHyphen/>
        <w:t>со</w:t>
      </w:r>
      <w:r>
        <w:rPr>
          <w:snapToGrid w:val="0"/>
        </w:rPr>
        <w:softHyphen/>
        <w:t>ты. Соотношение яркости фона экрана и символов - от 1:2 до 1:15.</w:t>
      </w:r>
    </w:p>
    <w:p w:rsidR="003A7B77" w:rsidRDefault="003A7B77" w:rsidP="003A7B77">
      <w:r>
        <w:t>Во время пользования компьютером медики советуют устанавливать монитор на расстоянии 50 - 60 см от глаз. Специалисты также считают, что верхняя часть видеодисплея должна быть на уровне глаз или чуть ниже. Когда человек смотрит прямо перед собой, его глаза открываются шире, чем когда он смотрит вниз. За счет этого площадь обзора значительно увеличивается, вызывая обезвоживание глаз. К тому же если экран установ</w:t>
      </w:r>
      <w:r>
        <w:softHyphen/>
        <w:t>лен высоко, а глаза широко открыты, нарушается функция моргания. Это значит, что глаза не закрываются полностью, не омываются слезной жидко</w:t>
      </w:r>
      <w:r>
        <w:softHyphen/>
        <w:t>стью, не получают достаточного увлажнения, что приводит к их быстрой утомляемости.</w:t>
      </w:r>
    </w:p>
    <w:p w:rsidR="003A7B77" w:rsidRDefault="003A7B77" w:rsidP="003A7B77">
      <w:pPr>
        <w:rPr>
          <w:snapToGrid w:val="0"/>
        </w:rPr>
      </w:pPr>
      <w:r>
        <w:t xml:space="preserve">Создание благоприятных условий труда и правильное эстетическое оформление рабочих мест на производстве имеет большое значение как для облегчения труда, так и для повышения его привлекательности, положительно влияющей на производительность труда. </w:t>
      </w:r>
    </w:p>
    <w:p w:rsidR="003A7B77" w:rsidRPr="00B20234" w:rsidRDefault="003A7B77" w:rsidP="003A7B77"/>
    <w:p w:rsidR="003A7B77" w:rsidRPr="00333896" w:rsidRDefault="003A7B77" w:rsidP="004843D2">
      <w:pPr>
        <w:pStyle w:val="2"/>
        <w:numPr>
          <w:ilvl w:val="1"/>
          <w:numId w:val="1"/>
        </w:numPr>
        <w:rPr>
          <w:lang w:val="en-US"/>
        </w:rPr>
      </w:pPr>
      <w:bookmarkStart w:id="97" w:name="_Toc415611562"/>
      <w:bookmarkStart w:id="98" w:name="_Toc415611789"/>
      <w:bookmarkStart w:id="99" w:name="_Toc415612185"/>
      <w:bookmarkStart w:id="100" w:name="_Toc415612461"/>
      <w:bookmarkStart w:id="101" w:name="_Toc415612735"/>
      <w:r w:rsidRPr="00333896">
        <w:t>Режим труда</w:t>
      </w:r>
      <w:bookmarkEnd w:id="97"/>
      <w:bookmarkEnd w:id="98"/>
      <w:bookmarkEnd w:id="99"/>
      <w:bookmarkEnd w:id="100"/>
      <w:bookmarkEnd w:id="101"/>
    </w:p>
    <w:p w:rsidR="003A7B77" w:rsidRPr="00333896" w:rsidRDefault="003A7B77" w:rsidP="003A7B77">
      <w:pPr>
        <w:rPr>
          <w:lang w:val="en-US"/>
        </w:rPr>
      </w:pPr>
    </w:p>
    <w:p w:rsidR="003A7B77" w:rsidRDefault="003A7B77" w:rsidP="003A7B77">
      <w:pPr>
        <w:rPr>
          <w:snapToGrid w:val="0"/>
        </w:rPr>
      </w:pPr>
      <w:r>
        <w:rPr>
          <w:snapToGrid w:val="0"/>
        </w:rPr>
        <w:t>Как уже было неоднократно отмечено, при работе с персональным компьютером очень важную роль играет соблюдение правильного режима труда и отдыха. В противном случае у персонала отмечаются значительное напряжение зрительного аппарата с появлением жалоб на неудовлетворенность работой, головные боли, раздражи</w:t>
      </w:r>
      <w:r>
        <w:rPr>
          <w:snapToGrid w:val="0"/>
        </w:rPr>
        <w:softHyphen/>
        <w:t>тельность, нарушение сна, усталость и болезненные ощущения в глазах, в по</w:t>
      </w:r>
      <w:r>
        <w:rPr>
          <w:snapToGrid w:val="0"/>
        </w:rPr>
        <w:softHyphen/>
        <w:t>яснице, в области шеи и руках.</w:t>
      </w:r>
    </w:p>
    <w:p w:rsidR="003A7B77" w:rsidRDefault="003A7B77" w:rsidP="003A7B77">
      <w:pPr>
        <w:rPr>
          <w:snapToGrid w:val="0"/>
        </w:rPr>
      </w:pPr>
      <w:r>
        <w:rPr>
          <w:snapToGrid w:val="0"/>
        </w:rPr>
        <w:t>В таблице 5.4 представлены сведения о регламентированных перерывах, которые необходимо делать при работе на компьютере, в зависимости от продолжительности рабочей смены, видов и категорий трудовой деятельности с ВДТ (видеодисплейный терминал) и ПЭВМ (в соответствии с СанПиН 2.2.2 542-96</w:t>
      </w:r>
      <w:r w:rsidRPr="004F6F56">
        <w:rPr>
          <w:highlight w:val="red"/>
        </w:rPr>
        <w:t>(ССЫЛЬ)</w:t>
      </w:r>
      <w:r>
        <w:rPr>
          <w:snapToGrid w:val="0"/>
        </w:rPr>
        <w:t xml:space="preserve"> «Гигиенические требования к видеодисплейным терминалам, персональным электронно-вычислительным машинам и организа</w:t>
      </w:r>
      <w:r>
        <w:rPr>
          <w:snapToGrid w:val="0"/>
        </w:rPr>
        <w:softHyphen/>
        <w:t>ции работ»).</w:t>
      </w:r>
    </w:p>
    <w:p w:rsidR="003A7B77" w:rsidRDefault="003A7B77" w:rsidP="003A7B77">
      <w:pPr>
        <w:rPr>
          <w:rStyle w:val="afe"/>
        </w:rPr>
      </w:pPr>
    </w:p>
    <w:p w:rsidR="003A7B77" w:rsidRDefault="003A7B77" w:rsidP="003A7B77">
      <w:pPr>
        <w:pStyle w:val="-4"/>
        <w:rPr>
          <w:snapToGrid w:val="0"/>
        </w:rPr>
      </w:pPr>
      <w:r>
        <w:rPr>
          <w:rStyle w:val="afe"/>
          <w:b w:val="0"/>
          <w:i w:val="0"/>
        </w:rPr>
        <w:lastRenderedPageBreak/>
        <w:t>Таблица 5</w:t>
      </w:r>
      <w:r w:rsidRPr="00762C9A">
        <w:rPr>
          <w:rStyle w:val="afe"/>
          <w:b w:val="0"/>
          <w:i w:val="0"/>
        </w:rPr>
        <w:t>.</w:t>
      </w:r>
      <w:r>
        <w:rPr>
          <w:rStyle w:val="afe"/>
          <w:b w:val="0"/>
          <w:i w:val="0"/>
        </w:rPr>
        <w:t>4</w:t>
      </w:r>
      <w:r>
        <w:rPr>
          <w:snapToGrid w:val="0"/>
        </w:rPr>
        <w:t xml:space="preserve"> Время регламентированных перерывов при работе на компьютере</w:t>
      </w:r>
    </w:p>
    <w:tbl>
      <w:tblPr>
        <w:tblW w:w="0" w:type="auto"/>
        <w:jc w:val="center"/>
        <w:tblInd w:w="-11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1448"/>
        <w:gridCol w:w="1985"/>
        <w:gridCol w:w="2077"/>
        <w:gridCol w:w="1275"/>
        <w:gridCol w:w="1134"/>
        <w:gridCol w:w="1398"/>
      </w:tblGrid>
      <w:tr w:rsidR="003A7B77" w:rsidRPr="00653088" w:rsidTr="00C8480C">
        <w:trPr>
          <w:cantSplit/>
          <w:jc w:val="center"/>
        </w:trPr>
        <w:tc>
          <w:tcPr>
            <w:tcW w:w="1448" w:type="dxa"/>
            <w:vMerge w:val="restart"/>
            <w:vAlign w:val="center"/>
          </w:tcPr>
          <w:p w:rsidR="003A7B77" w:rsidRDefault="003A7B77" w:rsidP="00C8480C">
            <w:pPr>
              <w:pStyle w:val="-5"/>
              <w:rPr>
                <w:snapToGrid w:val="0"/>
              </w:rPr>
            </w:pPr>
            <w:r>
              <w:rPr>
                <w:snapToGrid w:val="0"/>
              </w:rPr>
              <w:t>Категория работы</w:t>
            </w:r>
          </w:p>
          <w:p w:rsidR="003A7B77" w:rsidRPr="00DD74DC" w:rsidRDefault="003A7B77" w:rsidP="00C8480C">
            <w:pPr>
              <w:pStyle w:val="-5"/>
            </w:pPr>
            <w:r>
              <w:rPr>
                <w:snapToGrid w:val="0"/>
              </w:rPr>
              <w:t>с ВДТ или ПЭВМ</w:t>
            </w:r>
          </w:p>
        </w:tc>
        <w:tc>
          <w:tcPr>
            <w:tcW w:w="5337" w:type="dxa"/>
            <w:gridSpan w:val="3"/>
            <w:vAlign w:val="center"/>
          </w:tcPr>
          <w:p w:rsidR="003A7B77" w:rsidRDefault="003A7B77" w:rsidP="00C8480C">
            <w:pPr>
              <w:pStyle w:val="-5"/>
              <w:rPr>
                <w:snapToGrid w:val="0"/>
              </w:rPr>
            </w:pPr>
            <w:r>
              <w:rPr>
                <w:snapToGrid w:val="0"/>
              </w:rPr>
              <w:t>Уровень нагрузки за рабочую смену при видах работы с ВДТ</w:t>
            </w:r>
          </w:p>
        </w:tc>
        <w:tc>
          <w:tcPr>
            <w:tcW w:w="2532" w:type="dxa"/>
            <w:gridSpan w:val="2"/>
            <w:vAlign w:val="center"/>
          </w:tcPr>
          <w:p w:rsidR="003A7B77" w:rsidRDefault="003A7B77" w:rsidP="00C8480C">
            <w:pPr>
              <w:pStyle w:val="-5"/>
              <w:rPr>
                <w:snapToGrid w:val="0"/>
              </w:rPr>
            </w:pPr>
            <w:r>
              <w:rPr>
                <w:snapToGrid w:val="0"/>
              </w:rPr>
              <w:t>Суммарное время регламентированных перерывов, мин</w:t>
            </w:r>
          </w:p>
        </w:tc>
      </w:tr>
      <w:tr w:rsidR="003A7B77" w:rsidRPr="00653088" w:rsidTr="00C8480C">
        <w:trPr>
          <w:cantSplit/>
          <w:jc w:val="center"/>
        </w:trPr>
        <w:tc>
          <w:tcPr>
            <w:tcW w:w="1448" w:type="dxa"/>
            <w:vMerge/>
            <w:vAlign w:val="center"/>
          </w:tcPr>
          <w:p w:rsidR="003A7B77" w:rsidRDefault="003A7B77" w:rsidP="00C8480C">
            <w:pPr>
              <w:pStyle w:val="-5"/>
              <w:rPr>
                <w:snapToGrid w:val="0"/>
              </w:rPr>
            </w:pPr>
          </w:p>
        </w:tc>
        <w:tc>
          <w:tcPr>
            <w:tcW w:w="1985" w:type="dxa"/>
            <w:vAlign w:val="center"/>
          </w:tcPr>
          <w:p w:rsidR="003A7B77" w:rsidRDefault="003A7B77" w:rsidP="00C8480C">
            <w:pPr>
              <w:pStyle w:val="-5"/>
              <w:rPr>
                <w:snapToGrid w:val="0"/>
              </w:rPr>
            </w:pPr>
            <w:r>
              <w:rPr>
                <w:snapToGrid w:val="0"/>
              </w:rPr>
              <w:t>Группа А, количество знаков</w:t>
            </w:r>
          </w:p>
        </w:tc>
        <w:tc>
          <w:tcPr>
            <w:tcW w:w="2077" w:type="dxa"/>
            <w:vAlign w:val="center"/>
          </w:tcPr>
          <w:p w:rsidR="003A7B77" w:rsidRDefault="003A7B77" w:rsidP="00C8480C">
            <w:pPr>
              <w:pStyle w:val="-5"/>
              <w:rPr>
                <w:snapToGrid w:val="0"/>
              </w:rPr>
            </w:pPr>
            <w:r>
              <w:rPr>
                <w:snapToGrid w:val="0"/>
              </w:rPr>
              <w:t>Группа Б, количество знаков</w:t>
            </w:r>
          </w:p>
        </w:tc>
        <w:tc>
          <w:tcPr>
            <w:tcW w:w="1275" w:type="dxa"/>
            <w:vAlign w:val="center"/>
          </w:tcPr>
          <w:p w:rsidR="003A7B77" w:rsidRDefault="003A7B77" w:rsidP="00C8480C">
            <w:pPr>
              <w:pStyle w:val="-5"/>
              <w:rPr>
                <w:snapToGrid w:val="0"/>
              </w:rPr>
            </w:pPr>
            <w:r>
              <w:rPr>
                <w:snapToGrid w:val="0"/>
              </w:rPr>
              <w:t>Группа В, часов</w:t>
            </w:r>
          </w:p>
        </w:tc>
        <w:tc>
          <w:tcPr>
            <w:tcW w:w="1134" w:type="dxa"/>
            <w:vAlign w:val="center"/>
          </w:tcPr>
          <w:p w:rsidR="003A7B77" w:rsidRDefault="003A7B77" w:rsidP="00C8480C">
            <w:pPr>
              <w:pStyle w:val="-5"/>
              <w:rPr>
                <w:snapToGrid w:val="0"/>
              </w:rPr>
            </w:pPr>
            <w:r>
              <w:rPr>
                <w:snapToGrid w:val="0"/>
              </w:rPr>
              <w:t>При 8-часовой смене</w:t>
            </w:r>
          </w:p>
        </w:tc>
        <w:tc>
          <w:tcPr>
            <w:tcW w:w="1398" w:type="dxa"/>
            <w:vAlign w:val="center"/>
          </w:tcPr>
          <w:p w:rsidR="003A7B77" w:rsidRDefault="003A7B77" w:rsidP="00C8480C">
            <w:pPr>
              <w:pStyle w:val="-5"/>
              <w:rPr>
                <w:snapToGrid w:val="0"/>
              </w:rPr>
            </w:pPr>
            <w:r>
              <w:rPr>
                <w:snapToGrid w:val="0"/>
              </w:rPr>
              <w:t>При 12-часовой смене</w:t>
            </w:r>
          </w:p>
        </w:tc>
      </w:tr>
      <w:tr w:rsidR="003A7B77" w:rsidRPr="00653088" w:rsidTr="00C8480C">
        <w:trPr>
          <w:cantSplit/>
          <w:jc w:val="center"/>
        </w:trPr>
        <w:tc>
          <w:tcPr>
            <w:tcW w:w="1448" w:type="dxa"/>
            <w:vAlign w:val="center"/>
          </w:tcPr>
          <w:p w:rsidR="003A7B77" w:rsidRDefault="003A7B77" w:rsidP="00C8480C">
            <w:pPr>
              <w:pStyle w:val="-5"/>
              <w:rPr>
                <w:snapToGrid w:val="0"/>
              </w:rPr>
            </w:pPr>
            <w:r>
              <w:rPr>
                <w:snapToGrid w:val="0"/>
              </w:rPr>
              <w:t>I</w:t>
            </w:r>
          </w:p>
        </w:tc>
        <w:tc>
          <w:tcPr>
            <w:tcW w:w="1985" w:type="dxa"/>
            <w:vAlign w:val="center"/>
          </w:tcPr>
          <w:p w:rsidR="003A7B77" w:rsidRDefault="003A7B77" w:rsidP="00C8480C">
            <w:pPr>
              <w:pStyle w:val="-5"/>
              <w:rPr>
                <w:snapToGrid w:val="0"/>
              </w:rPr>
            </w:pPr>
            <w:r>
              <w:rPr>
                <w:snapToGrid w:val="0"/>
              </w:rPr>
              <w:t>до 2</w:t>
            </w:r>
            <w:r>
              <w:rPr>
                <w:snapToGrid w:val="0"/>
                <w:spacing w:val="40"/>
              </w:rPr>
              <w:t>0</w:t>
            </w:r>
            <w:r>
              <w:rPr>
                <w:snapToGrid w:val="0"/>
              </w:rPr>
              <w:t>000</w:t>
            </w:r>
          </w:p>
        </w:tc>
        <w:tc>
          <w:tcPr>
            <w:tcW w:w="2077" w:type="dxa"/>
            <w:vAlign w:val="center"/>
          </w:tcPr>
          <w:p w:rsidR="003A7B77" w:rsidRDefault="003A7B77" w:rsidP="00C8480C">
            <w:pPr>
              <w:pStyle w:val="-5"/>
              <w:rPr>
                <w:snapToGrid w:val="0"/>
              </w:rPr>
            </w:pPr>
            <w:r>
              <w:rPr>
                <w:snapToGrid w:val="0"/>
              </w:rPr>
              <w:t>до 1</w:t>
            </w:r>
            <w:r>
              <w:rPr>
                <w:snapToGrid w:val="0"/>
                <w:spacing w:val="40"/>
              </w:rPr>
              <w:t>5</w:t>
            </w:r>
            <w:r>
              <w:rPr>
                <w:snapToGrid w:val="0"/>
              </w:rPr>
              <w:t>000</w:t>
            </w:r>
          </w:p>
        </w:tc>
        <w:tc>
          <w:tcPr>
            <w:tcW w:w="1275" w:type="dxa"/>
            <w:vAlign w:val="center"/>
          </w:tcPr>
          <w:p w:rsidR="003A7B77" w:rsidRDefault="003A7B77" w:rsidP="00C8480C">
            <w:pPr>
              <w:pStyle w:val="-5"/>
              <w:rPr>
                <w:snapToGrid w:val="0"/>
              </w:rPr>
            </w:pPr>
            <w:r>
              <w:rPr>
                <w:snapToGrid w:val="0"/>
              </w:rPr>
              <w:t>до 2,0</w:t>
            </w:r>
          </w:p>
        </w:tc>
        <w:tc>
          <w:tcPr>
            <w:tcW w:w="1134" w:type="dxa"/>
            <w:vAlign w:val="center"/>
          </w:tcPr>
          <w:p w:rsidR="003A7B77" w:rsidRDefault="003A7B77" w:rsidP="00C8480C">
            <w:pPr>
              <w:pStyle w:val="-5"/>
              <w:rPr>
                <w:snapToGrid w:val="0"/>
              </w:rPr>
            </w:pPr>
            <w:r>
              <w:rPr>
                <w:snapToGrid w:val="0"/>
              </w:rPr>
              <w:t>30</w:t>
            </w:r>
          </w:p>
        </w:tc>
        <w:tc>
          <w:tcPr>
            <w:tcW w:w="1398" w:type="dxa"/>
            <w:vAlign w:val="center"/>
          </w:tcPr>
          <w:p w:rsidR="003A7B77" w:rsidRDefault="003A7B77" w:rsidP="00C8480C">
            <w:pPr>
              <w:pStyle w:val="-5"/>
              <w:rPr>
                <w:snapToGrid w:val="0"/>
              </w:rPr>
            </w:pPr>
            <w:r>
              <w:rPr>
                <w:snapToGrid w:val="0"/>
              </w:rPr>
              <w:t>70</w:t>
            </w:r>
          </w:p>
        </w:tc>
      </w:tr>
      <w:tr w:rsidR="003A7B77" w:rsidRPr="00653088" w:rsidTr="00C8480C">
        <w:trPr>
          <w:cantSplit/>
          <w:jc w:val="center"/>
        </w:trPr>
        <w:tc>
          <w:tcPr>
            <w:tcW w:w="1448" w:type="dxa"/>
            <w:vAlign w:val="center"/>
          </w:tcPr>
          <w:p w:rsidR="003A7B77" w:rsidRDefault="003A7B77" w:rsidP="00C8480C">
            <w:pPr>
              <w:pStyle w:val="-5"/>
              <w:rPr>
                <w:snapToGrid w:val="0"/>
              </w:rPr>
            </w:pPr>
            <w:r>
              <w:rPr>
                <w:snapToGrid w:val="0"/>
              </w:rPr>
              <w:t>II</w:t>
            </w:r>
          </w:p>
        </w:tc>
        <w:tc>
          <w:tcPr>
            <w:tcW w:w="1985" w:type="dxa"/>
            <w:vAlign w:val="center"/>
          </w:tcPr>
          <w:p w:rsidR="003A7B77" w:rsidRDefault="003A7B77" w:rsidP="00C8480C">
            <w:pPr>
              <w:pStyle w:val="-5"/>
              <w:rPr>
                <w:snapToGrid w:val="0"/>
              </w:rPr>
            </w:pPr>
            <w:r>
              <w:rPr>
                <w:snapToGrid w:val="0"/>
              </w:rPr>
              <w:t>до 4</w:t>
            </w:r>
            <w:r>
              <w:rPr>
                <w:snapToGrid w:val="0"/>
                <w:spacing w:val="40"/>
              </w:rPr>
              <w:t>0</w:t>
            </w:r>
            <w:r>
              <w:rPr>
                <w:snapToGrid w:val="0"/>
              </w:rPr>
              <w:t>000</w:t>
            </w:r>
          </w:p>
        </w:tc>
        <w:tc>
          <w:tcPr>
            <w:tcW w:w="2077" w:type="dxa"/>
            <w:vAlign w:val="center"/>
          </w:tcPr>
          <w:p w:rsidR="003A7B77" w:rsidRDefault="003A7B77" w:rsidP="00C8480C">
            <w:pPr>
              <w:pStyle w:val="-5"/>
              <w:rPr>
                <w:snapToGrid w:val="0"/>
              </w:rPr>
            </w:pPr>
            <w:r>
              <w:rPr>
                <w:snapToGrid w:val="0"/>
              </w:rPr>
              <w:t>до 3</w:t>
            </w:r>
            <w:r>
              <w:rPr>
                <w:snapToGrid w:val="0"/>
                <w:spacing w:val="40"/>
              </w:rPr>
              <w:t>0</w:t>
            </w:r>
            <w:r>
              <w:rPr>
                <w:snapToGrid w:val="0"/>
              </w:rPr>
              <w:t>000</w:t>
            </w:r>
          </w:p>
        </w:tc>
        <w:tc>
          <w:tcPr>
            <w:tcW w:w="1275" w:type="dxa"/>
            <w:vAlign w:val="center"/>
          </w:tcPr>
          <w:p w:rsidR="003A7B77" w:rsidRDefault="003A7B77" w:rsidP="00C8480C">
            <w:pPr>
              <w:pStyle w:val="-5"/>
              <w:rPr>
                <w:snapToGrid w:val="0"/>
              </w:rPr>
            </w:pPr>
            <w:r>
              <w:rPr>
                <w:snapToGrid w:val="0"/>
              </w:rPr>
              <w:t>до 4,0</w:t>
            </w:r>
          </w:p>
        </w:tc>
        <w:tc>
          <w:tcPr>
            <w:tcW w:w="1134" w:type="dxa"/>
            <w:vAlign w:val="center"/>
          </w:tcPr>
          <w:p w:rsidR="003A7B77" w:rsidRDefault="003A7B77" w:rsidP="00C8480C">
            <w:pPr>
              <w:pStyle w:val="-5"/>
              <w:rPr>
                <w:snapToGrid w:val="0"/>
              </w:rPr>
            </w:pPr>
            <w:r>
              <w:rPr>
                <w:snapToGrid w:val="0"/>
              </w:rPr>
              <w:t>50</w:t>
            </w:r>
          </w:p>
        </w:tc>
        <w:tc>
          <w:tcPr>
            <w:tcW w:w="1398" w:type="dxa"/>
            <w:vAlign w:val="center"/>
          </w:tcPr>
          <w:p w:rsidR="003A7B77" w:rsidRDefault="003A7B77" w:rsidP="00C8480C">
            <w:pPr>
              <w:pStyle w:val="-5"/>
              <w:rPr>
                <w:snapToGrid w:val="0"/>
              </w:rPr>
            </w:pPr>
            <w:r>
              <w:rPr>
                <w:snapToGrid w:val="0"/>
              </w:rPr>
              <w:t>90</w:t>
            </w:r>
          </w:p>
        </w:tc>
      </w:tr>
      <w:tr w:rsidR="003A7B77" w:rsidRPr="00653088" w:rsidTr="00C8480C">
        <w:trPr>
          <w:cantSplit/>
          <w:jc w:val="center"/>
        </w:trPr>
        <w:tc>
          <w:tcPr>
            <w:tcW w:w="1448" w:type="dxa"/>
            <w:vAlign w:val="center"/>
          </w:tcPr>
          <w:p w:rsidR="003A7B77" w:rsidRDefault="003A7B77" w:rsidP="00C8480C">
            <w:pPr>
              <w:pStyle w:val="-5"/>
              <w:rPr>
                <w:snapToGrid w:val="0"/>
              </w:rPr>
            </w:pPr>
            <w:r>
              <w:rPr>
                <w:snapToGrid w:val="0"/>
              </w:rPr>
              <w:t>II</w:t>
            </w:r>
            <w:r>
              <w:rPr>
                <w:snapToGrid w:val="0"/>
                <w:lang w:val="en-US"/>
              </w:rPr>
              <w:t>I</w:t>
            </w:r>
          </w:p>
        </w:tc>
        <w:tc>
          <w:tcPr>
            <w:tcW w:w="1985" w:type="dxa"/>
            <w:vAlign w:val="center"/>
          </w:tcPr>
          <w:p w:rsidR="003A7B77" w:rsidRDefault="003A7B77" w:rsidP="00C8480C">
            <w:pPr>
              <w:pStyle w:val="-5"/>
              <w:rPr>
                <w:snapToGrid w:val="0"/>
              </w:rPr>
            </w:pPr>
            <w:r>
              <w:rPr>
                <w:snapToGrid w:val="0"/>
              </w:rPr>
              <w:t>до 6</w:t>
            </w:r>
            <w:r>
              <w:rPr>
                <w:snapToGrid w:val="0"/>
                <w:spacing w:val="40"/>
              </w:rPr>
              <w:t>0</w:t>
            </w:r>
            <w:r>
              <w:rPr>
                <w:snapToGrid w:val="0"/>
              </w:rPr>
              <w:t>000</w:t>
            </w:r>
          </w:p>
        </w:tc>
        <w:tc>
          <w:tcPr>
            <w:tcW w:w="2077" w:type="dxa"/>
            <w:vAlign w:val="center"/>
          </w:tcPr>
          <w:p w:rsidR="003A7B77" w:rsidRDefault="003A7B77" w:rsidP="00C8480C">
            <w:pPr>
              <w:pStyle w:val="-5"/>
              <w:rPr>
                <w:snapToGrid w:val="0"/>
              </w:rPr>
            </w:pPr>
            <w:r>
              <w:rPr>
                <w:snapToGrid w:val="0"/>
              </w:rPr>
              <w:t>до 4</w:t>
            </w:r>
            <w:r>
              <w:rPr>
                <w:snapToGrid w:val="0"/>
                <w:spacing w:val="40"/>
              </w:rPr>
              <w:t>0</w:t>
            </w:r>
            <w:r>
              <w:rPr>
                <w:snapToGrid w:val="0"/>
              </w:rPr>
              <w:t>000</w:t>
            </w:r>
          </w:p>
        </w:tc>
        <w:tc>
          <w:tcPr>
            <w:tcW w:w="1275" w:type="dxa"/>
            <w:vAlign w:val="center"/>
          </w:tcPr>
          <w:p w:rsidR="003A7B77" w:rsidRDefault="003A7B77" w:rsidP="00C8480C">
            <w:pPr>
              <w:pStyle w:val="-5"/>
              <w:rPr>
                <w:snapToGrid w:val="0"/>
              </w:rPr>
            </w:pPr>
            <w:r>
              <w:rPr>
                <w:snapToGrid w:val="0"/>
              </w:rPr>
              <w:t>до 6,0</w:t>
            </w:r>
          </w:p>
        </w:tc>
        <w:tc>
          <w:tcPr>
            <w:tcW w:w="1134" w:type="dxa"/>
            <w:vAlign w:val="center"/>
          </w:tcPr>
          <w:p w:rsidR="003A7B77" w:rsidRDefault="003A7B77" w:rsidP="00C8480C">
            <w:pPr>
              <w:pStyle w:val="-5"/>
              <w:rPr>
                <w:snapToGrid w:val="0"/>
              </w:rPr>
            </w:pPr>
            <w:r>
              <w:rPr>
                <w:snapToGrid w:val="0"/>
              </w:rPr>
              <w:t>70</w:t>
            </w:r>
          </w:p>
        </w:tc>
        <w:tc>
          <w:tcPr>
            <w:tcW w:w="1398" w:type="dxa"/>
            <w:vAlign w:val="center"/>
          </w:tcPr>
          <w:p w:rsidR="003A7B77" w:rsidRDefault="003A7B77" w:rsidP="00C8480C">
            <w:pPr>
              <w:pStyle w:val="-5"/>
              <w:rPr>
                <w:snapToGrid w:val="0"/>
              </w:rPr>
            </w:pPr>
            <w:r>
              <w:rPr>
                <w:snapToGrid w:val="0"/>
              </w:rPr>
              <w:t>120</w:t>
            </w:r>
          </w:p>
        </w:tc>
      </w:tr>
    </w:tbl>
    <w:p w:rsidR="003A7B77" w:rsidRDefault="003A7B77" w:rsidP="003A7B77">
      <w:pPr>
        <w:rPr>
          <w:snapToGrid w:val="0"/>
          <w:sz w:val="24"/>
        </w:rPr>
      </w:pPr>
      <w:r>
        <w:rPr>
          <w:rStyle w:val="aff1"/>
          <w:sz w:val="24"/>
        </w:rPr>
        <w:t>Примечание.</w:t>
      </w:r>
      <w:r>
        <w:rPr>
          <w:snapToGrid w:val="0"/>
          <w:sz w:val="24"/>
        </w:rPr>
        <w:t xml:space="preserve"> Время перерывов дано при соблюдении указанных Санитарных правил и норм. При несоответствии фактических условий труда требо</w:t>
      </w:r>
      <w:r>
        <w:rPr>
          <w:snapToGrid w:val="0"/>
          <w:sz w:val="24"/>
        </w:rPr>
        <w:softHyphen/>
        <w:t>ваниям Санитарных правил и норм время регламентированных перерывов следует увеличить на 30%.</w:t>
      </w:r>
    </w:p>
    <w:p w:rsidR="003A7B77" w:rsidRDefault="003A7B77" w:rsidP="003A7B77">
      <w:pPr>
        <w:rPr>
          <w:snapToGrid w:val="0"/>
          <w:sz w:val="24"/>
        </w:rPr>
      </w:pPr>
    </w:p>
    <w:p w:rsidR="003A7B77" w:rsidRDefault="003A7B77" w:rsidP="003A7B77">
      <w:r>
        <w:t xml:space="preserve">В соответствии со СанПиН 2.2.2 546-96 </w:t>
      </w:r>
      <w:r w:rsidRPr="004F6F56">
        <w:rPr>
          <w:highlight w:val="red"/>
        </w:rPr>
        <w:t>(ССЫЛЬ)</w:t>
      </w:r>
      <w:r>
        <w:t>все виды трудовой деятельности, связанные с использованием компьютера, разделяются на три группы:</w:t>
      </w:r>
    </w:p>
    <w:p w:rsidR="003A7B77" w:rsidRDefault="003A7B77" w:rsidP="003A7B77">
      <w:pPr>
        <w:rPr>
          <w:snapToGrid w:val="0"/>
        </w:rPr>
      </w:pPr>
      <w:r>
        <w:rPr>
          <w:rStyle w:val="aff1"/>
        </w:rPr>
        <w:t>группа А:</w:t>
      </w:r>
      <w:r>
        <w:rPr>
          <w:snapToGrid w:val="0"/>
        </w:rPr>
        <w:t xml:space="preserve"> работа по считыванию информации с экрана ВДТ или ПЭВМ с предварительным запросом;</w:t>
      </w:r>
    </w:p>
    <w:p w:rsidR="003A7B77" w:rsidRDefault="003A7B77" w:rsidP="003A7B77">
      <w:pPr>
        <w:rPr>
          <w:snapToGrid w:val="0"/>
        </w:rPr>
      </w:pPr>
      <w:r>
        <w:rPr>
          <w:rStyle w:val="aff1"/>
        </w:rPr>
        <w:t>группа Б:</w:t>
      </w:r>
      <w:r>
        <w:rPr>
          <w:snapToGrid w:val="0"/>
        </w:rPr>
        <w:t xml:space="preserve"> работа по вводу информации;</w:t>
      </w:r>
    </w:p>
    <w:p w:rsidR="003A7B77" w:rsidRDefault="003A7B77" w:rsidP="003A7B77">
      <w:pPr>
        <w:rPr>
          <w:snapToGrid w:val="0"/>
        </w:rPr>
      </w:pPr>
      <w:r>
        <w:rPr>
          <w:rStyle w:val="aff1"/>
        </w:rPr>
        <w:t>группа В:</w:t>
      </w:r>
      <w:r>
        <w:rPr>
          <w:snapToGrid w:val="0"/>
        </w:rPr>
        <w:t xml:space="preserve"> творческая работа в режиме диалога с ЭВМ.</w:t>
      </w:r>
    </w:p>
    <w:p w:rsidR="003A7B77" w:rsidRDefault="003A7B77" w:rsidP="003A7B77">
      <w:pPr>
        <w:rPr>
          <w:snapToGrid w:val="0"/>
        </w:rPr>
      </w:pPr>
    </w:p>
    <w:p w:rsidR="003A7B77" w:rsidRDefault="003A7B77" w:rsidP="003A7B77">
      <w:r>
        <w:rPr>
          <w:snapToGrid w:val="0"/>
        </w:rPr>
        <w:t xml:space="preserve">Эффективность перерывов повышается при сочетании с производственной гимнастикой или организации специального помещения для отдыха персонала с удобной мягкой мебелью, аквариумом, зеленой зоной и т.п. </w:t>
      </w:r>
    </w:p>
    <w:p w:rsidR="003A7B77" w:rsidRPr="003D754A" w:rsidRDefault="003A7B77" w:rsidP="003A7B77"/>
    <w:p w:rsidR="003A7B77" w:rsidRPr="00333896" w:rsidRDefault="003A7B77" w:rsidP="004843D2">
      <w:pPr>
        <w:pStyle w:val="2"/>
        <w:numPr>
          <w:ilvl w:val="1"/>
          <w:numId w:val="1"/>
        </w:numPr>
        <w:rPr>
          <w:lang w:val="en-US"/>
        </w:rPr>
      </w:pPr>
      <w:bookmarkStart w:id="102" w:name="_Toc415611563"/>
      <w:bookmarkStart w:id="103" w:name="_Toc415611790"/>
      <w:bookmarkStart w:id="104" w:name="_Toc415612186"/>
      <w:bookmarkStart w:id="105" w:name="_Toc415612462"/>
      <w:bookmarkStart w:id="106" w:name="_Toc415612736"/>
      <w:r w:rsidRPr="00333896">
        <w:t>Расчет освещенности</w:t>
      </w:r>
      <w:bookmarkEnd w:id="102"/>
      <w:bookmarkEnd w:id="103"/>
      <w:bookmarkEnd w:id="104"/>
      <w:bookmarkEnd w:id="105"/>
      <w:bookmarkEnd w:id="106"/>
    </w:p>
    <w:p w:rsidR="003A7B77" w:rsidRPr="00333896" w:rsidRDefault="003A7B77" w:rsidP="003A7B77">
      <w:pPr>
        <w:rPr>
          <w:lang w:val="en-US"/>
        </w:rPr>
      </w:pPr>
    </w:p>
    <w:p w:rsidR="003A7B77" w:rsidRDefault="003A7B77" w:rsidP="003A7B77">
      <w:r>
        <w:t xml:space="preserve">Расчет освещенности рабочего места сводится к выбору системы освещения, определению необходимого числа светильников, их типа и размещения. Исходя из этого, рассчитаем параметры искусственного освещения. </w:t>
      </w:r>
    </w:p>
    <w:p w:rsidR="003A7B77" w:rsidRDefault="003A7B77" w:rsidP="003A7B77">
      <w:r>
        <w:t xml:space="preserve">Обычно искусственное освещение выполняется посредством электрических источников света двух видов: ламп накаливания и люминесцентных ламп. В помещении где велась разработка использовались люминесцентные лампы, которые по сравнению с лампами накаливания имеют ряд существенных преимуществ: </w:t>
      </w:r>
    </w:p>
    <w:p w:rsidR="003A7B77" w:rsidRDefault="003A7B77" w:rsidP="004843D2">
      <w:pPr>
        <w:pStyle w:val="a6"/>
        <w:numPr>
          <w:ilvl w:val="0"/>
          <w:numId w:val="19"/>
        </w:numPr>
        <w:tabs>
          <w:tab w:val="left" w:pos="1134"/>
        </w:tabs>
        <w:ind w:left="0" w:firstLine="851"/>
      </w:pPr>
      <w:r>
        <w:t>по спектральному составу света они близки к дневному свету;</w:t>
      </w:r>
    </w:p>
    <w:p w:rsidR="003A7B77" w:rsidRDefault="003A7B77" w:rsidP="004843D2">
      <w:pPr>
        <w:pStyle w:val="a6"/>
        <w:numPr>
          <w:ilvl w:val="0"/>
          <w:numId w:val="19"/>
        </w:numPr>
        <w:tabs>
          <w:tab w:val="left" w:pos="1134"/>
        </w:tabs>
        <w:ind w:left="0" w:firstLine="851"/>
      </w:pPr>
      <w:r>
        <w:t>обладают более высоким КПД (в 1,5 - 2</w:t>
      </w:r>
      <w:r w:rsidRPr="00BB3DAD">
        <w:rPr>
          <w:i/>
          <w:iCs/>
        </w:rPr>
        <w:t xml:space="preserve"> </w:t>
      </w:r>
      <w:r>
        <w:t>раза выше, чем КПД ламп накаливания);</w:t>
      </w:r>
    </w:p>
    <w:p w:rsidR="003A7B77" w:rsidRDefault="003A7B77" w:rsidP="004843D2">
      <w:pPr>
        <w:pStyle w:val="a6"/>
        <w:numPr>
          <w:ilvl w:val="0"/>
          <w:numId w:val="19"/>
        </w:numPr>
        <w:tabs>
          <w:tab w:val="left" w:pos="1134"/>
        </w:tabs>
        <w:ind w:left="0" w:firstLine="851"/>
      </w:pPr>
      <w:r>
        <w:t>обладают повышенной светоотдачей (в 3 - 4 раза выше, чем у ламп накаливания);</w:t>
      </w:r>
    </w:p>
    <w:p w:rsidR="003A7B77" w:rsidRDefault="003A7B77" w:rsidP="004843D2">
      <w:pPr>
        <w:pStyle w:val="a6"/>
        <w:numPr>
          <w:ilvl w:val="0"/>
          <w:numId w:val="19"/>
        </w:numPr>
        <w:tabs>
          <w:tab w:val="left" w:pos="1134"/>
        </w:tabs>
        <w:ind w:left="0" w:firstLine="851"/>
      </w:pPr>
      <w:r>
        <w:t>более длительный срок службы.</w:t>
      </w:r>
    </w:p>
    <w:p w:rsidR="003A7B77" w:rsidRDefault="003A7B77" w:rsidP="003A7B77">
      <w:r>
        <w:lastRenderedPageBreak/>
        <w:t xml:space="preserve">Расчет освещения производится для комнаты площадью 49 </w:t>
      </w:r>
      <m:oMath>
        <m:sSup>
          <m:sSupPr>
            <m:ctrlPr>
              <w:rPr>
                <w:rFonts w:ascii="Cambria Math"/>
              </w:rPr>
            </m:ctrlPr>
          </m:sSupPr>
          <m:e>
            <m:r>
              <m:rPr>
                <m:sty m:val="p"/>
              </m:rPr>
              <w:rPr>
                <w:rFonts w:ascii="Cambria Math"/>
              </w:rPr>
              <m:t>м</m:t>
            </m:r>
          </m:e>
          <m:sup>
            <m:r>
              <m:rPr>
                <m:sty m:val="p"/>
              </m:rPr>
              <w:rPr>
                <w:rFonts w:ascii="Cambria Math"/>
              </w:rPr>
              <m:t>2</m:t>
            </m:r>
          </m:sup>
        </m:sSup>
      </m:oMath>
      <w:r>
        <w:t xml:space="preserve"> , ширина которой 7 м, высота - 3 м. Воспользуемся методом светового потока.</w:t>
      </w:r>
    </w:p>
    <w:p w:rsidR="003A7B77" w:rsidRDefault="003A7B77" w:rsidP="003A7B77">
      <w:r>
        <w:t xml:space="preserve"> Для определения количества светильников определим световой поток, падающий на поверхность по формуле:</w:t>
      </w:r>
    </w:p>
    <w:p w:rsidR="003A7B77" w:rsidRDefault="003A7B77" w:rsidP="003A7B77"/>
    <w:tbl>
      <w:tblPr>
        <w:tblW w:w="0" w:type="auto"/>
        <w:jc w:val="center"/>
        <w:tblLook w:val="01E0"/>
      </w:tblPr>
      <w:tblGrid>
        <w:gridCol w:w="8568"/>
        <w:gridCol w:w="1003"/>
      </w:tblGrid>
      <w:tr w:rsidR="003A7B77" w:rsidTr="00C8480C">
        <w:trPr>
          <w:jc w:val="center"/>
        </w:trPr>
        <w:tc>
          <w:tcPr>
            <w:tcW w:w="8568" w:type="dxa"/>
            <w:vAlign w:val="center"/>
          </w:tcPr>
          <w:p w:rsidR="003A7B77" w:rsidRPr="00390CC4" w:rsidRDefault="003A7B77" w:rsidP="00C8480C">
            <w:pPr>
              <w:rPr>
                <w:oMath/>
                <w:rFonts w:ascii="Cambria Math" w:hAnsi="Cambria Math"/>
                <w:shd w:val="clear" w:color="auto" w:fill="FFFFFF"/>
              </w:rPr>
            </w:pPr>
            <m:oMathPara>
              <m:oMath>
                <m:r>
                  <m:rPr>
                    <m:nor/>
                  </m:rPr>
                  <w:rPr>
                    <w:shd w:val="clear" w:color="auto" w:fill="FFFFFF"/>
                    <w:lang w:val="en-US"/>
                  </w:rPr>
                  <m:t xml:space="preserve">F </m:t>
                </m:r>
                <m:r>
                  <m:rPr>
                    <m:nor/>
                  </m:rPr>
                  <w:rPr>
                    <w:shd w:val="clear" w:color="auto" w:fill="FFFFFF"/>
                  </w:rPr>
                  <m:t xml:space="preserve">= </m:t>
                </m:r>
                <m:f>
                  <m:fPr>
                    <m:ctrlPr>
                      <w:rPr>
                        <w:rFonts w:ascii="Cambria Math"/>
                        <w:shd w:val="clear" w:color="auto" w:fill="FFFFFF"/>
                      </w:rPr>
                    </m:ctrlPr>
                  </m:fPr>
                  <m:num>
                    <m:r>
                      <m:rPr>
                        <m:nor/>
                      </m:rPr>
                      <w:rPr>
                        <w:rFonts w:ascii="Cambria Math"/>
                        <w:shd w:val="clear" w:color="auto" w:fill="FFFFFF"/>
                        <w:lang w:val="en-US"/>
                      </w:rPr>
                      <m:t xml:space="preserve">E </m:t>
                    </m:r>
                    <m:r>
                      <m:rPr>
                        <m:nor/>
                      </m:rPr>
                      <w:rPr>
                        <w:shd w:val="clear" w:color="auto" w:fill="FFFFFF"/>
                      </w:rPr>
                      <m:t>×</m:t>
                    </m:r>
                    <m:r>
                      <m:rPr>
                        <m:nor/>
                      </m:rPr>
                      <w:rPr>
                        <w:rFonts w:ascii="Cambria Math"/>
                        <w:shd w:val="clear" w:color="auto" w:fill="FFFFFF"/>
                        <w:lang w:val="en-US"/>
                      </w:rPr>
                      <m:t xml:space="preserve"> K </m:t>
                    </m:r>
                    <m:r>
                      <m:rPr>
                        <m:nor/>
                      </m:rPr>
                      <w:rPr>
                        <w:shd w:val="clear" w:color="auto" w:fill="FFFFFF"/>
                      </w:rPr>
                      <m:t>×</m:t>
                    </m:r>
                    <m:r>
                      <m:rPr>
                        <m:nor/>
                      </m:rPr>
                      <w:rPr>
                        <w:rFonts w:ascii="Cambria Math"/>
                        <w:shd w:val="clear" w:color="auto" w:fill="FFFFFF"/>
                        <w:lang w:val="en-US"/>
                      </w:rPr>
                      <m:t xml:space="preserve"> S </m:t>
                    </m:r>
                    <m:r>
                      <m:rPr>
                        <m:nor/>
                      </m:rPr>
                      <w:rPr>
                        <w:shd w:val="clear" w:color="auto" w:fill="FFFFFF"/>
                      </w:rPr>
                      <m:t>×</m:t>
                    </m:r>
                    <m:r>
                      <m:rPr>
                        <m:nor/>
                      </m:rPr>
                      <w:rPr>
                        <w:rFonts w:ascii="Cambria Math"/>
                        <w:shd w:val="clear" w:color="auto" w:fill="FFFFFF"/>
                        <w:lang w:val="en-US"/>
                      </w:rPr>
                      <m:t xml:space="preserve"> Z</m:t>
                    </m:r>
                  </m:num>
                  <m:den>
                    <m:r>
                      <m:rPr>
                        <m:nor/>
                      </m:rPr>
                      <w:rPr>
                        <w:rFonts w:ascii="Cambria Math"/>
                        <w:shd w:val="clear" w:color="auto" w:fill="FFFFFF"/>
                        <w:lang w:val="en-US"/>
                      </w:rPr>
                      <m:t>n</m:t>
                    </m:r>
                  </m:den>
                </m:f>
                <m:r>
                  <m:rPr>
                    <m:nor/>
                  </m:rPr>
                  <w:rPr>
                    <w:shd w:val="clear" w:color="auto" w:fill="FFFFFF"/>
                  </w:rPr>
                  <m:t>,</m:t>
                </m:r>
              </m:oMath>
            </m:oMathPara>
          </w:p>
        </w:tc>
        <w:tc>
          <w:tcPr>
            <w:tcW w:w="1003" w:type="dxa"/>
            <w:vAlign w:val="center"/>
          </w:tcPr>
          <w:p w:rsidR="003A7B77" w:rsidRPr="002A53FE" w:rsidRDefault="003A7B77" w:rsidP="00C8480C">
            <w:pPr>
              <w:ind w:firstLine="0"/>
              <w:rPr>
                <w:szCs w:val="28"/>
              </w:rPr>
            </w:pPr>
            <w:r w:rsidRPr="002A53FE">
              <w:rPr>
                <w:szCs w:val="28"/>
              </w:rPr>
              <w:t>(</w:t>
            </w:r>
            <w:r>
              <w:rPr>
                <w:szCs w:val="28"/>
              </w:rPr>
              <w:t>5</w:t>
            </w:r>
            <w:r w:rsidRPr="002A53FE">
              <w:rPr>
                <w:szCs w:val="28"/>
              </w:rPr>
              <w:t>.1)</w:t>
            </w:r>
          </w:p>
        </w:tc>
      </w:tr>
    </w:tbl>
    <w:p w:rsidR="003A7B77" w:rsidRDefault="003A7B77" w:rsidP="003A7B77"/>
    <w:p w:rsidR="003A7B77" w:rsidRDefault="003A7B77" w:rsidP="003A7B77">
      <w:r>
        <w:t>где</w:t>
      </w:r>
      <w:r>
        <w:tab/>
      </w:r>
      <w:r>
        <w:rPr>
          <w:lang w:val="en-US"/>
        </w:rPr>
        <w:t>F</w:t>
      </w:r>
      <w:r>
        <w:t xml:space="preserve"> - световой поток, Лм; </w:t>
      </w:r>
    </w:p>
    <w:p w:rsidR="003A7B77" w:rsidRDefault="003A7B77" w:rsidP="003A7B77">
      <w:r w:rsidRPr="00DC3446">
        <w:tab/>
      </w:r>
      <w:r>
        <w:rPr>
          <w:lang w:val="en-US"/>
        </w:rPr>
        <w:t>E</w:t>
      </w:r>
      <w:r w:rsidRPr="00A221BC">
        <w:t xml:space="preserve"> </w:t>
      </w:r>
      <w:r>
        <w:t xml:space="preserve">- нормированная минимальная освещенность; </w:t>
      </w:r>
    </w:p>
    <w:p w:rsidR="003A7B77" w:rsidRPr="000B41FB" w:rsidRDefault="003A7B77" w:rsidP="003A7B77">
      <w:r w:rsidRPr="000B41FB">
        <w:tab/>
      </w:r>
      <w:r>
        <w:rPr>
          <w:lang w:val="en-US"/>
        </w:rPr>
        <w:t>S</w:t>
      </w:r>
      <w:r w:rsidRPr="00BE1870">
        <w:t xml:space="preserve"> </w:t>
      </w:r>
      <w:r>
        <w:t>- площадь освещаемого помещения</w:t>
      </w:r>
      <w:r w:rsidRPr="000B41FB">
        <w:t>;</w:t>
      </w:r>
    </w:p>
    <w:p w:rsidR="003A7B77" w:rsidRDefault="003A7B77" w:rsidP="003A7B77">
      <w:r w:rsidRPr="00BE1870">
        <w:tab/>
      </w:r>
      <w:r>
        <w:rPr>
          <w:lang w:val="en-US"/>
        </w:rPr>
        <w:t>Z</w:t>
      </w:r>
      <w:r w:rsidRPr="00BE1870">
        <w:t xml:space="preserve"> - </w:t>
      </w:r>
      <w:r>
        <w:t xml:space="preserve">отношение средней освещенности к минимальной </w:t>
      </w:r>
    </w:p>
    <w:p w:rsidR="003A7B77" w:rsidRPr="0008714B" w:rsidRDefault="003A7B77" w:rsidP="003A7B77">
      <w:r w:rsidRPr="00B12B6E">
        <w:tab/>
      </w:r>
      <w:r>
        <w:rPr>
          <w:lang w:val="en-US"/>
        </w:rPr>
        <w:t>K</w:t>
      </w:r>
      <w:r w:rsidRPr="00016DFF">
        <w:t xml:space="preserve"> - </w:t>
      </w:r>
      <w:r>
        <w:t>коэффициент запаса, учитывающий уменьшение светового потока лампы в резуль</w:t>
      </w:r>
      <w:r>
        <w:softHyphen/>
        <w:t xml:space="preserve">тате загрязнения светильников в процессе эксплуатации (его значение зависит от типа помещения и характера проводимых в нем работ и в нашем случае </w:t>
      </w:r>
      <w:r>
        <w:rPr>
          <w:b/>
          <w:bCs/>
          <w:i/>
          <w:iCs/>
        </w:rPr>
        <w:t>К</w:t>
      </w:r>
      <w:r>
        <w:rPr>
          <w:b/>
          <w:bCs/>
        </w:rPr>
        <w:t xml:space="preserve"> </w:t>
      </w:r>
      <w:r>
        <w:t xml:space="preserve">= 1,5); </w:t>
      </w:r>
    </w:p>
    <w:p w:rsidR="003A7B77" w:rsidRPr="003A7B77" w:rsidRDefault="003A7B77" w:rsidP="003A7B77">
      <w:r w:rsidRPr="0008714B">
        <w:tab/>
      </w:r>
      <w:r>
        <w:rPr>
          <w:lang w:val="en-US"/>
        </w:rPr>
        <w:t>n</w:t>
      </w:r>
      <w:r w:rsidRPr="007F4B0F">
        <w:t xml:space="preserve"> - </w:t>
      </w:r>
      <w:r>
        <w:t>коэффициент использования</w:t>
      </w:r>
      <w:r w:rsidRPr="004229E9">
        <w:t>.</w:t>
      </w:r>
    </w:p>
    <w:p w:rsidR="003A7B77" w:rsidRPr="003A7B77" w:rsidRDefault="003A7B77" w:rsidP="003A7B77"/>
    <w:p w:rsidR="003A7B77" w:rsidRDefault="003A7B77" w:rsidP="003A7B77">
      <w:r>
        <w:t xml:space="preserve">Нормированная минимальная освещенность </w:t>
      </w:r>
      <w:r w:rsidRPr="00E71216">
        <w:rPr>
          <w:highlight w:val="red"/>
        </w:rPr>
        <w:t>определяется по таблице</w:t>
      </w:r>
      <w:r>
        <w:t xml:space="preserve"> </w:t>
      </w:r>
      <w:r w:rsidRPr="00E71216">
        <w:rPr>
          <w:highlight w:val="red"/>
        </w:rPr>
        <w:t>(ссылку).</w:t>
      </w:r>
      <w:r>
        <w:t xml:space="preserve"> Работу программиста, в соответствии с этой таблицей, можно отнести к разряду точных работ, следовательно, минимальная освещенность равна 30</w:t>
      </w:r>
      <w:r>
        <w:rPr>
          <w:spacing w:val="40"/>
        </w:rPr>
        <w:t>0</w:t>
      </w:r>
      <w:r>
        <w:t>Лк;</w:t>
      </w:r>
    </w:p>
    <w:p w:rsidR="003A7B77" w:rsidRDefault="003A7B77" w:rsidP="003A7B77">
      <w:r>
        <w:t>Отношение средней освещенности к минимальной, обычно, принимается равным 1,1 - 1,2.</w:t>
      </w:r>
    </w:p>
    <w:p w:rsidR="003A7B77" w:rsidRDefault="003A7B77" w:rsidP="003A7B77">
      <w:r>
        <w:t>Значение коэффициента запаса зависит от типа помещения и характера проводимых в нем работ, в нашем случае данный коэффициент равен 1,5.</w:t>
      </w:r>
    </w:p>
    <w:p w:rsidR="003A7B77" w:rsidRPr="00034FAC" w:rsidRDefault="003A7B77" w:rsidP="003A7B77">
      <w:r>
        <w:t xml:space="preserve">Значение </w:t>
      </w:r>
      <w:r>
        <w:rPr>
          <w:lang w:val="en-US"/>
        </w:rPr>
        <w:t>n</w:t>
      </w:r>
      <w:r>
        <w:t xml:space="preserve"> определяется по таблице коэффициентов использования различных светильников. Для этого необходимо вычислить индекс помещения по формуле: </w:t>
      </w:r>
    </w:p>
    <w:tbl>
      <w:tblPr>
        <w:tblW w:w="0" w:type="auto"/>
        <w:jc w:val="center"/>
        <w:tblLook w:val="01E0"/>
      </w:tblPr>
      <w:tblGrid>
        <w:gridCol w:w="8568"/>
        <w:gridCol w:w="1003"/>
      </w:tblGrid>
      <w:tr w:rsidR="003A7B77" w:rsidTr="00C8480C">
        <w:trPr>
          <w:jc w:val="center"/>
        </w:trPr>
        <w:tc>
          <w:tcPr>
            <w:tcW w:w="8568" w:type="dxa"/>
            <w:vAlign w:val="center"/>
          </w:tcPr>
          <w:p w:rsidR="003A7B77" w:rsidRPr="00390CC4" w:rsidRDefault="003A7B77" w:rsidP="00C8480C">
            <w:pPr>
              <w:rPr>
                <w:oMath/>
                <w:rFonts w:ascii="Cambria Math" w:hAnsi="Cambria Math"/>
                <w:shd w:val="clear" w:color="auto" w:fill="FFFFFF"/>
              </w:rPr>
            </w:pPr>
            <m:oMathPara>
              <m:oMath>
                <m:r>
                  <m:rPr>
                    <m:nor/>
                  </m:rPr>
                  <w:rPr>
                    <w:shd w:val="clear" w:color="auto" w:fill="FFFFFF"/>
                    <w:lang w:val="en-US"/>
                  </w:rPr>
                  <m:t>I</m:t>
                </m:r>
                <m:r>
                  <m:rPr>
                    <m:nor/>
                  </m:rPr>
                  <w:rPr>
                    <w:shd w:val="clear" w:color="auto" w:fill="FFFFFF"/>
                    <w:lang w:val="en-US"/>
                  </w:rPr>
                  <m:t xml:space="preserve"> </m:t>
                </m:r>
                <m:r>
                  <m:rPr>
                    <m:nor/>
                  </m:rPr>
                  <w:rPr>
                    <w:shd w:val="clear" w:color="auto" w:fill="FFFFFF"/>
                  </w:rPr>
                  <m:t xml:space="preserve">= </m:t>
                </m:r>
                <m:f>
                  <m:fPr>
                    <m:ctrlPr>
                      <w:rPr>
                        <w:rFonts w:ascii="Cambria Math"/>
                        <w:shd w:val="clear" w:color="auto" w:fill="FFFFFF"/>
                      </w:rPr>
                    </m:ctrlPr>
                  </m:fPr>
                  <m:num>
                    <m:r>
                      <m:rPr>
                        <m:nor/>
                      </m:rPr>
                      <w:rPr>
                        <w:rFonts w:ascii="Cambria Math"/>
                        <w:shd w:val="clear" w:color="auto" w:fill="FFFFFF"/>
                        <w:lang w:val="en-US"/>
                      </w:rPr>
                      <m:t>S</m:t>
                    </m:r>
                  </m:num>
                  <m:den>
                    <m:r>
                      <m:rPr>
                        <m:nor/>
                      </m:rPr>
                      <w:rPr>
                        <w:rFonts w:ascii="Cambria Math"/>
                        <w:shd w:val="clear" w:color="auto" w:fill="FFFFFF"/>
                        <w:lang w:val="en-US"/>
                      </w:rPr>
                      <m:t xml:space="preserve">h </m:t>
                    </m:r>
                    <m:r>
                      <m:rPr>
                        <m:nor/>
                      </m:rPr>
                      <w:rPr>
                        <w:rFonts w:ascii="Cambria Math" w:hAnsi="Cambria Math"/>
                        <w:shd w:val="clear" w:color="auto" w:fill="FFFFFF"/>
                        <w:lang w:val="en-US"/>
                      </w:rPr>
                      <m:t>×</m:t>
                    </m:r>
                    <m:r>
                      <m:rPr>
                        <m:nor/>
                      </m:rPr>
                      <w:rPr>
                        <w:rFonts w:ascii="Cambria Math"/>
                        <w:shd w:val="clear" w:color="auto" w:fill="FFFFFF"/>
                        <w:lang w:val="en-US"/>
                      </w:rPr>
                      <m:t xml:space="preserve"> (A + B)</m:t>
                    </m:r>
                  </m:den>
                </m:f>
                <m:r>
                  <m:rPr>
                    <m:nor/>
                  </m:rPr>
                  <w:rPr>
                    <w:shd w:val="clear" w:color="auto" w:fill="FFFFFF"/>
                  </w:rPr>
                  <m:t>,</m:t>
                </m:r>
              </m:oMath>
            </m:oMathPara>
          </w:p>
        </w:tc>
        <w:tc>
          <w:tcPr>
            <w:tcW w:w="1003" w:type="dxa"/>
            <w:vAlign w:val="center"/>
          </w:tcPr>
          <w:p w:rsidR="003A7B77" w:rsidRPr="002A53FE" w:rsidRDefault="003A7B77" w:rsidP="00C8480C">
            <w:pPr>
              <w:ind w:firstLine="0"/>
              <w:rPr>
                <w:szCs w:val="28"/>
              </w:rPr>
            </w:pPr>
            <w:r w:rsidRPr="002A53FE">
              <w:rPr>
                <w:szCs w:val="28"/>
              </w:rPr>
              <w:t>(</w:t>
            </w:r>
            <w:r>
              <w:rPr>
                <w:szCs w:val="28"/>
              </w:rPr>
              <w:t>5.</w:t>
            </w:r>
            <w:r>
              <w:rPr>
                <w:szCs w:val="28"/>
                <w:lang w:val="en-US"/>
              </w:rPr>
              <w:t>2</w:t>
            </w:r>
            <w:r w:rsidRPr="002A53FE">
              <w:rPr>
                <w:szCs w:val="28"/>
              </w:rPr>
              <w:t>)</w:t>
            </w:r>
          </w:p>
        </w:tc>
      </w:tr>
    </w:tbl>
    <w:p w:rsidR="003A7B77" w:rsidRPr="00640B1F" w:rsidRDefault="003A7B77" w:rsidP="003A7B77"/>
    <w:p w:rsidR="003A7B77" w:rsidRDefault="003A7B77" w:rsidP="003A7B77">
      <w:r>
        <w:t xml:space="preserve">где </w:t>
      </w:r>
      <w:r>
        <w:tab/>
      </w:r>
      <w:r>
        <w:rPr>
          <w:lang w:val="en-US"/>
        </w:rPr>
        <w:t>S</w:t>
      </w:r>
      <w:r w:rsidRPr="0096201C">
        <w:t xml:space="preserve"> </w:t>
      </w:r>
      <w:r>
        <w:t>- площадь помещения;</w:t>
      </w:r>
    </w:p>
    <w:p w:rsidR="003A7B77" w:rsidRDefault="003A7B77" w:rsidP="003A7B77">
      <w:r w:rsidRPr="00C563F4">
        <w:tab/>
      </w:r>
      <w:r>
        <w:rPr>
          <w:lang w:val="en-US"/>
        </w:rPr>
        <w:t>h</w:t>
      </w:r>
      <w:r w:rsidRPr="0096201C">
        <w:t xml:space="preserve"> - </w:t>
      </w:r>
      <w:r>
        <w:t>расчетная высота подвеса;</w:t>
      </w:r>
    </w:p>
    <w:p w:rsidR="003A7B77" w:rsidRDefault="003A7B77" w:rsidP="003A7B77">
      <w:r w:rsidRPr="00B6038D">
        <w:tab/>
      </w:r>
      <w:r>
        <w:rPr>
          <w:lang w:val="en-US"/>
        </w:rPr>
        <w:t>A</w:t>
      </w:r>
      <w:r w:rsidRPr="0096201C">
        <w:t xml:space="preserve"> - </w:t>
      </w:r>
      <w:r>
        <w:t>ширина помещении;</w:t>
      </w:r>
    </w:p>
    <w:p w:rsidR="003A7B77" w:rsidRDefault="003A7B77" w:rsidP="003A7B77">
      <w:pPr>
        <w:rPr>
          <w:lang w:val="en-US"/>
        </w:rPr>
      </w:pPr>
      <w:r w:rsidRPr="004361E6">
        <w:tab/>
      </w:r>
      <w:r>
        <w:rPr>
          <w:lang w:val="en-US"/>
        </w:rPr>
        <w:t>B</w:t>
      </w:r>
      <w:r w:rsidRPr="00174985">
        <w:t xml:space="preserve"> - </w:t>
      </w:r>
      <w:r>
        <w:t>длина помещения.</w:t>
      </w:r>
    </w:p>
    <w:p w:rsidR="003A7B77" w:rsidRPr="00174985" w:rsidRDefault="003A7B77" w:rsidP="003A7B77">
      <w:pPr>
        <w:rPr>
          <w:lang w:val="en-US"/>
        </w:rPr>
      </w:pPr>
    </w:p>
    <w:p w:rsidR="003A7B77" w:rsidRPr="00C563F4" w:rsidRDefault="003A7B77" w:rsidP="003A7B77">
      <w:r>
        <w:t>Соответственно, коэффициент использования будет равен:</w:t>
      </w:r>
    </w:p>
    <w:p w:rsidR="003A7B77" w:rsidRPr="00C563F4" w:rsidRDefault="003A7B77" w:rsidP="003A7B77"/>
    <w:tbl>
      <w:tblPr>
        <w:tblW w:w="0" w:type="auto"/>
        <w:jc w:val="center"/>
        <w:tblLook w:val="01E0"/>
      </w:tblPr>
      <w:tblGrid>
        <w:gridCol w:w="8568"/>
        <w:gridCol w:w="1003"/>
      </w:tblGrid>
      <w:tr w:rsidR="003A7B77" w:rsidTr="00C8480C">
        <w:trPr>
          <w:jc w:val="center"/>
        </w:trPr>
        <w:tc>
          <w:tcPr>
            <w:tcW w:w="8568" w:type="dxa"/>
            <w:vAlign w:val="center"/>
          </w:tcPr>
          <w:p w:rsidR="003A7B77" w:rsidRPr="00390CC4" w:rsidRDefault="003A7B77" w:rsidP="00C8480C">
            <w:pPr>
              <w:rPr>
                <w:oMath/>
                <w:rFonts w:ascii="Cambria Math" w:hAnsi="Cambria Math"/>
                <w:shd w:val="clear" w:color="auto" w:fill="FFFFFF"/>
              </w:rPr>
            </w:pPr>
            <m:oMathPara>
              <m:oMath>
                <m:r>
                  <m:rPr>
                    <m:nor/>
                  </m:rPr>
                  <w:rPr>
                    <w:shd w:val="clear" w:color="auto" w:fill="FFFFFF"/>
                    <w:lang w:val="en-US"/>
                  </w:rPr>
                  <m:t>I</m:t>
                </m:r>
                <m:r>
                  <m:rPr>
                    <m:nor/>
                  </m:rPr>
                  <w:rPr>
                    <w:shd w:val="clear" w:color="auto" w:fill="FFFFFF"/>
                    <w:lang w:val="en-US"/>
                  </w:rPr>
                  <m:t xml:space="preserve"> </m:t>
                </m:r>
                <m:r>
                  <m:rPr>
                    <m:nor/>
                  </m:rPr>
                  <w:rPr>
                    <w:shd w:val="clear" w:color="auto" w:fill="FFFFFF"/>
                  </w:rPr>
                  <m:t xml:space="preserve">= </m:t>
                </m:r>
                <m:f>
                  <m:fPr>
                    <m:ctrlPr>
                      <w:rPr>
                        <w:rFonts w:ascii="Cambria Math"/>
                        <w:shd w:val="clear" w:color="auto" w:fill="FFFFFF"/>
                      </w:rPr>
                    </m:ctrlPr>
                  </m:fPr>
                  <m:num>
                    <m:r>
                      <m:rPr>
                        <m:nor/>
                      </m:rPr>
                      <w:rPr>
                        <w:rFonts w:ascii="Cambria Math"/>
                        <w:shd w:val="clear" w:color="auto" w:fill="FFFFFF"/>
                      </w:rPr>
                      <m:t>49</m:t>
                    </m:r>
                  </m:num>
                  <m:den>
                    <m:r>
                      <m:rPr>
                        <m:nor/>
                      </m:rPr>
                      <w:rPr>
                        <w:rFonts w:ascii="Cambria Math"/>
                        <w:shd w:val="clear" w:color="auto" w:fill="FFFFFF"/>
                      </w:rPr>
                      <m:t>2,92</m:t>
                    </m:r>
                    <m:r>
                      <m:rPr>
                        <m:nor/>
                      </m:rPr>
                      <w:rPr>
                        <w:rFonts w:ascii="Cambria Math"/>
                        <w:shd w:val="clear" w:color="auto" w:fill="FFFFFF"/>
                        <w:lang w:val="en-US"/>
                      </w:rPr>
                      <m:t xml:space="preserve"> </m:t>
                    </m:r>
                    <m:r>
                      <m:rPr>
                        <m:nor/>
                      </m:rPr>
                      <w:rPr>
                        <w:rFonts w:ascii="Cambria Math" w:hAnsi="Cambria Math"/>
                        <w:shd w:val="clear" w:color="auto" w:fill="FFFFFF"/>
                        <w:lang w:val="en-US"/>
                      </w:rPr>
                      <m:t>×</m:t>
                    </m:r>
                    <m:r>
                      <m:rPr>
                        <m:nor/>
                      </m:rPr>
                      <w:rPr>
                        <w:rFonts w:ascii="Cambria Math"/>
                        <w:shd w:val="clear" w:color="auto" w:fill="FFFFFF"/>
                        <w:lang w:val="en-US"/>
                      </w:rPr>
                      <m:t xml:space="preserve"> (</m:t>
                    </m:r>
                    <m:r>
                      <m:rPr>
                        <m:nor/>
                      </m:rPr>
                      <w:rPr>
                        <w:rFonts w:ascii="Cambria Math"/>
                        <w:shd w:val="clear" w:color="auto" w:fill="FFFFFF"/>
                      </w:rPr>
                      <m:t>7</m:t>
                    </m:r>
                    <m:r>
                      <m:rPr>
                        <m:nor/>
                      </m:rPr>
                      <w:rPr>
                        <w:rFonts w:ascii="Cambria Math"/>
                        <w:shd w:val="clear" w:color="auto" w:fill="FFFFFF"/>
                        <w:lang w:val="en-US"/>
                      </w:rPr>
                      <m:t xml:space="preserve"> + </m:t>
                    </m:r>
                    <m:r>
                      <m:rPr>
                        <m:nor/>
                      </m:rPr>
                      <w:rPr>
                        <w:rFonts w:ascii="Cambria Math"/>
                        <w:shd w:val="clear" w:color="auto" w:fill="FFFFFF"/>
                      </w:rPr>
                      <m:t>3</m:t>
                    </m:r>
                    <m:r>
                      <m:rPr>
                        <m:nor/>
                      </m:rPr>
                      <w:rPr>
                        <w:rFonts w:ascii="Cambria Math"/>
                        <w:shd w:val="clear" w:color="auto" w:fill="FFFFFF"/>
                        <w:lang w:val="en-US"/>
                      </w:rPr>
                      <m:t>)</m:t>
                    </m:r>
                  </m:den>
                </m:f>
                <m:r>
                  <m:rPr>
                    <m:nor/>
                  </m:rPr>
                  <w:rPr>
                    <w:shd w:val="clear" w:color="auto" w:fill="FFFFFF"/>
                  </w:rPr>
                  <m:t xml:space="preserve"> = 1,678</m:t>
                </m:r>
              </m:oMath>
            </m:oMathPara>
          </w:p>
        </w:tc>
        <w:tc>
          <w:tcPr>
            <w:tcW w:w="1003" w:type="dxa"/>
            <w:vAlign w:val="center"/>
          </w:tcPr>
          <w:p w:rsidR="003A7B77" w:rsidRPr="002A53FE" w:rsidRDefault="003A7B77" w:rsidP="00C8480C">
            <w:pPr>
              <w:ind w:firstLine="0"/>
              <w:rPr>
                <w:szCs w:val="28"/>
              </w:rPr>
            </w:pPr>
          </w:p>
        </w:tc>
      </w:tr>
    </w:tbl>
    <w:p w:rsidR="003A7B77" w:rsidRDefault="003A7B77" w:rsidP="003A7B77"/>
    <w:p w:rsidR="003A7B77" w:rsidRDefault="003A7B77" w:rsidP="003A7B77">
      <w:r>
        <w:lastRenderedPageBreak/>
        <w:t xml:space="preserve">Зная индекс помещения </w:t>
      </w:r>
      <w:r w:rsidRPr="006868C4">
        <w:rPr>
          <w:bCs/>
          <w:iCs/>
        </w:rPr>
        <w:t>I</w:t>
      </w:r>
      <w:r>
        <w:t xml:space="preserve">, по </w:t>
      </w:r>
      <w:r w:rsidRPr="00CE33C9">
        <w:rPr>
          <w:highlight w:val="red"/>
        </w:rPr>
        <w:t>таблице 7 [23]</w:t>
      </w:r>
      <w:r>
        <w:rPr>
          <w:highlight w:val="red"/>
        </w:rPr>
        <w:t xml:space="preserve"> (ССЫЛКА, ПЕРЕФОРМУЛИРОВАТЬ)</w:t>
      </w:r>
      <w:r w:rsidRPr="00CE33C9">
        <w:rPr>
          <w:highlight w:val="red"/>
        </w:rPr>
        <w:t xml:space="preserve"> </w:t>
      </w:r>
      <w:r>
        <w:t xml:space="preserve">определяем </w:t>
      </w:r>
      <w:r w:rsidRPr="0088300A">
        <w:rPr>
          <w:bCs/>
          <w:iCs/>
        </w:rPr>
        <w:t>n</w:t>
      </w:r>
      <w:r>
        <w:rPr>
          <w:b/>
          <w:bCs/>
        </w:rPr>
        <w:t xml:space="preserve"> </w:t>
      </w:r>
      <w:r>
        <w:t>= 0,38.</w:t>
      </w:r>
    </w:p>
    <w:p w:rsidR="003A7B77" w:rsidRDefault="003A7B77" w:rsidP="003A7B77"/>
    <w:p w:rsidR="003A7B77" w:rsidRDefault="003A7B77" w:rsidP="003A7B77">
      <w:r>
        <w:t>Следовательно, значение светового потока равено:</w:t>
      </w:r>
    </w:p>
    <w:p w:rsidR="003A7B77" w:rsidRDefault="003A7B77" w:rsidP="003A7B77">
      <w:pPr>
        <w:rPr>
          <w:b/>
          <w:bCs/>
          <w:i/>
          <w:iCs/>
        </w:rPr>
      </w:pPr>
    </w:p>
    <w:tbl>
      <w:tblPr>
        <w:tblW w:w="0" w:type="auto"/>
        <w:jc w:val="center"/>
        <w:tblLook w:val="01E0"/>
      </w:tblPr>
      <w:tblGrid>
        <w:gridCol w:w="8568"/>
        <w:gridCol w:w="1003"/>
      </w:tblGrid>
      <w:tr w:rsidR="003A7B77" w:rsidTr="00C8480C">
        <w:trPr>
          <w:jc w:val="center"/>
        </w:trPr>
        <w:tc>
          <w:tcPr>
            <w:tcW w:w="8568" w:type="dxa"/>
            <w:vAlign w:val="center"/>
          </w:tcPr>
          <w:p w:rsidR="003A7B77" w:rsidRPr="00D65E45" w:rsidRDefault="003A7B77" w:rsidP="00C8480C">
            <w:pPr>
              <w:rPr>
                <w:oMath/>
                <w:rFonts w:ascii="Cambria Math" w:hAnsi="Cambria Math"/>
                <w:shd w:val="clear" w:color="auto" w:fill="FFFFFF"/>
              </w:rPr>
            </w:pPr>
            <m:oMathPara>
              <m:oMath>
                <m:r>
                  <m:rPr>
                    <m:nor/>
                  </m:rPr>
                  <w:rPr>
                    <w:rFonts w:ascii="Cambria Math"/>
                    <w:shd w:val="clear" w:color="auto" w:fill="FFFFFF"/>
                    <w:lang w:val="en-US"/>
                  </w:rPr>
                  <m:t>F</m:t>
                </m:r>
                <m:r>
                  <m:rPr>
                    <m:nor/>
                  </m:rPr>
                  <w:rPr>
                    <w:shd w:val="clear" w:color="auto" w:fill="FFFFFF"/>
                    <w:lang w:val="en-US"/>
                  </w:rPr>
                  <m:t xml:space="preserve"> </m:t>
                </m:r>
                <m:r>
                  <m:rPr>
                    <m:nor/>
                  </m:rPr>
                  <w:rPr>
                    <w:shd w:val="clear" w:color="auto" w:fill="FFFFFF"/>
                  </w:rPr>
                  <m:t xml:space="preserve">= </m:t>
                </m:r>
                <m:f>
                  <m:fPr>
                    <m:ctrlPr>
                      <w:rPr>
                        <w:rFonts w:ascii="Cambria Math"/>
                        <w:shd w:val="clear" w:color="auto" w:fill="FFFFFF"/>
                      </w:rPr>
                    </m:ctrlPr>
                  </m:fPr>
                  <m:num>
                    <m:r>
                      <m:rPr>
                        <m:nor/>
                      </m:rPr>
                      <w:rPr>
                        <w:rFonts w:ascii="Cambria Math"/>
                        <w:shd w:val="clear" w:color="auto" w:fill="FFFFFF"/>
                        <w:lang w:val="en-US"/>
                      </w:rPr>
                      <m:t xml:space="preserve">300 </m:t>
                    </m:r>
                    <m:r>
                      <m:rPr>
                        <m:nor/>
                      </m:rPr>
                      <w:rPr>
                        <w:rFonts w:ascii="Cambria Math" w:hAnsi="Cambria Math"/>
                        <w:shd w:val="clear" w:color="auto" w:fill="FFFFFF"/>
                        <w:lang w:val="en-US"/>
                      </w:rPr>
                      <m:t>×</m:t>
                    </m:r>
                    <m:r>
                      <m:rPr>
                        <m:nor/>
                      </m:rPr>
                      <w:rPr>
                        <w:rFonts w:ascii="Cambria Math"/>
                        <w:shd w:val="clear" w:color="auto" w:fill="FFFFFF"/>
                        <w:lang w:val="en-US"/>
                      </w:rPr>
                      <m:t xml:space="preserve"> 1,5</m:t>
                    </m:r>
                    <m:r>
                      <m:rPr>
                        <m:nor/>
                      </m:rPr>
                      <w:rPr>
                        <w:rFonts w:ascii="Cambria Math" w:hAnsi="Cambria Math"/>
                        <w:shd w:val="clear" w:color="auto" w:fill="FFFFFF"/>
                        <w:lang w:val="en-US"/>
                      </w:rPr>
                      <m:t>× 49 × 1,1</m:t>
                    </m:r>
                    <m:r>
                      <m:rPr>
                        <m:nor/>
                      </m:rPr>
                      <w:rPr>
                        <w:rFonts w:ascii="Cambria Math"/>
                        <w:shd w:val="clear" w:color="auto" w:fill="FFFFFF"/>
                        <w:lang w:val="en-US"/>
                      </w:rPr>
                      <m:t xml:space="preserve"> </m:t>
                    </m:r>
                  </m:num>
                  <m:den>
                    <m:r>
                      <m:rPr>
                        <m:nor/>
                      </m:rPr>
                      <w:rPr>
                        <w:rFonts w:ascii="Cambria Math"/>
                        <w:shd w:val="clear" w:color="auto" w:fill="FFFFFF"/>
                        <w:lang w:val="en-US"/>
                      </w:rPr>
                      <m:t>0</m:t>
                    </m:r>
                    <m:r>
                      <m:rPr>
                        <m:nor/>
                      </m:rPr>
                      <w:rPr>
                        <w:rFonts w:ascii="Cambria Math"/>
                        <w:shd w:val="clear" w:color="auto" w:fill="FFFFFF"/>
                      </w:rPr>
                      <m:t>,</m:t>
                    </m:r>
                    <m:r>
                      <m:rPr>
                        <m:nor/>
                      </m:rPr>
                      <w:rPr>
                        <w:rFonts w:ascii="Cambria Math"/>
                        <w:shd w:val="clear" w:color="auto" w:fill="FFFFFF"/>
                        <w:lang w:val="en-US"/>
                      </w:rPr>
                      <m:t>38</m:t>
                    </m:r>
                  </m:den>
                </m:f>
                <m:r>
                  <m:rPr>
                    <m:nor/>
                  </m:rPr>
                  <w:rPr>
                    <w:shd w:val="clear" w:color="auto" w:fill="FFFFFF"/>
                  </w:rPr>
                  <m:t xml:space="preserve"> = </m:t>
                </m:r>
                <m:r>
                  <m:rPr>
                    <m:nor/>
                  </m:rPr>
                  <w:rPr>
                    <w:rFonts w:ascii="Cambria Math"/>
                    <w:shd w:val="clear" w:color="auto" w:fill="FFFFFF"/>
                    <w:lang w:val="en-US"/>
                  </w:rPr>
                  <m:t>63829</m:t>
                </m:r>
                <m:r>
                  <m:rPr>
                    <m:nor/>
                  </m:rPr>
                  <w:rPr>
                    <w:rFonts w:ascii="Cambria Math"/>
                    <w:shd w:val="clear" w:color="auto" w:fill="FFFFFF"/>
                  </w:rPr>
                  <m:t xml:space="preserve"> </m:t>
                </m:r>
                <m:r>
                  <m:rPr>
                    <m:nor/>
                  </m:rPr>
                  <w:rPr>
                    <w:rFonts w:ascii="Cambria Math"/>
                    <w:shd w:val="clear" w:color="auto" w:fill="FFFFFF"/>
                  </w:rPr>
                  <m:t>Лм</m:t>
                </m:r>
              </m:oMath>
            </m:oMathPara>
          </w:p>
        </w:tc>
        <w:tc>
          <w:tcPr>
            <w:tcW w:w="1003" w:type="dxa"/>
            <w:vAlign w:val="center"/>
          </w:tcPr>
          <w:p w:rsidR="003A7B77" w:rsidRPr="002A53FE" w:rsidRDefault="003A7B77" w:rsidP="00C8480C">
            <w:pPr>
              <w:ind w:firstLine="0"/>
              <w:rPr>
                <w:szCs w:val="28"/>
              </w:rPr>
            </w:pPr>
          </w:p>
        </w:tc>
      </w:tr>
    </w:tbl>
    <w:p w:rsidR="003A7B77" w:rsidRPr="00FC288B" w:rsidRDefault="003A7B77" w:rsidP="003A7B77">
      <w:pPr>
        <w:rPr>
          <w:lang w:val="en-US"/>
        </w:rPr>
      </w:pPr>
    </w:p>
    <w:p w:rsidR="003A7B77" w:rsidRDefault="003A7B77" w:rsidP="003A7B77">
      <w:r>
        <w:t xml:space="preserve">Для освещения выбираем люминесцентные лампы типа ЛБ40-1, световой поток которых </w:t>
      </w:r>
      <w:r w:rsidRPr="00D57424">
        <w:rPr>
          <w:bCs/>
        </w:rPr>
        <w:t>F</w:t>
      </w:r>
      <w:r>
        <w:t xml:space="preserve"> = 4320 Лк.</w:t>
      </w:r>
    </w:p>
    <w:p w:rsidR="003A7B77" w:rsidRDefault="003A7B77" w:rsidP="003A7B77"/>
    <w:p w:rsidR="003A7B77" w:rsidRDefault="003A7B77" w:rsidP="003A7B77">
      <w:r>
        <w:t>Рассчитаем необходимое количество ламп по формуле:</w:t>
      </w:r>
    </w:p>
    <w:p w:rsidR="003A7B77" w:rsidRDefault="003A7B77" w:rsidP="003A7B77"/>
    <w:tbl>
      <w:tblPr>
        <w:tblW w:w="0" w:type="auto"/>
        <w:jc w:val="center"/>
        <w:tblLook w:val="01E0"/>
      </w:tblPr>
      <w:tblGrid>
        <w:gridCol w:w="8568"/>
        <w:gridCol w:w="1003"/>
      </w:tblGrid>
      <w:tr w:rsidR="003A7B77" w:rsidTr="00C8480C">
        <w:trPr>
          <w:jc w:val="center"/>
        </w:trPr>
        <w:tc>
          <w:tcPr>
            <w:tcW w:w="8568" w:type="dxa"/>
            <w:vAlign w:val="center"/>
          </w:tcPr>
          <w:p w:rsidR="003A7B77" w:rsidRPr="00690791" w:rsidRDefault="003A7B77" w:rsidP="00C8480C">
            <w:pPr>
              <w:rPr>
                <w:oMath/>
                <w:rFonts w:ascii="Cambria Math"/>
                <w:shd w:val="clear" w:color="auto" w:fill="FFFFFF"/>
              </w:rPr>
            </w:pPr>
            <m:oMathPara>
              <m:oMath>
                <m:r>
                  <m:rPr>
                    <m:nor/>
                  </m:rPr>
                  <w:rPr>
                    <w:shd w:val="clear" w:color="auto" w:fill="FFFFFF"/>
                    <w:lang w:val="en-US"/>
                  </w:rPr>
                  <m:t xml:space="preserve">N </m:t>
                </m:r>
                <m:r>
                  <m:rPr>
                    <m:nor/>
                  </m:rPr>
                  <w:rPr>
                    <w:shd w:val="clear" w:color="auto" w:fill="FFFFFF"/>
                  </w:rPr>
                  <m:t xml:space="preserve">= </m:t>
                </m:r>
                <m:f>
                  <m:fPr>
                    <m:ctrlPr>
                      <w:rPr>
                        <w:rFonts w:ascii="Cambria Math"/>
                        <w:shd w:val="clear" w:color="auto" w:fill="FFFFFF"/>
                      </w:rPr>
                    </m:ctrlPr>
                  </m:fPr>
                  <m:num>
                    <m:r>
                      <m:rPr>
                        <m:nor/>
                      </m:rPr>
                      <w:rPr>
                        <w:shd w:val="clear" w:color="auto" w:fill="FFFFFF"/>
                        <w:lang w:val="en-US"/>
                      </w:rPr>
                      <m:t>F</m:t>
                    </m:r>
                  </m:num>
                  <m:den>
                    <m:sSub>
                      <m:sSubPr>
                        <m:ctrlPr>
                          <w:rPr>
                            <w:rFonts w:ascii="Cambria Math"/>
                            <w:shd w:val="clear" w:color="auto" w:fill="FFFFFF"/>
                            <w:lang w:val="en-US"/>
                          </w:rPr>
                        </m:ctrlPr>
                      </m:sSubPr>
                      <m:e>
                        <m:r>
                          <m:rPr>
                            <m:sty m:val="p"/>
                          </m:rPr>
                          <w:rPr>
                            <w:rFonts w:ascii="Cambria Math"/>
                            <w:shd w:val="clear" w:color="auto" w:fill="FFFFFF"/>
                            <w:lang w:val="en-US"/>
                          </w:rPr>
                          <m:t>F</m:t>
                        </m:r>
                      </m:e>
                      <m:sub>
                        <m:r>
                          <m:rPr>
                            <m:sty m:val="p"/>
                          </m:rPr>
                          <w:rPr>
                            <w:rFonts w:ascii="Cambria Math" w:hAnsi="Cambria Math"/>
                            <w:shd w:val="clear" w:color="auto" w:fill="FFFFFF"/>
                          </w:rPr>
                          <m:t>л</m:t>
                        </m:r>
                      </m:sub>
                    </m:sSub>
                  </m:den>
                </m:f>
                <m:r>
                  <m:rPr>
                    <m:nor/>
                  </m:rPr>
                  <w:rPr>
                    <w:shd w:val="clear" w:color="auto" w:fill="FFFFFF"/>
                  </w:rPr>
                  <m:t>,</m:t>
                </m:r>
              </m:oMath>
            </m:oMathPara>
          </w:p>
        </w:tc>
        <w:tc>
          <w:tcPr>
            <w:tcW w:w="1003" w:type="dxa"/>
            <w:vAlign w:val="center"/>
          </w:tcPr>
          <w:p w:rsidR="003A7B77" w:rsidRPr="002A53FE" w:rsidRDefault="003A7B77" w:rsidP="00C8480C">
            <w:pPr>
              <w:ind w:firstLine="0"/>
              <w:rPr>
                <w:szCs w:val="28"/>
              </w:rPr>
            </w:pPr>
            <w:r w:rsidRPr="002A53FE">
              <w:rPr>
                <w:szCs w:val="28"/>
              </w:rPr>
              <w:t>(</w:t>
            </w:r>
            <w:r>
              <w:rPr>
                <w:szCs w:val="28"/>
              </w:rPr>
              <w:t>5.3</w:t>
            </w:r>
            <w:r w:rsidRPr="002A53FE">
              <w:rPr>
                <w:szCs w:val="28"/>
              </w:rPr>
              <w:t>)</w:t>
            </w:r>
          </w:p>
        </w:tc>
      </w:tr>
    </w:tbl>
    <w:p w:rsidR="003A7B77" w:rsidRDefault="003A7B77" w:rsidP="003A7B77"/>
    <w:p w:rsidR="003A7B77" w:rsidRDefault="003A7B77" w:rsidP="003A7B77">
      <w:r>
        <w:t>где</w:t>
      </w:r>
      <w:r>
        <w:tab/>
      </w:r>
      <w:r>
        <w:rPr>
          <w:lang w:val="en-US"/>
        </w:rPr>
        <w:t>N</w:t>
      </w:r>
      <w:r>
        <w:t xml:space="preserve"> - число ламп;</w:t>
      </w:r>
    </w:p>
    <w:p w:rsidR="003A7B77" w:rsidRDefault="003A7B77" w:rsidP="003A7B77">
      <w:r w:rsidRPr="003A7B77">
        <w:tab/>
      </w:r>
      <w:r>
        <w:rPr>
          <w:lang w:val="en-US"/>
        </w:rPr>
        <w:t>F</w:t>
      </w:r>
      <w:r>
        <w:t xml:space="preserve"> - световой поток, </w:t>
      </w:r>
      <w:r>
        <w:rPr>
          <w:b/>
          <w:bCs/>
        </w:rPr>
        <w:t>F</w:t>
      </w:r>
      <w:r>
        <w:t xml:space="preserve"> = 33750 Лм;</w:t>
      </w:r>
    </w:p>
    <w:p w:rsidR="003A7B77" w:rsidRDefault="003A7B77" w:rsidP="003A7B77">
      <w:r w:rsidRPr="009E586A">
        <w:tab/>
      </w:r>
      <m:oMath>
        <m:sSub>
          <m:sSubPr>
            <m:ctrlPr>
              <w:rPr>
                <w:rFonts w:ascii="Cambria Math"/>
                <w:lang w:val="en-US"/>
              </w:rPr>
            </m:ctrlPr>
          </m:sSubPr>
          <m:e>
            <m:r>
              <m:rPr>
                <m:sty m:val="p"/>
              </m:rPr>
              <w:rPr>
                <w:rFonts w:ascii="Cambria Math" w:hAnsi="Cambria Math"/>
                <w:lang w:val="en-US"/>
              </w:rPr>
              <m:t>F</m:t>
            </m:r>
          </m:e>
          <m:sub>
            <m:r>
              <m:rPr>
                <m:sty m:val="p"/>
              </m:rPr>
              <w:rPr>
                <w:rFonts w:ascii="Cambria Math"/>
              </w:rPr>
              <m:t>л</m:t>
            </m:r>
          </m:sub>
        </m:sSub>
      </m:oMath>
      <w:r>
        <w:t xml:space="preserve"> - световой поток лампы, </w:t>
      </w:r>
      <w:r>
        <w:rPr>
          <w:b/>
          <w:bCs/>
        </w:rPr>
        <w:t>F</w:t>
      </w:r>
      <w:r>
        <w:rPr>
          <w:b/>
          <w:bCs/>
          <w:vertAlign w:val="subscript"/>
        </w:rPr>
        <w:t>л</w:t>
      </w:r>
      <w:r>
        <w:t xml:space="preserve"> = 4320 Лм.</w:t>
      </w:r>
    </w:p>
    <w:p w:rsidR="003A7B77" w:rsidRDefault="003A7B77" w:rsidP="003A7B77"/>
    <w:tbl>
      <w:tblPr>
        <w:tblW w:w="0" w:type="auto"/>
        <w:jc w:val="center"/>
        <w:tblLook w:val="01E0"/>
      </w:tblPr>
      <w:tblGrid>
        <w:gridCol w:w="8568"/>
        <w:gridCol w:w="1003"/>
      </w:tblGrid>
      <w:tr w:rsidR="003A7B77" w:rsidTr="00C8480C">
        <w:trPr>
          <w:jc w:val="center"/>
        </w:trPr>
        <w:tc>
          <w:tcPr>
            <w:tcW w:w="8568" w:type="dxa"/>
            <w:vAlign w:val="center"/>
          </w:tcPr>
          <w:p w:rsidR="003A7B77" w:rsidRPr="00D65E45" w:rsidRDefault="003A7B77" w:rsidP="00C8480C">
            <w:pPr>
              <w:rPr>
                <w:oMath/>
                <w:rFonts w:ascii="Cambria Math" w:hAnsi="Cambria Math"/>
                <w:shd w:val="clear" w:color="auto" w:fill="FFFFFF"/>
              </w:rPr>
            </w:pPr>
            <m:oMathPara>
              <m:oMath>
                <m:r>
                  <m:rPr>
                    <m:nor/>
                  </m:rPr>
                  <w:rPr>
                    <w:rFonts w:ascii="Cambria Math"/>
                    <w:shd w:val="clear" w:color="auto" w:fill="FFFFFF"/>
                    <w:lang w:val="en-US"/>
                  </w:rPr>
                  <m:t>N</m:t>
                </m:r>
                <m:r>
                  <m:rPr>
                    <m:nor/>
                  </m:rPr>
                  <w:rPr>
                    <w:shd w:val="clear" w:color="auto" w:fill="FFFFFF"/>
                    <w:lang w:val="en-US"/>
                  </w:rPr>
                  <m:t xml:space="preserve"> </m:t>
                </m:r>
                <m:r>
                  <m:rPr>
                    <m:nor/>
                  </m:rPr>
                  <w:rPr>
                    <w:shd w:val="clear" w:color="auto" w:fill="FFFFFF"/>
                  </w:rPr>
                  <m:t xml:space="preserve">= </m:t>
                </m:r>
                <m:f>
                  <m:fPr>
                    <m:ctrlPr>
                      <w:rPr>
                        <w:rFonts w:ascii="Cambria Math"/>
                        <w:i/>
                        <w:shd w:val="clear" w:color="auto" w:fill="FFFFFF"/>
                      </w:rPr>
                    </m:ctrlPr>
                  </m:fPr>
                  <m:num>
                    <m:r>
                      <w:rPr>
                        <w:rFonts w:ascii="Cambria Math"/>
                        <w:shd w:val="clear" w:color="auto" w:fill="FFFFFF"/>
                      </w:rPr>
                      <m:t>63829</m:t>
                    </m:r>
                  </m:num>
                  <m:den>
                    <m:r>
                      <w:rPr>
                        <w:rFonts w:ascii="Cambria Math"/>
                        <w:shd w:val="clear" w:color="auto" w:fill="FFFFFF"/>
                      </w:rPr>
                      <m:t>4320</m:t>
                    </m:r>
                  </m:den>
                </m:f>
                <m:r>
                  <m:rPr>
                    <m:nor/>
                  </m:rPr>
                  <w:rPr>
                    <w:shd w:val="clear" w:color="auto" w:fill="FFFFFF"/>
                  </w:rPr>
                  <m:t xml:space="preserve"> = </m:t>
                </m:r>
                <m:r>
                  <m:rPr>
                    <m:nor/>
                  </m:rPr>
                  <w:rPr>
                    <w:rFonts w:ascii="Cambria Math"/>
                    <w:shd w:val="clear" w:color="auto" w:fill="FFFFFF"/>
                    <w:lang w:val="en-US"/>
                  </w:rPr>
                  <m:t>15</m:t>
                </m:r>
                <m:r>
                  <m:rPr>
                    <m:nor/>
                  </m:rPr>
                  <w:rPr>
                    <w:rFonts w:ascii="Cambria Math"/>
                    <w:shd w:val="clear" w:color="auto" w:fill="FFFFFF"/>
                  </w:rPr>
                  <m:t xml:space="preserve"> </m:t>
                </m:r>
                <m:r>
                  <m:rPr>
                    <m:nor/>
                  </m:rPr>
                  <w:rPr>
                    <w:rFonts w:ascii="Cambria Math"/>
                    <w:shd w:val="clear" w:color="auto" w:fill="FFFFFF"/>
                  </w:rPr>
                  <m:t>шт</m:t>
                </m:r>
              </m:oMath>
            </m:oMathPara>
          </w:p>
        </w:tc>
        <w:tc>
          <w:tcPr>
            <w:tcW w:w="1003" w:type="dxa"/>
            <w:vAlign w:val="center"/>
          </w:tcPr>
          <w:p w:rsidR="003A7B77" w:rsidRPr="002A53FE" w:rsidRDefault="003A7B77" w:rsidP="00C8480C">
            <w:pPr>
              <w:ind w:firstLine="0"/>
              <w:rPr>
                <w:szCs w:val="28"/>
              </w:rPr>
            </w:pPr>
          </w:p>
        </w:tc>
      </w:tr>
    </w:tbl>
    <w:p w:rsidR="003A7B77" w:rsidRDefault="003A7B77" w:rsidP="003A7B77"/>
    <w:p w:rsidR="003A7B77" w:rsidRDefault="003A7B77" w:rsidP="003A7B77">
      <w:r w:rsidRPr="00253C3A">
        <w:rPr>
          <w:highlight w:val="red"/>
        </w:rPr>
        <w:t>Написать типо все ОК и по факту используется норм кол-во лапм, что типо удовлетворяет всем условиям</w:t>
      </w:r>
    </w:p>
    <w:p w:rsidR="003A7B77" w:rsidRPr="003A7B77" w:rsidRDefault="003A7B77" w:rsidP="003A7B77"/>
    <w:p w:rsidR="003A7B77" w:rsidRPr="003A7B77" w:rsidRDefault="003A7B77" w:rsidP="003A7B77"/>
    <w:p w:rsidR="003A7B77" w:rsidRPr="003A7B77" w:rsidRDefault="003A7B77" w:rsidP="003A7B77"/>
    <w:p w:rsidR="003A7B77" w:rsidRPr="003A7B77" w:rsidRDefault="003A7B77" w:rsidP="003A7B77"/>
    <w:p w:rsidR="003A7B77" w:rsidRPr="00333896" w:rsidRDefault="003A7B77" w:rsidP="004843D2">
      <w:pPr>
        <w:pStyle w:val="2"/>
        <w:numPr>
          <w:ilvl w:val="1"/>
          <w:numId w:val="1"/>
        </w:numPr>
        <w:rPr>
          <w:lang w:val="en-US"/>
        </w:rPr>
      </w:pPr>
      <w:bookmarkStart w:id="107" w:name="_Toc415611564"/>
      <w:bookmarkStart w:id="108" w:name="_Toc415611791"/>
      <w:bookmarkStart w:id="109" w:name="_Toc415612187"/>
      <w:bookmarkStart w:id="110" w:name="_Toc415612463"/>
      <w:bookmarkStart w:id="111" w:name="_Toc415612737"/>
      <w:r w:rsidRPr="00333896">
        <w:t>Расчет уровня шума</w:t>
      </w:r>
      <w:bookmarkEnd w:id="107"/>
      <w:bookmarkEnd w:id="108"/>
      <w:bookmarkEnd w:id="109"/>
      <w:bookmarkEnd w:id="110"/>
      <w:bookmarkEnd w:id="111"/>
    </w:p>
    <w:p w:rsidR="003A7B77" w:rsidRPr="00333896" w:rsidRDefault="003A7B77" w:rsidP="003A7B77">
      <w:pPr>
        <w:rPr>
          <w:lang w:val="en-US"/>
        </w:rPr>
      </w:pPr>
    </w:p>
    <w:p w:rsidR="003A7B77" w:rsidRDefault="003A7B77" w:rsidP="003A7B77">
      <w:pPr>
        <w:rPr>
          <w:snapToGrid w:val="0"/>
        </w:rPr>
      </w:pPr>
      <w:r>
        <w:rPr>
          <w:snapToGrid w:val="0"/>
        </w:rPr>
        <w:t>Одним из неблагоприятных факторов производственной среды в ИВЦ является высокий уровень шума, создаваемый печатными устройствами, оборудованием для кондиционирования воздуха, вентиляторами систем охлаждения в самих ЭВМ.</w:t>
      </w:r>
    </w:p>
    <w:p w:rsidR="003A7B77" w:rsidRDefault="003A7B77" w:rsidP="003A7B77">
      <w:pPr>
        <w:rPr>
          <w:snapToGrid w:val="0"/>
        </w:rPr>
      </w:pPr>
      <w:r>
        <w:rPr>
          <w:snapToGrid w:val="0"/>
        </w:rPr>
        <w:t>Для решения вопросов о необходимости и целесообразности снижения шума необходимо знать уровни шума на рабочем месте оператора.</w:t>
      </w:r>
    </w:p>
    <w:p w:rsidR="003A7B77" w:rsidRDefault="003A7B77" w:rsidP="003A7B77">
      <w:pPr>
        <w:rPr>
          <w:snapToGrid w:val="0"/>
        </w:rPr>
      </w:pPr>
      <w:r>
        <w:rPr>
          <w:snapToGrid w:val="0"/>
        </w:rPr>
        <w:t>Уровень шума, возникающий от нескольких некогерентных источников, работающих одновременно, вычисляют по формуле:</w:t>
      </w:r>
    </w:p>
    <w:p w:rsidR="003A7B77" w:rsidRDefault="003A7B77" w:rsidP="003A7B77">
      <w:pPr>
        <w:rPr>
          <w:snapToGrid w:val="0"/>
        </w:rPr>
      </w:pPr>
    </w:p>
    <w:tbl>
      <w:tblPr>
        <w:tblW w:w="0" w:type="auto"/>
        <w:jc w:val="center"/>
        <w:tblLook w:val="01E0"/>
      </w:tblPr>
      <w:tblGrid>
        <w:gridCol w:w="8568"/>
        <w:gridCol w:w="1003"/>
      </w:tblGrid>
      <w:tr w:rsidR="003A7B77" w:rsidTr="00C8480C">
        <w:trPr>
          <w:jc w:val="center"/>
        </w:trPr>
        <w:tc>
          <w:tcPr>
            <w:tcW w:w="8568" w:type="dxa"/>
            <w:vAlign w:val="center"/>
          </w:tcPr>
          <w:p w:rsidR="003A7B77" w:rsidRPr="00390CC4" w:rsidRDefault="003A7B77" w:rsidP="00C8480C">
            <w:pPr>
              <w:rPr>
                <w:oMath/>
                <w:rFonts w:ascii="Cambria Math" w:hAnsi="Cambria Math"/>
                <w:shd w:val="clear" w:color="auto" w:fill="FFFFFF"/>
              </w:rPr>
            </w:pPr>
            <m:oMathPara>
              <m:oMath>
                <m:r>
                  <w:rPr>
                    <w:rFonts w:ascii="Cambria Math" w:hAnsi="Cambria Math"/>
                    <w:shd w:val="clear" w:color="auto" w:fill="FFFFFF"/>
                    <w:lang w:val="en-US"/>
                  </w:rPr>
                  <m:t>L</m:t>
                </m:r>
                <m:r>
                  <m:rPr>
                    <m:nor/>
                  </m:rPr>
                  <w:rPr>
                    <w:shd w:val="clear" w:color="auto" w:fill="FFFFFF"/>
                    <w:lang w:val="en-US"/>
                  </w:rPr>
                  <m:t xml:space="preserve"> </m:t>
                </m:r>
                <m:r>
                  <m:rPr>
                    <m:nor/>
                  </m:rPr>
                  <w:rPr>
                    <w:shd w:val="clear" w:color="auto" w:fill="FFFFFF"/>
                  </w:rPr>
                  <m:t xml:space="preserve">= </m:t>
                </m:r>
                <m:r>
                  <m:rPr>
                    <m:nor/>
                  </m:rPr>
                  <w:rPr>
                    <w:rFonts w:ascii="Cambria Math"/>
                    <w:shd w:val="clear" w:color="auto" w:fill="FFFFFF"/>
                  </w:rPr>
                  <m:t xml:space="preserve">10 </m:t>
                </m:r>
                <m:func>
                  <m:funcPr>
                    <m:ctrlPr>
                      <w:rPr>
                        <w:rFonts w:ascii="Cambria Math"/>
                        <w:i/>
                        <w:shd w:val="clear" w:color="auto" w:fill="FFFFFF"/>
                      </w:rPr>
                    </m:ctrlPr>
                  </m:funcPr>
                  <m:fName>
                    <m:sSub>
                      <m:sSubPr>
                        <m:ctrlPr>
                          <w:rPr>
                            <w:rFonts w:ascii="Cambria Math"/>
                            <w:i/>
                            <w:shd w:val="clear" w:color="auto" w:fill="FFFFFF"/>
                          </w:rPr>
                        </m:ctrlPr>
                      </m:sSubPr>
                      <m:e>
                        <m:r>
                          <m:rPr>
                            <m:sty m:val="p"/>
                          </m:rPr>
                          <w:rPr>
                            <w:rFonts w:ascii="Cambria Math"/>
                            <w:shd w:val="clear" w:color="auto" w:fill="FFFFFF"/>
                          </w:rPr>
                          <m:t>log</m:t>
                        </m:r>
                      </m:e>
                      <m:sub>
                        <m:r>
                          <w:rPr>
                            <w:rFonts w:ascii="Cambria Math"/>
                            <w:shd w:val="clear" w:color="auto" w:fill="FFFFFF"/>
                          </w:rPr>
                          <m:t>10</m:t>
                        </m:r>
                      </m:sub>
                    </m:sSub>
                  </m:fName>
                  <m:e>
                    <m:nary>
                      <m:naryPr>
                        <m:chr m:val="∑"/>
                        <m:limLoc m:val="undOvr"/>
                        <m:ctrlPr>
                          <w:rPr>
                            <w:rFonts w:ascii="Cambria Math"/>
                            <w:i/>
                            <w:shd w:val="clear" w:color="auto" w:fill="FFFFFF"/>
                          </w:rPr>
                        </m:ctrlPr>
                      </m:naryPr>
                      <m:sub>
                        <m:r>
                          <w:rPr>
                            <w:rFonts w:ascii="Cambria Math"/>
                            <w:shd w:val="clear" w:color="auto" w:fill="FFFFFF"/>
                            <w:lang w:val="en-US"/>
                          </w:rPr>
                          <m:t>i=1</m:t>
                        </m:r>
                      </m:sub>
                      <m:sup>
                        <m:r>
                          <w:rPr>
                            <w:rFonts w:ascii="Cambria Math"/>
                            <w:shd w:val="clear" w:color="auto" w:fill="FFFFFF"/>
                          </w:rPr>
                          <m:t>n</m:t>
                        </m:r>
                      </m:sup>
                      <m:e>
                        <m:sSup>
                          <m:sSupPr>
                            <m:ctrlPr>
                              <w:rPr>
                                <w:rFonts w:ascii="Cambria Math"/>
                                <w:i/>
                                <w:shd w:val="clear" w:color="auto" w:fill="FFFFFF"/>
                              </w:rPr>
                            </m:ctrlPr>
                          </m:sSupPr>
                          <m:e>
                            <m:r>
                              <w:rPr>
                                <w:rFonts w:ascii="Cambria Math"/>
                                <w:shd w:val="clear" w:color="auto" w:fill="FFFFFF"/>
                              </w:rPr>
                              <m:t>10</m:t>
                            </m:r>
                          </m:e>
                          <m:sup>
                            <m:r>
                              <w:rPr>
                                <w:rFonts w:ascii="Cambria Math"/>
                                <w:shd w:val="clear" w:color="auto" w:fill="FFFFFF"/>
                              </w:rPr>
                              <m:t>0,1</m:t>
                            </m:r>
                            <m:sSub>
                              <m:sSubPr>
                                <m:ctrlPr>
                                  <w:rPr>
                                    <w:rFonts w:ascii="Cambria Math"/>
                                    <w:i/>
                                    <w:shd w:val="clear" w:color="auto" w:fill="FFFFFF"/>
                                  </w:rPr>
                                </m:ctrlPr>
                              </m:sSubPr>
                              <m:e>
                                <m:r>
                                  <w:rPr>
                                    <w:rFonts w:ascii="Cambria Math"/>
                                    <w:shd w:val="clear" w:color="auto" w:fill="FFFFFF"/>
                                  </w:rPr>
                                  <m:t>L</m:t>
                                </m:r>
                              </m:e>
                              <m:sub>
                                <m:r>
                                  <w:rPr>
                                    <w:rFonts w:ascii="Cambria Math"/>
                                    <w:shd w:val="clear" w:color="auto" w:fill="FFFFFF"/>
                                  </w:rPr>
                                  <m:t>i</m:t>
                                </m:r>
                              </m:sub>
                            </m:sSub>
                          </m:sup>
                        </m:sSup>
                      </m:e>
                    </m:nary>
                  </m:e>
                </m:func>
                <m:r>
                  <m:rPr>
                    <m:nor/>
                  </m:rPr>
                  <w:rPr>
                    <w:shd w:val="clear" w:color="auto" w:fill="FFFFFF"/>
                  </w:rPr>
                  <m:t>,</m:t>
                </m:r>
              </m:oMath>
            </m:oMathPara>
          </w:p>
        </w:tc>
        <w:tc>
          <w:tcPr>
            <w:tcW w:w="1003" w:type="dxa"/>
            <w:vAlign w:val="center"/>
          </w:tcPr>
          <w:p w:rsidR="003A7B77" w:rsidRPr="002A53FE" w:rsidRDefault="003A7B77" w:rsidP="00C8480C">
            <w:pPr>
              <w:ind w:firstLine="0"/>
              <w:rPr>
                <w:szCs w:val="28"/>
              </w:rPr>
            </w:pPr>
            <w:r w:rsidRPr="002A53FE">
              <w:rPr>
                <w:szCs w:val="28"/>
              </w:rPr>
              <w:t>(</w:t>
            </w:r>
            <w:r>
              <w:rPr>
                <w:szCs w:val="28"/>
              </w:rPr>
              <w:t>5.4</w:t>
            </w:r>
            <w:r w:rsidRPr="002A53FE">
              <w:rPr>
                <w:szCs w:val="28"/>
              </w:rPr>
              <w:t>)</w:t>
            </w:r>
          </w:p>
        </w:tc>
      </w:tr>
    </w:tbl>
    <w:p w:rsidR="003A7B77" w:rsidRPr="00D472E1" w:rsidRDefault="003A7B77" w:rsidP="003A7B77">
      <w:pPr>
        <w:rPr>
          <w:snapToGrid w:val="0"/>
          <w:lang w:val="en-US"/>
        </w:rPr>
      </w:pPr>
    </w:p>
    <w:p w:rsidR="003A7B77" w:rsidRDefault="003A7B77" w:rsidP="003A7B77">
      <w:pPr>
        <w:rPr>
          <w:snapToGrid w:val="0"/>
        </w:rPr>
      </w:pPr>
      <w:r>
        <w:rPr>
          <w:snapToGrid w:val="0"/>
        </w:rPr>
        <w:t>где</w:t>
      </w:r>
      <w:r w:rsidRPr="00D472E1">
        <w:rPr>
          <w:snapToGrid w:val="0"/>
        </w:rPr>
        <w:tab/>
      </w:r>
      <w:r w:rsidRPr="00D472E1">
        <w:rPr>
          <w:rStyle w:val="aff1"/>
          <w:i w:val="0"/>
        </w:rPr>
        <w:t>L</w:t>
      </w:r>
      <w:r w:rsidRPr="00D472E1">
        <w:rPr>
          <w:rStyle w:val="aff1"/>
          <w:i w:val="0"/>
          <w:vertAlign w:val="subscript"/>
        </w:rPr>
        <w:t>i</w:t>
      </w:r>
      <w:r>
        <w:rPr>
          <w:rStyle w:val="aff1"/>
          <w:vertAlign w:val="subscript"/>
        </w:rPr>
        <w:t xml:space="preserve"> </w:t>
      </w:r>
      <w:r>
        <w:rPr>
          <w:snapToGrid w:val="0"/>
        </w:rPr>
        <w:t>– уровень звукового давления i-го источника шума;</w:t>
      </w:r>
    </w:p>
    <w:p w:rsidR="003A7B77" w:rsidRDefault="003A7B77" w:rsidP="003A7B77">
      <w:pPr>
        <w:rPr>
          <w:snapToGrid w:val="0"/>
          <w:lang w:val="en-US"/>
        </w:rPr>
      </w:pPr>
      <w:r w:rsidRPr="001F294A">
        <w:rPr>
          <w:snapToGrid w:val="0"/>
        </w:rPr>
        <w:tab/>
      </w:r>
      <w:r>
        <w:rPr>
          <w:snapToGrid w:val="0"/>
          <w:lang w:val="en-US"/>
        </w:rPr>
        <w:t>n</w:t>
      </w:r>
      <w:r>
        <w:rPr>
          <w:snapToGrid w:val="0"/>
        </w:rPr>
        <w:t xml:space="preserve"> – количество источников шума.</w:t>
      </w:r>
    </w:p>
    <w:p w:rsidR="003A7B77" w:rsidRPr="001F294A" w:rsidRDefault="003A7B77" w:rsidP="003A7B77">
      <w:pPr>
        <w:rPr>
          <w:snapToGrid w:val="0"/>
          <w:lang w:val="en-US"/>
        </w:rPr>
      </w:pPr>
    </w:p>
    <w:p w:rsidR="003A7B77" w:rsidRDefault="003A7B77" w:rsidP="003A7B77">
      <w:pPr>
        <w:rPr>
          <w:snapToGrid w:val="0"/>
        </w:rPr>
      </w:pPr>
      <w:r>
        <w:rPr>
          <w:snapToGrid w:val="0"/>
        </w:rPr>
        <w:t>Полученный результат расчета сравнивается с допустимым значением уровня шума для данного рабочего места. Если результаты расчета выше допустимого значения уровня шума, то необходимы специальные меры по снижению шума. К ним относятся: облицовка стен и потолка зала звукопоглощающими материалами, снижение шума в источнике, правильная планировка оборудования и рациональная организация рабочего места оператора.</w:t>
      </w:r>
    </w:p>
    <w:p w:rsidR="003A7B77" w:rsidRDefault="003A7B77" w:rsidP="003A7B77">
      <w:pPr>
        <w:rPr>
          <w:snapToGrid w:val="0"/>
        </w:rPr>
      </w:pPr>
      <w:r>
        <w:rPr>
          <w:snapToGrid w:val="0"/>
        </w:rPr>
        <w:t>Уровни звукового давления источников шума, действующих на оператора на его рабочем месте представлены в таблице 5.5.</w:t>
      </w:r>
    </w:p>
    <w:p w:rsidR="003A7B77" w:rsidRDefault="003A7B77" w:rsidP="003A7B77">
      <w:pPr>
        <w:pStyle w:val="-4"/>
        <w:rPr>
          <w:snapToGrid w:val="0"/>
        </w:rPr>
      </w:pPr>
      <w:r>
        <w:rPr>
          <w:snapToGrid w:val="0"/>
        </w:rPr>
        <w:t>Таблица 5.5 Уровни звукового давления различных источников</w:t>
      </w:r>
    </w:p>
    <w:tbl>
      <w:tblPr>
        <w:tblW w:w="0" w:type="auto"/>
        <w:jc w:val="center"/>
        <w:tblInd w:w="-38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3069"/>
        <w:gridCol w:w="4594"/>
      </w:tblGrid>
      <w:tr w:rsidR="003A7B77" w:rsidRPr="00653088" w:rsidTr="00C8480C">
        <w:trPr>
          <w:cantSplit/>
          <w:jc w:val="center"/>
        </w:trPr>
        <w:tc>
          <w:tcPr>
            <w:tcW w:w="3069" w:type="dxa"/>
            <w:vAlign w:val="center"/>
          </w:tcPr>
          <w:p w:rsidR="003A7B77" w:rsidRDefault="003A7B77" w:rsidP="00C8480C">
            <w:pPr>
              <w:pStyle w:val="-5"/>
              <w:rPr>
                <w:snapToGrid w:val="0"/>
              </w:rPr>
            </w:pPr>
            <w:r>
              <w:rPr>
                <w:snapToGrid w:val="0"/>
              </w:rPr>
              <w:t>Источник шума</w:t>
            </w:r>
          </w:p>
        </w:tc>
        <w:tc>
          <w:tcPr>
            <w:tcW w:w="4594" w:type="dxa"/>
            <w:vAlign w:val="center"/>
          </w:tcPr>
          <w:p w:rsidR="003A7B77" w:rsidRDefault="003A7B77" w:rsidP="00C8480C">
            <w:pPr>
              <w:pStyle w:val="-5"/>
              <w:rPr>
                <w:snapToGrid w:val="0"/>
              </w:rPr>
            </w:pPr>
            <w:r>
              <w:rPr>
                <w:snapToGrid w:val="0"/>
              </w:rPr>
              <w:t>Уровень шума, дБ</w:t>
            </w:r>
          </w:p>
        </w:tc>
      </w:tr>
      <w:tr w:rsidR="003A7B77" w:rsidRPr="00653088" w:rsidTr="00C8480C">
        <w:trPr>
          <w:cantSplit/>
          <w:jc w:val="center"/>
        </w:trPr>
        <w:tc>
          <w:tcPr>
            <w:tcW w:w="3069" w:type="dxa"/>
            <w:vAlign w:val="center"/>
          </w:tcPr>
          <w:p w:rsidR="003A7B77" w:rsidRDefault="003A7B77" w:rsidP="00C8480C">
            <w:pPr>
              <w:pStyle w:val="-5"/>
              <w:rPr>
                <w:snapToGrid w:val="0"/>
              </w:rPr>
            </w:pPr>
            <w:r>
              <w:rPr>
                <w:snapToGrid w:val="0"/>
              </w:rPr>
              <w:t>Жесткий диск</w:t>
            </w:r>
          </w:p>
        </w:tc>
        <w:tc>
          <w:tcPr>
            <w:tcW w:w="4594" w:type="dxa"/>
            <w:vAlign w:val="center"/>
          </w:tcPr>
          <w:p w:rsidR="003A7B77" w:rsidRDefault="003A7B77" w:rsidP="00C8480C">
            <w:pPr>
              <w:pStyle w:val="-5"/>
              <w:rPr>
                <w:snapToGrid w:val="0"/>
              </w:rPr>
            </w:pPr>
            <w:r>
              <w:rPr>
                <w:snapToGrid w:val="0"/>
              </w:rPr>
              <w:t>40</w:t>
            </w:r>
          </w:p>
        </w:tc>
      </w:tr>
      <w:tr w:rsidR="003A7B77" w:rsidRPr="00653088" w:rsidTr="00C8480C">
        <w:trPr>
          <w:cantSplit/>
          <w:jc w:val="center"/>
        </w:trPr>
        <w:tc>
          <w:tcPr>
            <w:tcW w:w="3069" w:type="dxa"/>
            <w:vAlign w:val="center"/>
          </w:tcPr>
          <w:p w:rsidR="003A7B77" w:rsidRDefault="003A7B77" w:rsidP="00C8480C">
            <w:pPr>
              <w:pStyle w:val="-5"/>
              <w:rPr>
                <w:snapToGrid w:val="0"/>
              </w:rPr>
            </w:pPr>
            <w:r>
              <w:rPr>
                <w:snapToGrid w:val="0"/>
              </w:rPr>
              <w:t>Вентилятор</w:t>
            </w:r>
          </w:p>
        </w:tc>
        <w:tc>
          <w:tcPr>
            <w:tcW w:w="4594" w:type="dxa"/>
            <w:vAlign w:val="center"/>
          </w:tcPr>
          <w:p w:rsidR="003A7B77" w:rsidRDefault="003A7B77" w:rsidP="00C8480C">
            <w:pPr>
              <w:pStyle w:val="-5"/>
              <w:rPr>
                <w:snapToGrid w:val="0"/>
              </w:rPr>
            </w:pPr>
            <w:r>
              <w:rPr>
                <w:snapToGrid w:val="0"/>
              </w:rPr>
              <w:t>45</w:t>
            </w:r>
          </w:p>
        </w:tc>
      </w:tr>
      <w:tr w:rsidR="003A7B77" w:rsidRPr="00653088" w:rsidTr="00C8480C">
        <w:trPr>
          <w:cantSplit/>
          <w:jc w:val="center"/>
        </w:trPr>
        <w:tc>
          <w:tcPr>
            <w:tcW w:w="3069" w:type="dxa"/>
            <w:vAlign w:val="center"/>
          </w:tcPr>
          <w:p w:rsidR="003A7B77" w:rsidRDefault="003A7B77" w:rsidP="00C8480C">
            <w:pPr>
              <w:pStyle w:val="-5"/>
              <w:rPr>
                <w:snapToGrid w:val="0"/>
              </w:rPr>
            </w:pPr>
            <w:r>
              <w:rPr>
                <w:snapToGrid w:val="0"/>
              </w:rPr>
              <w:t>Монитор</w:t>
            </w:r>
          </w:p>
        </w:tc>
        <w:tc>
          <w:tcPr>
            <w:tcW w:w="4594" w:type="dxa"/>
            <w:vAlign w:val="center"/>
          </w:tcPr>
          <w:p w:rsidR="003A7B77" w:rsidRDefault="003A7B77" w:rsidP="00C8480C">
            <w:pPr>
              <w:pStyle w:val="-5"/>
              <w:rPr>
                <w:snapToGrid w:val="0"/>
              </w:rPr>
            </w:pPr>
            <w:r>
              <w:rPr>
                <w:snapToGrid w:val="0"/>
              </w:rPr>
              <w:t>17</w:t>
            </w:r>
          </w:p>
        </w:tc>
      </w:tr>
      <w:tr w:rsidR="003A7B77" w:rsidRPr="00653088" w:rsidTr="00C8480C">
        <w:trPr>
          <w:cantSplit/>
          <w:jc w:val="center"/>
        </w:trPr>
        <w:tc>
          <w:tcPr>
            <w:tcW w:w="3069" w:type="dxa"/>
            <w:vAlign w:val="center"/>
          </w:tcPr>
          <w:p w:rsidR="003A7B77" w:rsidRDefault="003A7B77" w:rsidP="00C8480C">
            <w:pPr>
              <w:pStyle w:val="-5"/>
              <w:rPr>
                <w:snapToGrid w:val="0"/>
              </w:rPr>
            </w:pPr>
            <w:r>
              <w:rPr>
                <w:snapToGrid w:val="0"/>
              </w:rPr>
              <w:t>Клавиатура</w:t>
            </w:r>
          </w:p>
        </w:tc>
        <w:tc>
          <w:tcPr>
            <w:tcW w:w="4594" w:type="dxa"/>
            <w:vAlign w:val="center"/>
          </w:tcPr>
          <w:p w:rsidR="003A7B77" w:rsidRDefault="003A7B77" w:rsidP="00C8480C">
            <w:pPr>
              <w:pStyle w:val="-5"/>
              <w:rPr>
                <w:snapToGrid w:val="0"/>
              </w:rPr>
            </w:pPr>
            <w:r>
              <w:rPr>
                <w:snapToGrid w:val="0"/>
              </w:rPr>
              <w:t>10</w:t>
            </w:r>
          </w:p>
        </w:tc>
      </w:tr>
      <w:tr w:rsidR="003A7B77" w:rsidRPr="00653088" w:rsidTr="00C8480C">
        <w:trPr>
          <w:cantSplit/>
          <w:jc w:val="center"/>
        </w:trPr>
        <w:tc>
          <w:tcPr>
            <w:tcW w:w="3069" w:type="dxa"/>
            <w:vAlign w:val="center"/>
          </w:tcPr>
          <w:p w:rsidR="003A7B77" w:rsidRDefault="003A7B77" w:rsidP="00C8480C">
            <w:pPr>
              <w:pStyle w:val="-5"/>
              <w:rPr>
                <w:snapToGrid w:val="0"/>
              </w:rPr>
            </w:pPr>
            <w:r>
              <w:rPr>
                <w:snapToGrid w:val="0"/>
              </w:rPr>
              <w:t>Принтер</w:t>
            </w:r>
          </w:p>
        </w:tc>
        <w:tc>
          <w:tcPr>
            <w:tcW w:w="4594" w:type="dxa"/>
            <w:vAlign w:val="center"/>
          </w:tcPr>
          <w:p w:rsidR="003A7B77" w:rsidRDefault="003A7B77" w:rsidP="00C8480C">
            <w:pPr>
              <w:pStyle w:val="-5"/>
              <w:rPr>
                <w:snapToGrid w:val="0"/>
              </w:rPr>
            </w:pPr>
            <w:r>
              <w:rPr>
                <w:snapToGrid w:val="0"/>
              </w:rPr>
              <w:t>45</w:t>
            </w:r>
          </w:p>
        </w:tc>
      </w:tr>
      <w:tr w:rsidR="003A7B77" w:rsidRPr="00653088" w:rsidTr="00C8480C">
        <w:trPr>
          <w:cantSplit/>
          <w:jc w:val="center"/>
        </w:trPr>
        <w:tc>
          <w:tcPr>
            <w:tcW w:w="3069" w:type="dxa"/>
            <w:vAlign w:val="center"/>
          </w:tcPr>
          <w:p w:rsidR="003A7B77" w:rsidRDefault="003A7B77" w:rsidP="00C8480C">
            <w:pPr>
              <w:pStyle w:val="-5"/>
              <w:rPr>
                <w:snapToGrid w:val="0"/>
              </w:rPr>
            </w:pPr>
            <w:r>
              <w:rPr>
                <w:snapToGrid w:val="0"/>
              </w:rPr>
              <w:t>Сканер</w:t>
            </w:r>
          </w:p>
        </w:tc>
        <w:tc>
          <w:tcPr>
            <w:tcW w:w="4594" w:type="dxa"/>
            <w:vAlign w:val="center"/>
          </w:tcPr>
          <w:p w:rsidR="003A7B77" w:rsidRDefault="003A7B77" w:rsidP="00C8480C">
            <w:pPr>
              <w:pStyle w:val="-5"/>
              <w:rPr>
                <w:snapToGrid w:val="0"/>
              </w:rPr>
            </w:pPr>
            <w:r>
              <w:rPr>
                <w:snapToGrid w:val="0"/>
              </w:rPr>
              <w:t>42</w:t>
            </w:r>
          </w:p>
        </w:tc>
      </w:tr>
    </w:tbl>
    <w:p w:rsidR="003A7B77" w:rsidRDefault="003A7B77" w:rsidP="003A7B77">
      <w:pPr>
        <w:rPr>
          <w:snapToGrid w:val="0"/>
        </w:rPr>
      </w:pPr>
    </w:p>
    <w:p w:rsidR="003A7B77" w:rsidRDefault="003A7B77" w:rsidP="003A7B77">
      <w:pPr>
        <w:rPr>
          <w:snapToGrid w:val="0"/>
        </w:rPr>
      </w:pPr>
      <w:r>
        <w:rPr>
          <w:snapToGrid w:val="0"/>
        </w:rPr>
        <w:t>Обычно рабочее место оператора оснащено следующим оборудованием: винчестер в системном блоке, вентилятор(ы) систем охлаждения ПК, монитор, клавиатура, принтер и сканер.</w:t>
      </w:r>
    </w:p>
    <w:p w:rsidR="003A7B77" w:rsidRDefault="003A7B77" w:rsidP="003A7B77">
      <w:pPr>
        <w:rPr>
          <w:snapToGrid w:val="0"/>
        </w:rPr>
      </w:pPr>
      <w:r>
        <w:rPr>
          <w:snapToGrid w:val="0"/>
        </w:rPr>
        <w:t xml:space="preserve">Подставив значения уровня звукового давления для каждого вида оборудования в формулу </w:t>
      </w:r>
      <w:r w:rsidRPr="0022395A">
        <w:rPr>
          <w:snapToGrid w:val="0"/>
          <w:highlight w:val="red"/>
        </w:rPr>
        <w:t>, получим</w:t>
      </w:r>
      <w:r>
        <w:rPr>
          <w:snapToGrid w:val="0"/>
        </w:rPr>
        <w:t>:</w:t>
      </w:r>
    </w:p>
    <w:p w:rsidR="003A7B77" w:rsidRDefault="003A7B77" w:rsidP="003A7B77">
      <w:pPr>
        <w:rPr>
          <w:snapToGrid w:val="0"/>
        </w:rPr>
      </w:pPr>
    </w:p>
    <w:tbl>
      <w:tblPr>
        <w:tblW w:w="0" w:type="auto"/>
        <w:jc w:val="center"/>
        <w:tblLook w:val="01E0"/>
      </w:tblPr>
      <w:tblGrid>
        <w:gridCol w:w="9571"/>
      </w:tblGrid>
      <w:tr w:rsidR="003A7B77" w:rsidTr="00C8480C">
        <w:trPr>
          <w:jc w:val="center"/>
        </w:trPr>
        <w:tc>
          <w:tcPr>
            <w:tcW w:w="9571" w:type="dxa"/>
            <w:vAlign w:val="center"/>
          </w:tcPr>
          <w:p w:rsidR="003A7B77" w:rsidRPr="00536E78" w:rsidRDefault="003A7B77" w:rsidP="00C8480C">
            <w:pPr>
              <w:ind w:firstLine="0"/>
              <w:rPr>
                <w:i/>
                <w:szCs w:val="28"/>
                <w:lang w:val="en-US"/>
              </w:rPr>
            </w:pPr>
            <m:oMathPara>
              <m:oMath>
                <m:r>
                  <m:rPr>
                    <m:sty m:val="p"/>
                  </m:rPr>
                  <w:rPr>
                    <w:rFonts w:ascii="Cambria Math"/>
                    <w:shd w:val="clear" w:color="auto" w:fill="FFFFFF"/>
                    <w:lang w:val="en-US"/>
                  </w:rPr>
                  <m:t>L</m:t>
                </m:r>
                <m:r>
                  <m:rPr>
                    <m:nor/>
                  </m:rPr>
                  <w:rPr>
                    <w:shd w:val="clear" w:color="auto" w:fill="FFFFFF"/>
                    <w:lang w:val="en-US"/>
                  </w:rPr>
                  <m:t xml:space="preserve"> </m:t>
                </m:r>
                <m:r>
                  <m:rPr>
                    <m:nor/>
                  </m:rPr>
                  <w:rPr>
                    <w:shd w:val="clear" w:color="auto" w:fill="FFFFFF"/>
                  </w:rPr>
                  <m:t>= 10 ×</m:t>
                </m:r>
                <m:func>
                  <m:funcPr>
                    <m:ctrlPr>
                      <w:rPr>
                        <w:rFonts w:ascii="Cambria Math"/>
                        <w:shd w:val="clear" w:color="auto" w:fill="FFFFFF"/>
                      </w:rPr>
                    </m:ctrlPr>
                  </m:funcPr>
                  <m:fName>
                    <m:sSub>
                      <m:sSubPr>
                        <m:ctrlPr>
                          <w:rPr>
                            <w:rFonts w:ascii="Cambria Math"/>
                            <w:shd w:val="clear" w:color="auto" w:fill="FFFFFF"/>
                          </w:rPr>
                        </m:ctrlPr>
                      </m:sSubPr>
                      <m:e>
                        <m:r>
                          <m:rPr>
                            <m:sty m:val="p"/>
                          </m:rPr>
                          <w:rPr>
                            <w:rFonts w:ascii="Cambria Math"/>
                            <w:shd w:val="clear" w:color="auto" w:fill="FFFFFF"/>
                          </w:rPr>
                          <m:t>log</m:t>
                        </m:r>
                      </m:e>
                      <m:sub>
                        <m:r>
                          <m:rPr>
                            <m:sty m:val="p"/>
                          </m:rPr>
                          <w:rPr>
                            <w:rFonts w:ascii="Cambria Math"/>
                            <w:shd w:val="clear" w:color="auto" w:fill="FFFFFF"/>
                          </w:rPr>
                          <m:t>10</m:t>
                        </m:r>
                      </m:sub>
                    </m:sSub>
                  </m:fName>
                  <m:e>
                    <m:r>
                      <m:rPr>
                        <m:sty m:val="p"/>
                      </m:rPr>
                      <w:rPr>
                        <w:rFonts w:ascii="Cambria Math"/>
                        <w:shd w:val="clear" w:color="auto" w:fill="FFFFFF"/>
                      </w:rPr>
                      <m:t>(</m:t>
                    </m:r>
                    <m:sSup>
                      <m:sSupPr>
                        <m:ctrlPr>
                          <w:rPr>
                            <w:rFonts w:ascii="Cambria Math"/>
                            <w:shd w:val="clear" w:color="auto" w:fill="FFFFFF"/>
                          </w:rPr>
                        </m:ctrlPr>
                      </m:sSupPr>
                      <m:e>
                        <m:r>
                          <m:rPr>
                            <m:sty m:val="p"/>
                          </m:rPr>
                          <w:rPr>
                            <w:rFonts w:ascii="Cambria Math"/>
                            <w:shd w:val="clear" w:color="auto" w:fill="FFFFFF"/>
                          </w:rPr>
                          <m:t>10</m:t>
                        </m:r>
                      </m:e>
                      <m:sup>
                        <m:r>
                          <m:rPr>
                            <m:sty m:val="p"/>
                          </m:rPr>
                          <w:rPr>
                            <w:rFonts w:ascii="Cambria Math"/>
                            <w:shd w:val="clear" w:color="auto" w:fill="FFFFFF"/>
                          </w:rPr>
                          <m:t>4</m:t>
                        </m:r>
                      </m:sup>
                    </m:sSup>
                    <m:r>
                      <m:rPr>
                        <m:sty m:val="p"/>
                      </m:rPr>
                      <w:rPr>
                        <w:rFonts w:ascii="Cambria Math"/>
                        <w:shd w:val="clear" w:color="auto" w:fill="FFFFFF"/>
                      </w:rPr>
                      <m:t xml:space="preserve">+ </m:t>
                    </m:r>
                    <m:sSup>
                      <m:sSupPr>
                        <m:ctrlPr>
                          <w:rPr>
                            <w:rFonts w:ascii="Cambria Math"/>
                            <w:shd w:val="clear" w:color="auto" w:fill="FFFFFF"/>
                          </w:rPr>
                        </m:ctrlPr>
                      </m:sSupPr>
                      <m:e>
                        <m:r>
                          <m:rPr>
                            <m:sty m:val="p"/>
                          </m:rPr>
                          <w:rPr>
                            <w:rFonts w:ascii="Cambria Math"/>
                            <w:shd w:val="clear" w:color="auto" w:fill="FFFFFF"/>
                          </w:rPr>
                          <m:t>10</m:t>
                        </m:r>
                      </m:e>
                      <m:sup>
                        <m:r>
                          <m:rPr>
                            <m:sty m:val="p"/>
                          </m:rPr>
                          <w:rPr>
                            <w:rFonts w:ascii="Cambria Math"/>
                            <w:shd w:val="clear" w:color="auto" w:fill="FFFFFF"/>
                          </w:rPr>
                          <m:t>4</m:t>
                        </m:r>
                        <m:r>
                          <m:rPr>
                            <m:sty m:val="p"/>
                          </m:rPr>
                          <w:rPr>
                            <w:rFonts w:ascii="Cambria Math"/>
                            <w:shd w:val="clear" w:color="auto" w:fill="FFFFFF"/>
                            <w:lang w:val="en-US"/>
                          </w:rPr>
                          <m:t>,5</m:t>
                        </m:r>
                      </m:sup>
                    </m:sSup>
                    <m:r>
                      <m:rPr>
                        <m:sty m:val="p"/>
                      </m:rPr>
                      <w:rPr>
                        <w:rFonts w:ascii="Cambria Math"/>
                        <w:shd w:val="clear" w:color="auto" w:fill="FFFFFF"/>
                      </w:rPr>
                      <m:t xml:space="preserve">+ </m:t>
                    </m:r>
                    <m:sSup>
                      <m:sSupPr>
                        <m:ctrlPr>
                          <w:rPr>
                            <w:rFonts w:ascii="Cambria Math"/>
                            <w:shd w:val="clear" w:color="auto" w:fill="FFFFFF"/>
                          </w:rPr>
                        </m:ctrlPr>
                      </m:sSupPr>
                      <m:e>
                        <m:r>
                          <m:rPr>
                            <m:sty m:val="p"/>
                          </m:rPr>
                          <w:rPr>
                            <w:rFonts w:ascii="Cambria Math"/>
                            <w:shd w:val="clear" w:color="auto" w:fill="FFFFFF"/>
                          </w:rPr>
                          <m:t>10</m:t>
                        </m:r>
                      </m:e>
                      <m:sup>
                        <m:r>
                          <m:rPr>
                            <m:sty m:val="p"/>
                          </m:rPr>
                          <w:rPr>
                            <w:rFonts w:ascii="Cambria Math"/>
                            <w:shd w:val="clear" w:color="auto" w:fill="FFFFFF"/>
                          </w:rPr>
                          <m:t>1,7</m:t>
                        </m:r>
                      </m:sup>
                    </m:sSup>
                    <m:r>
                      <m:rPr>
                        <m:sty m:val="p"/>
                      </m:rPr>
                      <w:rPr>
                        <w:rFonts w:ascii="Cambria Math"/>
                        <w:shd w:val="clear" w:color="auto" w:fill="FFFFFF"/>
                      </w:rPr>
                      <m:t xml:space="preserve">+ </m:t>
                    </m:r>
                    <m:sSup>
                      <m:sSupPr>
                        <m:ctrlPr>
                          <w:rPr>
                            <w:rFonts w:ascii="Cambria Math"/>
                            <w:shd w:val="clear" w:color="auto" w:fill="FFFFFF"/>
                          </w:rPr>
                        </m:ctrlPr>
                      </m:sSupPr>
                      <m:e>
                        <m:r>
                          <m:rPr>
                            <m:sty m:val="p"/>
                          </m:rPr>
                          <w:rPr>
                            <w:rFonts w:ascii="Cambria Math"/>
                            <w:shd w:val="clear" w:color="auto" w:fill="FFFFFF"/>
                          </w:rPr>
                          <m:t>10</m:t>
                        </m:r>
                      </m:e>
                      <m:sup>
                        <m:r>
                          <m:rPr>
                            <m:sty m:val="p"/>
                          </m:rPr>
                          <w:rPr>
                            <w:rFonts w:ascii="Cambria Math"/>
                            <w:shd w:val="clear" w:color="auto" w:fill="FFFFFF"/>
                          </w:rPr>
                          <m:t>1</m:t>
                        </m:r>
                      </m:sup>
                    </m:sSup>
                    <m:r>
                      <m:rPr>
                        <m:sty m:val="p"/>
                      </m:rPr>
                      <w:rPr>
                        <w:rFonts w:ascii="Cambria Math"/>
                        <w:shd w:val="clear" w:color="auto" w:fill="FFFFFF"/>
                      </w:rPr>
                      <m:t xml:space="preserve">+ </m:t>
                    </m:r>
                    <m:sSup>
                      <m:sSupPr>
                        <m:ctrlPr>
                          <w:rPr>
                            <w:rFonts w:ascii="Cambria Math"/>
                            <w:shd w:val="clear" w:color="auto" w:fill="FFFFFF"/>
                          </w:rPr>
                        </m:ctrlPr>
                      </m:sSupPr>
                      <m:e>
                        <m:r>
                          <m:rPr>
                            <m:sty m:val="p"/>
                          </m:rPr>
                          <w:rPr>
                            <w:rFonts w:ascii="Cambria Math"/>
                            <w:shd w:val="clear" w:color="auto" w:fill="FFFFFF"/>
                          </w:rPr>
                          <m:t>10</m:t>
                        </m:r>
                      </m:e>
                      <m:sup>
                        <m:r>
                          <m:rPr>
                            <m:sty m:val="p"/>
                          </m:rPr>
                          <w:rPr>
                            <w:rFonts w:ascii="Cambria Math"/>
                            <w:shd w:val="clear" w:color="auto" w:fill="FFFFFF"/>
                          </w:rPr>
                          <m:t>4,5</m:t>
                        </m:r>
                      </m:sup>
                    </m:sSup>
                    <m:r>
                      <m:rPr>
                        <m:sty m:val="p"/>
                      </m:rPr>
                      <w:rPr>
                        <w:rFonts w:ascii="Cambria Math"/>
                        <w:shd w:val="clear" w:color="auto" w:fill="FFFFFF"/>
                      </w:rPr>
                      <m:t xml:space="preserve">+ </m:t>
                    </m:r>
                    <m:sSup>
                      <m:sSupPr>
                        <m:ctrlPr>
                          <w:rPr>
                            <w:rFonts w:ascii="Cambria Math"/>
                            <w:shd w:val="clear" w:color="auto" w:fill="FFFFFF"/>
                          </w:rPr>
                        </m:ctrlPr>
                      </m:sSupPr>
                      <m:e>
                        <m:r>
                          <m:rPr>
                            <m:sty m:val="p"/>
                          </m:rPr>
                          <w:rPr>
                            <w:rFonts w:ascii="Cambria Math"/>
                            <w:shd w:val="clear" w:color="auto" w:fill="FFFFFF"/>
                          </w:rPr>
                          <m:t>10</m:t>
                        </m:r>
                      </m:e>
                      <m:sup>
                        <m:r>
                          <m:rPr>
                            <m:sty m:val="p"/>
                          </m:rPr>
                          <w:rPr>
                            <w:rFonts w:ascii="Cambria Math"/>
                            <w:shd w:val="clear" w:color="auto" w:fill="FFFFFF"/>
                          </w:rPr>
                          <m:t>4,2</m:t>
                        </m:r>
                      </m:sup>
                    </m:sSup>
                    <m:r>
                      <m:rPr>
                        <m:sty m:val="p"/>
                      </m:rPr>
                      <w:rPr>
                        <w:rFonts w:ascii="Cambria Math"/>
                        <w:shd w:val="clear" w:color="auto" w:fill="FFFFFF"/>
                      </w:rPr>
                      <m:t>)</m:t>
                    </m:r>
                  </m:e>
                </m:func>
                <m:r>
                  <m:rPr>
                    <m:sty m:val="p"/>
                  </m:rPr>
                  <w:rPr>
                    <w:rFonts w:ascii="Cambria Math"/>
                    <w:shd w:val="clear" w:color="auto" w:fill="FFFFFF"/>
                  </w:rPr>
                  <m:t>=49,</m:t>
                </m:r>
                <m:r>
                  <w:rPr>
                    <w:rFonts w:ascii="Cambria Math"/>
                    <w:shd w:val="clear" w:color="auto" w:fill="FFFFFF"/>
                  </w:rPr>
                  <m:t>5</m:t>
                </m:r>
                <m:r>
                  <w:rPr>
                    <w:rFonts w:ascii="Cambria Math"/>
                    <w:shd w:val="clear" w:color="auto" w:fill="FFFFFF"/>
                  </w:rPr>
                  <m:t xml:space="preserve"> </m:t>
                </m:r>
                <m:r>
                  <m:rPr>
                    <m:sty m:val="p"/>
                  </m:rPr>
                  <w:rPr>
                    <w:rFonts w:ascii="Cambria Math"/>
                    <w:shd w:val="clear" w:color="auto" w:fill="FFFFFF"/>
                  </w:rPr>
                  <m:t>дБ</m:t>
                </m:r>
              </m:oMath>
            </m:oMathPara>
          </w:p>
        </w:tc>
      </w:tr>
    </w:tbl>
    <w:p w:rsidR="003A7B77" w:rsidRDefault="003A7B77" w:rsidP="003A7B77">
      <w:pPr>
        <w:rPr>
          <w:snapToGrid w:val="0"/>
        </w:rPr>
      </w:pPr>
    </w:p>
    <w:p w:rsidR="003A7B77" w:rsidRPr="007373CD" w:rsidRDefault="003A7B77" w:rsidP="003A7B77">
      <w:pPr>
        <w:rPr>
          <w:snapToGrid w:val="0"/>
        </w:rPr>
      </w:pPr>
      <w:r>
        <w:rPr>
          <w:snapToGrid w:val="0"/>
        </w:rPr>
        <w:t>Полученное значение не превышает допустимый уровень шума для рабочего места оператора, равный 65 дБ (ГОСТ 12.1.003-83</w:t>
      </w:r>
      <w:r w:rsidRPr="004F6F56">
        <w:rPr>
          <w:highlight w:val="red"/>
        </w:rPr>
        <w:t>(ССЫЛЬ)</w:t>
      </w:r>
      <w:r>
        <w:rPr>
          <w:snapToGrid w:val="0"/>
        </w:rPr>
        <w:t>). И если учесть, что вряд ли такие периферийные устройства как сканер и принтер будут использоваться одновременно, то эта цифра будет еще ниже.</w:t>
      </w:r>
    </w:p>
    <w:p w:rsidR="003A7B77" w:rsidRPr="003A7B77" w:rsidRDefault="003A7B77" w:rsidP="000E0499">
      <w:pPr>
        <w:rPr>
          <w:b/>
          <w:sz w:val="32"/>
          <w:szCs w:val="32"/>
        </w:rPr>
      </w:pPr>
    </w:p>
    <w:sectPr w:rsidR="003A7B77" w:rsidRPr="003A7B77" w:rsidSect="00877144">
      <w:footerReference w:type="default" r:id="rId9"/>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43D2" w:rsidRDefault="004843D2" w:rsidP="004201D1">
      <w:r>
        <w:separator/>
      </w:r>
    </w:p>
  </w:endnote>
  <w:endnote w:type="continuationSeparator" w:id="1">
    <w:p w:rsidR="004843D2" w:rsidRDefault="004843D2" w:rsidP="004201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ISOCPEU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GOST type A">
    <w:altName w:val="Microsoft YaHei"/>
    <w:charset w:val="00"/>
    <w:family w:val="swiss"/>
    <w:pitch w:val="variable"/>
    <w:sig w:usb0="00000001" w:usb1="00000000" w:usb2="00000000" w:usb3="00000000" w:csb0="00000005"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57898"/>
    </w:sdtPr>
    <w:sdtContent>
      <w:p w:rsidR="00C8480C" w:rsidRDefault="00C8480C">
        <w:pPr>
          <w:pStyle w:val="ad"/>
          <w:jc w:val="right"/>
        </w:pPr>
        <w:fldSimple w:instr=" PAGE   \* MERGEFORMAT ">
          <w:r w:rsidR="00357B13">
            <w:rPr>
              <w:noProof/>
            </w:rPr>
            <w:t>5</w:t>
          </w:r>
        </w:fldSimple>
      </w:p>
    </w:sdtContent>
  </w:sdt>
  <w:p w:rsidR="00C8480C" w:rsidRDefault="00C8480C">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43D2" w:rsidRDefault="004843D2" w:rsidP="004201D1">
      <w:r>
        <w:separator/>
      </w:r>
    </w:p>
  </w:footnote>
  <w:footnote w:type="continuationSeparator" w:id="1">
    <w:p w:rsidR="004843D2" w:rsidRDefault="004843D2" w:rsidP="004201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40561"/>
    <w:multiLevelType w:val="multilevel"/>
    <w:tmpl w:val="0AC802AE"/>
    <w:lvl w:ilvl="0">
      <w:start w:val="1"/>
      <w:numFmt w:val="decimal"/>
      <w:lvlText w:val="%1"/>
      <w:lvlJc w:val="left"/>
      <w:pPr>
        <w:tabs>
          <w:tab w:val="num" w:pos="1134"/>
        </w:tabs>
        <w:ind w:left="0" w:firstLine="851"/>
      </w:pPr>
      <w:rPr>
        <w:rFonts w:hint="default"/>
        <w:dstrike w:val="0"/>
        <w:color w:val="000000"/>
        <w:u w:val="none"/>
        <w:vertAlign w:val="baseline"/>
      </w:rPr>
    </w:lvl>
    <w:lvl w:ilvl="1">
      <w:start w:val="1"/>
      <w:numFmt w:val="decimal"/>
      <w:lvlText w:val="%2."/>
      <w:lvlJc w:val="left"/>
      <w:pPr>
        <w:tabs>
          <w:tab w:val="num" w:pos="1418"/>
        </w:tabs>
        <w:ind w:left="0" w:firstLine="851"/>
      </w:pPr>
      <w:rPr>
        <w:rFonts w:hint="default"/>
      </w:rPr>
    </w:lvl>
    <w:lvl w:ilvl="2">
      <w:start w:val="1"/>
      <w:numFmt w:val="decimal"/>
      <w:lvlText w:val="%1.%2.%3"/>
      <w:lvlJc w:val="left"/>
      <w:pPr>
        <w:tabs>
          <w:tab w:val="num" w:pos="1701"/>
        </w:tabs>
        <w:ind w:left="0" w:firstLine="851"/>
      </w:pPr>
      <w:rPr>
        <w:rFonts w:hint="default"/>
      </w:rPr>
    </w:lvl>
    <w:lvl w:ilvl="3">
      <w:start w:val="1"/>
      <w:numFmt w:val="decimal"/>
      <w:lvlText w:val="%1.%2.%3.%4"/>
      <w:lvlJc w:val="left"/>
      <w:pPr>
        <w:tabs>
          <w:tab w:val="num" w:pos="1985"/>
        </w:tabs>
        <w:ind w:left="0" w:firstLine="851"/>
      </w:pPr>
      <w:rPr>
        <w:rFonts w:hint="default"/>
      </w:rPr>
    </w:lvl>
    <w:lvl w:ilvl="4">
      <w:start w:val="1"/>
      <w:numFmt w:val="decimal"/>
      <w:lvlText w:val="%1.%2.%3.%4.%5"/>
      <w:lvlJc w:val="left"/>
      <w:pPr>
        <w:tabs>
          <w:tab w:val="num" w:pos="5103"/>
        </w:tabs>
        <w:ind w:left="0" w:firstLine="851"/>
      </w:pPr>
      <w:rPr>
        <w:rFonts w:hint="default"/>
      </w:rPr>
    </w:lvl>
    <w:lvl w:ilvl="5">
      <w:start w:val="1"/>
      <w:numFmt w:val="decimal"/>
      <w:lvlText w:val="%1.%2.%3.%4.%5.%6"/>
      <w:lvlJc w:val="left"/>
      <w:pPr>
        <w:tabs>
          <w:tab w:val="num" w:pos="1418"/>
        </w:tabs>
        <w:ind w:left="0" w:firstLine="851"/>
      </w:pPr>
      <w:rPr>
        <w:rFonts w:hint="default"/>
      </w:rPr>
    </w:lvl>
    <w:lvl w:ilvl="6">
      <w:start w:val="1"/>
      <w:numFmt w:val="decimal"/>
      <w:lvlText w:val="%1.%2.%3.%4.%5.%6.%7."/>
      <w:lvlJc w:val="left"/>
      <w:pPr>
        <w:tabs>
          <w:tab w:val="num" w:pos="567"/>
        </w:tabs>
        <w:ind w:left="0" w:firstLine="851"/>
      </w:pPr>
      <w:rPr>
        <w:rFonts w:hint="default"/>
      </w:rPr>
    </w:lvl>
    <w:lvl w:ilvl="7">
      <w:start w:val="1"/>
      <w:numFmt w:val="decimal"/>
      <w:lvlText w:val="%1.%2.%3.%4.%5.%6.%7.%8."/>
      <w:lvlJc w:val="left"/>
      <w:pPr>
        <w:tabs>
          <w:tab w:val="num" w:pos="567"/>
        </w:tabs>
        <w:ind w:left="0" w:firstLine="851"/>
      </w:pPr>
      <w:rPr>
        <w:rFonts w:hint="default"/>
      </w:rPr>
    </w:lvl>
    <w:lvl w:ilvl="8">
      <w:start w:val="1"/>
      <w:numFmt w:val="decimal"/>
      <w:lvlText w:val="%1.%2.%3.%4.%5.%6.%7.%8.%9."/>
      <w:lvlJc w:val="left"/>
      <w:pPr>
        <w:tabs>
          <w:tab w:val="num" w:pos="567"/>
        </w:tabs>
        <w:ind w:left="0" w:firstLine="851"/>
      </w:pPr>
      <w:rPr>
        <w:rFonts w:hint="default"/>
      </w:rPr>
    </w:lvl>
  </w:abstractNum>
  <w:abstractNum w:abstractNumId="1">
    <w:nsid w:val="064B13EA"/>
    <w:multiLevelType w:val="multilevel"/>
    <w:tmpl w:val="77009570"/>
    <w:lvl w:ilvl="0">
      <w:start w:val="1"/>
      <w:numFmt w:val="decimal"/>
      <w:lvlText w:val="%1."/>
      <w:lvlJc w:val="left"/>
      <w:pPr>
        <w:tabs>
          <w:tab w:val="num" w:pos="1134"/>
        </w:tabs>
        <w:ind w:left="0" w:firstLine="851"/>
      </w:pPr>
      <w:rPr>
        <w:rFonts w:hint="default"/>
        <w:dstrike w:val="0"/>
        <w:color w:val="000000"/>
        <w:u w:val="none"/>
        <w:vertAlign w:val="baseline"/>
      </w:rPr>
    </w:lvl>
    <w:lvl w:ilvl="1">
      <w:start w:val="1"/>
      <w:numFmt w:val="decimal"/>
      <w:lvlText w:val="%1.%2"/>
      <w:lvlJc w:val="left"/>
      <w:pPr>
        <w:tabs>
          <w:tab w:val="num" w:pos="1418"/>
        </w:tabs>
        <w:ind w:left="0" w:firstLine="851"/>
      </w:pPr>
      <w:rPr>
        <w:rFonts w:hint="default"/>
      </w:rPr>
    </w:lvl>
    <w:lvl w:ilvl="2">
      <w:start w:val="1"/>
      <w:numFmt w:val="decimal"/>
      <w:lvlText w:val="%1.%2.%3"/>
      <w:lvlJc w:val="left"/>
      <w:pPr>
        <w:tabs>
          <w:tab w:val="num" w:pos="1701"/>
        </w:tabs>
        <w:ind w:left="0" w:firstLine="851"/>
      </w:pPr>
      <w:rPr>
        <w:rFonts w:hint="default"/>
      </w:rPr>
    </w:lvl>
    <w:lvl w:ilvl="3">
      <w:start w:val="1"/>
      <w:numFmt w:val="decimal"/>
      <w:lvlText w:val="%1.%2.%3.%4"/>
      <w:lvlJc w:val="left"/>
      <w:pPr>
        <w:tabs>
          <w:tab w:val="num" w:pos="1985"/>
        </w:tabs>
        <w:ind w:left="0" w:firstLine="851"/>
      </w:pPr>
      <w:rPr>
        <w:rFonts w:hint="default"/>
      </w:rPr>
    </w:lvl>
    <w:lvl w:ilvl="4">
      <w:start w:val="1"/>
      <w:numFmt w:val="decimal"/>
      <w:lvlText w:val="%1.%2.%3.%4.%5"/>
      <w:lvlJc w:val="left"/>
      <w:pPr>
        <w:tabs>
          <w:tab w:val="num" w:pos="5103"/>
        </w:tabs>
        <w:ind w:left="0" w:firstLine="851"/>
      </w:pPr>
      <w:rPr>
        <w:rFonts w:hint="default"/>
      </w:rPr>
    </w:lvl>
    <w:lvl w:ilvl="5">
      <w:start w:val="1"/>
      <w:numFmt w:val="decimal"/>
      <w:lvlText w:val="%1.%2.%3.%4.%5.%6"/>
      <w:lvlJc w:val="left"/>
      <w:pPr>
        <w:tabs>
          <w:tab w:val="num" w:pos="1418"/>
        </w:tabs>
        <w:ind w:left="0" w:firstLine="851"/>
      </w:pPr>
      <w:rPr>
        <w:rFonts w:hint="default"/>
      </w:rPr>
    </w:lvl>
    <w:lvl w:ilvl="6">
      <w:start w:val="1"/>
      <w:numFmt w:val="decimal"/>
      <w:lvlText w:val="%1.%2.%3.%4.%5.%6.%7."/>
      <w:lvlJc w:val="left"/>
      <w:pPr>
        <w:tabs>
          <w:tab w:val="num" w:pos="567"/>
        </w:tabs>
        <w:ind w:left="0" w:firstLine="851"/>
      </w:pPr>
      <w:rPr>
        <w:rFonts w:hint="default"/>
      </w:rPr>
    </w:lvl>
    <w:lvl w:ilvl="7">
      <w:start w:val="1"/>
      <w:numFmt w:val="decimal"/>
      <w:lvlText w:val="%1.%2.%3.%4.%5.%6.%7.%8."/>
      <w:lvlJc w:val="left"/>
      <w:pPr>
        <w:tabs>
          <w:tab w:val="num" w:pos="567"/>
        </w:tabs>
        <w:ind w:left="0" w:firstLine="851"/>
      </w:pPr>
      <w:rPr>
        <w:rFonts w:hint="default"/>
      </w:rPr>
    </w:lvl>
    <w:lvl w:ilvl="8">
      <w:start w:val="1"/>
      <w:numFmt w:val="decimal"/>
      <w:lvlText w:val="%1.%2.%3.%4.%5.%6.%7.%8.%9."/>
      <w:lvlJc w:val="left"/>
      <w:pPr>
        <w:tabs>
          <w:tab w:val="num" w:pos="567"/>
        </w:tabs>
        <w:ind w:left="0" w:firstLine="851"/>
      </w:pPr>
      <w:rPr>
        <w:rFonts w:hint="default"/>
      </w:rPr>
    </w:lvl>
  </w:abstractNum>
  <w:abstractNum w:abstractNumId="2">
    <w:nsid w:val="10FA7673"/>
    <w:multiLevelType w:val="multilevel"/>
    <w:tmpl w:val="5860ED50"/>
    <w:styleLink w:val="a"/>
    <w:lvl w:ilvl="0">
      <w:start w:val="1"/>
      <w:numFmt w:val="decimal"/>
      <w:lvlText w:val="%1"/>
      <w:lvlJc w:val="left"/>
      <w:pPr>
        <w:tabs>
          <w:tab w:val="num" w:pos="1134"/>
        </w:tabs>
        <w:ind w:left="0" w:firstLine="851"/>
      </w:pPr>
      <w:rPr>
        <w:rFonts w:hint="default"/>
        <w:dstrike w:val="0"/>
        <w:color w:val="000000"/>
        <w:u w:val="none"/>
        <w:vertAlign w:val="baseline"/>
      </w:rPr>
    </w:lvl>
    <w:lvl w:ilvl="1">
      <w:start w:val="1"/>
      <w:numFmt w:val="decimal"/>
      <w:lvlText w:val="%1.%2"/>
      <w:lvlJc w:val="left"/>
      <w:pPr>
        <w:tabs>
          <w:tab w:val="num" w:pos="1418"/>
        </w:tabs>
        <w:ind w:left="0" w:firstLine="851"/>
      </w:pPr>
      <w:rPr>
        <w:rFonts w:hint="default"/>
      </w:rPr>
    </w:lvl>
    <w:lvl w:ilvl="2">
      <w:start w:val="1"/>
      <w:numFmt w:val="decimal"/>
      <w:lvlText w:val="%1.%2.%3"/>
      <w:lvlJc w:val="left"/>
      <w:pPr>
        <w:tabs>
          <w:tab w:val="num" w:pos="1701"/>
        </w:tabs>
        <w:ind w:left="0" w:firstLine="851"/>
      </w:pPr>
      <w:rPr>
        <w:rFonts w:hint="default"/>
      </w:rPr>
    </w:lvl>
    <w:lvl w:ilvl="3">
      <w:start w:val="1"/>
      <w:numFmt w:val="decimal"/>
      <w:lvlText w:val="%1.%2.%3.%4"/>
      <w:lvlJc w:val="left"/>
      <w:pPr>
        <w:tabs>
          <w:tab w:val="num" w:pos="1985"/>
        </w:tabs>
        <w:ind w:left="0" w:firstLine="851"/>
      </w:pPr>
      <w:rPr>
        <w:rFonts w:hint="default"/>
      </w:rPr>
    </w:lvl>
    <w:lvl w:ilvl="4">
      <w:start w:val="1"/>
      <w:numFmt w:val="decimal"/>
      <w:lvlText w:val="%1.%2.%3.%4.%5"/>
      <w:lvlJc w:val="left"/>
      <w:pPr>
        <w:tabs>
          <w:tab w:val="num" w:pos="5103"/>
        </w:tabs>
        <w:ind w:left="0" w:firstLine="851"/>
      </w:pPr>
      <w:rPr>
        <w:rFonts w:hint="default"/>
      </w:rPr>
    </w:lvl>
    <w:lvl w:ilvl="5">
      <w:start w:val="1"/>
      <w:numFmt w:val="decimal"/>
      <w:lvlText w:val="%1.%2.%3.%4.%5.%6"/>
      <w:lvlJc w:val="left"/>
      <w:pPr>
        <w:tabs>
          <w:tab w:val="num" w:pos="1418"/>
        </w:tabs>
        <w:ind w:left="0" w:firstLine="851"/>
      </w:pPr>
      <w:rPr>
        <w:rFonts w:hint="default"/>
      </w:rPr>
    </w:lvl>
    <w:lvl w:ilvl="6">
      <w:start w:val="1"/>
      <w:numFmt w:val="decimal"/>
      <w:lvlText w:val="%1.%2.%3.%4.%5.%6.%7."/>
      <w:lvlJc w:val="left"/>
      <w:pPr>
        <w:tabs>
          <w:tab w:val="num" w:pos="567"/>
        </w:tabs>
        <w:ind w:left="0" w:firstLine="851"/>
      </w:pPr>
      <w:rPr>
        <w:rFonts w:hint="default"/>
      </w:rPr>
    </w:lvl>
    <w:lvl w:ilvl="7">
      <w:start w:val="1"/>
      <w:numFmt w:val="decimal"/>
      <w:lvlText w:val="%1.%2.%3.%4.%5.%6.%7.%8."/>
      <w:lvlJc w:val="left"/>
      <w:pPr>
        <w:tabs>
          <w:tab w:val="num" w:pos="567"/>
        </w:tabs>
        <w:ind w:left="0" w:firstLine="851"/>
      </w:pPr>
      <w:rPr>
        <w:rFonts w:hint="default"/>
      </w:rPr>
    </w:lvl>
    <w:lvl w:ilvl="8">
      <w:start w:val="1"/>
      <w:numFmt w:val="decimal"/>
      <w:lvlText w:val="%1.%2.%3.%4.%5.%6.%7.%8.%9."/>
      <w:lvlJc w:val="left"/>
      <w:pPr>
        <w:tabs>
          <w:tab w:val="num" w:pos="567"/>
        </w:tabs>
        <w:ind w:left="0" w:firstLine="851"/>
      </w:pPr>
      <w:rPr>
        <w:rFonts w:hint="default"/>
      </w:rPr>
    </w:lvl>
  </w:abstractNum>
  <w:abstractNum w:abstractNumId="3">
    <w:nsid w:val="1CD4272D"/>
    <w:multiLevelType w:val="hybridMultilevel"/>
    <w:tmpl w:val="629A312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290E44C3"/>
    <w:multiLevelType w:val="multilevel"/>
    <w:tmpl w:val="072A2938"/>
    <w:styleLink w:val="1"/>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931"/>
        </w:tabs>
        <w:ind w:left="1931" w:hanging="360"/>
      </w:pPr>
      <w:rPr>
        <w:rFonts w:hint="default"/>
      </w:rPr>
    </w:lvl>
    <w:lvl w:ilvl="2">
      <w:start w:val="1"/>
      <w:numFmt w:val="lowerRoman"/>
      <w:lvlText w:val="%3."/>
      <w:lvlJc w:val="right"/>
      <w:pPr>
        <w:tabs>
          <w:tab w:val="num" w:pos="2651"/>
        </w:tabs>
        <w:ind w:left="2651" w:hanging="180"/>
      </w:pPr>
      <w:rPr>
        <w:rFonts w:hint="default"/>
      </w:rPr>
    </w:lvl>
    <w:lvl w:ilvl="3">
      <w:start w:val="1"/>
      <w:numFmt w:val="decimal"/>
      <w:lvlText w:val="%4."/>
      <w:lvlJc w:val="left"/>
      <w:pPr>
        <w:tabs>
          <w:tab w:val="num" w:pos="3371"/>
        </w:tabs>
        <w:ind w:left="3371" w:hanging="360"/>
      </w:pPr>
      <w:rPr>
        <w:rFonts w:hint="default"/>
      </w:rPr>
    </w:lvl>
    <w:lvl w:ilvl="4">
      <w:start w:val="1"/>
      <w:numFmt w:val="lowerLetter"/>
      <w:lvlText w:val="%5."/>
      <w:lvlJc w:val="left"/>
      <w:pPr>
        <w:tabs>
          <w:tab w:val="num" w:pos="4091"/>
        </w:tabs>
        <w:ind w:left="4091" w:hanging="360"/>
      </w:pPr>
      <w:rPr>
        <w:rFonts w:hint="default"/>
      </w:rPr>
    </w:lvl>
    <w:lvl w:ilvl="5">
      <w:start w:val="1"/>
      <w:numFmt w:val="lowerRoman"/>
      <w:lvlText w:val="%6."/>
      <w:lvlJc w:val="right"/>
      <w:pPr>
        <w:tabs>
          <w:tab w:val="num" w:pos="4811"/>
        </w:tabs>
        <w:ind w:left="4811" w:hanging="180"/>
      </w:pPr>
      <w:rPr>
        <w:rFonts w:hint="default"/>
      </w:rPr>
    </w:lvl>
    <w:lvl w:ilvl="6">
      <w:start w:val="1"/>
      <w:numFmt w:val="decimal"/>
      <w:lvlText w:val="%7."/>
      <w:lvlJc w:val="left"/>
      <w:pPr>
        <w:tabs>
          <w:tab w:val="num" w:pos="5531"/>
        </w:tabs>
        <w:ind w:left="5531" w:hanging="360"/>
      </w:pPr>
      <w:rPr>
        <w:rFonts w:hint="default"/>
      </w:rPr>
    </w:lvl>
    <w:lvl w:ilvl="7">
      <w:start w:val="1"/>
      <w:numFmt w:val="lowerLetter"/>
      <w:lvlText w:val="%8."/>
      <w:lvlJc w:val="left"/>
      <w:pPr>
        <w:tabs>
          <w:tab w:val="num" w:pos="6251"/>
        </w:tabs>
        <w:ind w:left="6251" w:hanging="360"/>
      </w:pPr>
      <w:rPr>
        <w:rFonts w:hint="default"/>
      </w:rPr>
    </w:lvl>
    <w:lvl w:ilvl="8">
      <w:start w:val="1"/>
      <w:numFmt w:val="lowerRoman"/>
      <w:lvlText w:val="%9."/>
      <w:lvlJc w:val="right"/>
      <w:pPr>
        <w:tabs>
          <w:tab w:val="num" w:pos="6971"/>
        </w:tabs>
        <w:ind w:left="6971" w:hanging="180"/>
      </w:pPr>
      <w:rPr>
        <w:rFonts w:hint="default"/>
      </w:rPr>
    </w:lvl>
  </w:abstractNum>
  <w:abstractNum w:abstractNumId="5">
    <w:nsid w:val="352B6FF8"/>
    <w:multiLevelType w:val="hybridMultilevel"/>
    <w:tmpl w:val="7B1AFF8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nsid w:val="40AF2EB0"/>
    <w:multiLevelType w:val="multilevel"/>
    <w:tmpl w:val="BC50F4E4"/>
    <w:lvl w:ilvl="0">
      <w:start w:val="1"/>
      <w:numFmt w:val="decimal"/>
      <w:lvlText w:val="%1"/>
      <w:lvlJc w:val="left"/>
      <w:pPr>
        <w:tabs>
          <w:tab w:val="num" w:pos="1134"/>
        </w:tabs>
        <w:ind w:left="0" w:firstLine="851"/>
      </w:pPr>
      <w:rPr>
        <w:rFonts w:hint="default"/>
        <w:dstrike w:val="0"/>
        <w:color w:val="000000"/>
        <w:u w:val="none"/>
        <w:vertAlign w:val="baseline"/>
      </w:rPr>
    </w:lvl>
    <w:lvl w:ilvl="1">
      <w:start w:val="1"/>
      <w:numFmt w:val="decimal"/>
      <w:lvlText w:val="%2."/>
      <w:lvlJc w:val="left"/>
      <w:pPr>
        <w:tabs>
          <w:tab w:val="num" w:pos="1418"/>
        </w:tabs>
        <w:ind w:left="0" w:firstLine="851"/>
      </w:pPr>
      <w:rPr>
        <w:rFonts w:hint="default"/>
      </w:rPr>
    </w:lvl>
    <w:lvl w:ilvl="2">
      <w:start w:val="1"/>
      <w:numFmt w:val="decimal"/>
      <w:lvlText w:val="%1.%2.%3"/>
      <w:lvlJc w:val="left"/>
      <w:pPr>
        <w:tabs>
          <w:tab w:val="num" w:pos="1701"/>
        </w:tabs>
        <w:ind w:left="0" w:firstLine="851"/>
      </w:pPr>
      <w:rPr>
        <w:rFonts w:hint="default"/>
      </w:rPr>
    </w:lvl>
    <w:lvl w:ilvl="3">
      <w:start w:val="1"/>
      <w:numFmt w:val="decimal"/>
      <w:lvlText w:val="%1.%2.%3.%4"/>
      <w:lvlJc w:val="left"/>
      <w:pPr>
        <w:tabs>
          <w:tab w:val="num" w:pos="1985"/>
        </w:tabs>
        <w:ind w:left="0" w:firstLine="851"/>
      </w:pPr>
      <w:rPr>
        <w:rFonts w:hint="default"/>
      </w:rPr>
    </w:lvl>
    <w:lvl w:ilvl="4">
      <w:start w:val="1"/>
      <w:numFmt w:val="decimal"/>
      <w:lvlText w:val="%1.%2.%3.%4.%5"/>
      <w:lvlJc w:val="left"/>
      <w:pPr>
        <w:tabs>
          <w:tab w:val="num" w:pos="5103"/>
        </w:tabs>
        <w:ind w:left="0" w:firstLine="851"/>
      </w:pPr>
      <w:rPr>
        <w:rFonts w:hint="default"/>
      </w:rPr>
    </w:lvl>
    <w:lvl w:ilvl="5">
      <w:start w:val="1"/>
      <w:numFmt w:val="decimal"/>
      <w:lvlText w:val="%1.%2.%3.%4.%5.%6"/>
      <w:lvlJc w:val="left"/>
      <w:pPr>
        <w:tabs>
          <w:tab w:val="num" w:pos="1418"/>
        </w:tabs>
        <w:ind w:left="0" w:firstLine="851"/>
      </w:pPr>
      <w:rPr>
        <w:rFonts w:hint="default"/>
      </w:rPr>
    </w:lvl>
    <w:lvl w:ilvl="6">
      <w:start w:val="1"/>
      <w:numFmt w:val="decimal"/>
      <w:lvlText w:val="%1.%2.%3.%4.%5.%6.%7."/>
      <w:lvlJc w:val="left"/>
      <w:pPr>
        <w:tabs>
          <w:tab w:val="num" w:pos="567"/>
        </w:tabs>
        <w:ind w:left="0" w:firstLine="851"/>
      </w:pPr>
      <w:rPr>
        <w:rFonts w:hint="default"/>
      </w:rPr>
    </w:lvl>
    <w:lvl w:ilvl="7">
      <w:start w:val="1"/>
      <w:numFmt w:val="decimal"/>
      <w:lvlText w:val="%1.%2.%3.%4.%5.%6.%7.%8."/>
      <w:lvlJc w:val="left"/>
      <w:pPr>
        <w:tabs>
          <w:tab w:val="num" w:pos="567"/>
        </w:tabs>
        <w:ind w:left="0" w:firstLine="851"/>
      </w:pPr>
      <w:rPr>
        <w:rFonts w:hint="default"/>
      </w:rPr>
    </w:lvl>
    <w:lvl w:ilvl="8">
      <w:start w:val="1"/>
      <w:numFmt w:val="decimal"/>
      <w:lvlText w:val="%1.%2.%3.%4.%5.%6.%7.%8.%9."/>
      <w:lvlJc w:val="left"/>
      <w:pPr>
        <w:tabs>
          <w:tab w:val="num" w:pos="567"/>
        </w:tabs>
        <w:ind w:left="0" w:firstLine="851"/>
      </w:pPr>
      <w:rPr>
        <w:rFonts w:hint="default"/>
      </w:rPr>
    </w:lvl>
  </w:abstractNum>
  <w:abstractNum w:abstractNumId="7">
    <w:nsid w:val="4819249E"/>
    <w:multiLevelType w:val="multilevel"/>
    <w:tmpl w:val="A67C4F98"/>
    <w:lvl w:ilvl="0">
      <w:start w:val="1"/>
      <w:numFmt w:val="bullet"/>
      <w:lvlText w:val=""/>
      <w:lvlJc w:val="left"/>
      <w:pPr>
        <w:ind w:left="1571" w:hanging="360"/>
      </w:pPr>
      <w:rPr>
        <w:rFonts w:ascii="Symbol" w:hAnsi="Symbol" w:hint="default"/>
        <w:sz w:val="28"/>
      </w:rPr>
    </w:lvl>
    <w:lvl w:ilvl="1">
      <w:start w:val="1"/>
      <w:numFmt w:val="bullet"/>
      <w:pStyle w:val="a0"/>
      <w:lvlText w:val=""/>
      <w:lvlJc w:val="left"/>
      <w:pPr>
        <w:ind w:left="2291" w:hanging="360"/>
      </w:pPr>
      <w:rPr>
        <w:rFonts w:ascii="Symbol" w:hAnsi="Symbol" w:cs="Courier New" w:hint="default"/>
        <w:sz w:val="28"/>
      </w:rPr>
    </w:lvl>
    <w:lvl w:ilvl="2">
      <w:start w:val="1"/>
      <w:numFmt w:val="bullet"/>
      <w:lvlText w:val=""/>
      <w:lvlJc w:val="left"/>
      <w:pPr>
        <w:ind w:left="3011" w:hanging="360"/>
      </w:pPr>
      <w:rPr>
        <w:rFonts w:ascii="Symbol" w:hAnsi="Symbol" w:hint="default"/>
        <w:sz w:val="28"/>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8">
    <w:nsid w:val="497B29EE"/>
    <w:multiLevelType w:val="hybridMultilevel"/>
    <w:tmpl w:val="91CE2AB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nsid w:val="4DE640BE"/>
    <w:multiLevelType w:val="multilevel"/>
    <w:tmpl w:val="115092A0"/>
    <w:lvl w:ilvl="0">
      <w:start w:val="1"/>
      <w:numFmt w:val="decimal"/>
      <w:lvlText w:val="%1"/>
      <w:lvlJc w:val="left"/>
      <w:pPr>
        <w:tabs>
          <w:tab w:val="num" w:pos="1134"/>
        </w:tabs>
        <w:ind w:left="0" w:firstLine="851"/>
      </w:pPr>
      <w:rPr>
        <w:rFonts w:hint="default"/>
        <w:dstrike w:val="0"/>
        <w:color w:val="000000"/>
        <w:u w:val="none"/>
        <w:vertAlign w:val="baseline"/>
      </w:rPr>
    </w:lvl>
    <w:lvl w:ilvl="1">
      <w:start w:val="1"/>
      <w:numFmt w:val="decimal"/>
      <w:lvlText w:val="%2."/>
      <w:lvlJc w:val="left"/>
      <w:pPr>
        <w:tabs>
          <w:tab w:val="num" w:pos="1418"/>
        </w:tabs>
        <w:ind w:left="0" w:firstLine="851"/>
      </w:pPr>
      <w:rPr>
        <w:rFonts w:hint="default"/>
      </w:rPr>
    </w:lvl>
    <w:lvl w:ilvl="2">
      <w:start w:val="1"/>
      <w:numFmt w:val="decimal"/>
      <w:lvlText w:val="%1.%2.%3"/>
      <w:lvlJc w:val="left"/>
      <w:pPr>
        <w:tabs>
          <w:tab w:val="num" w:pos="1701"/>
        </w:tabs>
        <w:ind w:left="0" w:firstLine="851"/>
      </w:pPr>
      <w:rPr>
        <w:rFonts w:hint="default"/>
      </w:rPr>
    </w:lvl>
    <w:lvl w:ilvl="3">
      <w:start w:val="1"/>
      <w:numFmt w:val="decimal"/>
      <w:lvlText w:val="%1.%2.%3.%4"/>
      <w:lvlJc w:val="left"/>
      <w:pPr>
        <w:tabs>
          <w:tab w:val="num" w:pos="1985"/>
        </w:tabs>
        <w:ind w:left="0" w:firstLine="851"/>
      </w:pPr>
      <w:rPr>
        <w:rFonts w:hint="default"/>
      </w:rPr>
    </w:lvl>
    <w:lvl w:ilvl="4">
      <w:start w:val="1"/>
      <w:numFmt w:val="decimal"/>
      <w:lvlText w:val="%1.%2.%3.%4.%5"/>
      <w:lvlJc w:val="left"/>
      <w:pPr>
        <w:tabs>
          <w:tab w:val="num" w:pos="5103"/>
        </w:tabs>
        <w:ind w:left="0" w:firstLine="851"/>
      </w:pPr>
      <w:rPr>
        <w:rFonts w:hint="default"/>
      </w:rPr>
    </w:lvl>
    <w:lvl w:ilvl="5">
      <w:start w:val="1"/>
      <w:numFmt w:val="decimal"/>
      <w:lvlText w:val="%1.%2.%3.%4.%5.%6"/>
      <w:lvlJc w:val="left"/>
      <w:pPr>
        <w:tabs>
          <w:tab w:val="num" w:pos="1418"/>
        </w:tabs>
        <w:ind w:left="0" w:firstLine="851"/>
      </w:pPr>
      <w:rPr>
        <w:rFonts w:hint="default"/>
      </w:rPr>
    </w:lvl>
    <w:lvl w:ilvl="6">
      <w:start w:val="1"/>
      <w:numFmt w:val="decimal"/>
      <w:lvlText w:val="%1.%2.%3.%4.%5.%6.%7."/>
      <w:lvlJc w:val="left"/>
      <w:pPr>
        <w:tabs>
          <w:tab w:val="num" w:pos="567"/>
        </w:tabs>
        <w:ind w:left="0" w:firstLine="851"/>
      </w:pPr>
      <w:rPr>
        <w:rFonts w:hint="default"/>
      </w:rPr>
    </w:lvl>
    <w:lvl w:ilvl="7">
      <w:start w:val="1"/>
      <w:numFmt w:val="decimal"/>
      <w:lvlText w:val="%1.%2.%3.%4.%5.%6.%7.%8."/>
      <w:lvlJc w:val="left"/>
      <w:pPr>
        <w:tabs>
          <w:tab w:val="num" w:pos="567"/>
        </w:tabs>
        <w:ind w:left="0" w:firstLine="851"/>
      </w:pPr>
      <w:rPr>
        <w:rFonts w:hint="default"/>
      </w:rPr>
    </w:lvl>
    <w:lvl w:ilvl="8">
      <w:start w:val="1"/>
      <w:numFmt w:val="decimal"/>
      <w:lvlText w:val="%1.%2.%3.%4.%5.%6.%7.%8.%9."/>
      <w:lvlJc w:val="left"/>
      <w:pPr>
        <w:tabs>
          <w:tab w:val="num" w:pos="567"/>
        </w:tabs>
        <w:ind w:left="0" w:firstLine="851"/>
      </w:pPr>
      <w:rPr>
        <w:rFonts w:hint="default"/>
      </w:rPr>
    </w:lvl>
  </w:abstractNum>
  <w:abstractNum w:abstractNumId="10">
    <w:nsid w:val="5C6F66B9"/>
    <w:multiLevelType w:val="multilevel"/>
    <w:tmpl w:val="5860ED50"/>
    <w:numStyleLink w:val="a"/>
  </w:abstractNum>
  <w:abstractNum w:abstractNumId="11">
    <w:nsid w:val="5F8C435C"/>
    <w:multiLevelType w:val="multilevel"/>
    <w:tmpl w:val="DC0E83DA"/>
    <w:lvl w:ilvl="0">
      <w:start w:val="1"/>
      <w:numFmt w:val="decimal"/>
      <w:lvlText w:val="%1"/>
      <w:lvlJc w:val="left"/>
      <w:pPr>
        <w:tabs>
          <w:tab w:val="num" w:pos="1134"/>
        </w:tabs>
        <w:ind w:left="0" w:firstLine="851"/>
      </w:pPr>
      <w:rPr>
        <w:strike w:val="0"/>
        <w:dstrike w:val="0"/>
        <w:color w:val="000000"/>
        <w:position w:val="0"/>
        <w:sz w:val="22"/>
        <w:u w:val="none"/>
        <w:vertAlign w:val="baseline"/>
      </w:rPr>
    </w:lvl>
    <w:lvl w:ilvl="1">
      <w:start w:val="1"/>
      <w:numFmt w:val="decimal"/>
      <w:lvlText w:val="%2."/>
      <w:lvlJc w:val="left"/>
      <w:pPr>
        <w:tabs>
          <w:tab w:val="num" w:pos="1418"/>
        </w:tabs>
        <w:ind w:left="0" w:firstLine="851"/>
      </w:pPr>
    </w:lvl>
    <w:lvl w:ilvl="2">
      <w:start w:val="1"/>
      <w:numFmt w:val="decimal"/>
      <w:lvlText w:val="%1.%2.%3"/>
      <w:lvlJc w:val="left"/>
      <w:pPr>
        <w:tabs>
          <w:tab w:val="num" w:pos="1701"/>
        </w:tabs>
        <w:ind w:left="0" w:firstLine="851"/>
      </w:pPr>
    </w:lvl>
    <w:lvl w:ilvl="3">
      <w:start w:val="1"/>
      <w:numFmt w:val="decimal"/>
      <w:lvlText w:val="%1.%2.%3.%4"/>
      <w:lvlJc w:val="left"/>
      <w:pPr>
        <w:tabs>
          <w:tab w:val="num" w:pos="1985"/>
        </w:tabs>
        <w:ind w:left="0" w:firstLine="851"/>
      </w:pPr>
    </w:lvl>
    <w:lvl w:ilvl="4">
      <w:start w:val="1"/>
      <w:numFmt w:val="decimal"/>
      <w:lvlText w:val="%1.%2.%3.%4.%5"/>
      <w:lvlJc w:val="left"/>
      <w:pPr>
        <w:tabs>
          <w:tab w:val="num" w:pos="5103"/>
        </w:tabs>
        <w:ind w:left="0" w:firstLine="851"/>
      </w:pPr>
    </w:lvl>
    <w:lvl w:ilvl="5">
      <w:start w:val="1"/>
      <w:numFmt w:val="decimal"/>
      <w:lvlText w:val="%1.%2.%3.%4.%5.%6"/>
      <w:lvlJc w:val="left"/>
      <w:pPr>
        <w:tabs>
          <w:tab w:val="num" w:pos="1418"/>
        </w:tabs>
        <w:ind w:left="0" w:firstLine="851"/>
      </w:pPr>
    </w:lvl>
    <w:lvl w:ilvl="6">
      <w:start w:val="1"/>
      <w:numFmt w:val="decimal"/>
      <w:lvlText w:val="%1.%2.%3.%4.%5.%6.%7."/>
      <w:lvlJc w:val="left"/>
      <w:pPr>
        <w:tabs>
          <w:tab w:val="num" w:pos="567"/>
        </w:tabs>
        <w:ind w:left="0" w:firstLine="851"/>
      </w:pPr>
    </w:lvl>
    <w:lvl w:ilvl="7">
      <w:start w:val="1"/>
      <w:numFmt w:val="decimal"/>
      <w:lvlText w:val="%1.%2.%3.%4.%5.%6.%7.%8."/>
      <w:lvlJc w:val="left"/>
      <w:pPr>
        <w:tabs>
          <w:tab w:val="num" w:pos="567"/>
        </w:tabs>
        <w:ind w:left="0" w:firstLine="851"/>
      </w:pPr>
    </w:lvl>
    <w:lvl w:ilvl="8">
      <w:start w:val="1"/>
      <w:numFmt w:val="decimal"/>
      <w:lvlText w:val="%1.%2.%3.%4.%5.%6.%7.%8.%9."/>
      <w:lvlJc w:val="left"/>
      <w:pPr>
        <w:tabs>
          <w:tab w:val="num" w:pos="567"/>
        </w:tabs>
        <w:ind w:left="0" w:firstLine="851"/>
      </w:pPr>
    </w:lvl>
  </w:abstractNum>
  <w:abstractNum w:abstractNumId="12">
    <w:nsid w:val="5F93625F"/>
    <w:multiLevelType w:val="hybridMultilevel"/>
    <w:tmpl w:val="2BCC93C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nsid w:val="611D6CB3"/>
    <w:multiLevelType w:val="multilevel"/>
    <w:tmpl w:val="68F2A0F0"/>
    <w:lvl w:ilvl="0">
      <w:start w:val="4"/>
      <w:numFmt w:val="decimal"/>
      <w:pStyle w:val="10"/>
      <w:lvlText w:val="%1"/>
      <w:lvlJc w:val="left"/>
      <w:pPr>
        <w:tabs>
          <w:tab w:val="num" w:pos="1134"/>
        </w:tabs>
        <w:ind w:left="0" w:firstLine="851"/>
      </w:pPr>
      <w:rPr>
        <w:rFonts w:hint="default"/>
        <w:dstrike w:val="0"/>
        <w:color w:val="000000"/>
        <w:u w:val="none"/>
        <w:vertAlign w:val="baseline"/>
      </w:rPr>
    </w:lvl>
    <w:lvl w:ilvl="1">
      <w:start w:val="1"/>
      <w:numFmt w:val="decimal"/>
      <w:pStyle w:val="2"/>
      <w:lvlText w:val="%1.%2"/>
      <w:lvlJc w:val="left"/>
      <w:pPr>
        <w:tabs>
          <w:tab w:val="num" w:pos="1418"/>
        </w:tabs>
        <w:ind w:left="0" w:firstLine="851"/>
      </w:pPr>
      <w:rPr>
        <w:rFonts w:hint="default"/>
      </w:rPr>
    </w:lvl>
    <w:lvl w:ilvl="2">
      <w:start w:val="1"/>
      <w:numFmt w:val="decimal"/>
      <w:pStyle w:val="3"/>
      <w:lvlText w:val="%1.%2.%3"/>
      <w:lvlJc w:val="left"/>
      <w:pPr>
        <w:tabs>
          <w:tab w:val="num" w:pos="1701"/>
        </w:tabs>
        <w:ind w:left="0" w:firstLine="851"/>
      </w:pPr>
      <w:rPr>
        <w:rFonts w:hint="default"/>
      </w:rPr>
    </w:lvl>
    <w:lvl w:ilvl="3">
      <w:start w:val="1"/>
      <w:numFmt w:val="decimal"/>
      <w:pStyle w:val="4"/>
      <w:lvlText w:val="%1.%2.%3.%4"/>
      <w:lvlJc w:val="left"/>
      <w:pPr>
        <w:tabs>
          <w:tab w:val="num" w:pos="1985"/>
        </w:tabs>
        <w:ind w:left="0" w:firstLine="851"/>
      </w:pPr>
      <w:rPr>
        <w:rFonts w:hint="default"/>
      </w:rPr>
    </w:lvl>
    <w:lvl w:ilvl="4">
      <w:start w:val="1"/>
      <w:numFmt w:val="decimal"/>
      <w:lvlText w:val="%1.%2.%3.%4.%5"/>
      <w:lvlJc w:val="left"/>
      <w:pPr>
        <w:tabs>
          <w:tab w:val="num" w:pos="5103"/>
        </w:tabs>
        <w:ind w:left="0" w:firstLine="851"/>
      </w:pPr>
      <w:rPr>
        <w:rFonts w:hint="default"/>
      </w:rPr>
    </w:lvl>
    <w:lvl w:ilvl="5">
      <w:start w:val="1"/>
      <w:numFmt w:val="decimal"/>
      <w:lvlText w:val="%1.%2.%3.%4.%5.%6"/>
      <w:lvlJc w:val="left"/>
      <w:pPr>
        <w:tabs>
          <w:tab w:val="num" w:pos="1418"/>
        </w:tabs>
        <w:ind w:left="0" w:firstLine="851"/>
      </w:pPr>
      <w:rPr>
        <w:rFonts w:hint="default"/>
      </w:rPr>
    </w:lvl>
    <w:lvl w:ilvl="6">
      <w:start w:val="1"/>
      <w:numFmt w:val="decimal"/>
      <w:lvlText w:val="%1.%2.%3.%4.%5.%6.%7."/>
      <w:lvlJc w:val="left"/>
      <w:pPr>
        <w:tabs>
          <w:tab w:val="num" w:pos="567"/>
        </w:tabs>
        <w:ind w:left="0" w:firstLine="851"/>
      </w:pPr>
      <w:rPr>
        <w:rFonts w:hint="default"/>
      </w:rPr>
    </w:lvl>
    <w:lvl w:ilvl="7">
      <w:start w:val="1"/>
      <w:numFmt w:val="decimal"/>
      <w:lvlText w:val="%1.%2.%3.%4.%5.%6.%7.%8."/>
      <w:lvlJc w:val="left"/>
      <w:pPr>
        <w:tabs>
          <w:tab w:val="num" w:pos="567"/>
        </w:tabs>
        <w:ind w:left="0" w:firstLine="851"/>
      </w:pPr>
      <w:rPr>
        <w:rFonts w:hint="default"/>
      </w:rPr>
    </w:lvl>
    <w:lvl w:ilvl="8">
      <w:start w:val="1"/>
      <w:numFmt w:val="decimal"/>
      <w:lvlText w:val="%1.%2.%3.%4.%5.%6.%7.%8.%9."/>
      <w:lvlJc w:val="left"/>
      <w:pPr>
        <w:tabs>
          <w:tab w:val="num" w:pos="567"/>
        </w:tabs>
        <w:ind w:left="0" w:firstLine="851"/>
      </w:pPr>
      <w:rPr>
        <w:rFonts w:hint="default"/>
      </w:rPr>
    </w:lvl>
  </w:abstractNum>
  <w:abstractNum w:abstractNumId="14">
    <w:nsid w:val="6565251D"/>
    <w:multiLevelType w:val="hybridMultilevel"/>
    <w:tmpl w:val="14C4156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nsid w:val="73F97AF9"/>
    <w:multiLevelType w:val="hybridMultilevel"/>
    <w:tmpl w:val="D638AE8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nsid w:val="7A2F294F"/>
    <w:multiLevelType w:val="hybridMultilevel"/>
    <w:tmpl w:val="07A2212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nsid w:val="7B2F131D"/>
    <w:multiLevelType w:val="hybridMultilevel"/>
    <w:tmpl w:val="CA442DF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13"/>
  </w:num>
  <w:num w:numId="2">
    <w:abstractNumId w:val="13"/>
  </w:num>
  <w:num w:numId="3">
    <w:abstractNumId w:val="7"/>
  </w:num>
  <w:num w:numId="4">
    <w:abstractNumId w:val="4"/>
  </w:num>
  <w:num w:numId="5">
    <w:abstractNumId w:val="2"/>
  </w:num>
  <w:num w:numId="6">
    <w:abstractNumId w:val="9"/>
  </w:num>
  <w:num w:numId="7">
    <w:abstractNumId w:val="6"/>
  </w:num>
  <w:num w:numId="8">
    <w:abstractNumId w:val="0"/>
  </w:num>
  <w:num w:numId="9">
    <w:abstractNumId w:val="10"/>
  </w:num>
  <w:num w:numId="10">
    <w:abstractNumId w:val="11"/>
  </w:num>
  <w:num w:numId="11">
    <w:abstractNumId w:val="1"/>
  </w:num>
  <w:num w:numId="12">
    <w:abstractNumId w:val="16"/>
  </w:num>
  <w:num w:numId="13">
    <w:abstractNumId w:val="8"/>
  </w:num>
  <w:num w:numId="14">
    <w:abstractNumId w:val="15"/>
  </w:num>
  <w:num w:numId="15">
    <w:abstractNumId w:val="3"/>
  </w:num>
  <w:num w:numId="16">
    <w:abstractNumId w:val="14"/>
  </w:num>
  <w:num w:numId="17">
    <w:abstractNumId w:val="17"/>
  </w:num>
  <w:num w:numId="18">
    <w:abstractNumId w:val="12"/>
  </w:num>
  <w:num w:numId="19">
    <w:abstractNumId w:val="5"/>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defaultTabStop w:val="708"/>
  <w:characterSpacingControl w:val="doNotCompress"/>
  <w:footnotePr>
    <w:footnote w:id="0"/>
    <w:footnote w:id="1"/>
  </w:footnotePr>
  <w:endnotePr>
    <w:endnote w:id="0"/>
    <w:endnote w:id="1"/>
  </w:endnotePr>
  <w:compat>
    <w:useFELayout/>
  </w:compat>
  <w:rsids>
    <w:rsidRoot w:val="00C87945"/>
    <w:rsid w:val="00001E2E"/>
    <w:rsid w:val="00003C6D"/>
    <w:rsid w:val="00011B8B"/>
    <w:rsid w:val="00014234"/>
    <w:rsid w:val="00014457"/>
    <w:rsid w:val="000209C0"/>
    <w:rsid w:val="00031679"/>
    <w:rsid w:val="00037CBA"/>
    <w:rsid w:val="00040312"/>
    <w:rsid w:val="0004143C"/>
    <w:rsid w:val="0004144A"/>
    <w:rsid w:val="000449C0"/>
    <w:rsid w:val="00044B19"/>
    <w:rsid w:val="00047255"/>
    <w:rsid w:val="00064364"/>
    <w:rsid w:val="000676BC"/>
    <w:rsid w:val="00085009"/>
    <w:rsid w:val="00087D7F"/>
    <w:rsid w:val="00090D1F"/>
    <w:rsid w:val="00095B80"/>
    <w:rsid w:val="000A2772"/>
    <w:rsid w:val="000A3C94"/>
    <w:rsid w:val="000B08E5"/>
    <w:rsid w:val="000B51E8"/>
    <w:rsid w:val="000C0540"/>
    <w:rsid w:val="000C34B0"/>
    <w:rsid w:val="000D1CA0"/>
    <w:rsid w:val="000D2D23"/>
    <w:rsid w:val="000D7A7B"/>
    <w:rsid w:val="000E0499"/>
    <w:rsid w:val="000E1075"/>
    <w:rsid w:val="000E2C5A"/>
    <w:rsid w:val="000E3D10"/>
    <w:rsid w:val="000F760E"/>
    <w:rsid w:val="00102DBB"/>
    <w:rsid w:val="00103879"/>
    <w:rsid w:val="001176A0"/>
    <w:rsid w:val="0012066F"/>
    <w:rsid w:val="00120A85"/>
    <w:rsid w:val="001313AF"/>
    <w:rsid w:val="00133C67"/>
    <w:rsid w:val="001345F7"/>
    <w:rsid w:val="00141F63"/>
    <w:rsid w:val="00145210"/>
    <w:rsid w:val="001457EE"/>
    <w:rsid w:val="0016041D"/>
    <w:rsid w:val="00161095"/>
    <w:rsid w:val="001677FA"/>
    <w:rsid w:val="00174D4F"/>
    <w:rsid w:val="00175D60"/>
    <w:rsid w:val="00176C89"/>
    <w:rsid w:val="00182713"/>
    <w:rsid w:val="00183828"/>
    <w:rsid w:val="001A7ACF"/>
    <w:rsid w:val="001C2DB8"/>
    <w:rsid w:val="001E545D"/>
    <w:rsid w:val="001F0074"/>
    <w:rsid w:val="001F00B5"/>
    <w:rsid w:val="001F3B02"/>
    <w:rsid w:val="00203CF9"/>
    <w:rsid w:val="00205A17"/>
    <w:rsid w:val="00205BA0"/>
    <w:rsid w:val="00212FC0"/>
    <w:rsid w:val="0021353E"/>
    <w:rsid w:val="00226D38"/>
    <w:rsid w:val="00233203"/>
    <w:rsid w:val="00234373"/>
    <w:rsid w:val="00260032"/>
    <w:rsid w:val="00275B3A"/>
    <w:rsid w:val="00283901"/>
    <w:rsid w:val="00287A8C"/>
    <w:rsid w:val="00290068"/>
    <w:rsid w:val="00296727"/>
    <w:rsid w:val="002A38A6"/>
    <w:rsid w:val="002B384B"/>
    <w:rsid w:val="002B406E"/>
    <w:rsid w:val="002B5294"/>
    <w:rsid w:val="002B71EF"/>
    <w:rsid w:val="002C42B4"/>
    <w:rsid w:val="002D3F85"/>
    <w:rsid w:val="002D6B98"/>
    <w:rsid w:val="002E0DC3"/>
    <w:rsid w:val="002E2CDA"/>
    <w:rsid w:val="002E5202"/>
    <w:rsid w:val="002E7717"/>
    <w:rsid w:val="002F022E"/>
    <w:rsid w:val="002F09F3"/>
    <w:rsid w:val="002F2AEA"/>
    <w:rsid w:val="00304777"/>
    <w:rsid w:val="00306398"/>
    <w:rsid w:val="003124E0"/>
    <w:rsid w:val="00315F2D"/>
    <w:rsid w:val="00316123"/>
    <w:rsid w:val="00320286"/>
    <w:rsid w:val="0032072D"/>
    <w:rsid w:val="00331188"/>
    <w:rsid w:val="00341190"/>
    <w:rsid w:val="00352E16"/>
    <w:rsid w:val="00357B13"/>
    <w:rsid w:val="00361491"/>
    <w:rsid w:val="00362A84"/>
    <w:rsid w:val="00363691"/>
    <w:rsid w:val="003666A8"/>
    <w:rsid w:val="003669D3"/>
    <w:rsid w:val="00366C15"/>
    <w:rsid w:val="003679A1"/>
    <w:rsid w:val="00376663"/>
    <w:rsid w:val="003770A6"/>
    <w:rsid w:val="0038582E"/>
    <w:rsid w:val="0039422E"/>
    <w:rsid w:val="003968EB"/>
    <w:rsid w:val="003A7B77"/>
    <w:rsid w:val="003B4C90"/>
    <w:rsid w:val="003C3664"/>
    <w:rsid w:val="003C716D"/>
    <w:rsid w:val="003D76BA"/>
    <w:rsid w:val="003F79FC"/>
    <w:rsid w:val="004069B0"/>
    <w:rsid w:val="004074F4"/>
    <w:rsid w:val="00412D33"/>
    <w:rsid w:val="004153FB"/>
    <w:rsid w:val="00415C70"/>
    <w:rsid w:val="0041640D"/>
    <w:rsid w:val="004201D1"/>
    <w:rsid w:val="0042187E"/>
    <w:rsid w:val="00426DFB"/>
    <w:rsid w:val="00435E00"/>
    <w:rsid w:val="00442637"/>
    <w:rsid w:val="004453A9"/>
    <w:rsid w:val="00452ADE"/>
    <w:rsid w:val="00462E92"/>
    <w:rsid w:val="004633E7"/>
    <w:rsid w:val="0046355D"/>
    <w:rsid w:val="00472E59"/>
    <w:rsid w:val="004737C2"/>
    <w:rsid w:val="0047525C"/>
    <w:rsid w:val="00477A18"/>
    <w:rsid w:val="004843D2"/>
    <w:rsid w:val="0048532D"/>
    <w:rsid w:val="00487D14"/>
    <w:rsid w:val="0049054A"/>
    <w:rsid w:val="00493F04"/>
    <w:rsid w:val="00497063"/>
    <w:rsid w:val="004A02A9"/>
    <w:rsid w:val="004A30A8"/>
    <w:rsid w:val="004A4D6B"/>
    <w:rsid w:val="004B0780"/>
    <w:rsid w:val="004B5386"/>
    <w:rsid w:val="004B5E72"/>
    <w:rsid w:val="004D1330"/>
    <w:rsid w:val="004D4CB8"/>
    <w:rsid w:val="004D5B17"/>
    <w:rsid w:val="004D7151"/>
    <w:rsid w:val="004E02F6"/>
    <w:rsid w:val="004E05D6"/>
    <w:rsid w:val="004E4FC8"/>
    <w:rsid w:val="004E72C3"/>
    <w:rsid w:val="004F1B9C"/>
    <w:rsid w:val="004F5C33"/>
    <w:rsid w:val="00502A20"/>
    <w:rsid w:val="00502A38"/>
    <w:rsid w:val="00510779"/>
    <w:rsid w:val="00513CCC"/>
    <w:rsid w:val="00516776"/>
    <w:rsid w:val="00522DDF"/>
    <w:rsid w:val="00526179"/>
    <w:rsid w:val="00534796"/>
    <w:rsid w:val="00534F77"/>
    <w:rsid w:val="00536A48"/>
    <w:rsid w:val="00546AE9"/>
    <w:rsid w:val="00556197"/>
    <w:rsid w:val="005561B8"/>
    <w:rsid w:val="0055662B"/>
    <w:rsid w:val="00563093"/>
    <w:rsid w:val="00573F9D"/>
    <w:rsid w:val="005810C5"/>
    <w:rsid w:val="00590320"/>
    <w:rsid w:val="0059715B"/>
    <w:rsid w:val="00597AB3"/>
    <w:rsid w:val="005A098C"/>
    <w:rsid w:val="005A254C"/>
    <w:rsid w:val="005A62CF"/>
    <w:rsid w:val="005C341E"/>
    <w:rsid w:val="005C5F6E"/>
    <w:rsid w:val="005C7B02"/>
    <w:rsid w:val="005D1564"/>
    <w:rsid w:val="005D54BE"/>
    <w:rsid w:val="005E309B"/>
    <w:rsid w:val="005E370B"/>
    <w:rsid w:val="005F1DA9"/>
    <w:rsid w:val="005F2621"/>
    <w:rsid w:val="00602572"/>
    <w:rsid w:val="00602756"/>
    <w:rsid w:val="006032BC"/>
    <w:rsid w:val="00603B57"/>
    <w:rsid w:val="00615F62"/>
    <w:rsid w:val="006223CD"/>
    <w:rsid w:val="00626FBC"/>
    <w:rsid w:val="0063126B"/>
    <w:rsid w:val="006330C1"/>
    <w:rsid w:val="0063787F"/>
    <w:rsid w:val="00641340"/>
    <w:rsid w:val="006461E2"/>
    <w:rsid w:val="0065102D"/>
    <w:rsid w:val="00652648"/>
    <w:rsid w:val="00652F3F"/>
    <w:rsid w:val="00652F5A"/>
    <w:rsid w:val="006560AD"/>
    <w:rsid w:val="00662244"/>
    <w:rsid w:val="0066449F"/>
    <w:rsid w:val="006656B3"/>
    <w:rsid w:val="00676A77"/>
    <w:rsid w:val="0067745A"/>
    <w:rsid w:val="006845B7"/>
    <w:rsid w:val="00685B56"/>
    <w:rsid w:val="00685CD1"/>
    <w:rsid w:val="0068702F"/>
    <w:rsid w:val="00694EA8"/>
    <w:rsid w:val="006B321A"/>
    <w:rsid w:val="006B3A8C"/>
    <w:rsid w:val="006B7081"/>
    <w:rsid w:val="006C0A17"/>
    <w:rsid w:val="006D6404"/>
    <w:rsid w:val="006E7128"/>
    <w:rsid w:val="006F3382"/>
    <w:rsid w:val="00706C3E"/>
    <w:rsid w:val="00713F9C"/>
    <w:rsid w:val="007264FD"/>
    <w:rsid w:val="00736180"/>
    <w:rsid w:val="00741908"/>
    <w:rsid w:val="007423C7"/>
    <w:rsid w:val="0074596B"/>
    <w:rsid w:val="00751E6F"/>
    <w:rsid w:val="00753C47"/>
    <w:rsid w:val="00753ED1"/>
    <w:rsid w:val="00760AB5"/>
    <w:rsid w:val="007614AC"/>
    <w:rsid w:val="00767D9A"/>
    <w:rsid w:val="00770165"/>
    <w:rsid w:val="007704BE"/>
    <w:rsid w:val="00771C86"/>
    <w:rsid w:val="00782100"/>
    <w:rsid w:val="0078429D"/>
    <w:rsid w:val="00785C54"/>
    <w:rsid w:val="007A366A"/>
    <w:rsid w:val="007B1367"/>
    <w:rsid w:val="007B43AC"/>
    <w:rsid w:val="007C110A"/>
    <w:rsid w:val="007E3320"/>
    <w:rsid w:val="007E4966"/>
    <w:rsid w:val="007E6958"/>
    <w:rsid w:val="007F0817"/>
    <w:rsid w:val="007F0A16"/>
    <w:rsid w:val="007F2AE4"/>
    <w:rsid w:val="007F7D72"/>
    <w:rsid w:val="00801DD2"/>
    <w:rsid w:val="00802AA3"/>
    <w:rsid w:val="00807537"/>
    <w:rsid w:val="00812DD0"/>
    <w:rsid w:val="008165D1"/>
    <w:rsid w:val="00835EBF"/>
    <w:rsid w:val="00845611"/>
    <w:rsid w:val="00850B8C"/>
    <w:rsid w:val="00860FBF"/>
    <w:rsid w:val="00877144"/>
    <w:rsid w:val="00881EF5"/>
    <w:rsid w:val="0088667C"/>
    <w:rsid w:val="00893BC0"/>
    <w:rsid w:val="008A7F2E"/>
    <w:rsid w:val="008B0CC3"/>
    <w:rsid w:val="008C30C9"/>
    <w:rsid w:val="008D17D1"/>
    <w:rsid w:val="008E3EC4"/>
    <w:rsid w:val="008E45D3"/>
    <w:rsid w:val="008F39FA"/>
    <w:rsid w:val="008F4675"/>
    <w:rsid w:val="00906BB3"/>
    <w:rsid w:val="00926392"/>
    <w:rsid w:val="00926FEA"/>
    <w:rsid w:val="00931656"/>
    <w:rsid w:val="009332A7"/>
    <w:rsid w:val="009340C9"/>
    <w:rsid w:val="00940ED0"/>
    <w:rsid w:val="00952101"/>
    <w:rsid w:val="00954E82"/>
    <w:rsid w:val="00957789"/>
    <w:rsid w:val="00961292"/>
    <w:rsid w:val="0096786A"/>
    <w:rsid w:val="00974180"/>
    <w:rsid w:val="009755DC"/>
    <w:rsid w:val="0098353C"/>
    <w:rsid w:val="00990D03"/>
    <w:rsid w:val="009918F9"/>
    <w:rsid w:val="00995D8A"/>
    <w:rsid w:val="009A3259"/>
    <w:rsid w:val="009C02A5"/>
    <w:rsid w:val="009C0317"/>
    <w:rsid w:val="009C5AF6"/>
    <w:rsid w:val="009D324C"/>
    <w:rsid w:val="009F01F9"/>
    <w:rsid w:val="00A04BCA"/>
    <w:rsid w:val="00A07819"/>
    <w:rsid w:val="00A07E13"/>
    <w:rsid w:val="00A10167"/>
    <w:rsid w:val="00A1021E"/>
    <w:rsid w:val="00A102F0"/>
    <w:rsid w:val="00A137BC"/>
    <w:rsid w:val="00A21C38"/>
    <w:rsid w:val="00A23D0E"/>
    <w:rsid w:val="00A26584"/>
    <w:rsid w:val="00A26F12"/>
    <w:rsid w:val="00A41308"/>
    <w:rsid w:val="00A45A61"/>
    <w:rsid w:val="00A45F1C"/>
    <w:rsid w:val="00A614E3"/>
    <w:rsid w:val="00A91EC3"/>
    <w:rsid w:val="00A94318"/>
    <w:rsid w:val="00A95731"/>
    <w:rsid w:val="00A972F9"/>
    <w:rsid w:val="00AA67D9"/>
    <w:rsid w:val="00AB3459"/>
    <w:rsid w:val="00AD1A75"/>
    <w:rsid w:val="00AD24F0"/>
    <w:rsid w:val="00AD35CD"/>
    <w:rsid w:val="00AD4727"/>
    <w:rsid w:val="00AE4D6F"/>
    <w:rsid w:val="00B021DB"/>
    <w:rsid w:val="00B03A9B"/>
    <w:rsid w:val="00B052E9"/>
    <w:rsid w:val="00B31FE6"/>
    <w:rsid w:val="00B33662"/>
    <w:rsid w:val="00B40E32"/>
    <w:rsid w:val="00B4533A"/>
    <w:rsid w:val="00B473CB"/>
    <w:rsid w:val="00B54545"/>
    <w:rsid w:val="00B547F7"/>
    <w:rsid w:val="00B6467F"/>
    <w:rsid w:val="00B67B02"/>
    <w:rsid w:val="00B70970"/>
    <w:rsid w:val="00B80248"/>
    <w:rsid w:val="00B833F3"/>
    <w:rsid w:val="00B95EE3"/>
    <w:rsid w:val="00BB00DF"/>
    <w:rsid w:val="00BB3307"/>
    <w:rsid w:val="00BB5990"/>
    <w:rsid w:val="00BB5E1B"/>
    <w:rsid w:val="00BB6073"/>
    <w:rsid w:val="00BB7097"/>
    <w:rsid w:val="00BC4E05"/>
    <w:rsid w:val="00BC6E33"/>
    <w:rsid w:val="00BC7FE8"/>
    <w:rsid w:val="00BD01CC"/>
    <w:rsid w:val="00BE1A28"/>
    <w:rsid w:val="00BE33C9"/>
    <w:rsid w:val="00BF568B"/>
    <w:rsid w:val="00BF74B8"/>
    <w:rsid w:val="00C066A5"/>
    <w:rsid w:val="00C0679F"/>
    <w:rsid w:val="00C158E3"/>
    <w:rsid w:val="00C15D12"/>
    <w:rsid w:val="00C15FC6"/>
    <w:rsid w:val="00C1796C"/>
    <w:rsid w:val="00C24AF0"/>
    <w:rsid w:val="00C24E7F"/>
    <w:rsid w:val="00C424B0"/>
    <w:rsid w:val="00C47487"/>
    <w:rsid w:val="00C47B98"/>
    <w:rsid w:val="00C52349"/>
    <w:rsid w:val="00C60071"/>
    <w:rsid w:val="00C650FB"/>
    <w:rsid w:val="00C65A07"/>
    <w:rsid w:val="00C71BBF"/>
    <w:rsid w:val="00C71E38"/>
    <w:rsid w:val="00C8480C"/>
    <w:rsid w:val="00C87945"/>
    <w:rsid w:val="00C92BA0"/>
    <w:rsid w:val="00C964A7"/>
    <w:rsid w:val="00CA312B"/>
    <w:rsid w:val="00CB221C"/>
    <w:rsid w:val="00CD0F99"/>
    <w:rsid w:val="00CD61D5"/>
    <w:rsid w:val="00CD6D1B"/>
    <w:rsid w:val="00CF08EE"/>
    <w:rsid w:val="00CF2D1E"/>
    <w:rsid w:val="00CF3E91"/>
    <w:rsid w:val="00CF467D"/>
    <w:rsid w:val="00D05182"/>
    <w:rsid w:val="00D1784C"/>
    <w:rsid w:val="00D20240"/>
    <w:rsid w:val="00D24B0D"/>
    <w:rsid w:val="00D4223B"/>
    <w:rsid w:val="00D4616E"/>
    <w:rsid w:val="00D56DE5"/>
    <w:rsid w:val="00D77D6B"/>
    <w:rsid w:val="00D82820"/>
    <w:rsid w:val="00D844C8"/>
    <w:rsid w:val="00DA01E1"/>
    <w:rsid w:val="00DA054D"/>
    <w:rsid w:val="00DA07DD"/>
    <w:rsid w:val="00DA3B72"/>
    <w:rsid w:val="00DA5D01"/>
    <w:rsid w:val="00DA6C01"/>
    <w:rsid w:val="00DB5859"/>
    <w:rsid w:val="00DC134E"/>
    <w:rsid w:val="00DC3533"/>
    <w:rsid w:val="00DC7922"/>
    <w:rsid w:val="00DD25C2"/>
    <w:rsid w:val="00DE2246"/>
    <w:rsid w:val="00DE4507"/>
    <w:rsid w:val="00DE46A5"/>
    <w:rsid w:val="00DE6E9B"/>
    <w:rsid w:val="00DF0C7F"/>
    <w:rsid w:val="00DF2AA1"/>
    <w:rsid w:val="00DF43A2"/>
    <w:rsid w:val="00DF77F9"/>
    <w:rsid w:val="00E100A7"/>
    <w:rsid w:val="00E13609"/>
    <w:rsid w:val="00E1576B"/>
    <w:rsid w:val="00E23E93"/>
    <w:rsid w:val="00E308BF"/>
    <w:rsid w:val="00E30901"/>
    <w:rsid w:val="00E33F2F"/>
    <w:rsid w:val="00E35BDF"/>
    <w:rsid w:val="00E40A37"/>
    <w:rsid w:val="00E427F4"/>
    <w:rsid w:val="00E44B6F"/>
    <w:rsid w:val="00E543CC"/>
    <w:rsid w:val="00E54519"/>
    <w:rsid w:val="00E62787"/>
    <w:rsid w:val="00E64C33"/>
    <w:rsid w:val="00E67FE6"/>
    <w:rsid w:val="00E72A83"/>
    <w:rsid w:val="00E75E58"/>
    <w:rsid w:val="00E76E25"/>
    <w:rsid w:val="00E806FE"/>
    <w:rsid w:val="00E87858"/>
    <w:rsid w:val="00E90B67"/>
    <w:rsid w:val="00E91FB7"/>
    <w:rsid w:val="00E979AE"/>
    <w:rsid w:val="00E97D4C"/>
    <w:rsid w:val="00EA0C5B"/>
    <w:rsid w:val="00EA1C4C"/>
    <w:rsid w:val="00EA5BD5"/>
    <w:rsid w:val="00EA5C40"/>
    <w:rsid w:val="00EB021A"/>
    <w:rsid w:val="00EB09EB"/>
    <w:rsid w:val="00EB74FD"/>
    <w:rsid w:val="00EB753E"/>
    <w:rsid w:val="00EC78ED"/>
    <w:rsid w:val="00EE7BA1"/>
    <w:rsid w:val="00EF12B9"/>
    <w:rsid w:val="00EF19ED"/>
    <w:rsid w:val="00EF23F4"/>
    <w:rsid w:val="00EF7D10"/>
    <w:rsid w:val="00F00294"/>
    <w:rsid w:val="00F074AE"/>
    <w:rsid w:val="00F14832"/>
    <w:rsid w:val="00F24504"/>
    <w:rsid w:val="00F30743"/>
    <w:rsid w:val="00F4700E"/>
    <w:rsid w:val="00F507E0"/>
    <w:rsid w:val="00F51891"/>
    <w:rsid w:val="00F527A2"/>
    <w:rsid w:val="00F61BB2"/>
    <w:rsid w:val="00F61D35"/>
    <w:rsid w:val="00F6517B"/>
    <w:rsid w:val="00F837CF"/>
    <w:rsid w:val="00F8633A"/>
    <w:rsid w:val="00F86649"/>
    <w:rsid w:val="00F913C1"/>
    <w:rsid w:val="00F915C3"/>
    <w:rsid w:val="00F95E06"/>
    <w:rsid w:val="00F966B3"/>
    <w:rsid w:val="00F968EA"/>
    <w:rsid w:val="00F96D2C"/>
    <w:rsid w:val="00FA0C76"/>
    <w:rsid w:val="00FA253E"/>
    <w:rsid w:val="00FB07E4"/>
    <w:rsid w:val="00FB4898"/>
    <w:rsid w:val="00FC0653"/>
    <w:rsid w:val="00FD3AF3"/>
    <w:rsid w:val="00FD4D3F"/>
    <w:rsid w:val="00FD626D"/>
    <w:rsid w:val="00FE2174"/>
    <w:rsid w:val="00FE22BF"/>
    <w:rsid w:val="00FE7772"/>
    <w:rsid w:val="00FF1F1B"/>
    <w:rsid w:val="00FF60D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Classic 4"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1176A0"/>
    <w:pPr>
      <w:spacing w:after="0" w:line="240" w:lineRule="auto"/>
      <w:ind w:firstLine="851"/>
      <w:jc w:val="both"/>
    </w:pPr>
    <w:rPr>
      <w:rFonts w:ascii="Times New Roman" w:eastAsia="Times New Roman" w:hAnsi="Times New Roman" w:cs="Times New Roman"/>
      <w:sz w:val="28"/>
      <w:szCs w:val="24"/>
    </w:rPr>
  </w:style>
  <w:style w:type="paragraph" w:styleId="10">
    <w:name w:val="heading 1"/>
    <w:next w:val="a1"/>
    <w:link w:val="11"/>
    <w:autoRedefine/>
    <w:qFormat/>
    <w:rsid w:val="007C110A"/>
    <w:pPr>
      <w:keepNext/>
      <w:pageBreakBefore/>
      <w:numPr>
        <w:numId w:val="2"/>
      </w:numPr>
      <w:spacing w:after="240" w:line="240" w:lineRule="auto"/>
      <w:jc w:val="both"/>
      <w:outlineLvl w:val="0"/>
    </w:pPr>
    <w:rPr>
      <w:rFonts w:ascii="Times New Roman" w:eastAsia="Times New Roman" w:hAnsi="Times New Roman" w:cs="Arial"/>
      <w:bCs/>
      <w:caps/>
      <w:kern w:val="32"/>
      <w:sz w:val="36"/>
      <w:szCs w:val="36"/>
    </w:rPr>
  </w:style>
  <w:style w:type="paragraph" w:styleId="2">
    <w:name w:val="heading 2"/>
    <w:next w:val="a1"/>
    <w:link w:val="20"/>
    <w:autoRedefine/>
    <w:qFormat/>
    <w:rsid w:val="001176A0"/>
    <w:pPr>
      <w:keepNext/>
      <w:numPr>
        <w:ilvl w:val="1"/>
        <w:numId w:val="2"/>
      </w:numPr>
      <w:spacing w:before="120" w:after="120" w:line="240" w:lineRule="auto"/>
      <w:jc w:val="both"/>
      <w:outlineLvl w:val="1"/>
    </w:pPr>
    <w:rPr>
      <w:rFonts w:ascii="Times New Roman" w:eastAsia="Times New Roman" w:hAnsi="Times New Roman" w:cs="Arial"/>
      <w:bCs/>
      <w:iCs/>
      <w:sz w:val="32"/>
      <w:szCs w:val="28"/>
    </w:rPr>
  </w:style>
  <w:style w:type="paragraph" w:styleId="3">
    <w:name w:val="heading 3"/>
    <w:basedOn w:val="4"/>
    <w:next w:val="a1"/>
    <w:link w:val="30"/>
    <w:autoRedefine/>
    <w:qFormat/>
    <w:rsid w:val="001176A0"/>
    <w:pPr>
      <w:numPr>
        <w:ilvl w:val="2"/>
      </w:numPr>
      <w:outlineLvl w:val="2"/>
    </w:pPr>
    <w:rPr>
      <w:b/>
      <w:i/>
      <w:iCs/>
    </w:rPr>
  </w:style>
  <w:style w:type="paragraph" w:styleId="4">
    <w:name w:val="heading 4"/>
    <w:next w:val="a1"/>
    <w:link w:val="40"/>
    <w:autoRedefine/>
    <w:qFormat/>
    <w:rsid w:val="001176A0"/>
    <w:pPr>
      <w:keepNext/>
      <w:numPr>
        <w:ilvl w:val="3"/>
        <w:numId w:val="2"/>
      </w:numPr>
      <w:spacing w:before="240" w:after="60" w:line="240" w:lineRule="auto"/>
      <w:jc w:val="both"/>
      <w:outlineLvl w:val="3"/>
    </w:pPr>
    <w:rPr>
      <w:rFonts w:ascii="Times New Roman" w:eastAsia="Times New Roman" w:hAnsi="Times New Roman" w:cs="Times New Roman"/>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Чертежный"/>
    <w:rsid w:val="00C87945"/>
    <w:pPr>
      <w:spacing w:after="0" w:line="240" w:lineRule="auto"/>
      <w:jc w:val="both"/>
    </w:pPr>
    <w:rPr>
      <w:rFonts w:ascii="ISOCPEUR" w:eastAsia="Times New Roman" w:hAnsi="ISOCPEUR" w:cs="Times New Roman"/>
      <w:i/>
      <w:sz w:val="28"/>
      <w:szCs w:val="20"/>
      <w:lang w:val="uk-UA"/>
    </w:rPr>
  </w:style>
  <w:style w:type="character" w:customStyle="1" w:styleId="11">
    <w:name w:val="Заголовок 1 Знак"/>
    <w:basedOn w:val="a2"/>
    <w:link w:val="10"/>
    <w:rsid w:val="007C110A"/>
    <w:rPr>
      <w:rFonts w:ascii="Times New Roman" w:eastAsia="Times New Roman" w:hAnsi="Times New Roman" w:cs="Arial"/>
      <w:bCs/>
      <w:caps/>
      <w:kern w:val="32"/>
      <w:sz w:val="36"/>
      <w:szCs w:val="36"/>
    </w:rPr>
  </w:style>
  <w:style w:type="character" w:customStyle="1" w:styleId="20">
    <w:name w:val="Заголовок 2 Знак"/>
    <w:basedOn w:val="a2"/>
    <w:link w:val="2"/>
    <w:rsid w:val="001176A0"/>
    <w:rPr>
      <w:rFonts w:ascii="Times New Roman" w:eastAsia="Times New Roman" w:hAnsi="Times New Roman" w:cs="Arial"/>
      <w:bCs/>
      <w:iCs/>
      <w:sz w:val="32"/>
      <w:szCs w:val="28"/>
    </w:rPr>
  </w:style>
  <w:style w:type="character" w:customStyle="1" w:styleId="30">
    <w:name w:val="Заголовок 3 Знак"/>
    <w:basedOn w:val="a2"/>
    <w:link w:val="3"/>
    <w:rsid w:val="001176A0"/>
    <w:rPr>
      <w:rFonts w:ascii="Times New Roman" w:eastAsia="Times New Roman" w:hAnsi="Times New Roman" w:cs="Times New Roman"/>
      <w:b/>
      <w:bCs/>
      <w:i/>
      <w:iCs/>
      <w:sz w:val="28"/>
      <w:szCs w:val="28"/>
    </w:rPr>
  </w:style>
  <w:style w:type="character" w:customStyle="1" w:styleId="40">
    <w:name w:val="Заголовок 4 Знак"/>
    <w:basedOn w:val="a2"/>
    <w:link w:val="4"/>
    <w:rsid w:val="001176A0"/>
    <w:rPr>
      <w:rFonts w:ascii="Times New Roman" w:eastAsia="Times New Roman" w:hAnsi="Times New Roman" w:cs="Times New Roman"/>
      <w:bCs/>
      <w:sz w:val="28"/>
      <w:szCs w:val="28"/>
    </w:rPr>
  </w:style>
  <w:style w:type="paragraph" w:styleId="a6">
    <w:name w:val="List Paragraph"/>
    <w:basedOn w:val="a1"/>
    <w:uiPriority w:val="34"/>
    <w:rsid w:val="001176A0"/>
    <w:pPr>
      <w:ind w:left="720"/>
      <w:contextualSpacing/>
    </w:pPr>
  </w:style>
  <w:style w:type="paragraph" w:styleId="a7">
    <w:name w:val="header"/>
    <w:basedOn w:val="a1"/>
    <w:link w:val="a8"/>
    <w:semiHidden/>
    <w:unhideWhenUsed/>
    <w:rsid w:val="001176A0"/>
    <w:pPr>
      <w:tabs>
        <w:tab w:val="center" w:pos="4677"/>
        <w:tab w:val="right" w:pos="9355"/>
      </w:tabs>
    </w:pPr>
  </w:style>
  <w:style w:type="character" w:customStyle="1" w:styleId="a8">
    <w:name w:val="Верхний колонтитул Знак"/>
    <w:basedOn w:val="a2"/>
    <w:link w:val="a7"/>
    <w:semiHidden/>
    <w:rsid w:val="001176A0"/>
    <w:rPr>
      <w:rFonts w:ascii="Times New Roman" w:eastAsia="Times New Roman" w:hAnsi="Times New Roman" w:cs="Times New Roman"/>
      <w:sz w:val="28"/>
      <w:szCs w:val="24"/>
    </w:rPr>
  </w:style>
  <w:style w:type="character" w:styleId="a9">
    <w:name w:val="Hyperlink"/>
    <w:basedOn w:val="a2"/>
    <w:uiPriority w:val="99"/>
    <w:unhideWhenUsed/>
    <w:rsid w:val="001176A0"/>
    <w:rPr>
      <w:color w:val="0000FF" w:themeColor="hyperlink"/>
      <w:u w:val="single"/>
    </w:rPr>
  </w:style>
  <w:style w:type="character" w:styleId="aa">
    <w:name w:val="Placeholder Text"/>
    <w:basedOn w:val="a2"/>
    <w:uiPriority w:val="99"/>
    <w:semiHidden/>
    <w:rsid w:val="001176A0"/>
    <w:rPr>
      <w:color w:val="808080"/>
    </w:rPr>
  </w:style>
  <w:style w:type="table" w:styleId="41">
    <w:name w:val="Table Classic 4"/>
    <w:basedOn w:val="a3"/>
    <w:rsid w:val="001176A0"/>
    <w:pPr>
      <w:spacing w:after="0" w:line="240" w:lineRule="auto"/>
      <w:ind w:firstLine="851"/>
      <w:jc w:val="both"/>
    </w:pPr>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ab">
    <w:name w:val="Листинг"/>
    <w:basedOn w:val="a1"/>
    <w:autoRedefine/>
    <w:qFormat/>
    <w:rsid w:val="001176A0"/>
    <w:pPr>
      <w:framePr w:wrap="notBeside" w:vAnchor="text" w:hAnchor="text" w:y="1"/>
      <w:spacing w:before="120" w:after="240"/>
      <w:ind w:left="1418" w:firstLine="0"/>
      <w:contextualSpacing/>
    </w:pPr>
    <w:rPr>
      <w:rFonts w:ascii="Courier New" w:hAnsi="Courier New" w:cs="Courier New"/>
      <w:sz w:val="24"/>
    </w:rPr>
  </w:style>
  <w:style w:type="paragraph" w:customStyle="1" w:styleId="a0">
    <w:name w:val="МаркированныйСписок"/>
    <w:basedOn w:val="a6"/>
    <w:qFormat/>
    <w:rsid w:val="001176A0"/>
    <w:pPr>
      <w:numPr>
        <w:ilvl w:val="1"/>
        <w:numId w:val="3"/>
      </w:numPr>
    </w:pPr>
  </w:style>
  <w:style w:type="paragraph" w:styleId="ac">
    <w:name w:val="caption"/>
    <w:basedOn w:val="a1"/>
    <w:next w:val="a1"/>
    <w:unhideWhenUsed/>
    <w:qFormat/>
    <w:rsid w:val="001176A0"/>
    <w:pPr>
      <w:spacing w:after="200"/>
    </w:pPr>
    <w:rPr>
      <w:i/>
      <w:iCs/>
      <w:color w:val="1F497D" w:themeColor="text2"/>
      <w:sz w:val="18"/>
      <w:szCs w:val="18"/>
    </w:rPr>
  </w:style>
  <w:style w:type="paragraph" w:styleId="ad">
    <w:name w:val="footer"/>
    <w:basedOn w:val="a1"/>
    <w:link w:val="ae"/>
    <w:uiPriority w:val="99"/>
    <w:unhideWhenUsed/>
    <w:rsid w:val="001176A0"/>
    <w:pPr>
      <w:tabs>
        <w:tab w:val="center" w:pos="4677"/>
        <w:tab w:val="right" w:pos="9355"/>
      </w:tabs>
    </w:pPr>
  </w:style>
  <w:style w:type="character" w:customStyle="1" w:styleId="ae">
    <w:name w:val="Нижний колонтитул Знак"/>
    <w:basedOn w:val="a2"/>
    <w:link w:val="ad"/>
    <w:uiPriority w:val="99"/>
    <w:rsid w:val="001176A0"/>
    <w:rPr>
      <w:rFonts w:ascii="Times New Roman" w:eastAsia="Times New Roman" w:hAnsi="Times New Roman" w:cs="Times New Roman"/>
      <w:sz w:val="28"/>
      <w:szCs w:val="24"/>
    </w:rPr>
  </w:style>
  <w:style w:type="paragraph" w:styleId="12">
    <w:name w:val="toc 1"/>
    <w:basedOn w:val="a1"/>
    <w:next w:val="a1"/>
    <w:autoRedefine/>
    <w:uiPriority w:val="39"/>
    <w:qFormat/>
    <w:rsid w:val="00C8480C"/>
    <w:pPr>
      <w:spacing w:before="360"/>
      <w:jc w:val="left"/>
    </w:pPr>
    <w:rPr>
      <w:bCs/>
      <w:caps/>
      <w:sz w:val="24"/>
    </w:rPr>
  </w:style>
  <w:style w:type="paragraph" w:styleId="21">
    <w:name w:val="toc 2"/>
    <w:basedOn w:val="a1"/>
    <w:next w:val="a1"/>
    <w:autoRedefine/>
    <w:uiPriority w:val="39"/>
    <w:qFormat/>
    <w:rsid w:val="00C8480C"/>
    <w:pPr>
      <w:spacing w:before="240"/>
      <w:jc w:val="left"/>
    </w:pPr>
    <w:rPr>
      <w:bCs/>
      <w:sz w:val="20"/>
      <w:szCs w:val="20"/>
    </w:rPr>
  </w:style>
  <w:style w:type="paragraph" w:styleId="31">
    <w:name w:val="toc 3"/>
    <w:basedOn w:val="a1"/>
    <w:next w:val="a1"/>
    <w:autoRedefine/>
    <w:uiPriority w:val="39"/>
    <w:qFormat/>
    <w:rsid w:val="00C8480C"/>
    <w:pPr>
      <w:ind w:left="280"/>
      <w:jc w:val="left"/>
    </w:pPr>
    <w:rPr>
      <w:sz w:val="20"/>
      <w:szCs w:val="20"/>
    </w:rPr>
  </w:style>
  <w:style w:type="paragraph" w:styleId="42">
    <w:name w:val="toc 4"/>
    <w:basedOn w:val="a1"/>
    <w:next w:val="a1"/>
    <w:autoRedefine/>
    <w:semiHidden/>
    <w:rsid w:val="001176A0"/>
    <w:pPr>
      <w:ind w:left="560"/>
      <w:jc w:val="left"/>
    </w:pPr>
    <w:rPr>
      <w:rFonts w:asciiTheme="minorHAnsi" w:hAnsiTheme="minorHAnsi"/>
      <w:sz w:val="20"/>
      <w:szCs w:val="20"/>
    </w:rPr>
  </w:style>
  <w:style w:type="paragraph" w:styleId="5">
    <w:name w:val="toc 5"/>
    <w:basedOn w:val="a1"/>
    <w:next w:val="a1"/>
    <w:autoRedefine/>
    <w:semiHidden/>
    <w:rsid w:val="001176A0"/>
    <w:pPr>
      <w:ind w:left="840"/>
      <w:jc w:val="left"/>
    </w:pPr>
    <w:rPr>
      <w:rFonts w:asciiTheme="minorHAnsi" w:hAnsiTheme="minorHAnsi"/>
      <w:sz w:val="20"/>
      <w:szCs w:val="20"/>
    </w:rPr>
  </w:style>
  <w:style w:type="paragraph" w:styleId="6">
    <w:name w:val="toc 6"/>
    <w:basedOn w:val="a1"/>
    <w:next w:val="a1"/>
    <w:autoRedefine/>
    <w:semiHidden/>
    <w:rsid w:val="001176A0"/>
    <w:pPr>
      <w:ind w:left="1120"/>
      <w:jc w:val="left"/>
    </w:pPr>
    <w:rPr>
      <w:rFonts w:asciiTheme="minorHAnsi" w:hAnsiTheme="minorHAnsi"/>
      <w:sz w:val="20"/>
      <w:szCs w:val="20"/>
    </w:rPr>
  </w:style>
  <w:style w:type="paragraph" w:styleId="7">
    <w:name w:val="toc 7"/>
    <w:basedOn w:val="a1"/>
    <w:next w:val="a1"/>
    <w:autoRedefine/>
    <w:semiHidden/>
    <w:rsid w:val="001176A0"/>
    <w:pPr>
      <w:ind w:left="1400"/>
      <w:jc w:val="left"/>
    </w:pPr>
    <w:rPr>
      <w:rFonts w:asciiTheme="minorHAnsi" w:hAnsiTheme="minorHAnsi"/>
      <w:sz w:val="20"/>
      <w:szCs w:val="20"/>
    </w:rPr>
  </w:style>
  <w:style w:type="paragraph" w:styleId="8">
    <w:name w:val="toc 8"/>
    <w:basedOn w:val="a1"/>
    <w:next w:val="a1"/>
    <w:autoRedefine/>
    <w:semiHidden/>
    <w:rsid w:val="001176A0"/>
    <w:pPr>
      <w:ind w:left="1680"/>
      <w:jc w:val="left"/>
    </w:pPr>
    <w:rPr>
      <w:rFonts w:asciiTheme="minorHAnsi" w:hAnsiTheme="minorHAnsi"/>
      <w:sz w:val="20"/>
      <w:szCs w:val="20"/>
    </w:rPr>
  </w:style>
  <w:style w:type="paragraph" w:styleId="9">
    <w:name w:val="toc 9"/>
    <w:basedOn w:val="a1"/>
    <w:next w:val="a1"/>
    <w:autoRedefine/>
    <w:semiHidden/>
    <w:rsid w:val="001176A0"/>
    <w:pPr>
      <w:ind w:left="1960"/>
      <w:jc w:val="left"/>
    </w:pPr>
    <w:rPr>
      <w:rFonts w:asciiTheme="minorHAnsi" w:hAnsiTheme="minorHAnsi"/>
      <w:sz w:val="20"/>
      <w:szCs w:val="20"/>
    </w:rPr>
  </w:style>
  <w:style w:type="paragraph" w:styleId="af">
    <w:name w:val="Subtitle"/>
    <w:basedOn w:val="a1"/>
    <w:next w:val="a1"/>
    <w:link w:val="af0"/>
    <w:unhideWhenUsed/>
    <w:rsid w:val="001176A0"/>
    <w:pPr>
      <w:numPr>
        <w:ilvl w:val="1"/>
      </w:numPr>
      <w:ind w:firstLine="851"/>
    </w:pPr>
    <w:rPr>
      <w:rFonts w:asciiTheme="majorHAnsi" w:eastAsiaTheme="majorEastAsia" w:hAnsiTheme="majorHAnsi" w:cstheme="majorBidi"/>
      <w:i/>
      <w:iCs/>
      <w:color w:val="4F81BD" w:themeColor="accent1"/>
      <w:spacing w:val="15"/>
      <w:sz w:val="24"/>
    </w:rPr>
  </w:style>
  <w:style w:type="character" w:customStyle="1" w:styleId="af0">
    <w:name w:val="Подзаголовок Знак"/>
    <w:basedOn w:val="a2"/>
    <w:link w:val="af"/>
    <w:rsid w:val="001176A0"/>
    <w:rPr>
      <w:rFonts w:asciiTheme="majorHAnsi" w:eastAsiaTheme="majorEastAsia" w:hAnsiTheme="majorHAnsi" w:cstheme="majorBidi"/>
      <w:i/>
      <w:iCs/>
      <w:color w:val="4F81BD" w:themeColor="accent1"/>
      <w:spacing w:val="15"/>
      <w:sz w:val="24"/>
      <w:szCs w:val="24"/>
    </w:rPr>
  </w:style>
  <w:style w:type="paragraph" w:customStyle="1" w:styleId="af1">
    <w:name w:val="Подрисуночный текст"/>
    <w:autoRedefine/>
    <w:qFormat/>
    <w:rsid w:val="001176A0"/>
    <w:pPr>
      <w:spacing w:after="0" w:line="240" w:lineRule="auto"/>
      <w:jc w:val="center"/>
    </w:pPr>
    <w:rPr>
      <w:rFonts w:ascii="Times New Roman" w:eastAsia="Times New Roman" w:hAnsi="Times New Roman" w:cs="Times New Roman"/>
      <w:sz w:val="24"/>
      <w:szCs w:val="24"/>
    </w:rPr>
  </w:style>
  <w:style w:type="paragraph" w:customStyle="1" w:styleId="-">
    <w:name w:val="Приложение-заголовок"/>
    <w:basedOn w:val="10"/>
    <w:next w:val="a1"/>
    <w:autoRedefine/>
    <w:unhideWhenUsed/>
    <w:qFormat/>
    <w:rsid w:val="001176A0"/>
    <w:pPr>
      <w:numPr>
        <w:numId w:val="0"/>
      </w:numPr>
      <w:jc w:val="center"/>
    </w:pPr>
  </w:style>
  <w:style w:type="paragraph" w:customStyle="1" w:styleId="-0">
    <w:name w:val="Приложение-подпись"/>
    <w:autoRedefine/>
    <w:unhideWhenUsed/>
    <w:qFormat/>
    <w:rsid w:val="001176A0"/>
    <w:pPr>
      <w:spacing w:after="0" w:line="240" w:lineRule="auto"/>
      <w:jc w:val="center"/>
    </w:pPr>
    <w:rPr>
      <w:rFonts w:ascii="Times New Roman" w:eastAsia="Times New Roman" w:hAnsi="Times New Roman" w:cs="Times New Roman"/>
      <w:sz w:val="28"/>
      <w:szCs w:val="24"/>
    </w:rPr>
  </w:style>
  <w:style w:type="paragraph" w:customStyle="1" w:styleId="-1">
    <w:name w:val="Рисунок-название"/>
    <w:next w:val="a1"/>
    <w:autoRedefine/>
    <w:unhideWhenUsed/>
    <w:qFormat/>
    <w:rsid w:val="001176A0"/>
    <w:pPr>
      <w:spacing w:after="240" w:line="240" w:lineRule="auto"/>
      <w:jc w:val="center"/>
    </w:pPr>
    <w:rPr>
      <w:rFonts w:ascii="Times New Roman" w:eastAsia="Times New Roman" w:hAnsi="Times New Roman" w:cs="Times New Roman"/>
      <w:sz w:val="28"/>
      <w:szCs w:val="24"/>
    </w:rPr>
  </w:style>
  <w:style w:type="table" w:customStyle="1" w:styleId="-2">
    <w:name w:val="Рисунок-таблица"/>
    <w:basedOn w:val="a3"/>
    <w:uiPriority w:val="99"/>
    <w:rsid w:val="001176A0"/>
    <w:pPr>
      <w:spacing w:after="0" w:line="240" w:lineRule="auto"/>
      <w:jc w:val="center"/>
    </w:pPr>
    <w:rPr>
      <w:rFonts w:ascii="Times New Roman" w:eastAsia="Times New Roman" w:hAnsi="Times New Roman" w:cs="Times New Roman"/>
      <w:sz w:val="28"/>
      <w:szCs w:val="20"/>
    </w:rPr>
    <w:tblPr>
      <w:tblStyleRowBandSize w:val="1"/>
      <w:tblStyleColBandSize w:val="1"/>
      <w:tblInd w:w="0" w:type="dxa"/>
      <w:tblCellMar>
        <w:top w:w="284" w:type="dxa"/>
        <w:left w:w="108" w:type="dxa"/>
        <w:bottom w:w="0" w:type="dxa"/>
        <w:right w:w="108" w:type="dxa"/>
      </w:tblCellMar>
    </w:tblPr>
    <w:trPr>
      <w:cantSplit/>
    </w:trPr>
    <w:tcPr>
      <w:vAlign w:val="center"/>
    </w:tcPr>
  </w:style>
  <w:style w:type="table" w:styleId="af2">
    <w:name w:val="Table Grid"/>
    <w:basedOn w:val="a3"/>
    <w:rsid w:val="001176A0"/>
    <w:pPr>
      <w:spacing w:after="0" w:line="240" w:lineRule="auto"/>
      <w:ind w:firstLine="851"/>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
    <w:name w:val="Список литературы1"/>
    <w:rsid w:val="001176A0"/>
    <w:pPr>
      <w:numPr>
        <w:numId w:val="4"/>
      </w:numPr>
    </w:pPr>
  </w:style>
  <w:style w:type="numbering" w:customStyle="1" w:styleId="a">
    <w:name w:val="Список ПЗ"/>
    <w:rsid w:val="001176A0"/>
    <w:pPr>
      <w:numPr>
        <w:numId w:val="5"/>
      </w:numPr>
    </w:pPr>
  </w:style>
  <w:style w:type="character" w:styleId="af3">
    <w:name w:val="Strong"/>
    <w:basedOn w:val="a2"/>
    <w:rsid w:val="001176A0"/>
    <w:rPr>
      <w:b/>
      <w:bCs/>
    </w:rPr>
  </w:style>
  <w:style w:type="table" w:customStyle="1" w:styleId="af4">
    <w:name w:val="Таблица"/>
    <w:basedOn w:val="a3"/>
    <w:rsid w:val="004B5E72"/>
    <w:pPr>
      <w:spacing w:after="0" w:line="240" w:lineRule="auto"/>
    </w:pPr>
    <w:rPr>
      <w:rFonts w:ascii="Times New Roman" w:eastAsia="Times New Roman" w:hAnsi="Times New Roman" w:cs="Times New Roman"/>
      <w:sz w:val="18"/>
    </w:rPr>
    <w:tblPr>
      <w:jc w:val="cente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left w:w="108" w:type="dxa"/>
        <w:bottom w:w="0" w:type="dxa"/>
        <w:right w:w="108" w:type="dxa"/>
      </w:tblCellMar>
    </w:tblPr>
    <w:trPr>
      <w:cantSplit/>
      <w:jc w:val="center"/>
    </w:trPr>
    <w:tcPr>
      <w:vAlign w:val="center"/>
    </w:tcPr>
  </w:style>
  <w:style w:type="paragraph" w:customStyle="1" w:styleId="-3">
    <w:name w:val="Таблица-ед.изм."/>
    <w:autoRedefine/>
    <w:qFormat/>
    <w:rsid w:val="004B5E72"/>
    <w:pPr>
      <w:spacing w:after="0" w:line="240" w:lineRule="auto"/>
      <w:jc w:val="right"/>
    </w:pPr>
    <w:rPr>
      <w:rFonts w:ascii="Times New Roman" w:eastAsia="Times New Roman" w:hAnsi="Times New Roman" w:cs="Times New Roman"/>
      <w:szCs w:val="24"/>
    </w:rPr>
  </w:style>
  <w:style w:type="paragraph" w:customStyle="1" w:styleId="-4">
    <w:name w:val="Таблица-название"/>
    <w:autoRedefine/>
    <w:qFormat/>
    <w:rsid w:val="004B5E72"/>
    <w:pPr>
      <w:spacing w:before="240" w:after="0" w:line="240" w:lineRule="auto"/>
      <w:ind w:firstLine="851"/>
    </w:pPr>
    <w:rPr>
      <w:rFonts w:ascii="Times New Roman" w:eastAsia="Times New Roman" w:hAnsi="Times New Roman" w:cs="Times New Roman"/>
      <w:sz w:val="28"/>
      <w:szCs w:val="24"/>
    </w:rPr>
  </w:style>
  <w:style w:type="paragraph" w:customStyle="1" w:styleId="-5">
    <w:name w:val="Таблица-текст"/>
    <w:autoRedefine/>
    <w:qFormat/>
    <w:rsid w:val="005561B8"/>
    <w:pPr>
      <w:spacing w:after="0" w:line="240" w:lineRule="auto"/>
    </w:pPr>
    <w:rPr>
      <w:rFonts w:ascii="Times New Roman" w:eastAsia="Times New Roman" w:hAnsi="Times New Roman" w:cs="Times New Roman"/>
    </w:rPr>
  </w:style>
  <w:style w:type="paragraph" w:styleId="af5">
    <w:name w:val="Balloon Text"/>
    <w:basedOn w:val="a1"/>
    <w:link w:val="af6"/>
    <w:rsid w:val="001176A0"/>
    <w:rPr>
      <w:rFonts w:ascii="Tahoma" w:hAnsi="Tahoma" w:cs="Tahoma"/>
      <w:sz w:val="16"/>
      <w:szCs w:val="16"/>
    </w:rPr>
  </w:style>
  <w:style w:type="character" w:customStyle="1" w:styleId="af6">
    <w:name w:val="Текст выноски Знак"/>
    <w:basedOn w:val="a2"/>
    <w:link w:val="af5"/>
    <w:rsid w:val="001176A0"/>
    <w:rPr>
      <w:rFonts w:ascii="Tahoma" w:eastAsia="Times New Roman" w:hAnsi="Tahoma" w:cs="Tahoma"/>
      <w:sz w:val="16"/>
      <w:szCs w:val="16"/>
    </w:rPr>
  </w:style>
  <w:style w:type="table" w:customStyle="1" w:styleId="-6">
    <w:name w:val="Формула-таблица"/>
    <w:basedOn w:val="a3"/>
    <w:rsid w:val="001176A0"/>
    <w:pPr>
      <w:spacing w:after="0" w:line="240" w:lineRule="auto"/>
    </w:pPr>
    <w:rPr>
      <w:rFonts w:ascii="Times New Roman" w:eastAsia="Times New Roman" w:hAnsi="Times New Roman" w:cs="Times New Roman"/>
      <w:sz w:val="28"/>
      <w:szCs w:val="28"/>
    </w:rPr>
    <w:tblPr>
      <w:jc w:val="center"/>
      <w:tblInd w:w="0" w:type="dxa"/>
      <w:tblCellMar>
        <w:top w:w="0" w:type="dxa"/>
        <w:left w:w="108" w:type="dxa"/>
        <w:bottom w:w="0" w:type="dxa"/>
        <w:right w:w="108" w:type="dxa"/>
      </w:tblCellMar>
    </w:tblPr>
    <w:trPr>
      <w:jc w:val="center"/>
    </w:trPr>
    <w:tcPr>
      <w:vAlign w:val="center"/>
    </w:tcPr>
  </w:style>
  <w:style w:type="paragraph" w:customStyle="1" w:styleId="af7">
    <w:name w:val="Штампы"/>
    <w:rsid w:val="001176A0"/>
    <w:pPr>
      <w:spacing w:after="0" w:line="240" w:lineRule="auto"/>
      <w:ind w:left="28"/>
    </w:pPr>
    <w:rPr>
      <w:rFonts w:ascii="GOST type A" w:eastAsia="Times New Roman" w:hAnsi="GOST type A" w:cs="Times New Roman"/>
      <w:sz w:val="20"/>
      <w:szCs w:val="24"/>
    </w:rPr>
  </w:style>
  <w:style w:type="paragraph" w:customStyle="1" w:styleId="13">
    <w:name w:val="Штампы1"/>
    <w:basedOn w:val="af7"/>
    <w:rsid w:val="001176A0"/>
    <w:pPr>
      <w:jc w:val="center"/>
    </w:pPr>
    <w:rPr>
      <w:sz w:val="36"/>
      <w:szCs w:val="36"/>
    </w:rPr>
  </w:style>
  <w:style w:type="paragraph" w:styleId="af8">
    <w:name w:val="No Spacing"/>
    <w:uiPriority w:val="1"/>
    <w:qFormat/>
    <w:rsid w:val="00F14832"/>
    <w:pPr>
      <w:spacing w:after="0" w:line="240" w:lineRule="auto"/>
      <w:ind w:firstLine="851"/>
      <w:jc w:val="both"/>
    </w:pPr>
    <w:rPr>
      <w:rFonts w:ascii="Times New Roman" w:eastAsia="Times New Roman" w:hAnsi="Times New Roman" w:cs="Times New Roman"/>
      <w:sz w:val="28"/>
      <w:szCs w:val="24"/>
    </w:rPr>
  </w:style>
  <w:style w:type="paragraph" w:styleId="af9">
    <w:name w:val="Document Map"/>
    <w:basedOn w:val="a1"/>
    <w:link w:val="afa"/>
    <w:uiPriority w:val="99"/>
    <w:semiHidden/>
    <w:unhideWhenUsed/>
    <w:rsid w:val="00A21C38"/>
    <w:rPr>
      <w:rFonts w:ascii="Tahoma" w:hAnsi="Tahoma" w:cs="Tahoma"/>
      <w:sz w:val="16"/>
      <w:szCs w:val="16"/>
    </w:rPr>
  </w:style>
  <w:style w:type="character" w:customStyle="1" w:styleId="afa">
    <w:name w:val="Схема документа Знак"/>
    <w:basedOn w:val="a2"/>
    <w:link w:val="af9"/>
    <w:uiPriority w:val="99"/>
    <w:semiHidden/>
    <w:rsid w:val="00A21C38"/>
    <w:rPr>
      <w:rFonts w:ascii="Tahoma" w:eastAsia="Times New Roman" w:hAnsi="Tahoma" w:cs="Tahoma"/>
      <w:sz w:val="16"/>
      <w:szCs w:val="16"/>
    </w:rPr>
  </w:style>
  <w:style w:type="paragraph" w:styleId="afb">
    <w:name w:val="TOC Heading"/>
    <w:basedOn w:val="10"/>
    <w:next w:val="a1"/>
    <w:uiPriority w:val="39"/>
    <w:unhideWhenUsed/>
    <w:qFormat/>
    <w:rsid w:val="00A21C38"/>
    <w:pPr>
      <w:keepLines/>
      <w:pageBreakBefore w:val="0"/>
      <w:numPr>
        <w:numId w:val="0"/>
      </w:numPr>
      <w:spacing w:before="480" w:after="0" w:line="276" w:lineRule="auto"/>
      <w:jc w:val="left"/>
      <w:outlineLvl w:val="9"/>
    </w:pPr>
    <w:rPr>
      <w:rFonts w:asciiTheme="majorHAnsi" w:eastAsiaTheme="majorEastAsia" w:hAnsiTheme="majorHAnsi" w:cstheme="majorBidi"/>
      <w:b/>
      <w:caps w:val="0"/>
      <w:color w:val="365F91" w:themeColor="accent1" w:themeShade="BF"/>
      <w:kern w:val="0"/>
      <w:sz w:val="28"/>
      <w:szCs w:val="28"/>
      <w:lang w:eastAsia="en-US"/>
    </w:rPr>
  </w:style>
  <w:style w:type="paragraph" w:customStyle="1" w:styleId="afc">
    <w:name w:val="Текст в таблице"/>
    <w:basedOn w:val="a1"/>
    <w:uiPriority w:val="99"/>
    <w:rsid w:val="003A7B77"/>
    <w:pPr>
      <w:ind w:firstLine="0"/>
      <w:jc w:val="center"/>
    </w:pPr>
    <w:rPr>
      <w:rFonts w:eastAsiaTheme="minorEastAsia"/>
      <w:noProof/>
      <w:sz w:val="24"/>
    </w:rPr>
  </w:style>
  <w:style w:type="character" w:customStyle="1" w:styleId="afd">
    <w:name w:val="Рисунок..."/>
    <w:basedOn w:val="a2"/>
    <w:uiPriority w:val="99"/>
    <w:rsid w:val="003A7B77"/>
    <w:rPr>
      <w:b/>
      <w:bCs/>
      <w:lang w:val="ru-RU" w:eastAsia="ru-RU"/>
    </w:rPr>
  </w:style>
  <w:style w:type="character" w:customStyle="1" w:styleId="afe">
    <w:name w:val="Таблица..."/>
    <w:basedOn w:val="a2"/>
    <w:uiPriority w:val="99"/>
    <w:rsid w:val="003A7B77"/>
    <w:rPr>
      <w:b/>
      <w:bCs/>
      <w:i/>
      <w:iCs/>
      <w:lang w:val="ru-RU"/>
    </w:rPr>
  </w:style>
  <w:style w:type="paragraph" w:customStyle="1" w:styleId="aff">
    <w:name w:val="Подпись к таблице"/>
    <w:basedOn w:val="a1"/>
    <w:uiPriority w:val="99"/>
    <w:rsid w:val="003A7B77"/>
    <w:pPr>
      <w:spacing w:before="80" w:after="60"/>
      <w:ind w:firstLine="284"/>
      <w:jc w:val="right"/>
    </w:pPr>
    <w:rPr>
      <w:rFonts w:eastAsiaTheme="minorEastAsia"/>
      <w:sz w:val="24"/>
    </w:rPr>
  </w:style>
  <w:style w:type="paragraph" w:customStyle="1" w:styleId="aff0">
    <w:name w:val="Подпись к рисунку"/>
    <w:basedOn w:val="a1"/>
    <w:uiPriority w:val="99"/>
    <w:rsid w:val="003A7B77"/>
    <w:pPr>
      <w:spacing w:after="20"/>
      <w:ind w:firstLine="0"/>
      <w:jc w:val="center"/>
    </w:pPr>
    <w:rPr>
      <w:rFonts w:eastAsiaTheme="minorEastAsia"/>
      <w:sz w:val="24"/>
    </w:rPr>
  </w:style>
  <w:style w:type="character" w:customStyle="1" w:styleId="aff1">
    <w:name w:val="Выделение в тексте"/>
    <w:basedOn w:val="a2"/>
    <w:uiPriority w:val="99"/>
    <w:rsid w:val="003A7B77"/>
    <w:rPr>
      <w:i/>
      <w:iCs/>
    </w:rPr>
  </w:style>
  <w:style w:type="paragraph" w:customStyle="1" w:styleId="aff2">
    <w:name w:val="Формула в тексте"/>
    <w:basedOn w:val="a1"/>
    <w:next w:val="a1"/>
    <w:uiPriority w:val="99"/>
    <w:rsid w:val="003A7B77"/>
    <w:pPr>
      <w:spacing w:before="40" w:after="40"/>
      <w:ind w:firstLine="0"/>
      <w:jc w:val="center"/>
    </w:pPr>
    <w:rPr>
      <w:rFonts w:eastAsiaTheme="minorEastAsia"/>
      <w:sz w:val="26"/>
      <w:szCs w:val="26"/>
    </w:rPr>
  </w:style>
  <w:style w:type="paragraph" w:styleId="aff3">
    <w:name w:val="Body Text"/>
    <w:basedOn w:val="a1"/>
    <w:link w:val="aff4"/>
    <w:uiPriority w:val="99"/>
    <w:rsid w:val="003A7B77"/>
    <w:pPr>
      <w:ind w:firstLine="0"/>
      <w:jc w:val="center"/>
    </w:pPr>
    <w:rPr>
      <w:rFonts w:eastAsiaTheme="minorEastAsia"/>
      <w:color w:val="000000"/>
      <w:sz w:val="26"/>
      <w:szCs w:val="26"/>
    </w:rPr>
  </w:style>
  <w:style w:type="character" w:customStyle="1" w:styleId="aff4">
    <w:name w:val="Основной текст Знак"/>
    <w:basedOn w:val="a2"/>
    <w:link w:val="aff3"/>
    <w:uiPriority w:val="99"/>
    <w:rsid w:val="003A7B77"/>
    <w:rPr>
      <w:rFonts w:ascii="Times New Roman" w:hAnsi="Times New Roman" w:cs="Times New Roman"/>
      <w:color w:val="000000"/>
      <w:sz w:val="26"/>
      <w:szCs w:val="26"/>
    </w:rPr>
  </w:style>
</w:styles>
</file>

<file path=word/webSettings.xml><?xml version="1.0" encoding="utf-8"?>
<w:webSettings xmlns:r="http://schemas.openxmlformats.org/officeDocument/2006/relationships" xmlns:w="http://schemas.openxmlformats.org/wordprocessingml/2006/main">
  <w:divs>
    <w:div w:id="189426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9D106F-7D24-4A56-93AB-788CE9474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22</Pages>
  <Words>5633</Words>
  <Characters>32114</Characters>
  <Application>Microsoft Office Word</Application>
  <DocSecurity>0</DocSecurity>
  <Lines>267</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Snusmumrik</cp:lastModifiedBy>
  <cp:revision>1304</cp:revision>
  <cp:lastPrinted>2015-03-25T18:31:00Z</cp:lastPrinted>
  <dcterms:created xsi:type="dcterms:W3CDTF">2015-03-24T15:22:00Z</dcterms:created>
  <dcterms:modified xsi:type="dcterms:W3CDTF">2015-03-31T17:51:00Z</dcterms:modified>
</cp:coreProperties>
</file>