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CLASSIFIED</w:t>
      </w:r>
    </w:p>
    <w:p w:rsidR="00000000" w:rsidDel="00000000" w:rsidP="00000000" w:rsidRDefault="00000000" w:rsidRPr="00000000" w14:paraId="00000002">
      <w:pPr>
        <w:pageBreakBefore w:val="0"/>
        <w:spacing w:after="20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Copy _____ of _____</w:t>
      </w:r>
    </w:p>
    <w:p w:rsidR="00000000" w:rsidDel="00000000" w:rsidP="00000000" w:rsidRDefault="00000000" w:rsidRPr="00000000" w14:paraId="00000003">
      <w:pPr>
        <w:pageBreakBefore w:val="0"/>
        <w:spacing w:after="20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Air Assault Task Unit</w:t>
        <w:br w:type="textWrapping"/>
        <w:t xml:space="preserve">1st Battalion, 7th Cavalry Regiment</w:t>
        <w:br w:type="textWrapping"/>
        <w:t xml:space="preserve">1st Armored Brigade Combat Team</w:t>
        <w:br w:type="textWrapping"/>
        <w:t xml:space="preserve">1st Cavalry Division</w:t>
        <w:br w:type="textWrapping"/>
        <w:t xml:space="preserve">1018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CFEB18</w:t>
      </w:r>
    </w:p>
    <w:p w:rsidR="00000000" w:rsidDel="00000000" w:rsidP="00000000" w:rsidRDefault="00000000" w:rsidRPr="00000000" w14:paraId="00000004">
      <w:pPr>
        <w:pageBreakBefore w:val="0"/>
        <w:spacing w:after="2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OPERATIONS ORDER (OPORD)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  <w:br w:type="textWrapping"/>
        <w:t xml:space="preserve">JUNIPER SPEAR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t xml:space="preserve">BATTALION TO TASK UNIT OPERATIONS ORDER</w:t>
      </w:r>
    </w:p>
    <w:p w:rsidR="00000000" w:rsidDel="00000000" w:rsidP="00000000" w:rsidRDefault="00000000" w:rsidRPr="00000000" w14:paraId="00000005">
      <w:pPr>
        <w:pageBreakBefore w:val="0"/>
        <w:spacing w:after="2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INCOMPLETE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