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_____ of _____</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Armor and Mechanized Infantry Task Unit</w:t>
        <w:br w:type="textWrapping"/>
        <w:t xml:space="preserve">1st Battalion, 7th Cavalry Regiment</w:t>
        <w:br w:type="textWrapping"/>
        <w:t xml:space="preserve">1st Armored Brigade Combat Team</w:t>
        <w:br w:type="textWrapping"/>
        <w:t xml:space="preserve">1st Cavalry Division</w:t>
        <w:br w:type="textWrapping"/>
        <w:t xml:space="preserve">24</w:t>
      </w:r>
      <w:r w:rsidDel="00000000" w:rsidR="00000000" w:rsidRPr="00000000">
        <w:rPr>
          <w:rFonts w:ascii="Times New Roman" w:cs="Times New Roman" w:eastAsia="Times New Roman" w:hAnsi="Times New Roman"/>
          <w:rtl w:val="0"/>
        </w:rPr>
        <w:t xml:space="preserve">2000</w:t>
      </w:r>
      <w:r w:rsidDel="00000000" w:rsidR="00000000" w:rsidRPr="00000000">
        <w:rPr>
          <w:rFonts w:ascii="Times New Roman" w:cs="Times New Roman" w:eastAsia="Times New Roman" w:hAnsi="Times New Roman"/>
          <w:rtl w:val="0"/>
        </w:rPr>
        <w:t xml:space="preserve">CFEB18</w:t>
      </w:r>
    </w:p>
    <w:p w:rsidR="00000000" w:rsidDel="00000000" w:rsidP="00000000" w:rsidRDefault="00000000" w:rsidRPr="00000000" w14:paraId="00000004">
      <w:pPr>
        <w:pageBreakBefore w:val="0"/>
        <w:spacing w:after="200" w:lineRule="auto"/>
        <w:jc w:val="center"/>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05">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OPERATIONS ORDER (OPORD)</w:t>
      </w:r>
      <w:r w:rsidDel="00000000" w:rsidR="00000000" w:rsidRPr="00000000">
        <w:rPr>
          <w:rFonts w:ascii="Times New Roman" w:cs="Times New Roman" w:eastAsia="Times New Roman" w:hAnsi="Times New Roman"/>
          <w:b w:val="1"/>
          <w:bCs w:val="1"/>
          <w:rtl w:val="0"/>
        </w:rPr>
        <w:t xml:space="preserve">: JUNIPER SPEAR</w:t>
      </w:r>
      <w:r w:rsidDel="00000000" w:rsidR="00000000" w:rsidRPr="00000000">
        <w:rPr>
          <w:rFonts w:ascii="Times New Roman" w:cs="Times New Roman" w:eastAsia="Times New Roman" w:hAnsi="Times New Roman"/>
          <w:rtl w:val="0"/>
        </w:rPr>
        <w:br w:type="textWrapping"/>
        <w:br w:type="textWrapping"/>
        <w:t xml:space="preserve">BATTALION TO TASK UNIT OPERATIONS ORDER</w:t>
      </w:r>
    </w:p>
    <w:p w:rsidR="00000000" w:rsidDel="00000000" w:rsidP="00000000" w:rsidRDefault="00000000" w:rsidRPr="00000000" w14:paraId="00000006">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pageBreakBefore w:val="0"/>
        <w:numPr>
          <w:ilvl w:val="0"/>
          <w:numId w:val="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Area of Interest Overlay - Baakara Market</w:t>
        <w:br w:type="textWrapping"/>
        <w:t xml:space="preserve">Scheme of Maneuver</w:t>
        <w:br w:type="textWrapping"/>
        <w:br w:type="textWrapping"/>
      </w:r>
      <w:r w:rsidDel="00000000" w:rsidR="00000000" w:rsidRPr="00000000">
        <w:rPr>
          <w:rFonts w:ascii="Times New Roman" w:cs="Times New Roman" w:eastAsia="Times New Roman" w:hAnsi="Times New Roman"/>
          <w:b w:val="1"/>
          <w:bCs w:val="1"/>
          <w:i w:val="1"/>
          <w:iCs w:val="1"/>
        </w:rPr>
        <w:drawing>
          <wp:inline distB="114300" distT="114300" distL="114300" distR="114300">
            <wp:extent cx="4624388" cy="445160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24388" cy="445160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numPr>
          <w:ilvl w:val="0"/>
          <w:numId w:val="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TBD</w:t>
        <w:br w:type="textWrapping"/>
      </w:r>
      <w:r w:rsidDel="00000000" w:rsidR="00000000" w:rsidRPr="00000000">
        <w:rPr>
          <w:rFonts w:ascii="Times New Roman" w:cs="Times New Roman" w:eastAsia="Times New Roman" w:hAnsi="Times New Roman"/>
          <w:rtl w:val="0"/>
        </w:rPr>
        <w:t xml:space="preserve">See Intelligence Summary (Made in Mission 7)</w:t>
      </w:r>
      <w:r w:rsidDel="00000000" w:rsidR="00000000" w:rsidRPr="00000000">
        <w:rPr>
          <w:rtl w:val="0"/>
        </w:rPr>
      </w:r>
    </w:p>
    <w:p w:rsidR="00000000" w:rsidDel="00000000" w:rsidP="00000000" w:rsidRDefault="00000000" w:rsidRPr="00000000" w14:paraId="00000009">
      <w:pPr>
        <w:pageBreakBefore w:val="0"/>
        <w:spacing w:after="200" w:lineRule="auto"/>
        <w:jc w:val="both"/>
        <w:rPr>
          <w:rFonts w:ascii="Times New Roman" w:cs="Times New Roman" w:eastAsia="Times New Roman" w:hAnsi="Times New Roman"/>
          <w:i w:val="1"/>
          <w:iCs w:val="1"/>
          <w:color w:val="ff9900"/>
        </w:rPr>
      </w:pPr>
      <w:r w:rsidDel="00000000" w:rsidR="00000000" w:rsidRPr="00000000">
        <w:rPr>
          <w:rFonts w:ascii="Times New Roman" w:cs="Times New Roman" w:eastAsia="Times New Roman" w:hAnsi="Times New Roman"/>
          <w:b w:val="1"/>
          <w:bCs w:val="1"/>
          <w:rtl w:val="0"/>
        </w:rPr>
        <w:t xml:space="preserve">Task Organization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A">
      <w:pPr>
        <w:pageBreakBefore w:val="0"/>
        <w:spacing w:after="200"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Mechanized Infantry Task Unit:</w:t>
        <w:br w:type="textWrapping"/>
        <w:tab/>
      </w:r>
      <w:r w:rsidDel="00000000" w:rsidR="00000000" w:rsidRPr="00000000">
        <w:rPr>
          <w:rFonts w:ascii="Times New Roman" w:cs="Times New Roman" w:eastAsia="Times New Roman" w:hAnsi="Times New Roman"/>
          <w:rtl w:val="0"/>
        </w:rPr>
        <w:t xml:space="preserve">1x Mechanized Infantry Platoon (4x M1126 Stryker ICVs)</w:t>
        <w:br w:type="textWrapping"/>
        <w:tab/>
        <w:t xml:space="preserve">1x Main Battle Tank Section (2x M1A2 TUSK II Abrams MBTs)</w:t>
        <w:br w:type="textWrapping"/>
        <w:tab/>
        <w:t xml:space="preserve">1x Maintenance and Support Section (3x HEMMT, 2x M1230 MRAP)</w:t>
        <w:br w:type="textWrapping"/>
        <w:tab/>
        <w:t xml:space="preserve">1x Medical Section (1x MRAP)</w:t>
      </w:r>
      <w:r w:rsidDel="00000000" w:rsidR="00000000" w:rsidRPr="00000000">
        <w:rPr>
          <w:rtl w:val="0"/>
        </w:rPr>
      </w:r>
    </w:p>
    <w:p w:rsidR="00000000" w:rsidDel="00000000" w:rsidP="00000000" w:rsidRDefault="00000000" w:rsidRPr="00000000" w14:paraId="0000000B">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br w:type="textWrapping"/>
        <w:br w:type="textWrapping"/>
        <w:t xml:space="preserve">At 0825 Local, Battalion Headquarters conducted drone reconnaissance of the Bakara/Bakara Market and pinpointed the location of the WMDs, and possibly Umar, at grid location 1017-9554. Battalion has ordered B/1-7 to conduct an assault on the market to secure the weapon systems and capture Umar.</w:t>
      </w:r>
    </w:p>
    <w:p w:rsidR="00000000" w:rsidDel="00000000" w:rsidP="00000000" w:rsidRDefault="00000000" w:rsidRPr="00000000" w14:paraId="0000000C">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Forces.</w:t>
      </w:r>
    </w:p>
    <w:p w:rsidR="00000000" w:rsidDel="00000000" w:rsidP="00000000" w:rsidRDefault="00000000" w:rsidRPr="00000000" w14:paraId="0000000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Weather and light data general forecast for the length of the operation</w:t>
      </w:r>
      <w:r w:rsidDel="00000000" w:rsidR="00000000" w:rsidRPr="00000000">
        <w:rPr>
          <w:rFonts w:ascii="Times New Roman" w:cs="Times New Roman" w:eastAsia="Times New Roman" w:hAnsi="Times New Roman"/>
          <w:rtl w:val="0"/>
        </w:rPr>
        <w:t xml:space="preserve">: </w:t>
        <w:br w:type="textWrapping"/>
      </w:r>
      <w:r w:rsidDel="00000000" w:rsidR="00000000" w:rsidRPr="00000000">
        <w:rPr>
          <w:rFonts w:ascii="Times New Roman" w:cs="Times New Roman" w:eastAsia="Times New Roman" w:hAnsi="Times New Roman"/>
          <w:rtl w:val="0"/>
        </w:rPr>
        <w:t xml:space="preserve">High Temp: 30 Celsius</w:t>
        <w:br w:type="textWrapping"/>
        <w:t xml:space="preserve">Low Temp: 24 Celsius</w:t>
        <w:br w:type="textWrapping"/>
        <w:t xml:space="preserve">Sunrise: 0300 Z+3</w:t>
        <w:br w:type="textWrapping"/>
        <w:t xml:space="preserve">Sunset:  1900Z+3</w:t>
        <w:br w:type="textWrapping"/>
        <w:t xml:space="preserve">Overall Weather: CLEAR, SUNNY</w:t>
        <w:br w:type="textWrapping"/>
        <w:t xml:space="preserve">Illumination (Night): HIGH</w:t>
      </w:r>
      <w:r w:rsidDel="00000000" w:rsidR="00000000" w:rsidRPr="00000000">
        <w:rPr>
          <w:rtl w:val="0"/>
        </w:rPr>
      </w:r>
    </w:p>
    <w:p w:rsidR="00000000" w:rsidDel="00000000" w:rsidP="00000000" w:rsidRDefault="00000000" w:rsidRPr="00000000" w14:paraId="0000000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Terrain (OCOKA)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 and Fields of Fire (FOF)</w:t>
      </w:r>
      <w:r w:rsidDel="00000000" w:rsidR="00000000" w:rsidRPr="00000000">
        <w:rPr>
          <w:rFonts w:ascii="Times New Roman" w:cs="Times New Roman" w:eastAsia="Times New Roman" w:hAnsi="Times New Roman"/>
          <w:rtl w:val="0"/>
        </w:rPr>
        <w:t xml:space="preserve"> are limited for BLUFOR due to MOUT conditions.  OPFOR has barricaded all roads leading in and out of the objective area, as well as garrisoned buildings and terrain surrounding it.</w:t>
      </w:r>
    </w:p>
    <w:p w:rsidR="00000000" w:rsidDel="00000000" w:rsidP="00000000" w:rsidRDefault="00000000" w:rsidRPr="00000000" w14:paraId="00000010">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Cover and Concealment</w:t>
      </w:r>
      <w:r w:rsidDel="00000000" w:rsidR="00000000" w:rsidRPr="00000000">
        <w:rPr>
          <w:rFonts w:ascii="Times New Roman" w:cs="Times New Roman" w:eastAsia="Times New Roman" w:hAnsi="Times New Roman"/>
          <w:rtl w:val="0"/>
        </w:rPr>
        <w:t xml:space="preserve"> is optimal for OPFOR entrenched in and around the objective, given the MOUT environment.</w:t>
      </w:r>
    </w:p>
    <w:p w:rsidR="00000000" w:rsidDel="00000000" w:rsidP="00000000" w:rsidRDefault="00000000" w:rsidRPr="00000000" w14:paraId="00000011">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Obstacles </w:t>
      </w:r>
      <w:r w:rsidDel="00000000" w:rsidR="00000000" w:rsidRPr="00000000">
        <w:rPr>
          <w:rFonts w:ascii="Times New Roman" w:cs="Times New Roman" w:eastAsia="Times New Roman" w:hAnsi="Times New Roman"/>
          <w:rtl w:val="0"/>
        </w:rPr>
        <w:t xml:space="preserve">have been setup in and around the market area. The Market itself is a labyrinth of stalls and carts, expect very close quarters. High probability of IEDs and other traps along the routes.</w:t>
      </w:r>
    </w:p>
    <w:p w:rsidR="00000000" w:rsidDel="00000000" w:rsidP="00000000" w:rsidRDefault="00000000" w:rsidRPr="00000000" w14:paraId="00000012">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or Decisive Terrain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 the market itself and the objective compound.</w:t>
      </w:r>
    </w:p>
    <w:p w:rsidR="00000000" w:rsidDel="00000000" w:rsidP="00000000" w:rsidRDefault="00000000" w:rsidRPr="00000000" w14:paraId="00000013">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Avenues of Approach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are not available for OPFOR. This is their final stand.</w:t>
      </w:r>
    </w:p>
    <w:p w:rsidR="00000000" w:rsidDel="00000000" w:rsidP="00000000" w:rsidRDefault="00000000" w:rsidRPr="00000000" w14:paraId="00000014">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Identification of enemy forces (composition)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OPFOR heavy assets including crew served weapons that were both brought in from other insurgent factions and seized from the Damanyo Army Camp are present in the area. SNSF forces also reported the raiding of one of their motorpools to the west of Mogadishu, resulting in a platoon + of T-72s being stolen.</w:t>
      </w:r>
      <w:r w:rsidDel="00000000" w:rsidR="00000000" w:rsidRPr="00000000">
        <w:rPr>
          <w:rFonts w:ascii="Times New Roman" w:cs="Times New Roman" w:eastAsia="Times New Roman" w:hAnsi="Times New Roman"/>
          <w:rtl w:val="0"/>
        </w:rPr>
        <w:t xml:space="preserve"> Typical enemy composition includes a company-sized infantry force holding the Bakaara market with the high probability of the local populace in and around the market to have hostile intent.</w:t>
      </w:r>
      <w:r w:rsidDel="00000000" w:rsidR="00000000" w:rsidRPr="00000000">
        <w:rPr>
          <w:rtl w:val="0"/>
        </w:rPr>
      </w:r>
    </w:p>
    <w:p w:rsidR="00000000" w:rsidDel="00000000" w:rsidP="00000000" w:rsidRDefault="00000000" w:rsidRPr="00000000" w14:paraId="00000015">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pageBreakBefore w:val="0"/>
        <w:numPr>
          <w:ilvl w:val="3"/>
          <w:numId w:val="1"/>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Phase Line Green (BLUFOR FLOT)</w:t>
      </w:r>
      <w:r w:rsidDel="00000000" w:rsidR="00000000" w:rsidRPr="00000000">
        <w:rPr>
          <w:rFonts w:ascii="Times New Roman" w:cs="Times New Roman" w:eastAsia="Times New Roman" w:hAnsi="Times New Roman"/>
          <w:highlight w:val="yellow"/>
          <w:rtl w:val="0"/>
        </w:rPr>
        <w:br w:type="textWrapping"/>
        <w:t xml:space="preserve">Center Grid: 093-941 </w:t>
      </w:r>
    </w:p>
    <w:p w:rsidR="00000000" w:rsidDel="00000000" w:rsidP="00000000" w:rsidRDefault="00000000" w:rsidRPr="00000000" w14:paraId="00000017">
      <w:pPr>
        <w:pageBreakBefore w:val="0"/>
        <w:numPr>
          <w:ilvl w:val="3"/>
          <w:numId w:val="1"/>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Phase Line Red (OPFOR FLOT)</w:t>
      </w:r>
      <w:r w:rsidDel="00000000" w:rsidR="00000000" w:rsidRPr="00000000">
        <w:rPr>
          <w:rFonts w:ascii="Times New Roman" w:cs="Times New Roman" w:eastAsia="Times New Roman" w:hAnsi="Times New Roman"/>
          <w:highlight w:val="yellow"/>
          <w:rtl w:val="0"/>
        </w:rPr>
        <w:br w:type="textWrapping"/>
        <w:t xml:space="preserve">Center Grid: 090-939</w:t>
      </w:r>
    </w:p>
    <w:p w:rsidR="00000000" w:rsidDel="00000000" w:rsidP="00000000" w:rsidRDefault="00000000" w:rsidRPr="00000000" w14:paraId="00000018">
      <w:pPr>
        <w:pageBreakBefore w:val="0"/>
        <w:numPr>
          <w:ilvl w:val="3"/>
          <w:numId w:val="1"/>
        </w:numPr>
        <w:spacing w:after="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Pr>
        <w:drawing>
          <wp:inline distB="114300" distT="114300" distL="114300" distR="114300">
            <wp:extent cx="1271588" cy="40471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271588" cy="404710"/>
                    </a:xfrm>
                    <a:prstGeom prst="rect"/>
                    <a:ln/>
                  </pic:spPr>
                </pic:pic>
              </a:graphicData>
            </a:graphic>
          </wp:inline>
        </w:drawing>
      </w:r>
      <w:r w:rsidDel="00000000" w:rsidR="00000000" w:rsidRPr="00000000">
        <w:rPr>
          <w:rFonts w:ascii="Times New Roman" w:cs="Times New Roman" w:eastAsia="Times New Roman" w:hAnsi="Times New Roman"/>
          <w:b w:val="1"/>
          <w:bCs w:val="1"/>
          <w:highlight w:val="yellow"/>
          <w:rtl w:val="0"/>
        </w:rPr>
        <w:br w:type="textWrapping"/>
        <w:t xml:space="preserve">Military Academy</w:t>
      </w:r>
      <w:r w:rsidDel="00000000" w:rsidR="00000000" w:rsidRPr="00000000">
        <w:rPr>
          <w:rFonts w:ascii="Times New Roman" w:cs="Times New Roman" w:eastAsia="Times New Roman" w:hAnsi="Times New Roman"/>
          <w:highlight w:val="yellow"/>
          <w:rtl w:val="0"/>
        </w:rPr>
        <w:br w:type="textWrapping"/>
        <w:t xml:space="preserve">Grid: 100-943</w:t>
      </w:r>
    </w:p>
    <w:p w:rsidR="00000000" w:rsidDel="00000000" w:rsidP="00000000" w:rsidRDefault="00000000" w:rsidRPr="00000000" w14:paraId="00000019">
      <w:pPr>
        <w:pageBreakBefore w:val="0"/>
        <w:numPr>
          <w:ilvl w:val="3"/>
          <w:numId w:val="1"/>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Pr>
        <w:drawing>
          <wp:inline distB="114300" distT="114300" distL="114300" distR="114300">
            <wp:extent cx="1319213" cy="353029"/>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19213" cy="353029"/>
                    </a:xfrm>
                    <a:prstGeom prst="rect"/>
                    <a:ln/>
                  </pic:spPr>
                </pic:pic>
              </a:graphicData>
            </a:graphic>
          </wp:inline>
        </w:drawing>
      </w:r>
      <w:r w:rsidDel="00000000" w:rsidR="00000000" w:rsidRPr="00000000">
        <w:rPr>
          <w:rFonts w:ascii="Times New Roman" w:cs="Times New Roman" w:eastAsia="Times New Roman" w:hAnsi="Times New Roman"/>
          <w:b w:val="1"/>
          <w:bCs w:val="1"/>
          <w:highlight w:val="yellow"/>
          <w:rtl w:val="0"/>
        </w:rPr>
        <w:br w:type="textWrapping"/>
        <w:t xml:space="preserve">Damanyo Army Camp</w:t>
      </w:r>
      <w:r w:rsidDel="00000000" w:rsidR="00000000" w:rsidRPr="00000000">
        <w:rPr>
          <w:rFonts w:ascii="Times New Roman" w:cs="Times New Roman" w:eastAsia="Times New Roman" w:hAnsi="Times New Roman"/>
          <w:highlight w:val="yellow"/>
          <w:rtl w:val="0"/>
        </w:rPr>
        <w:br w:type="textWrapping"/>
        <w:t xml:space="preserve">Grid: 110-957</w:t>
      </w:r>
    </w:p>
    <w:p w:rsidR="00000000" w:rsidDel="00000000" w:rsidP="00000000" w:rsidRDefault="00000000" w:rsidRPr="00000000" w14:paraId="0000001A">
      <w:pPr>
        <w:pageBreakBefore w:val="0"/>
        <w:numPr>
          <w:ilvl w:val="3"/>
          <w:numId w:val="1"/>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MSR SPEARHEAD</w:t>
      </w:r>
      <w:r w:rsidDel="00000000" w:rsidR="00000000" w:rsidRPr="00000000">
        <w:rPr>
          <w:rFonts w:ascii="Times New Roman" w:cs="Times New Roman" w:eastAsia="Times New Roman" w:hAnsi="Times New Roman"/>
          <w:highlight w:val="yellow"/>
          <w:rtl w:val="0"/>
        </w:rPr>
        <w:br w:type="textWrapping"/>
        <w:t xml:space="preserve">Center Grid: 110-947</w:t>
      </w:r>
    </w:p>
    <w:p w:rsidR="00000000" w:rsidDel="00000000" w:rsidP="00000000" w:rsidRDefault="00000000" w:rsidRPr="00000000" w14:paraId="0000001B">
      <w:pPr>
        <w:pageBreakBefore w:val="0"/>
        <w:spacing w:after="0" w:lineRule="auto"/>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Activity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OPFOR is garrisoned in and around the objectives, along with blockading likely avenues of approach.  Any attempts to attack and occupy the objectives will likely be ambushed.  OPFOR are reinforced by CSW and captured heavy SNSF assets (armored and mechanized).</w:t>
      </w:r>
      <w:r w:rsidDel="00000000" w:rsidR="00000000" w:rsidRPr="00000000">
        <w:rPr>
          <w:rtl w:val="0"/>
        </w:rPr>
      </w:r>
    </w:p>
    <w:p w:rsidR="00000000" w:rsidDel="00000000" w:rsidP="00000000" w:rsidRDefault="00000000" w:rsidRPr="00000000" w14:paraId="0000001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Strength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OPFOR current strength estimates place it at around two hundred and fifty (250) fighters still remaining in Mogadishu, with at least one hundred (100) occupying the two objectives. S2 estimates indicate OPFOR morale is still high given the recent escape of one its key leaders from BLUFOR capture, as well as the taking down of Misfit platoon.  HUMINT indicates OPFOR was expecting a BLUFOR response to the previous crashes and were prepared to take heavy losses. Brigade HHC reports efforts by sister battalions to the west and north have began disrupting the flow of reinforcements into Mogadishu.</w:t>
      </w:r>
      <w:r w:rsidDel="00000000" w:rsidR="00000000" w:rsidRPr="00000000">
        <w:rPr>
          <w:rtl w:val="0"/>
        </w:rPr>
      </w:r>
    </w:p>
    <w:p w:rsidR="00000000" w:rsidDel="00000000" w:rsidP="00000000" w:rsidRDefault="00000000" w:rsidRPr="00000000" w14:paraId="0000001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Probable course(s) of action when contacted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OPFOR’s main objective is to fix their enemy in place and eliminate them with high speed technicals and flanking units through the numerous alleyways.</w:t>
      </w:r>
      <w:r w:rsidDel="00000000" w:rsidR="00000000" w:rsidRPr="00000000">
        <w:rPr>
          <w:rtl w:val="0"/>
        </w:rPr>
      </w:r>
    </w:p>
    <w:p w:rsidR="00000000" w:rsidDel="00000000" w:rsidP="00000000" w:rsidRDefault="00000000" w:rsidRPr="00000000" w14:paraId="0000001F">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Forces.</w:t>
      </w:r>
    </w:p>
    <w:p w:rsidR="00000000" w:rsidDel="00000000" w:rsidP="00000000" w:rsidRDefault="00000000" w:rsidRPr="00000000" w14:paraId="00000020">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Mission and concept of next higher unit: </w:t>
      </w:r>
      <w:r w:rsidDel="00000000" w:rsidR="00000000" w:rsidRPr="00000000">
        <w:rPr>
          <w:rFonts w:ascii="Times New Roman" w:cs="Times New Roman" w:eastAsia="Times New Roman" w:hAnsi="Times New Roman"/>
          <w:highlight w:val="yellow"/>
          <w:rtl w:val="0"/>
        </w:rPr>
        <w:t xml:space="preserve">The Armored and Mechanized Task Unit assigned to 1st Battalion, 7th Cavalry will move from FOB Jazeerah to the Military Academy, seizing and occupying it.  Once secured and defensible, the Task Unit will push up MSR Durant to the Damanyon Army Camp, seizing and occupying it.  The Task Unit will then entrench and counter any efforts to regain territory lost.  Garrisoning of both objectives and controlling MSR TBD will cut off the suspected cache site from reinforcement, enabling the Battalion to begin its push to capture Umar and the WMDs.</w:t>
      </w:r>
      <w:r w:rsidDel="00000000" w:rsidR="00000000" w:rsidRPr="00000000">
        <w:rPr>
          <w:rtl w:val="0"/>
        </w:rPr>
      </w:r>
    </w:p>
    <w:p w:rsidR="00000000" w:rsidDel="00000000" w:rsidP="00000000" w:rsidRDefault="00000000" w:rsidRPr="00000000" w14:paraId="00000021">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 and planned actions of units to the left, right, front, and rear</w:t>
      </w:r>
      <w:r w:rsidDel="00000000" w:rsidR="00000000" w:rsidRPr="00000000">
        <w:rPr>
          <w:rFonts w:ascii="Times New Roman" w:cs="Times New Roman" w:eastAsia="Times New Roman" w:hAnsi="Times New Roman"/>
          <w:rtl w:val="0"/>
        </w:rPr>
        <w:t xml:space="preserve">: All other Battalion personnel are garrisoned at FOB Jazeerah, in support of 3rd Brigade SNSF blocking positions to the north and west of the FOB.</w:t>
      </w:r>
    </w:p>
    <w:p w:rsidR="00000000" w:rsidDel="00000000" w:rsidP="00000000" w:rsidRDefault="00000000" w:rsidRPr="00000000" w14:paraId="00000022">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3888" cy="32037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3888" cy="32037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5SFG, US-JSOC</w:t>
      </w:r>
      <w:r w:rsidDel="00000000" w:rsidR="00000000" w:rsidRPr="00000000">
        <w:rPr>
          <w:rFonts w:ascii="Times New Roman" w:cs="Times New Roman" w:eastAsia="Times New Roman" w:hAnsi="Times New Roman"/>
          <w:rtl w:val="0"/>
        </w:rPr>
        <w:br w:type="textWrapping"/>
        <w:t xml:space="preserve">Grid -REDACTED-</w:t>
      </w:r>
    </w:p>
    <w:p w:rsidR="00000000" w:rsidDel="00000000" w:rsidP="00000000" w:rsidRDefault="00000000" w:rsidRPr="00000000" w14:paraId="00000023">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81063" cy="34263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81063" cy="34263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3rd Brigade SNSF</w:t>
      </w:r>
      <w:r w:rsidDel="00000000" w:rsidR="00000000" w:rsidRPr="00000000">
        <w:rPr>
          <w:rFonts w:ascii="Times New Roman" w:cs="Times New Roman" w:eastAsia="Times New Roman" w:hAnsi="Times New Roman"/>
          <w:rtl w:val="0"/>
        </w:rPr>
        <w:br w:type="textWrapping"/>
        <w:t xml:space="preserve">Center Grid: 090-939</w:t>
      </w:r>
      <w:r w:rsidDel="00000000" w:rsidR="00000000" w:rsidRPr="00000000">
        <w:rPr>
          <w:rtl w:val="0"/>
        </w:rPr>
      </w:r>
    </w:p>
    <w:p w:rsidR="00000000" w:rsidDel="00000000" w:rsidP="00000000" w:rsidRDefault="00000000" w:rsidRPr="00000000" w14:paraId="00000024">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Units providing fire support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Mortars</w:t>
      </w:r>
      <w:r w:rsidDel="00000000" w:rsidR="00000000" w:rsidRPr="00000000">
        <w:rPr>
          <w:rFonts w:ascii="Times New Roman" w:cs="Times New Roman" w:eastAsia="Times New Roman" w:hAnsi="Times New Roman"/>
          <w:rtl w:val="0"/>
        </w:rPr>
        <w:t xml:space="preserve">: Not available.</w:t>
      </w:r>
    </w:p>
    <w:p w:rsidR="00000000" w:rsidDel="00000000" w:rsidP="00000000" w:rsidRDefault="00000000" w:rsidRPr="00000000" w14:paraId="00000026">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Not available.</w:t>
      </w:r>
      <w:r w:rsidDel="00000000" w:rsidR="00000000" w:rsidRPr="00000000">
        <w:rPr>
          <w:rtl w:val="0"/>
        </w:rPr>
      </w:r>
    </w:p>
    <w:p w:rsidR="00000000" w:rsidDel="00000000" w:rsidP="00000000" w:rsidRDefault="00000000" w:rsidRPr="00000000" w14:paraId="00000027">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Artillery</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28">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Attachments/Detachments.</w:t>
      </w:r>
    </w:p>
    <w:p w:rsidR="00000000" w:rsidDel="00000000" w:rsidP="00000000" w:rsidRDefault="00000000" w:rsidRPr="00000000" w14:paraId="0000002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Attachment</w:t>
      </w:r>
      <w:r w:rsidDel="00000000" w:rsidR="00000000" w:rsidRPr="00000000">
        <w:rPr>
          <w:rFonts w:ascii="Times New Roman" w:cs="Times New Roman" w:eastAsia="Times New Roman" w:hAnsi="Times New Roman"/>
          <w:rtl w:val="0"/>
        </w:rPr>
        <w:t xml:space="preserve">: No attachments.  CBRN attachments will be available once the WMDs have been seized and secured.</w:t>
      </w:r>
      <w:r w:rsidDel="00000000" w:rsidR="00000000" w:rsidRPr="00000000">
        <w:rPr>
          <w:rtl w:val="0"/>
        </w:rPr>
      </w:r>
    </w:p>
    <w:p w:rsidR="00000000" w:rsidDel="00000000" w:rsidP="00000000" w:rsidRDefault="00000000" w:rsidRPr="00000000" w14:paraId="0000002A">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Detachment</w:t>
      </w:r>
      <w:r w:rsidDel="00000000" w:rsidR="00000000" w:rsidRPr="00000000">
        <w:rPr>
          <w:rFonts w:ascii="Times New Roman" w:cs="Times New Roman" w:eastAsia="Times New Roman" w:hAnsi="Times New Roman"/>
          <w:rtl w:val="0"/>
        </w:rPr>
        <w:t xml:space="preserve">: No detachments from BN HQ.</w:t>
      </w:r>
      <w:r w:rsidDel="00000000" w:rsidR="00000000" w:rsidRPr="00000000">
        <w:rPr>
          <w:rtl w:val="0"/>
        </w:rPr>
      </w:r>
    </w:p>
    <w:p w:rsidR="00000000" w:rsidDel="00000000" w:rsidP="00000000" w:rsidRDefault="00000000" w:rsidRPr="00000000" w14:paraId="0000002B">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highlight w:val="yellow"/>
          <w:rtl w:val="0"/>
        </w:rPr>
        <w:t xml:space="preserve">Move into Mogadishu, secure the Military Academy and Damanyo Army Camp. Once secured, create a cordon around the objectives and clear MSR Durant through Mogadishu to enable BLUFOR elements to move freely from the FOB into the south and eastern sides of the City.  These positions will also isolate the suspected weapons cache, enabling the Battalion to begin its push for the Umar and the WMDs.</w:t>
      </w:r>
    </w:p>
    <w:p w:rsidR="00000000" w:rsidDel="00000000" w:rsidP="00000000" w:rsidRDefault="00000000" w:rsidRPr="00000000" w14:paraId="0000002C">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highlight w:val="yellow"/>
          <w:rtl w:val="0"/>
        </w:rPr>
        <w:t xml:space="preserve">The intent is to push into the city, secure two key objectives (camps), and the main MSR.</w:t>
      </w:r>
      <w:r w:rsidDel="00000000" w:rsidR="00000000" w:rsidRPr="00000000">
        <w:rPr>
          <w:rtl w:val="0"/>
        </w:rPr>
      </w:r>
    </w:p>
    <w:p w:rsidR="00000000" w:rsidDel="00000000" w:rsidP="00000000" w:rsidRDefault="00000000" w:rsidRPr="00000000" w14:paraId="0000002D">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of the Operation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The Task Unit will move from FOB Jazeerah to Phase Line Red.  It will then maneuver to the Military Academy.  Upon reaching and securing the Military Academy, the Task Unit will then maneuver up MSR Durant to the Damanyon Army Camp. Upon reaching and securing the Damanyon Army Camp, the Task Unit will garrison / fortify both objectives and the MSR. </w:t>
      </w:r>
      <w:r w:rsidDel="00000000" w:rsidR="00000000" w:rsidRPr="00000000">
        <w:rPr>
          <w:rtl w:val="0"/>
        </w:rPr>
      </w:r>
    </w:p>
    <w:p w:rsidR="00000000" w:rsidDel="00000000" w:rsidP="00000000" w:rsidRDefault="00000000" w:rsidRPr="00000000" w14:paraId="0000002E">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Maneuver</w:t>
      </w:r>
      <w:r w:rsidDel="00000000" w:rsidR="00000000" w:rsidRPr="00000000">
        <w:rPr>
          <w:rFonts w:ascii="Times New Roman" w:cs="Times New Roman" w:eastAsia="Times New Roman" w:hAnsi="Times New Roman"/>
          <w:rtl w:val="0"/>
        </w:rPr>
        <w:t xml:space="preserve">: The mission will consist of the following movements:</w:t>
      </w:r>
    </w:p>
    <w:p w:rsidR="00000000" w:rsidDel="00000000" w:rsidP="00000000" w:rsidRDefault="00000000" w:rsidRPr="00000000" w14:paraId="0000002F">
      <w:pPr>
        <w:pageBreakBefore w:val="0"/>
        <w:numPr>
          <w:ilvl w:val="1"/>
          <w:numId w:val="2"/>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Movement from FOB Jazeerah to Phase Line Green.</w:t>
      </w:r>
    </w:p>
    <w:p w:rsidR="00000000" w:rsidDel="00000000" w:rsidP="00000000" w:rsidRDefault="00000000" w:rsidRPr="00000000" w14:paraId="00000030">
      <w:pPr>
        <w:pageBreakBefore w:val="0"/>
        <w:numPr>
          <w:ilvl w:val="1"/>
          <w:numId w:val="2"/>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Movement from Phase Line Green to Phase Line Red.</w:t>
      </w:r>
    </w:p>
    <w:p w:rsidR="00000000" w:rsidDel="00000000" w:rsidP="00000000" w:rsidRDefault="00000000" w:rsidRPr="00000000" w14:paraId="00000031">
      <w:pPr>
        <w:pageBreakBefore w:val="0"/>
        <w:numPr>
          <w:ilvl w:val="1"/>
          <w:numId w:val="2"/>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Maneuver from Phase Line Red to the Military Academy.</w:t>
      </w:r>
    </w:p>
    <w:p w:rsidR="00000000" w:rsidDel="00000000" w:rsidP="00000000" w:rsidRDefault="00000000" w:rsidRPr="00000000" w14:paraId="00000032">
      <w:pPr>
        <w:pageBreakBefore w:val="0"/>
        <w:numPr>
          <w:ilvl w:val="1"/>
          <w:numId w:val="2"/>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Seize and occupy the Military Academy.</w:t>
      </w:r>
    </w:p>
    <w:p w:rsidR="00000000" w:rsidDel="00000000" w:rsidP="00000000" w:rsidRDefault="00000000" w:rsidRPr="00000000" w14:paraId="00000033">
      <w:pPr>
        <w:pageBreakBefore w:val="0"/>
        <w:numPr>
          <w:ilvl w:val="1"/>
          <w:numId w:val="2"/>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Destroy all OPFOR assets at Military Academy.</w:t>
      </w:r>
    </w:p>
    <w:p w:rsidR="00000000" w:rsidDel="00000000" w:rsidP="00000000" w:rsidRDefault="00000000" w:rsidRPr="00000000" w14:paraId="00000034">
      <w:pPr>
        <w:pageBreakBefore w:val="0"/>
        <w:numPr>
          <w:ilvl w:val="1"/>
          <w:numId w:val="2"/>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Maneuver from the Military Academy, utilizing MSR Durant towards the Damanyon Army Camp.</w:t>
      </w:r>
    </w:p>
    <w:p w:rsidR="00000000" w:rsidDel="00000000" w:rsidP="00000000" w:rsidRDefault="00000000" w:rsidRPr="00000000" w14:paraId="00000035">
      <w:pPr>
        <w:pageBreakBefore w:val="0"/>
        <w:numPr>
          <w:ilvl w:val="1"/>
          <w:numId w:val="2"/>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Clear MSR Durant between the Military Academy and Damanyo Army Camp.</w:t>
      </w:r>
    </w:p>
    <w:p w:rsidR="00000000" w:rsidDel="00000000" w:rsidP="00000000" w:rsidRDefault="00000000" w:rsidRPr="00000000" w14:paraId="00000036">
      <w:pPr>
        <w:pageBreakBefore w:val="0"/>
        <w:numPr>
          <w:ilvl w:val="1"/>
          <w:numId w:val="2"/>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Seize and occupy the Damayno Army Camp.</w:t>
      </w:r>
    </w:p>
    <w:p w:rsidR="00000000" w:rsidDel="00000000" w:rsidP="00000000" w:rsidRDefault="00000000" w:rsidRPr="00000000" w14:paraId="00000037">
      <w:pPr>
        <w:pageBreakBefore w:val="0"/>
        <w:numPr>
          <w:ilvl w:val="1"/>
          <w:numId w:val="2"/>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Destroy all OPFOR assets at Damanyo Army Camp.</w:t>
      </w:r>
    </w:p>
    <w:p w:rsidR="00000000" w:rsidDel="00000000" w:rsidP="00000000" w:rsidRDefault="00000000" w:rsidRPr="00000000" w14:paraId="00000038">
      <w:pPr>
        <w:pageBreakBefore w:val="0"/>
        <w:numPr>
          <w:ilvl w:val="1"/>
          <w:numId w:val="2"/>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Hold the Military Academy, Damanyon Army Camp, and MSR Durant.</w:t>
      </w:r>
      <w:r w:rsidDel="00000000" w:rsidR="00000000" w:rsidRPr="00000000">
        <w:rPr>
          <w:rtl w:val="0"/>
        </w:rPr>
      </w:r>
    </w:p>
    <w:p w:rsidR="00000000" w:rsidDel="00000000" w:rsidP="00000000" w:rsidRDefault="00000000" w:rsidRPr="00000000" w14:paraId="00000039">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Fires</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p w:rsidR="00000000" w:rsidDel="00000000" w:rsidP="00000000" w:rsidRDefault="00000000" w:rsidRPr="00000000" w14:paraId="0000003A">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Maneuver Units.</w:t>
      </w:r>
    </w:p>
    <w:p w:rsidR="00000000" w:rsidDel="00000000" w:rsidP="00000000" w:rsidRDefault="00000000" w:rsidRPr="00000000" w14:paraId="0000003B">
      <w:pPr>
        <w:pageBreakBefore w:val="0"/>
        <w:numPr>
          <w:ilvl w:val="0"/>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will be conducted by motorized / mechanized / dismounted infantry.</w:t>
      </w:r>
    </w:p>
    <w:p w:rsidR="00000000" w:rsidDel="00000000" w:rsidP="00000000" w:rsidRDefault="00000000" w:rsidRPr="00000000" w14:paraId="0000003C">
      <w:pPr>
        <w:pageBreakBefore w:val="0"/>
        <w:numPr>
          <w:ilvl w:val="0"/>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R&amp;S, EPW, Aid and Litter, and demolition will be handled by the Security Squad.</w:t>
      </w:r>
      <w:r w:rsidDel="00000000" w:rsidR="00000000" w:rsidRPr="00000000">
        <w:rPr>
          <w:rtl w:val="0"/>
        </w:rPr>
      </w:r>
    </w:p>
    <w:p w:rsidR="00000000" w:rsidDel="00000000" w:rsidP="00000000" w:rsidRDefault="00000000" w:rsidRPr="00000000" w14:paraId="0000003D">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Combat Support Units.</w:t>
      </w:r>
      <w:r w:rsidDel="00000000" w:rsidR="00000000" w:rsidRPr="00000000">
        <w:rPr>
          <w:rtl w:val="0"/>
        </w:rPr>
      </w:r>
    </w:p>
    <w:p w:rsidR="00000000" w:rsidDel="00000000" w:rsidP="00000000" w:rsidRDefault="00000000" w:rsidRPr="00000000" w14:paraId="0000003E">
      <w:pPr>
        <w:pageBreakBefore w:val="0"/>
        <w:numPr>
          <w:ilvl w:val="2"/>
          <w:numId w:val="1"/>
        </w:numPr>
        <w:spacing w:after="200" w:lineRule="auto"/>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Battalion medical officer will supply in field medical support.</w:t>
      </w:r>
    </w:p>
    <w:p w:rsidR="00000000" w:rsidDel="00000000" w:rsidP="00000000" w:rsidRDefault="00000000" w:rsidRPr="00000000" w14:paraId="0000003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will be provided by 2x MRAP 127X</w:t>
      </w:r>
    </w:p>
    <w:p w:rsidR="00000000" w:rsidDel="00000000" w:rsidP="00000000" w:rsidRDefault="00000000" w:rsidRPr="00000000" w14:paraId="00000040">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other combat support will not be available for this mission.</w:t>
      </w:r>
    </w:p>
    <w:p w:rsidR="00000000" w:rsidDel="00000000" w:rsidP="00000000" w:rsidRDefault="00000000" w:rsidRPr="00000000" w14:paraId="00000041">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2">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Order of movement, formations, and movement techniques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2880" w:right="0" w:hanging="360"/>
        <w:jc w:val="both"/>
        <w:rPr>
          <w:rFonts w:ascii="Times New Roman" w:cs="Times New Roman" w:eastAsia="Times New Roman" w:hAnsi="Times New Roman"/>
          <w:i w:val="0"/>
          <w:iCs w:val="0"/>
          <w:smallCaps w:val="0"/>
          <w:strike w:val="0"/>
          <w:color w:val="000000"/>
          <w:sz w:val="22"/>
          <w:szCs w:val="22"/>
          <w:highlight w:val="yellow"/>
          <w:vertAlign w:val="baseline"/>
        </w:rPr>
      </w:pPr>
      <w:r w:rsidDel="00000000" w:rsidR="00000000" w:rsidRPr="00000000">
        <w:rPr>
          <w:rFonts w:ascii="Times New Roman" w:cs="Times New Roman" w:eastAsia="Times New Roman" w:hAnsi="Times New Roman"/>
          <w:highlight w:val="yellow"/>
          <w:rtl w:val="0"/>
        </w:rPr>
        <w:t xml:space="preserve">Viking-1 and Viking-2 will leave from the FOB Jazeerah heading NE to PL Green. Elements will conduct reconnaissance, then move to contact and clear site south of OBJ 1 to enable medical and logistic consolidation.</w:t>
      </w:r>
    </w:p>
    <w:p w:rsidR="00000000" w:rsidDel="00000000" w:rsidP="00000000" w:rsidRDefault="00000000" w:rsidRPr="00000000" w14:paraId="0000004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2880" w:right="0" w:hanging="360"/>
        <w:jc w:val="both"/>
        <w:rPr>
          <w:rFonts w:ascii="Times New Roman" w:cs="Times New Roman" w:eastAsia="Times New Roman" w:hAnsi="Times New Roman"/>
          <w:i w:val="0"/>
          <w:iCs w:val="0"/>
          <w:smallCaps w:val="0"/>
          <w:strike w:val="0"/>
          <w:color w:val="000000"/>
          <w:sz w:val="22"/>
          <w:szCs w:val="22"/>
          <w:highlight w:val="yellow"/>
          <w:vertAlign w:val="baseline"/>
        </w:rPr>
      </w:pPr>
      <w:r w:rsidDel="00000000" w:rsidR="00000000" w:rsidRPr="00000000">
        <w:rPr>
          <w:rFonts w:ascii="Times New Roman" w:cs="Times New Roman" w:eastAsia="Times New Roman" w:hAnsi="Times New Roman"/>
          <w:highlight w:val="yellow"/>
          <w:rtl w:val="0"/>
        </w:rPr>
        <w:t xml:space="preserve">Viking-3 and Viking-4 will depart from FOB Jazeerah after signaling and tasking from Viking-6. Viking-3 and Viking-4 will provide QRF for main element. If QRF is not required Viking-3 and Viking-4 will provide security for support assets through PL Green.</w:t>
      </w:r>
    </w:p>
    <w:p w:rsidR="00000000" w:rsidDel="00000000" w:rsidP="00000000" w:rsidRDefault="00000000" w:rsidRPr="00000000" w14:paraId="0000004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2880" w:right="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Apollo and Mustang elements will depart from FOB Jazeerah after signaling and location are given by Viking-6.  </w:t>
      </w:r>
    </w:p>
    <w:p w:rsidR="00000000" w:rsidDel="00000000" w:rsidP="00000000" w:rsidRDefault="00000000" w:rsidRPr="00000000" w14:paraId="0000004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2880" w:right="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Following OBJ1 TF will convoy to Viking RP2 and reestablish TF CP</w:t>
      </w:r>
    </w:p>
    <w:p w:rsidR="00000000" w:rsidDel="00000000" w:rsidP="00000000" w:rsidRDefault="00000000" w:rsidRPr="00000000" w14:paraId="0000004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2880" w:right="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Viking elements will move to contact on OBJ2.</w:t>
      </w:r>
    </w:p>
    <w:p w:rsidR="00000000" w:rsidDel="00000000" w:rsidP="00000000" w:rsidRDefault="00000000" w:rsidRPr="00000000" w14:paraId="00000048">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halts (short/long)</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4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Routes (primary/alternate)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Task Force will use MSR Durant for travel inside of the city. Secondary routes will utilize any ASR parallel to MSR Durant. Intel reports insurgents have placed IEDs and roadblocks previously. Remain flexible. </w:t>
      </w:r>
    </w:p>
    <w:p w:rsidR="00000000" w:rsidDel="00000000" w:rsidP="00000000" w:rsidRDefault="00000000" w:rsidRPr="00000000" w14:paraId="0000004A">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Departure and reentry of friendly lines</w:t>
      </w:r>
      <w:r w:rsidDel="00000000" w:rsidR="00000000" w:rsidRPr="00000000">
        <w:rPr>
          <w:rFonts w:ascii="Times New Roman" w:cs="Times New Roman" w:eastAsia="Times New Roman" w:hAnsi="Times New Roman"/>
          <w:rtl w:val="0"/>
        </w:rPr>
        <w:t xml:space="preserve">. Advise 5th SFG of departure north of phase line green, ensure relay to 3rd Brigade SNSF.</w:t>
      </w:r>
    </w:p>
    <w:p w:rsidR="00000000" w:rsidDel="00000000" w:rsidP="00000000" w:rsidRDefault="00000000" w:rsidRPr="00000000" w14:paraId="0000004B">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Rally points and actions at rally points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Viking RP1 will be the location of TF CP once established.  Viking RP2 will be the location of TF CP2. Collect and send LACE reports following any engagement occurred onsite.</w:t>
      </w:r>
      <w:r w:rsidDel="00000000" w:rsidR="00000000" w:rsidRPr="00000000">
        <w:rPr>
          <w:rtl w:val="0"/>
        </w:rPr>
      </w:r>
    </w:p>
    <w:p w:rsidR="00000000" w:rsidDel="00000000" w:rsidP="00000000" w:rsidRDefault="00000000" w:rsidRPr="00000000" w14:paraId="0000004C">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danger areas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4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on enemy contact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React to Contact. Execute appropriate battle drill.</w:t>
      </w:r>
    </w:p>
    <w:p w:rsidR="00000000" w:rsidDel="00000000" w:rsidP="00000000" w:rsidRDefault="00000000" w:rsidRPr="00000000" w14:paraId="0000004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Reorganization and consolidation instructions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Consolidate on objectives if possible.</w:t>
      </w:r>
      <w:r w:rsidDel="00000000" w:rsidR="00000000" w:rsidRPr="00000000">
        <w:rPr>
          <w:rtl w:val="0"/>
        </w:rPr>
      </w:r>
    </w:p>
    <w:p w:rsidR="00000000" w:rsidDel="00000000" w:rsidP="00000000" w:rsidRDefault="00000000" w:rsidRPr="00000000" w14:paraId="0000004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distribution measures.</w:t>
      </w:r>
      <w:r w:rsidDel="00000000" w:rsidR="00000000" w:rsidRPr="00000000">
        <w:rPr>
          <w:rFonts w:ascii="Times New Roman" w:cs="Times New Roman" w:eastAsia="Times New Roman" w:hAnsi="Times New Roman"/>
          <w:rtl w:val="0"/>
        </w:rPr>
        <w:t xml:space="preserve"> SOP.</w:t>
      </w:r>
      <w:r w:rsidDel="00000000" w:rsidR="00000000" w:rsidRPr="00000000">
        <w:rPr>
          <w:rtl w:val="0"/>
        </w:rPr>
      </w:r>
    </w:p>
    <w:p w:rsidR="00000000" w:rsidDel="00000000" w:rsidP="00000000" w:rsidRDefault="00000000" w:rsidRPr="00000000" w14:paraId="00000050">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control measures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Engage the greatest threat first.  </w:t>
      </w:r>
    </w:p>
    <w:p w:rsidR="00000000" w:rsidDel="00000000" w:rsidP="00000000" w:rsidRDefault="00000000" w:rsidRPr="00000000" w14:paraId="00000051">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MOPP levels</w:t>
      </w:r>
      <w:r w:rsidDel="00000000" w:rsidR="00000000" w:rsidRPr="00000000">
        <w:rPr>
          <w:rFonts w:ascii="Times New Roman" w:cs="Times New Roman" w:eastAsia="Times New Roman" w:hAnsi="Times New Roman"/>
          <w:rtl w:val="0"/>
        </w:rPr>
        <w:t xml:space="preserve">. MOPP Ready.</w:t>
      </w:r>
    </w:p>
    <w:p w:rsidR="00000000" w:rsidDel="00000000" w:rsidP="00000000" w:rsidRDefault="00000000" w:rsidRPr="00000000" w14:paraId="00000052">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Troop safety and operational exposure guidance</w:t>
      </w:r>
      <w:r w:rsidDel="00000000" w:rsidR="00000000" w:rsidRPr="00000000">
        <w:rPr>
          <w:rFonts w:ascii="Times New Roman" w:cs="Times New Roman" w:eastAsia="Times New Roman" w:hAnsi="Times New Roman"/>
          <w:rtl w:val="0"/>
        </w:rPr>
        <w:t xml:space="preserve">. Nuclear radiation may be present around the WMDs.  Likelihood of triggering WMDs low, although possible if Umar feels trapped. Use extreme caution.</w:t>
      </w:r>
    </w:p>
    <w:p w:rsidR="00000000" w:rsidDel="00000000" w:rsidP="00000000" w:rsidRDefault="00000000" w:rsidRPr="00000000" w14:paraId="00000053">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Time schedules (rehearsals, backbriefs, inspections, movement)</w:t>
      </w:r>
      <w:r w:rsidDel="00000000" w:rsidR="00000000" w:rsidRPr="00000000">
        <w:rPr>
          <w:rFonts w:ascii="Times New Roman" w:cs="Times New Roman" w:eastAsia="Times New Roman" w:hAnsi="Times New Roman"/>
          <w:rtl w:val="0"/>
        </w:rPr>
        <w:t xml:space="preserve">. TBD.</w:t>
      </w:r>
      <w:r w:rsidDel="00000000" w:rsidR="00000000" w:rsidRPr="00000000">
        <w:rPr>
          <w:rtl w:val="0"/>
        </w:rPr>
      </w:r>
    </w:p>
    <w:p w:rsidR="00000000" w:rsidDel="00000000" w:rsidP="00000000" w:rsidRDefault="00000000" w:rsidRPr="00000000" w14:paraId="00000054">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Priority Intelligence Requirements (PIR)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and disposition of friendly EPWs.</w:t>
      </w:r>
    </w:p>
    <w:p w:rsidR="00000000" w:rsidDel="00000000" w:rsidP="00000000" w:rsidRDefault="00000000" w:rsidRPr="00000000" w14:paraId="00000056">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 composition and capabilities.</w:t>
      </w:r>
    </w:p>
    <w:p w:rsidR="00000000" w:rsidDel="00000000" w:rsidP="00000000" w:rsidRDefault="00000000" w:rsidRPr="00000000" w14:paraId="00000057">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Locations of IEDs, VEIDs, and other ambush sites.</w:t>
      </w:r>
    </w:p>
    <w:p w:rsidR="00000000" w:rsidDel="00000000" w:rsidP="00000000" w:rsidRDefault="00000000" w:rsidRPr="00000000" w14:paraId="00000058">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WMDs and/or Umar.</w:t>
      </w:r>
    </w:p>
    <w:p w:rsidR="00000000" w:rsidDel="00000000" w:rsidP="00000000" w:rsidRDefault="00000000" w:rsidRPr="00000000" w14:paraId="0000005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Debriefing requirements</w:t>
      </w:r>
      <w:r w:rsidDel="00000000" w:rsidR="00000000" w:rsidRPr="00000000">
        <w:rPr>
          <w:rFonts w:ascii="Times New Roman" w:cs="Times New Roman" w:eastAsia="Times New Roman" w:hAnsi="Times New Roman"/>
          <w:rtl w:val="0"/>
        </w:rPr>
        <w:t xml:space="preserve">. See PIR above.</w:t>
      </w:r>
    </w:p>
    <w:p w:rsidR="00000000" w:rsidDel="00000000" w:rsidP="00000000" w:rsidRDefault="00000000" w:rsidRPr="00000000" w14:paraId="0000005A">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Reports</w:t>
      </w:r>
      <w:r w:rsidDel="00000000" w:rsidR="00000000" w:rsidRPr="00000000">
        <w:rPr>
          <w:rFonts w:ascii="Times New Roman" w:cs="Times New Roman" w:eastAsia="Times New Roman" w:hAnsi="Times New Roman"/>
          <w:rtl w:val="0"/>
        </w:rPr>
        <w:t xml:space="preserve">. ACE and SALUTE reports after all OPFOR contact, SALUTE upon observation of all OPFOR.</w:t>
      </w:r>
    </w:p>
    <w:p w:rsidR="00000000" w:rsidDel="00000000" w:rsidP="00000000" w:rsidRDefault="00000000" w:rsidRPr="00000000" w14:paraId="0000005B">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Rules of Engagement (ROE)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Mission outcome requires swift and deadly action utilizing heavy assets.  Engage upon confirmation of PID. Attempt to minimize civilian casualties.</w:t>
      </w:r>
      <w:r w:rsidDel="00000000" w:rsidR="00000000" w:rsidRPr="00000000">
        <w:rPr>
          <w:rtl w:val="0"/>
        </w:rPr>
      </w:r>
    </w:p>
    <w:p w:rsidR="00000000" w:rsidDel="00000000" w:rsidP="00000000" w:rsidRDefault="00000000" w:rsidRPr="00000000" w14:paraId="0000005C">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Support.</w:t>
      </w:r>
      <w:r w:rsidDel="00000000" w:rsidR="00000000" w:rsidRPr="00000000">
        <w:rPr>
          <w:rtl w:val="0"/>
        </w:rPr>
      </w:r>
    </w:p>
    <w:p w:rsidR="00000000" w:rsidDel="00000000" w:rsidP="00000000" w:rsidRDefault="00000000" w:rsidRPr="00000000" w14:paraId="0000005D">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w:t>
      </w:r>
    </w:p>
    <w:p w:rsidR="00000000" w:rsidDel="00000000" w:rsidP="00000000" w:rsidRDefault="00000000" w:rsidRPr="00000000" w14:paraId="0000005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SOPs in effect for sustainment operations. </w:t>
      </w: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05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Current and proposed trains/resupply/cache points</w:t>
      </w:r>
      <w:r w:rsidDel="00000000" w:rsidR="00000000" w:rsidRPr="00000000">
        <w:rPr>
          <w:rFonts w:ascii="Times New Roman" w:cs="Times New Roman" w:eastAsia="Times New Roman" w:hAnsi="Times New Roman"/>
          <w:rtl w:val="0"/>
        </w:rPr>
        <w:t xml:space="preserve">. TBD.</w:t>
      </w:r>
    </w:p>
    <w:p w:rsidR="00000000" w:rsidDel="00000000" w:rsidP="00000000" w:rsidRDefault="00000000" w:rsidRPr="00000000" w14:paraId="00000060">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Casualty and damaged equipment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pageBreakBefore w:val="0"/>
        <w:numPr>
          <w:ilvl w:val="3"/>
          <w:numId w:val="1"/>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CCPs to be established by platoon medical or Mustang</w:t>
      </w:r>
    </w:p>
    <w:p w:rsidR="00000000" w:rsidDel="00000000" w:rsidP="00000000" w:rsidRDefault="00000000" w:rsidRPr="00000000" w14:paraId="00000062">
      <w:pPr>
        <w:pageBreakBefore w:val="0"/>
        <w:numPr>
          <w:ilvl w:val="3"/>
          <w:numId w:val="1"/>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MEDEVAC/CASEVAC PZ to be designated PRN by Apollo or Mustang</w:t>
      </w:r>
    </w:p>
    <w:p w:rsidR="00000000" w:rsidDel="00000000" w:rsidP="00000000" w:rsidRDefault="00000000" w:rsidRPr="00000000" w14:paraId="00000063">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medical personnel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High tempo operation CCP designation. Coordinate with Apollo to synchronize CCP and resupply action.</w:t>
      </w:r>
    </w:p>
    <w:p w:rsidR="00000000" w:rsidDel="00000000" w:rsidP="00000000" w:rsidRDefault="00000000" w:rsidRPr="00000000" w14:paraId="00000064">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Material and Services.</w:t>
      </w:r>
    </w:p>
    <w:p w:rsidR="00000000" w:rsidDel="00000000" w:rsidP="00000000" w:rsidRDefault="00000000" w:rsidRPr="00000000" w14:paraId="00000065">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Supply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7">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8">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9">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IV</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A">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Ammunition will be resupplyable via ground transport from Apollo from basecamp. Extra munitions will be carried within Apollo resupply trucks.</w:t>
      </w:r>
    </w:p>
    <w:p w:rsidR="00000000" w:rsidDel="00000000" w:rsidP="00000000" w:rsidRDefault="00000000" w:rsidRPr="00000000" w14:paraId="0000006B">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C">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D">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E">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IX</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F">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X</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0">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Distribution Methods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1">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Transportation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2">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Ground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3">
      <w:pPr>
        <w:pageBreakBefore w:val="0"/>
        <w:numPr>
          <w:ilvl w:val="4"/>
          <w:numId w:val="1"/>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2x M3A2 Bradley IFV</w:t>
      </w:r>
    </w:p>
    <w:p w:rsidR="00000000" w:rsidDel="00000000" w:rsidP="00000000" w:rsidRDefault="00000000" w:rsidRPr="00000000" w14:paraId="00000074">
      <w:pPr>
        <w:pageBreakBefore w:val="0"/>
        <w:numPr>
          <w:ilvl w:val="4"/>
          <w:numId w:val="1"/>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1x HEMMT Fuel</w:t>
      </w:r>
    </w:p>
    <w:p w:rsidR="00000000" w:rsidDel="00000000" w:rsidP="00000000" w:rsidRDefault="00000000" w:rsidRPr="00000000" w14:paraId="00000075">
      <w:pPr>
        <w:pageBreakBefore w:val="0"/>
        <w:numPr>
          <w:ilvl w:val="4"/>
          <w:numId w:val="1"/>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1x HEMMT Ammo</w:t>
      </w:r>
    </w:p>
    <w:p w:rsidR="00000000" w:rsidDel="00000000" w:rsidP="00000000" w:rsidRDefault="00000000" w:rsidRPr="00000000" w14:paraId="00000076">
      <w:pPr>
        <w:pageBreakBefore w:val="0"/>
        <w:numPr>
          <w:ilvl w:val="4"/>
          <w:numId w:val="1"/>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1x HEMMT Repair</w:t>
      </w:r>
    </w:p>
    <w:p w:rsidR="00000000" w:rsidDel="00000000" w:rsidP="00000000" w:rsidRDefault="00000000" w:rsidRPr="00000000" w14:paraId="00000077">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Air</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78">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Services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Maintenance (weapons, equipment, vehicles)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A">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Evacuation</w:t>
      </w:r>
      <w:r w:rsidDel="00000000" w:rsidR="00000000" w:rsidRPr="00000000">
        <w:rPr>
          <w:rFonts w:ascii="Times New Roman" w:cs="Times New Roman" w:eastAsia="Times New Roman" w:hAnsi="Times New Roman"/>
          <w:rtl w:val="0"/>
        </w:rPr>
        <w:t xml:space="preserve">: Casualties need to be treated in field.  In event of critical wounded, CASEVAC will be provided by </w:t>
      </w:r>
      <w:r w:rsidDel="00000000" w:rsidR="00000000" w:rsidRPr="00000000">
        <w:rPr>
          <w:rFonts w:ascii="Times New Roman" w:cs="Times New Roman" w:eastAsia="Times New Roman" w:hAnsi="Times New Roman"/>
          <w:rtl w:val="0"/>
        </w:rPr>
        <w:t xml:space="preserve">MRAP </w:t>
      </w:r>
      <w:r w:rsidDel="00000000" w:rsidR="00000000" w:rsidRPr="00000000">
        <w:rPr>
          <w:rFonts w:ascii="Times New Roman" w:cs="Times New Roman" w:eastAsia="Times New Roman" w:hAnsi="Times New Roman"/>
          <w:rtl w:val="0"/>
        </w:rPr>
        <w:t xml:space="preserve"> back to FOB.</w:t>
      </w:r>
      <w:r w:rsidDel="00000000" w:rsidR="00000000" w:rsidRPr="00000000">
        <w:rPr>
          <w:rtl w:val="0"/>
        </w:rPr>
      </w:r>
    </w:p>
    <w:p w:rsidR="00000000" w:rsidDel="00000000" w:rsidP="00000000" w:rsidRDefault="00000000" w:rsidRPr="00000000" w14:paraId="0000007B">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reinserts </w:t>
      </w:r>
      <w:r w:rsidDel="00000000" w:rsidR="00000000" w:rsidRPr="00000000">
        <w:rPr>
          <w:rFonts w:ascii="Times New Roman" w:cs="Times New Roman" w:eastAsia="Times New Roman" w:hAnsi="Times New Roman"/>
          <w:rtl w:val="0"/>
        </w:rPr>
        <w:t xml:space="preserve">will be coordinated through S3 Officer in Charge (Apollo) and Apollo units,</w:t>
      </w:r>
    </w:p>
    <w:p w:rsidR="00000000" w:rsidDel="00000000" w:rsidP="00000000" w:rsidRDefault="00000000" w:rsidRPr="00000000" w14:paraId="0000007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EPWs </w:t>
      </w:r>
      <w:r w:rsidDel="00000000" w:rsidR="00000000" w:rsidRPr="00000000">
        <w:rPr>
          <w:rFonts w:ascii="Times New Roman" w:cs="Times New Roman" w:eastAsia="Times New Roman" w:hAnsi="Times New Roman"/>
          <w:rtl w:val="0"/>
        </w:rPr>
        <w:t xml:space="preserve">will be detained, searched, and cleared of all weapons and equipment and left  along MSR SPEARHEAD for follow up security patrol</w:t>
      </w:r>
      <w:r w:rsidDel="00000000" w:rsidR="00000000" w:rsidRPr="00000000">
        <w:rPr>
          <w:rtl w:val="0"/>
        </w:rPr>
      </w:r>
    </w:p>
    <w:p w:rsidR="00000000" w:rsidDel="00000000" w:rsidP="00000000" w:rsidRDefault="00000000" w:rsidRPr="00000000" w14:paraId="0000007E">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Miscellaneous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equipment</w:t>
      </w:r>
      <w:r w:rsidDel="00000000" w:rsidR="00000000" w:rsidRPr="00000000">
        <w:rPr>
          <w:rFonts w:ascii="Times New Roman" w:cs="Times New Roman" w:eastAsia="Times New Roman" w:hAnsi="Times New Roman"/>
          <w:rtl w:val="0"/>
        </w:rPr>
        <w:t xml:space="preserve">. None.</w:t>
      </w:r>
      <w:r w:rsidDel="00000000" w:rsidR="00000000" w:rsidRPr="00000000">
        <w:rPr>
          <w:rtl w:val="0"/>
        </w:rPr>
      </w:r>
    </w:p>
    <w:p w:rsidR="00000000" w:rsidDel="00000000" w:rsidP="00000000" w:rsidRDefault="00000000" w:rsidRPr="00000000" w14:paraId="00000080">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Captured equipment</w:t>
      </w:r>
      <w:r w:rsidDel="00000000" w:rsidR="00000000" w:rsidRPr="00000000">
        <w:rPr>
          <w:rFonts w:ascii="Times New Roman" w:cs="Times New Roman" w:eastAsia="Times New Roman" w:hAnsi="Times New Roman"/>
          <w:rtl w:val="0"/>
        </w:rPr>
        <w:t xml:space="preserve">. Destroy in place, unless strange or unique.  In case of strange or unique, case with or if can’t be moved make a sketch and destroy it. </w:t>
      </w:r>
    </w:p>
    <w:p w:rsidR="00000000" w:rsidDel="00000000" w:rsidP="00000000" w:rsidRDefault="00000000" w:rsidRPr="00000000" w14:paraId="00000081">
      <w:pPr>
        <w:pageBreakBefore w:val="0"/>
        <w:spacing w:after="20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Command &amp; Signal.</w:t>
      </w:r>
      <w:r w:rsidDel="00000000" w:rsidR="00000000" w:rsidRPr="00000000">
        <w:rPr>
          <w:rtl w:val="0"/>
        </w:rPr>
      </w:r>
    </w:p>
    <w:p w:rsidR="00000000" w:rsidDel="00000000" w:rsidP="00000000" w:rsidRDefault="00000000" w:rsidRPr="00000000" w14:paraId="00000083">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084">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HHC 1ABCT is based out of FOB [Classified], Kismayo.</w:t>
      </w:r>
    </w:p>
    <w:p w:rsidR="00000000" w:rsidDel="00000000" w:rsidP="00000000" w:rsidRDefault="00000000" w:rsidRPr="00000000" w14:paraId="00000085">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CP located at FOB Jazeerah, Mogadishu.</w:t>
      </w:r>
    </w:p>
    <w:p w:rsidR="00000000" w:rsidDel="00000000" w:rsidP="00000000" w:rsidRDefault="00000000" w:rsidRPr="00000000" w14:paraId="00000086">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Succession of Command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7">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Officer in Charge (Apollo-6)</w:t>
      </w:r>
    </w:p>
    <w:p w:rsidR="00000000" w:rsidDel="00000000" w:rsidP="00000000" w:rsidRDefault="00000000" w:rsidRPr="00000000" w14:paraId="00000088">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Mechanized Infantry Platoon Leader (Viking-6)</w:t>
      </w:r>
    </w:p>
    <w:p w:rsidR="00000000" w:rsidDel="00000000" w:rsidP="00000000" w:rsidRDefault="00000000" w:rsidRPr="00000000" w14:paraId="00000089">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Mechanized Infantry Platoon Sergeant (Viking-7)</w:t>
      </w:r>
      <w:r w:rsidDel="00000000" w:rsidR="00000000" w:rsidRPr="00000000">
        <w:rPr>
          <w:rtl w:val="0"/>
        </w:rPr>
      </w:r>
    </w:p>
    <w:p w:rsidR="00000000" w:rsidDel="00000000" w:rsidP="00000000" w:rsidRDefault="00000000" w:rsidRPr="00000000" w14:paraId="0000008A">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Adjustments to the unit SOP</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8B">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w:t>
      </w:r>
    </w:p>
    <w:p w:rsidR="00000000" w:rsidDel="00000000" w:rsidP="00000000" w:rsidRDefault="00000000" w:rsidRPr="00000000" w14:paraId="0000008C">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SOI</w:t>
      </w:r>
      <w:r w:rsidDel="00000000" w:rsidR="00000000" w:rsidRPr="00000000">
        <w:rPr>
          <w:rFonts w:ascii="Times New Roman" w:cs="Times New Roman" w:eastAsia="Times New Roman" w:hAnsi="Times New Roman"/>
          <w:rtl w:val="0"/>
        </w:rPr>
        <w:t xml:space="preserve">. Standard SOI per Battalion.</w:t>
      </w:r>
    </w:p>
    <w:p w:rsidR="00000000" w:rsidDel="00000000" w:rsidP="00000000" w:rsidRDefault="00000000" w:rsidRPr="00000000" w14:paraId="0000008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Method of communication by priority</w:t>
      </w:r>
      <w:r w:rsidDel="00000000" w:rsidR="00000000" w:rsidRPr="00000000">
        <w:rPr>
          <w:rFonts w:ascii="Times New Roman" w:cs="Times New Roman" w:eastAsia="Times New Roman" w:hAnsi="Times New Roman"/>
          <w:rtl w:val="0"/>
        </w:rPr>
        <w:t xml:space="preserve">. Short-range radio, Long-range radio, runner.</w:t>
      </w:r>
    </w:p>
    <w:p w:rsidR="00000000" w:rsidDel="00000000" w:rsidP="00000000" w:rsidRDefault="00000000" w:rsidRPr="00000000" w14:paraId="0000008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Pyrotechnics and signals</w:t>
      </w:r>
      <w:r w:rsidDel="00000000" w:rsidR="00000000" w:rsidRPr="00000000">
        <w:rPr>
          <w:rFonts w:ascii="Times New Roman" w:cs="Times New Roman" w:eastAsia="Times New Roman" w:hAnsi="Times New Roman"/>
          <w:rtl w:val="0"/>
        </w:rPr>
        <w:t xml:space="preserve">. SOP + SL &amp; up fix IR strobes during CAS</w:t>
      </w:r>
      <w:r w:rsidDel="00000000" w:rsidR="00000000" w:rsidRPr="00000000">
        <w:rPr>
          <w:rtl w:val="0"/>
        </w:rPr>
      </w:r>
    </w:p>
    <w:p w:rsidR="00000000" w:rsidDel="00000000" w:rsidP="00000000" w:rsidRDefault="00000000" w:rsidRPr="00000000" w14:paraId="0000008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Codewords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90">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Challenge and password (behind friendly lines)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Grind / Safety</w:t>
      </w:r>
    </w:p>
    <w:p w:rsidR="00000000" w:rsidDel="00000000" w:rsidP="00000000" w:rsidRDefault="00000000" w:rsidRPr="00000000" w14:paraId="00000091">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Number combination (forward of friendly lines)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12</w:t>
      </w:r>
    </w:p>
    <w:p w:rsidR="00000000" w:rsidDel="00000000" w:rsidP="00000000" w:rsidRDefault="00000000" w:rsidRPr="00000000" w14:paraId="00000092">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Running password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Garry Owen.</w:t>
      </w:r>
    </w:p>
    <w:p w:rsidR="00000000" w:rsidDel="00000000" w:rsidP="00000000" w:rsidRDefault="00000000" w:rsidRPr="00000000" w14:paraId="00000093">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Recognition signals (near/far, day/night)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Any combination of 3 lasers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94">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RTOs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95">
      <w:pPr>
        <w:pageBreakBefore w:val="0"/>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ageBreakBefore w:val="0"/>
        <w:tabs>
          <w:tab w:val="right" w:leader="none" w:pos="9360"/>
        </w:tabs>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ab/>
        <w:t xml:space="preserve">1LT Argus, J.</w:t>
        <w:br w:type="textWrapping"/>
        <w:tab/>
        <w:t xml:space="preserve">S3 Officer in Charge</w:t>
      </w:r>
      <w:r w:rsidDel="00000000" w:rsidR="00000000" w:rsidRPr="00000000">
        <w:rPr>
          <w:rtl w:val="0"/>
        </w:rPr>
      </w:r>
    </w:p>
    <w:sectPr>
      <w:footerReference r:id="rId11" w:type="default"/>
      <w:pgSz w:h="15840" w:w="12240" w:orient="portrait"/>
      <w:pgMar w:bottom="576" w:top="1080" w:left="108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ageBreakBefore w:val="0"/>
      <w:tabs>
        <w:tab w:val="right" w:leader="none" w:pos="9720"/>
        <w:tab w:val="center" w:leader="none" w:pos="4680"/>
      </w:tabs>
      <w:rPr>
        <w:sz w:val="16"/>
        <w:szCs w:val="16"/>
      </w:rPr>
    </w:pPr>
    <w:r w:rsidDel="00000000" w:rsidR="00000000" w:rsidRPr="00000000">
      <w:rPr>
        <w:sz w:val="16"/>
        <w:szCs w:val="16"/>
        <w:rtl w:val="0"/>
      </w:rPr>
      <w:t xml:space="preserve">OPORD</w:t>
      <w:tab/>
      <w:t xml:space="preserve">Operation Juniper Spear: Pt. VIII</w:t>
      <w:tab/>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