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A4E0" w14:textId="77777777" w:rsidR="008F58AD" w:rsidRDefault="008F58AD" w:rsidP="008F58A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3B1411A6" w14:textId="77777777" w:rsidR="008F58AD" w:rsidRDefault="008F58AD" w:rsidP="008F58A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«Московский энергетический институт»</w:t>
      </w:r>
    </w:p>
    <w:p w14:paraId="0BF5D2D7" w14:textId="77777777" w:rsidR="008F58AD" w:rsidRDefault="008F58AD" w:rsidP="008F58A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Кафедра математического и компьютерного моделирования</w:t>
      </w:r>
    </w:p>
    <w:p w14:paraId="70A64B28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369E418E" w14:textId="77777777" w:rsidR="008F58AD" w:rsidRDefault="008F58AD" w:rsidP="008F58AD">
      <w:pPr>
        <w:rPr>
          <w:rFonts w:cs="Times New Roman"/>
          <w:szCs w:val="28"/>
        </w:rPr>
      </w:pPr>
    </w:p>
    <w:p w14:paraId="7045C085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3EF7A9A6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3E341E8B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7084A125" w14:textId="77777777" w:rsidR="008F58AD" w:rsidRDefault="008F58AD" w:rsidP="008F58A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 «</w:t>
      </w:r>
      <w:r>
        <w:rPr>
          <w:b/>
          <w:sz w:val="40"/>
        </w:rPr>
        <w:t>Математическое обеспечение ЭВМ</w:t>
      </w:r>
      <w:r>
        <w:rPr>
          <w:rFonts w:cs="Times New Roman"/>
          <w:b/>
          <w:bCs/>
          <w:sz w:val="40"/>
          <w:szCs w:val="40"/>
        </w:rPr>
        <w:t>»</w:t>
      </w:r>
    </w:p>
    <w:p w14:paraId="2B2702CD" w14:textId="77777777" w:rsidR="008F58AD" w:rsidRDefault="008F58AD" w:rsidP="008F58AD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Лабораторная работа №2</w:t>
      </w:r>
    </w:p>
    <w:p w14:paraId="12A33DC7" w14:textId="77777777" w:rsidR="008F58AD" w:rsidRDefault="008F58AD" w:rsidP="008F58A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"</w:t>
      </w:r>
      <w:r w:rsidRPr="008F58AD">
        <w:rPr>
          <w:b/>
          <w:sz w:val="40"/>
        </w:rPr>
        <w:t>Построение лексического блока</w:t>
      </w:r>
      <w:r>
        <w:rPr>
          <w:rFonts w:cs="Times New Roman"/>
          <w:b/>
          <w:bCs/>
          <w:sz w:val="40"/>
          <w:szCs w:val="40"/>
        </w:rPr>
        <w:t>"</w:t>
      </w:r>
    </w:p>
    <w:p w14:paraId="1B85C3D3" w14:textId="77777777" w:rsidR="008F58AD" w:rsidRDefault="008F58AD" w:rsidP="008F58AD">
      <w:pPr>
        <w:jc w:val="center"/>
        <w:rPr>
          <w:rFonts w:cs="Times New Roman"/>
          <w:bCs/>
          <w:sz w:val="32"/>
          <w:szCs w:val="28"/>
        </w:rPr>
      </w:pPr>
      <w:r>
        <w:rPr>
          <w:rFonts w:cs="Times New Roman"/>
          <w:bCs/>
          <w:sz w:val="32"/>
          <w:szCs w:val="28"/>
        </w:rPr>
        <w:t>Вариант №11</w:t>
      </w:r>
    </w:p>
    <w:p w14:paraId="75B648E5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6D1771D3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37769693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5B7B6708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282C91BF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50E01F2F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41191CE6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7B7680B0" w14:textId="77777777" w:rsidR="008F58AD" w:rsidRDefault="008F58AD" w:rsidP="008F58AD">
      <w:pPr>
        <w:jc w:val="center"/>
        <w:rPr>
          <w:rFonts w:cs="Times New Roman"/>
          <w:sz w:val="28"/>
          <w:szCs w:val="28"/>
        </w:rPr>
      </w:pPr>
    </w:p>
    <w:p w14:paraId="0C33D7AD" w14:textId="6F8CAAAB" w:rsidR="008F58AD" w:rsidRDefault="008F58AD" w:rsidP="008F58A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u w:val="single"/>
        </w:rPr>
        <w:t>Выполнил:</w:t>
      </w:r>
      <w:r>
        <w:rPr>
          <w:rFonts w:cs="Times New Roman"/>
          <w:sz w:val="28"/>
          <w:szCs w:val="28"/>
        </w:rPr>
        <w:t xml:space="preserve"> </w:t>
      </w:r>
      <w:r w:rsidR="0074137F" w:rsidRPr="0074137F">
        <w:rPr>
          <w:rFonts w:cs="Times New Roman"/>
          <w:sz w:val="28"/>
          <w:szCs w:val="28"/>
        </w:rPr>
        <w:t>Симаков А.М.</w:t>
      </w:r>
    </w:p>
    <w:p w14:paraId="3BE5C584" w14:textId="33751592" w:rsidR="008F58AD" w:rsidRDefault="008F58AD" w:rsidP="008F58A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u w:val="single"/>
        </w:rPr>
        <w:t>Группа:</w:t>
      </w:r>
      <w:r>
        <w:rPr>
          <w:rFonts w:cs="Times New Roman"/>
          <w:sz w:val="28"/>
          <w:szCs w:val="28"/>
        </w:rPr>
        <w:t xml:space="preserve"> А-16-</w:t>
      </w:r>
      <w:r w:rsidR="0074137F">
        <w:rPr>
          <w:rFonts w:cs="Times New Roman"/>
          <w:sz w:val="28"/>
          <w:szCs w:val="28"/>
        </w:rPr>
        <w:t>20</w:t>
      </w:r>
    </w:p>
    <w:p w14:paraId="78D71F3C" w14:textId="77777777" w:rsidR="008F58AD" w:rsidRDefault="008F58AD" w:rsidP="008F58A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u w:val="single"/>
        </w:rPr>
        <w:t>Преподаватель:</w:t>
      </w:r>
      <w:r>
        <w:rPr>
          <w:rFonts w:cs="Times New Roman"/>
          <w:sz w:val="28"/>
          <w:szCs w:val="28"/>
        </w:rPr>
        <w:t xml:space="preserve"> Князев А.В.</w:t>
      </w:r>
    </w:p>
    <w:p w14:paraId="6FD6292B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05F657E0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5695EC96" w14:textId="77777777" w:rsidR="008F58AD" w:rsidRDefault="008F58AD" w:rsidP="008F58AD">
      <w:pPr>
        <w:jc w:val="center"/>
        <w:rPr>
          <w:rFonts w:cs="Times New Roman"/>
          <w:szCs w:val="28"/>
        </w:rPr>
      </w:pPr>
    </w:p>
    <w:p w14:paraId="50A229E2" w14:textId="77777777" w:rsidR="008F58AD" w:rsidRDefault="008F58AD" w:rsidP="008F58AD">
      <w:pPr>
        <w:rPr>
          <w:rFonts w:cs="Times New Roman"/>
          <w:szCs w:val="28"/>
        </w:rPr>
      </w:pPr>
    </w:p>
    <w:p w14:paraId="782D9273" w14:textId="77777777" w:rsidR="008F58AD" w:rsidRDefault="008F58AD" w:rsidP="008F58AD">
      <w:pPr>
        <w:rPr>
          <w:rFonts w:cs="Times New Roman"/>
          <w:szCs w:val="28"/>
        </w:rPr>
      </w:pPr>
    </w:p>
    <w:p w14:paraId="07582D55" w14:textId="77777777" w:rsidR="00240901" w:rsidRPr="008F58AD" w:rsidRDefault="008F58AD" w:rsidP="008F58A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 2021г</w:t>
      </w:r>
    </w:p>
    <w:p w14:paraId="5CCFCA8D" w14:textId="77777777" w:rsidR="00240901" w:rsidRPr="00656D8C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56D8C">
        <w:rPr>
          <w:rFonts w:ascii="Times New Roman" w:hAnsi="Times New Roman" w:cs="Times New Roman"/>
          <w:b/>
          <w:sz w:val="28"/>
        </w:rPr>
        <w:lastRenderedPageBreak/>
        <w:t>Задание.</w:t>
      </w:r>
    </w:p>
    <w:p w14:paraId="2A9A77AA" w14:textId="77777777" w:rsidR="00240901" w:rsidRPr="00656D8C" w:rsidRDefault="00240901" w:rsidP="00240901">
      <w:pPr>
        <w:ind w:left="-567"/>
        <w:rPr>
          <w:rFonts w:ascii="Times New Roman" w:hAnsi="Times New Roman" w:cs="Times New Roman"/>
          <w:sz w:val="12"/>
          <w:u w:val="single"/>
        </w:rPr>
      </w:pPr>
      <w:r w:rsidRPr="00656D8C">
        <w:rPr>
          <w:rFonts w:ascii="Times New Roman" w:hAnsi="Times New Roman" w:cs="Times New Roman"/>
          <w:u w:val="single"/>
        </w:rPr>
        <w:t>Общее:</w:t>
      </w:r>
      <w:r>
        <w:rPr>
          <w:rFonts w:ascii="Times New Roman" w:hAnsi="Times New Roman" w:cs="Times New Roman"/>
          <w:u w:val="single"/>
        </w:rPr>
        <w:br/>
      </w:r>
    </w:p>
    <w:p w14:paraId="02ED7294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присваивания:</w:t>
      </w:r>
    </w:p>
    <w:p w14:paraId="6A51459F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&lt;ид.&gt;:=&lt;ар.выр.&gt;;</w:t>
      </w:r>
    </w:p>
    <w:p w14:paraId="4AE8C4E6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Условный оператор:</w:t>
      </w:r>
    </w:p>
    <w:p w14:paraId="5ED677C1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if(&lt;лог.выр.&gt;) then &lt;совок. операторов&gt; [else &lt; совок.</w:t>
      </w:r>
    </w:p>
    <w:p w14:paraId="64BD1CE6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операторов&gt;] endif</w:t>
      </w:r>
    </w:p>
    <w:p w14:paraId="460A9213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цикла:</w:t>
      </w:r>
    </w:p>
    <w:p w14:paraId="1E92B9AC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ДЛЯ &lt;ид.&gt;:=&lt;F&gt; ДО &lt;F&gt; [ШАГ &lt;F&gt;] ЦИКЛ &lt;совок. опе-</w:t>
      </w:r>
    </w:p>
    <w:p w14:paraId="7DE9BBFF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раторов&gt; КОНЕЦ</w:t>
      </w:r>
    </w:p>
    <w:p w14:paraId="0ADE0E8A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Арифметическое выражение:</w:t>
      </w:r>
    </w:p>
    <w:p w14:paraId="03E08300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&lt;E&gt;::=&lt;T&gt;&lt;E-список&gt;</w:t>
      </w:r>
    </w:p>
    <w:p w14:paraId="570E59AF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&lt;E-список&gt;::= +&lt;T&gt;&lt;E-список&gt;</w:t>
      </w:r>
    </w:p>
    <w:p w14:paraId="5C9381BD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&lt;E-список&gt;::= ε</w:t>
      </w:r>
    </w:p>
    <w:p w14:paraId="21E51078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&lt;T&gt;::=&lt;F&gt;&lt;T-список&gt;</w:t>
      </w:r>
    </w:p>
    <w:p w14:paraId="6BB59924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&lt;T-список&gt;::= *&lt;F&gt;&lt;T-список&gt;</w:t>
      </w:r>
    </w:p>
    <w:p w14:paraId="30C0FA35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&lt;T-список&gt;::= ε</w:t>
      </w:r>
    </w:p>
    <w:p w14:paraId="764B8E1B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&lt;F&gt;::=&lt;Id&gt;</w:t>
      </w:r>
    </w:p>
    <w:p w14:paraId="4B978D41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&lt;F&gt;::=&lt;Int&gt;</w:t>
      </w:r>
    </w:p>
    <w:p w14:paraId="1012E2BD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Логическое выражение:</w:t>
      </w:r>
    </w:p>
    <w:p w14:paraId="3F912442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&lt;лог.выр.&gt;::=&lt;F&gt;&lt;лог.опер.&gt;&lt;F&gt;</w:t>
      </w:r>
    </w:p>
    <w:p w14:paraId="3E28C946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&lt;лог.опер.&gt;::= =</w:t>
      </w:r>
    </w:p>
    <w:p w14:paraId="3DBE5F57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&lt;лог.опер.&gt;::= !=</w:t>
      </w:r>
    </w:p>
    <w:p w14:paraId="4B5C6F6F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Пример программы:</w:t>
      </w:r>
    </w:p>
    <w:p w14:paraId="342BE591" w14:textId="77777777" w:rsidR="00240901" w:rsidRPr="00240901" w:rsidRDefault="00240901" w:rsidP="00240901">
      <w:pPr>
        <w:ind w:left="-567"/>
        <w:rPr>
          <w:rFonts w:ascii="Times New Roman" w:hAnsi="Times New Roman" w:cs="Times New Roman"/>
          <w:lang w:val="en-US"/>
        </w:rPr>
      </w:pPr>
      <w:r w:rsidRPr="00240901">
        <w:rPr>
          <w:rFonts w:ascii="Times New Roman" w:hAnsi="Times New Roman" w:cs="Times New Roman"/>
          <w:lang w:val="en-US"/>
        </w:rPr>
        <w:t>a:=16*3+1;</w:t>
      </w:r>
    </w:p>
    <w:p w14:paraId="1312C944" w14:textId="77777777" w:rsidR="00240901" w:rsidRPr="00240901" w:rsidRDefault="00240901" w:rsidP="00240901">
      <w:pPr>
        <w:ind w:left="-567"/>
        <w:rPr>
          <w:rFonts w:ascii="Times New Roman" w:hAnsi="Times New Roman" w:cs="Times New Roman"/>
          <w:lang w:val="en-US"/>
        </w:rPr>
      </w:pPr>
      <w:r w:rsidRPr="00240901">
        <w:rPr>
          <w:rFonts w:ascii="Times New Roman" w:hAnsi="Times New Roman" w:cs="Times New Roman"/>
          <w:lang w:val="en-US"/>
        </w:rPr>
        <w:t>b:=11+2*a;</w:t>
      </w:r>
    </w:p>
    <w:p w14:paraId="52BFE428" w14:textId="77777777" w:rsidR="00240901" w:rsidRPr="00240901" w:rsidRDefault="00240901" w:rsidP="00240901">
      <w:pPr>
        <w:ind w:left="-567"/>
        <w:rPr>
          <w:rFonts w:ascii="Times New Roman" w:hAnsi="Times New Roman" w:cs="Times New Roman"/>
          <w:lang w:val="en-US"/>
        </w:rPr>
      </w:pPr>
      <w:r w:rsidRPr="00240901">
        <w:rPr>
          <w:rFonts w:ascii="Times New Roman" w:hAnsi="Times New Roman" w:cs="Times New Roman"/>
          <w:lang w:val="en-US"/>
        </w:rPr>
        <w:t>c:=3*a+2;</w:t>
      </w:r>
    </w:p>
    <w:p w14:paraId="26A0C40D" w14:textId="77777777" w:rsidR="00240901" w:rsidRPr="00240901" w:rsidRDefault="00240901" w:rsidP="00240901">
      <w:pPr>
        <w:ind w:left="-567"/>
        <w:rPr>
          <w:rFonts w:ascii="Times New Roman" w:hAnsi="Times New Roman" w:cs="Times New Roman"/>
          <w:lang w:val="en-US"/>
        </w:rPr>
      </w:pPr>
      <w:r w:rsidRPr="00240901">
        <w:rPr>
          <w:rFonts w:ascii="Times New Roman" w:hAnsi="Times New Roman" w:cs="Times New Roman"/>
          <w:lang w:val="en-US"/>
        </w:rPr>
        <w:t>if(b!=c) then a:=4*b; b:=12; else a:=2*b+3; endif</w:t>
      </w:r>
    </w:p>
    <w:p w14:paraId="008DE152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k:=0; s:=0;</w:t>
      </w:r>
    </w:p>
    <w:p w14:paraId="5E09BBE9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ДЛЯ i:=1 ДО 10 ШАГ 2 ЦИКЛ</w:t>
      </w:r>
    </w:p>
    <w:p w14:paraId="367AD188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k:=k+1;</w:t>
      </w:r>
    </w:p>
    <w:p w14:paraId="20C52553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s:=s+k;</w:t>
      </w:r>
    </w:p>
    <w:p w14:paraId="4635AF9A" w14:textId="77777777" w:rsidR="00240901" w:rsidRPr="00240901" w:rsidRDefault="00240901" w:rsidP="00240901">
      <w:pPr>
        <w:ind w:left="-567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</w:rPr>
        <w:t>КОНЕЦ</w:t>
      </w:r>
    </w:p>
    <w:p w14:paraId="149E879B" w14:textId="77777777" w:rsidR="00240901" w:rsidRPr="00FC37CE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Описание работы программы</w:t>
      </w:r>
    </w:p>
    <w:p w14:paraId="20C504ED" w14:textId="77777777" w:rsidR="00240901" w:rsidRDefault="00240901" w:rsidP="00240901">
      <w:pPr>
        <w:pStyle w:val="a3"/>
        <w:ind w:left="-491"/>
        <w:rPr>
          <w:rFonts w:ascii="Times New Roman" w:hAnsi="Times New Roman" w:cs="Times New Roman"/>
        </w:rPr>
      </w:pPr>
      <w:r w:rsidRPr="007F37A1">
        <w:rPr>
          <w:rFonts w:ascii="Times New Roman" w:hAnsi="Times New Roman" w:cs="Times New Roman"/>
        </w:rPr>
        <w:t>Выводится форма с одним текстовым полем и двумя пустыми таблицами.</w:t>
      </w:r>
    </w:p>
    <w:p w14:paraId="415AB3BE" w14:textId="77777777" w:rsidR="00240901" w:rsidRDefault="00240901" w:rsidP="00240901">
      <w:pPr>
        <w:pStyle w:val="a3"/>
        <w:ind w:left="-491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  <w:noProof/>
        </w:rPr>
        <w:drawing>
          <wp:inline distT="0" distB="0" distL="0" distR="0" wp14:anchorId="4969F2D1" wp14:editId="009528CD">
            <wp:extent cx="5940425" cy="2823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9FA" w14:textId="77777777" w:rsidR="00240901" w:rsidRDefault="00240901" w:rsidP="00240901">
      <w:pPr>
        <w:pStyle w:val="a3"/>
        <w:ind w:left="-491"/>
        <w:rPr>
          <w:rFonts w:ascii="Times New Roman" w:hAnsi="Times New Roman" w:cs="Times New Roman"/>
        </w:rPr>
      </w:pPr>
      <w:r w:rsidRPr="007F37A1">
        <w:rPr>
          <w:rFonts w:ascii="Times New Roman" w:hAnsi="Times New Roman" w:cs="Times New Roman"/>
        </w:rPr>
        <w:t>Вводим код в текстово</w:t>
      </w:r>
      <w:r>
        <w:rPr>
          <w:rFonts w:ascii="Times New Roman" w:hAnsi="Times New Roman" w:cs="Times New Roman"/>
        </w:rPr>
        <w:t>е поле и нажимаем «Лексический анализ</w:t>
      </w:r>
      <w:r w:rsidRPr="007F37A1">
        <w:rPr>
          <w:rFonts w:ascii="Times New Roman" w:hAnsi="Times New Roman" w:cs="Times New Roman"/>
        </w:rPr>
        <w:t>».</w:t>
      </w:r>
      <w:r>
        <w:rPr>
          <w:rFonts w:ascii="Times New Roman" w:hAnsi="Times New Roman" w:cs="Times New Roman"/>
        </w:rPr>
        <w:t xml:space="preserve"> Код можно</w:t>
      </w:r>
      <w:r>
        <w:rPr>
          <w:rFonts w:ascii="Times New Roman" w:hAnsi="Times New Roman" w:cs="Times New Roman"/>
        </w:rPr>
        <w:br/>
        <w:t xml:space="preserve">загрузить из файла. </w:t>
      </w:r>
      <w:r w:rsidRPr="007F37A1">
        <w:rPr>
          <w:rFonts w:ascii="Times New Roman" w:hAnsi="Times New Roman" w:cs="Times New Roman"/>
        </w:rPr>
        <w:t xml:space="preserve">После чего в </w:t>
      </w:r>
      <w:r w:rsidR="00211510">
        <w:rPr>
          <w:rFonts w:ascii="Times New Roman" w:hAnsi="Times New Roman" w:cs="Times New Roman"/>
        </w:rPr>
        <w:t>правой</w:t>
      </w:r>
      <w:r>
        <w:rPr>
          <w:rFonts w:ascii="Times New Roman" w:hAnsi="Times New Roman" w:cs="Times New Roman"/>
        </w:rPr>
        <w:t xml:space="preserve"> таблице</w:t>
      </w:r>
      <w:r w:rsidRPr="007F37A1">
        <w:rPr>
          <w:rFonts w:ascii="Times New Roman" w:hAnsi="Times New Roman" w:cs="Times New Roman"/>
        </w:rPr>
        <w:t xml:space="preserve"> отобразятся все найденные константы и идентификаторы</w:t>
      </w:r>
      <w:r w:rsidR="002115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в </w:t>
      </w:r>
      <w:r w:rsidR="00211510">
        <w:rPr>
          <w:rFonts w:ascii="Times New Roman" w:hAnsi="Times New Roman" w:cs="Times New Roman"/>
        </w:rPr>
        <w:t>центральной</w:t>
      </w:r>
      <w:r>
        <w:rPr>
          <w:rFonts w:ascii="Times New Roman" w:hAnsi="Times New Roman" w:cs="Times New Roman"/>
        </w:rPr>
        <w:t xml:space="preserve"> </w:t>
      </w:r>
      <w:r w:rsidRPr="007F37A1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все лексемы данного кода, их класс</w:t>
      </w:r>
      <w:r w:rsidRPr="007F37A1">
        <w:rPr>
          <w:rFonts w:ascii="Times New Roman" w:hAnsi="Times New Roman" w:cs="Times New Roman"/>
        </w:rPr>
        <w:t xml:space="preserve"> и значением.</w:t>
      </w:r>
    </w:p>
    <w:p w14:paraId="6C58E05F" w14:textId="77777777" w:rsidR="00240901" w:rsidRPr="00FC37CE" w:rsidRDefault="00240901" w:rsidP="00240901">
      <w:pPr>
        <w:pStyle w:val="a3"/>
        <w:ind w:left="-491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  <w:noProof/>
        </w:rPr>
        <w:drawing>
          <wp:inline distT="0" distB="0" distL="0" distR="0" wp14:anchorId="754AF106" wp14:editId="570D67FE">
            <wp:extent cx="5940425" cy="2842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9393" w14:textId="77777777" w:rsidR="00240901" w:rsidRPr="00FC37CE" w:rsidRDefault="00240901" w:rsidP="00240901">
      <w:pPr>
        <w:rPr>
          <w:rFonts w:ascii="Times New Roman" w:hAnsi="Times New Roman" w:cs="Times New Roman"/>
          <w:b/>
        </w:rPr>
      </w:pPr>
    </w:p>
    <w:p w14:paraId="4CBE3A01" w14:textId="77777777" w:rsidR="00240901" w:rsidRDefault="00240901" w:rsidP="0024090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8C41CC5" w14:textId="77777777" w:rsidR="00240901" w:rsidRPr="00656D8C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Грамматика</w:t>
      </w:r>
      <w:r w:rsidRPr="00656D8C">
        <w:rPr>
          <w:rFonts w:ascii="Times New Roman" w:hAnsi="Times New Roman" w:cs="Times New Roman"/>
          <w:b/>
          <w:sz w:val="28"/>
        </w:rPr>
        <w:t xml:space="preserve"> для лексем</w:t>
      </w:r>
    </w:p>
    <w:p w14:paraId="56907454" w14:textId="77777777" w:rsidR="00240901" w:rsidRPr="00240901" w:rsidRDefault="00240901" w:rsidP="00240901">
      <w:pPr>
        <w:pStyle w:val="a3"/>
        <w:ind w:left="-491"/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</w:pP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>&lt;идентификатор&gt; = &lt;идентификатор&gt;цифра / &lt;идентификатор&gt;буква / буква</w:t>
      </w:r>
      <w:r w:rsidRPr="00240901">
        <w:rPr>
          <w:rFonts w:ascii="Times New Roman" w:hAnsi="Times New Roman" w:cs="Times New Roman"/>
          <w:color w:val="000000"/>
          <w:sz w:val="22"/>
          <w:szCs w:val="20"/>
        </w:rPr>
        <w:br/>
      </w: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>&lt;целое&gt; = &lt;целое&gt;цифра / цифра</w:t>
      </w:r>
      <w:r w:rsidRPr="00240901">
        <w:rPr>
          <w:rFonts w:ascii="Times New Roman" w:hAnsi="Times New Roman" w:cs="Times New Roman"/>
          <w:color w:val="000000"/>
          <w:sz w:val="22"/>
          <w:szCs w:val="20"/>
        </w:rPr>
        <w:br/>
      </w: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>&lt;разделитель&gt;</w:t>
      </w:r>
      <w:r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 xml:space="preserve"> = </w:t>
      </w: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>+ / * / ( / ) / ; / :</w:t>
      </w:r>
      <w:r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 xml:space="preserve">= </w:t>
      </w: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>/ !=</w:t>
      </w:r>
      <w:r w:rsidRPr="00240901">
        <w:rPr>
          <w:rFonts w:ascii="Times New Roman" w:hAnsi="Times New Roman" w:cs="Times New Roman"/>
          <w:color w:val="000000"/>
          <w:sz w:val="22"/>
          <w:szCs w:val="20"/>
        </w:rPr>
        <w:br/>
      </w:r>
    </w:p>
    <w:p w14:paraId="7ECB8E48" w14:textId="77777777" w:rsidR="00240901" w:rsidRPr="00240901" w:rsidRDefault="00240901" w:rsidP="00240901">
      <w:pPr>
        <w:pStyle w:val="a3"/>
        <w:ind w:left="-491"/>
        <w:rPr>
          <w:rFonts w:ascii="Times New Roman" w:hAnsi="Times New Roman" w:cs="Times New Roman"/>
          <w:sz w:val="28"/>
        </w:rPr>
      </w:pP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t xml:space="preserve">Буква – терминальный символ, представляющий собой любую букву латинского и русского алфавита, </w:t>
      </w:r>
      <w:r w:rsidRPr="00240901">
        <w:rPr>
          <w:rFonts w:ascii="Times New Roman" w:hAnsi="Times New Roman" w:cs="Times New Roman"/>
          <w:color w:val="000000"/>
          <w:sz w:val="22"/>
          <w:szCs w:val="20"/>
          <w:shd w:val="clear" w:color="auto" w:fill="FFFFFF"/>
        </w:rPr>
        <w:br/>
        <w:t xml:space="preserve">цифра – терминальный символ, представляющий собой любую цифру </w:t>
      </w:r>
    </w:p>
    <w:p w14:paraId="621E6334" w14:textId="77777777" w:rsidR="00240901" w:rsidRDefault="00240901" w:rsidP="0024090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2D0B641" w14:textId="77777777" w:rsidR="00240901" w:rsidRPr="00FC37CE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Граф лексического блока</w:t>
      </w:r>
    </w:p>
    <w:p w14:paraId="5BECB8D3" w14:textId="77777777" w:rsidR="00240901" w:rsidRDefault="00211510" w:rsidP="00240901">
      <w:pPr>
        <w:rPr>
          <w:rFonts w:ascii="Times New Roman" w:hAnsi="Times New Roman" w:cs="Times New Roman"/>
        </w:rPr>
      </w:pPr>
      <w:r w:rsidRPr="0021151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5B678C" wp14:editId="25A02B65">
            <wp:extent cx="4591691" cy="633500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901">
        <w:rPr>
          <w:rFonts w:ascii="Times New Roman" w:hAnsi="Times New Roman" w:cs="Times New Roman"/>
        </w:rPr>
        <w:br w:type="page"/>
      </w:r>
    </w:p>
    <w:p w14:paraId="237B4EFF" w14:textId="77777777" w:rsidR="00240901" w:rsidRDefault="00240901" w:rsidP="00240901">
      <w:pPr>
        <w:ind w:left="-567"/>
        <w:rPr>
          <w:rFonts w:ascii="Times New Roman" w:hAnsi="Times New Roman" w:cs="Times New Roman"/>
        </w:rPr>
      </w:pPr>
    </w:p>
    <w:p w14:paraId="4C924608" w14:textId="77777777" w:rsidR="00240901" w:rsidRPr="00240901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>Алгоритмы выполнения основных операций на псевдокоде</w:t>
      </w:r>
      <w:r>
        <w:rPr>
          <w:rFonts w:ascii="Consolas" w:hAnsi="Consolas" w:cs="Times New Roman"/>
          <w:color w:val="000000" w:themeColor="text1"/>
          <w:sz w:val="20"/>
          <w:szCs w:val="32"/>
        </w:rPr>
        <w:br/>
        <w:t xml:space="preserve"> 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>Начальное состояние -1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 xml:space="preserve">Пока 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>состояние = -1: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Проверка на ошибки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Анализируем текущий символ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ab/>
        <w:t xml:space="preserve">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Если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символ – не (пробел или перенос строки или табуляция) или (разделитель)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  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то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если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символ – идентификатор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 xml:space="preserve">                  то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ставим текущее состояние 1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              добавляем символ в стек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 xml:space="preserve">                  иначе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если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стек – целое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        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то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ставим текущее состояние 1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              добавляем символ в стек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        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иначе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ставим текущее состояние 3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 Сдвигаемся на одну позицию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текущий символ на текущей позиции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если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состояние - 3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то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Возвращаем лексему и ее класс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Ставим текущее состояние &lt;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  <w:lang w:val="en-US"/>
        </w:rPr>
        <w:t>none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>&gt;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Сдвигаемся на одну позицию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Сдвигаемся на одну позицию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текущий символ на текущей позиции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Анализируем текущий символ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Пока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символ – не разделитель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ab/>
        <w:t xml:space="preserve"> Проверка на ошибки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Добавляем символ в стек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Сдвигаемся на одну позицию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текущий символ на текущей позиции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 Анализируем текущий символ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Если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стек – ключевое слово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</w:t>
      </w:r>
      <w:r w:rsidRPr="00240901">
        <w:rPr>
          <w:rFonts w:ascii="Times New Roman" w:hAnsi="Times New Roman" w:cs="Times New Roman"/>
          <w:b/>
          <w:color w:val="000000" w:themeColor="text1"/>
          <w:sz w:val="20"/>
          <w:szCs w:val="32"/>
        </w:rPr>
        <w:t>то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возвращаем стек и соответствующий класс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   Ставим текущее состояние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-1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Возвращаем стек и соответствующий класс  </w:t>
      </w:r>
      <w:r w:rsidRPr="00240901">
        <w:rPr>
          <w:rFonts w:ascii="Times New Roman" w:hAnsi="Times New Roman" w:cs="Times New Roman"/>
          <w:color w:val="000000" w:themeColor="text1"/>
          <w:sz w:val="20"/>
          <w:szCs w:val="32"/>
        </w:rPr>
        <w:br/>
        <w:t xml:space="preserve">  Ставим текущее состояние </w:t>
      </w:r>
      <w:r>
        <w:rPr>
          <w:rFonts w:ascii="Consolas" w:hAnsi="Consolas" w:cs="Times New Roman"/>
          <w:color w:val="000000" w:themeColor="text1"/>
          <w:sz w:val="20"/>
          <w:szCs w:val="32"/>
        </w:rPr>
        <w:t>-1</w:t>
      </w:r>
      <w:r w:rsidRPr="00240901">
        <w:rPr>
          <w:rFonts w:ascii="Consolas" w:hAnsi="Consolas" w:cs="Times New Roman"/>
          <w:color w:val="000000" w:themeColor="text1"/>
          <w:sz w:val="20"/>
          <w:szCs w:val="32"/>
        </w:rPr>
        <w:t xml:space="preserve">       </w:t>
      </w:r>
    </w:p>
    <w:p w14:paraId="22957FFE" w14:textId="77777777" w:rsidR="00240901" w:rsidRDefault="00240901" w:rsidP="00240901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5C5BFA01" w14:textId="77777777" w:rsidR="00240901" w:rsidRPr="00EC563B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Тесты</w:t>
      </w:r>
    </w:p>
    <w:p w14:paraId="4F92E42F" w14:textId="77777777" w:rsidR="00240901" w:rsidRPr="00240901" w:rsidRDefault="00240901" w:rsidP="00240901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Арифметические операции</w:t>
      </w:r>
      <w:r w:rsidRPr="00EC563B">
        <w:rPr>
          <w:rFonts w:ascii="Times New Roman" w:hAnsi="Times New Roman" w:cs="Times New Roman"/>
        </w:rPr>
        <w:t xml:space="preserve"> </w:t>
      </w:r>
      <w:r w:rsidRPr="002409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AD8AC0" wp14:editId="78B09F0B">
            <wp:extent cx="5940425" cy="284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563B">
        <w:rPr>
          <w:noProof/>
          <w:lang w:eastAsia="ru-RU"/>
        </w:rPr>
        <w:t xml:space="preserve"> </w:t>
      </w:r>
    </w:p>
    <w:p w14:paraId="5148C786" w14:textId="77777777" w:rsidR="00240901" w:rsidRDefault="00240901" w:rsidP="00211510">
      <w:pPr>
        <w:ind w:left="-567" w:hanging="142"/>
        <w:rPr>
          <w:noProof/>
          <w:lang w:eastAsia="ru-RU"/>
        </w:rPr>
      </w:pPr>
      <w:r>
        <w:rPr>
          <w:rFonts w:ascii="Times New Roman" w:hAnsi="Times New Roman" w:cs="Times New Roman"/>
        </w:rPr>
        <w:t>Условный оператор</w:t>
      </w:r>
      <w:r w:rsidRPr="00EC563B"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 w:rsidRPr="00EC563B">
        <w:rPr>
          <w:noProof/>
          <w:lang w:eastAsia="ru-RU"/>
        </w:rPr>
        <w:t xml:space="preserve"> </w:t>
      </w:r>
      <w:r w:rsidRPr="00240901">
        <w:rPr>
          <w:noProof/>
          <w:lang w:eastAsia="ru-RU"/>
        </w:rPr>
        <w:drawing>
          <wp:inline distT="0" distB="0" distL="0" distR="0" wp14:anchorId="2AD26B26" wp14:editId="656557E9">
            <wp:extent cx="5940425" cy="2839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175" w14:textId="77777777" w:rsidR="00240901" w:rsidRDefault="00240901" w:rsidP="00211510">
      <w:pPr>
        <w:ind w:left="-426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EA6DF1" wp14:editId="6B88B0C2">
            <wp:extent cx="5940425" cy="2821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747" w14:textId="77777777" w:rsidR="00240901" w:rsidRDefault="00240901" w:rsidP="00211510">
      <w:pPr>
        <w:ind w:left="-426"/>
        <w:rPr>
          <w:rFonts w:ascii="Times New Roman" w:hAnsi="Times New Roman" w:cs="Times New Roman"/>
        </w:rPr>
      </w:pPr>
      <w:r w:rsidRPr="002409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F1E634" wp14:editId="5C19501A">
            <wp:extent cx="5940425" cy="2827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BFB6" w14:textId="77777777" w:rsidR="00240901" w:rsidRDefault="00240901" w:rsidP="00240901">
      <w:pPr>
        <w:ind w:left="-567"/>
        <w:rPr>
          <w:rFonts w:ascii="Times New Roman" w:hAnsi="Times New Roman" w:cs="Times New Roman"/>
        </w:rPr>
      </w:pPr>
    </w:p>
    <w:p w14:paraId="4DDD78B1" w14:textId="77777777" w:rsidR="00240901" w:rsidRDefault="00240901" w:rsidP="00240901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Цикл</w:t>
      </w:r>
      <w:r>
        <w:rPr>
          <w:rFonts w:ascii="Times New Roman" w:hAnsi="Times New Roman" w:cs="Times New Roman"/>
        </w:rPr>
        <w:br/>
      </w:r>
      <w:r w:rsidRPr="0024090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222CEFC" wp14:editId="1C6B75B6">
            <wp:extent cx="5940425" cy="2816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8AA0" wp14:editId="5AC60F37">
                <wp:simplePos x="0" y="0"/>
                <wp:positionH relativeFrom="column">
                  <wp:posOffset>3598545</wp:posOffset>
                </wp:positionH>
                <wp:positionV relativeFrom="paragraph">
                  <wp:posOffset>4011930</wp:posOffset>
                </wp:positionV>
                <wp:extent cx="1767840" cy="15240"/>
                <wp:effectExtent l="0" t="0" r="2286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B1978" id="Прямая соединительная линия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315.9pt" to="422.5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" strokecolor="#2e74b5 [24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28AD1" wp14:editId="42D46BF6">
                <wp:simplePos x="0" y="0"/>
                <wp:positionH relativeFrom="column">
                  <wp:posOffset>3644265</wp:posOffset>
                </wp:positionH>
                <wp:positionV relativeFrom="paragraph">
                  <wp:posOffset>1908810</wp:posOffset>
                </wp:positionV>
                <wp:extent cx="17145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854F" id="Прямая соединительная линия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50.3pt" to="421.9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" strokecolor="#2e74b5 [2404]" strokeweight="1pt">
                <v:stroke joinstyle="miter"/>
              </v:line>
            </w:pict>
          </mc:Fallback>
        </mc:AlternateContent>
      </w:r>
    </w:p>
    <w:p w14:paraId="446BF465" w14:textId="77777777" w:rsidR="00240901" w:rsidRDefault="00240901" w:rsidP="002409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14:paraId="7C8B9536" w14:textId="77777777" w:rsidR="00240901" w:rsidRDefault="00240901" w:rsidP="00240901">
      <w:pPr>
        <w:rPr>
          <w:u w:val="single"/>
          <w:lang w:val="en-US"/>
        </w:rPr>
      </w:pPr>
      <w:r w:rsidRPr="006E56E9">
        <w:rPr>
          <w:u w:val="single"/>
          <w:lang w:val="en-US"/>
        </w:rPr>
        <w:t>Form1.cs</w:t>
      </w:r>
    </w:p>
    <w:p w14:paraId="11E8469C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E98A3E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8692F83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65076E7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4C3E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L2Math</w:t>
      </w:r>
    </w:p>
    <w:p w14:paraId="7BEFB592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59415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4DEAEC9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E447F6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A9746B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414B9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CFBCD9B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B8953" w14:textId="77777777" w:rsid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0231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NotInMass(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m,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66E555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CD92E0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++)</w:t>
      </w:r>
    </w:p>
    <w:p w14:paraId="168856C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76852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(String.Compare(ch, m[i, 0]) == 0)</w:t>
      </w:r>
    </w:p>
    <w:p w14:paraId="68DF407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4B5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2F91C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8C0E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D6BE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1852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D721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5EEF8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76AE7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 = richTextBox1.Text;</w:t>
      </w:r>
    </w:p>
    <w:p w14:paraId="7D6D097B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1A1F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rows1 = 0;</w:t>
      </w:r>
    </w:p>
    <w:p w14:paraId="4E7FDC0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rows2 = 0;</w:t>
      </w:r>
    </w:p>
    <w:p w14:paraId="1A29853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9369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[ , ] mr1 =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[200, 200];</w:t>
      </w:r>
    </w:p>
    <w:p w14:paraId="1EDF6ED6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[ , ] mr2 =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[100, 100];</w:t>
      </w:r>
    </w:p>
    <w:p w14:paraId="7CABBB8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A47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Lexer lexer =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Lexer(pro);</w:t>
      </w:r>
    </w:p>
    <w:p w14:paraId="01C48B8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 lexem = lexer.GetLex();</w:t>
      </w:r>
    </w:p>
    <w:p w14:paraId="6C2AA43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BE0A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 !=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72AE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4F85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(lexem.GetLexemClass() == 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906F1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9C086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Обнаружена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FAD10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2A8B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7ED81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47D8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(NotInMass(lexem.GetLexem(), mr1, rows1))</w:t>
      </w:r>
    </w:p>
    <w:p w14:paraId="62C0DDC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097350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mr1[rows1, 0] = lexem.GetLexem();</w:t>
      </w:r>
    </w:p>
    <w:p w14:paraId="3199913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mr1[rows1, 1] = lexem.GetLexemClass();</w:t>
      </w:r>
    </w:p>
    <w:p w14:paraId="6B65AE7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22AB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rows1 += 1;</w:t>
      </w:r>
    </w:p>
    <w:p w14:paraId="1D8DD6D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7FBE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(Convert.ToInt32(lexem.GetLexemClass()) == 1 || Convert.ToInt32(lexem.GetLexemClass()) == 2)</w:t>
      </w:r>
    </w:p>
    <w:p w14:paraId="47089CA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6F49B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mr2[rows2, 0] = lexem.GetLexem();</w:t>
      </w:r>
    </w:p>
    <w:p w14:paraId="386B425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mr2[rows2, 1] = lexem.GetLexemClass();</w:t>
      </w:r>
    </w:p>
    <w:p w14:paraId="05DD46D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49A21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rows2 += 1;</w:t>
      </w:r>
    </w:p>
    <w:p w14:paraId="06C9918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E16C1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FDA6F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14:paraId="5CFA690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lexem = lexer.GetLex();</w:t>
      </w:r>
    </w:p>
    <w:p w14:paraId="0D9D217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18C05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7D71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1;</w:t>
      </w:r>
    </w:p>
    <w:p w14:paraId="4C22A4FB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dataGridView2.RowCount = 1;</w:t>
      </w:r>
    </w:p>
    <w:p w14:paraId="68200A0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E588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D074201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rows1)</w:t>
      </w:r>
    </w:p>
    <w:p w14:paraId="1A7C1016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81C8E0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+= 1;</w:t>
      </w:r>
    </w:p>
    <w:p w14:paraId="22040BA6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103FA3B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78771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DEF32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164E276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rows2)</w:t>
      </w:r>
    </w:p>
    <w:p w14:paraId="4F4A9D3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7F32E7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dataGridView2.RowCount += 1;</w:t>
      </w:r>
    </w:p>
    <w:p w14:paraId="36D0D0E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03EA6FC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FF56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03E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642E972D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rows1)</w:t>
      </w:r>
    </w:p>
    <w:p w14:paraId="6A6A91C1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66955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dataGridView1[0, k].Value = mr1[k, 0];</w:t>
      </w:r>
    </w:p>
    <w:p w14:paraId="1B7C30F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dataGridView1[1, k].Value = mr1[k, 1];</w:t>
      </w:r>
    </w:p>
    <w:p w14:paraId="066ECE4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BE76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(mr1[k, 1] == 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A7A4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dataGridView1[2, k].Value = mr1[k, 0];</w:t>
      </w:r>
    </w:p>
    <w:p w14:paraId="4ED186F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3090B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5BEED2F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215EF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5443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5F577A40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rows2)</w:t>
      </w:r>
    </w:p>
    <w:p w14:paraId="39F9DBE4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75903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dataGridView2[0, k].Value = mr2[k, 0];</w:t>
      </w:r>
    </w:p>
    <w:p w14:paraId="562A9EB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dataGridView2[1, k].Value = mr2[k, 1];</w:t>
      </w:r>
    </w:p>
    <w:p w14:paraId="3C18B62A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14C9E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01B4F75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81389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65DCD7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613F9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btnFile_Click(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BC918A3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3159B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20C6D5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78A607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[] readText = File.ReadAllLines(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653C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8CF3C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2409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readText)</w:t>
      </w:r>
    </w:p>
    <w:p w14:paraId="4E4317BF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2EA40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richTextBox1.SelectedText = line;</w:t>
      </w:r>
    </w:p>
    <w:p w14:paraId="4811A0B8" w14:textId="77777777" w:rsidR="00240901" w:rsidRPr="00240901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richTextBox1.SelectedText = </w:t>
      </w:r>
      <w:r w:rsidRPr="0024090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F9C44" w14:textId="77777777" w:rsidR="00240901" w:rsidRPr="008F58AD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9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ACC58" w14:textId="77777777" w:rsidR="00240901" w:rsidRPr="008F58AD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EE3E89" w14:textId="77777777" w:rsidR="00240901" w:rsidRPr="008F58AD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1DD44" w14:textId="77777777" w:rsidR="00240901" w:rsidRPr="008F58AD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F26F31" w14:textId="77777777" w:rsidR="00240901" w:rsidRPr="008F58AD" w:rsidRDefault="00240901" w:rsidP="00240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07D72" w14:textId="77777777" w:rsidR="00240901" w:rsidRDefault="00240901" w:rsidP="00240901">
      <w:pPr>
        <w:rPr>
          <w:u w:val="single"/>
          <w:lang w:val="en-US"/>
        </w:rPr>
      </w:pPr>
    </w:p>
    <w:p w14:paraId="73F965AA" w14:textId="77777777" w:rsidR="00240901" w:rsidRDefault="00240901" w:rsidP="00240901">
      <w:pPr>
        <w:rPr>
          <w:u w:val="single"/>
          <w:lang w:val="en-US"/>
        </w:rPr>
      </w:pPr>
    </w:p>
    <w:p w14:paraId="41BE1023" w14:textId="77777777" w:rsidR="00240901" w:rsidRDefault="00240901" w:rsidP="00240901">
      <w:pPr>
        <w:rPr>
          <w:u w:val="single"/>
          <w:lang w:val="en-US"/>
        </w:rPr>
      </w:pPr>
    </w:p>
    <w:p w14:paraId="337DDF6A" w14:textId="77777777" w:rsidR="00240901" w:rsidRDefault="00240901" w:rsidP="00240901">
      <w:pPr>
        <w:rPr>
          <w:u w:val="single"/>
          <w:lang w:val="en-US"/>
        </w:rPr>
      </w:pPr>
    </w:p>
    <w:p w14:paraId="7EF0B108" w14:textId="77777777" w:rsidR="00240901" w:rsidRDefault="00240901" w:rsidP="002409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Lexer.cs</w:t>
      </w:r>
    </w:p>
    <w:p w14:paraId="72C483B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FD7DB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C898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L2Math</w:t>
      </w:r>
    </w:p>
    <w:p w14:paraId="0BC5EFB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A253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2B91AF"/>
          <w:sz w:val="19"/>
          <w:szCs w:val="19"/>
          <w:lang w:val="en-US"/>
        </w:rPr>
        <w:t>Lexer</w:t>
      </w:r>
    </w:p>
    <w:p w14:paraId="25C33BE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DDBCD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0;</w:t>
      </w:r>
    </w:p>
    <w:p w14:paraId="4EA39A7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7568BC4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D2C0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-1;</w:t>
      </w:r>
    </w:p>
    <w:p w14:paraId="6A5F79E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2B91AF"/>
          <w:sz w:val="19"/>
          <w:szCs w:val="19"/>
          <w:lang w:val="en-US"/>
        </w:rPr>
        <w:t>Lexer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BD3D5C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BD04B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str;</w:t>
      </w:r>
    </w:p>
    <w:p w14:paraId="466BB19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8882B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0C0A607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2CC5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5A75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1222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8D7F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1DA5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35ED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IsKeyword(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D39CFA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DFC49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"then"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String.Compare(str,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2C865C1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7491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B47A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7AA4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C47E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IsIdentifier(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1CBE2D4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C9D0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1801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AFA8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A95B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D700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0B13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IsInteger(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6E7C371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9731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068F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75CA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C18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FDEF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9920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IsSeperate(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354410C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3796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5549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AD51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E6C1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65F5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3648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keywords(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D24F23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D81B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(str)</w:t>
      </w:r>
    </w:p>
    <w:p w14:paraId="7D166A3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5181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AB1ED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37CA5C0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"then"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38FDB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A6A1D6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F72D5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C94626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8F57B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2D25DD7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AD854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7;</w:t>
      </w:r>
    </w:p>
    <w:p w14:paraId="3BDEE25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9DEC8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75872D5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23A1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9;</w:t>
      </w:r>
    </w:p>
    <w:p w14:paraId="4ADB711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8DD53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14:paraId="5F3AA89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6215A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11;</w:t>
      </w:r>
    </w:p>
    <w:p w14:paraId="15E6548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44BDB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F020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E6E8E2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F66E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seperates(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1B2C4AE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200E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(ch)</w:t>
      </w:r>
    </w:p>
    <w:p w14:paraId="3829128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B8ADD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F2FBE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14;</w:t>
      </w:r>
    </w:p>
    <w:p w14:paraId="39B6E07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CD8E9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15;</w:t>
      </w:r>
    </w:p>
    <w:p w14:paraId="63E3350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75498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16;</w:t>
      </w:r>
    </w:p>
    <w:p w14:paraId="14924B3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5C0C9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17;</w:t>
      </w:r>
    </w:p>
    <w:p w14:paraId="255AE82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87D81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18;</w:t>
      </w:r>
    </w:p>
    <w:p w14:paraId="157A84C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3F77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19;</w:t>
      </w:r>
    </w:p>
    <w:p w14:paraId="02798D2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849B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FB3D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9C313D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DCFA6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ConvertState(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077EEA9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A2CA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3)</w:t>
      </w:r>
    </w:p>
    <w:p w14:paraId="5A90947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9C1B6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4228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3D3BE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position += 1;</w:t>
      </w:r>
    </w:p>
    <w:p w14:paraId="0330FDB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 = text[position];</w:t>
      </w:r>
    </w:p>
    <w:p w14:paraId="098230D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7ABE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12;</w:t>
      </w:r>
    </w:p>
    <w:p w14:paraId="6FA99B1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AE988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D1EDD5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1E526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4D418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D752F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600A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A2FDD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 += 1;</w:t>
      </w:r>
    </w:p>
    <w:p w14:paraId="3FF15F9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 = text[position];</w:t>
      </w:r>
    </w:p>
    <w:p w14:paraId="29EC59E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1C20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13;</w:t>
      </w:r>
    </w:p>
    <w:p w14:paraId="54BDF2A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1264E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AB5DE4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E1CA33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DED2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seperates(ch);</w:t>
      </w:r>
    </w:p>
    <w:p w14:paraId="5A71287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2A824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D57D5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60375E3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6EA9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LexAnalysis(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14:paraId="3B0308B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2F89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(control(ch))</w:t>
      </w:r>
    </w:p>
    <w:p w14:paraId="1BB8F44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180463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1D66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(IsSeperate(ch))</w:t>
      </w:r>
    </w:p>
    <w:p w14:paraId="345B69B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31F356B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27E0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(IsIdentifier(ch))</w:t>
      </w:r>
    </w:p>
    <w:p w14:paraId="7AB99A5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D623C7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5903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(IsInteger(ch))</w:t>
      </w:r>
    </w:p>
    <w:p w14:paraId="5C6B888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246122A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BD77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14:paraId="53066FF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207E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 GetLex()</w:t>
      </w:r>
    </w:p>
    <w:p w14:paraId="1DF548F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BDEE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&gt;= text.Length)</w:t>
      </w:r>
    </w:p>
    <w:p w14:paraId="0AA2205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FE28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239F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756D2A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analysis;</w:t>
      </w:r>
    </w:p>
    <w:p w14:paraId="28DB6E2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-1)</w:t>
      </w:r>
    </w:p>
    <w:p w14:paraId="051D140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9605D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&gt;= text.Length)</w:t>
      </w:r>
    </w:p>
    <w:p w14:paraId="616A026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A532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5BC9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 = text[position];</w:t>
      </w:r>
    </w:p>
    <w:p w14:paraId="079FCAA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analysis = LexAnalysis(ch);</w:t>
      </w:r>
    </w:p>
    <w:p w14:paraId="182D9F6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8807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(analysis == -2)</w:t>
      </w:r>
    </w:p>
    <w:p w14:paraId="5D7442F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3A0EB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 lexem0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36E8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lexem0;</w:t>
      </w:r>
    </w:p>
    <w:p w14:paraId="41C4080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7516B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3A7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(analysis != -1)</w:t>
      </w:r>
    </w:p>
    <w:p w14:paraId="5A741A4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22272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(analysis == 1)</w:t>
      </w:r>
    </w:p>
    <w:p w14:paraId="404611C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25327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1;</w:t>
      </w:r>
    </w:p>
    <w:p w14:paraId="3D0D24D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Convert.ToString(ch);</w:t>
      </w:r>
    </w:p>
    <w:p w14:paraId="3C4C303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E37AF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(analysis == 2)</w:t>
      </w:r>
    </w:p>
    <w:p w14:paraId="1EF1114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3179F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2;</w:t>
      </w:r>
    </w:p>
    <w:p w14:paraId="022094A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Convert.ToString(ch);</w:t>
      </w:r>
    </w:p>
    <w:p w14:paraId="36F4A78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CC01D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3;</w:t>
      </w:r>
    </w:p>
    <w:p w14:paraId="476EB7F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94876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1B39E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position += 1;</w:t>
      </w:r>
    </w:p>
    <w:p w14:paraId="1D88674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DB50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47936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text[position];</w:t>
      </w:r>
    </w:p>
    <w:p w14:paraId="1AEED4E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3)</w:t>
      </w:r>
    </w:p>
    <w:p w14:paraId="576A466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BEF3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 = Convert.ToString(ConvertState(state, ch));</w:t>
      </w:r>
    </w:p>
    <w:p w14:paraId="01B5700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Lexem lexem1;</w:t>
      </w:r>
    </w:p>
    <w:p w14:paraId="2898260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7675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45013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lexem1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":="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, conv);</w:t>
      </w:r>
    </w:p>
    <w:p w14:paraId="4F4CC89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state = -1;</w:t>
      </w:r>
    </w:p>
    <w:p w14:paraId="4FB81D6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position += 1;</w:t>
      </w:r>
    </w:p>
    <w:p w14:paraId="654BCCF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lexem1;</w:t>
      </w:r>
    </w:p>
    <w:p w14:paraId="2803A29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8203F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E73D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 ==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EF4E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D5BD5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lexem1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, conv);</w:t>
      </w:r>
    </w:p>
    <w:p w14:paraId="4FCDD61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-1;</w:t>
      </w:r>
    </w:p>
    <w:p w14:paraId="269B63F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position += 1;</w:t>
      </w:r>
    </w:p>
    <w:p w14:paraId="325696E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lexem1;</w:t>
      </w:r>
    </w:p>
    <w:p w14:paraId="3EE8012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80D17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19B9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Lexem lexem0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Lexem(Convert.ToString(ch), Convert.ToString(ConvertState(state, ch)));</w:t>
      </w:r>
    </w:p>
    <w:p w14:paraId="64EA373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-1;</w:t>
      </w:r>
    </w:p>
    <w:p w14:paraId="0854E02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+= 1;</w:t>
      </w:r>
    </w:p>
    <w:p w14:paraId="3B28AB6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lexem0;</w:t>
      </w:r>
    </w:p>
    <w:p w14:paraId="2243BFA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CE0A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274B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+= 1;</w:t>
      </w:r>
    </w:p>
    <w:p w14:paraId="7CA3ECA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&gt;= text.Length - 1)</w:t>
      </w:r>
    </w:p>
    <w:p w14:paraId="37BB165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54E6B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Lexem lexem0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Lexem(buffer, Convert.ToString(ConvertState(state, ch)));</w:t>
      </w:r>
    </w:p>
    <w:p w14:paraId="1722DB0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+= 1; </w:t>
      </w:r>
    </w:p>
    <w:p w14:paraId="2F39ADB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-1;</w:t>
      </w:r>
    </w:p>
    <w:p w14:paraId="52CAA10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lexem0;</w:t>
      </w:r>
    </w:p>
    <w:p w14:paraId="42901E9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2AEF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0373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text[position];</w:t>
      </w:r>
    </w:p>
    <w:p w14:paraId="1EC2226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analysis = LexAnalysis(ch);</w:t>
      </w:r>
    </w:p>
    <w:p w14:paraId="18AD92F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(analysis != -1 &amp;&amp; analysis &lt; 3 &amp;&amp; position &lt; text.Length)</w:t>
      </w:r>
    </w:p>
    <w:p w14:paraId="55EC029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2D4F0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2 &amp;&amp; analysis == 1 || analysis == -2)</w:t>
      </w:r>
    </w:p>
    <w:p w14:paraId="173D7B0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5EAA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 lexem0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9D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7CF1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lexem0;</w:t>
      </w:r>
    </w:p>
    <w:p w14:paraId="3640E86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203D5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DF37F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String.Concat(buffer, ch);</w:t>
      </w:r>
    </w:p>
    <w:p w14:paraId="7BD30E4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+= 1;</w:t>
      </w:r>
    </w:p>
    <w:p w14:paraId="6AD87E8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text.Length)</w:t>
      </w:r>
    </w:p>
    <w:p w14:paraId="0E7B0A3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4901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 = text[position];</w:t>
      </w:r>
    </w:p>
    <w:p w14:paraId="5E598D1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analysis = LexAnalysis(ch);</w:t>
      </w:r>
    </w:p>
    <w:p w14:paraId="2C867C0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51F09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8947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(IsKeyword(buffer))</w:t>
      </w:r>
    </w:p>
    <w:p w14:paraId="5AB4ACD7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578780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Lexem lexem0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Lexem(buffer, Convert.ToString(keywords(buffer)));</w:t>
      </w:r>
    </w:p>
    <w:p w14:paraId="18F619B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-1;</w:t>
      </w:r>
    </w:p>
    <w:p w14:paraId="3445174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lexem0;</w:t>
      </w:r>
    </w:p>
    <w:p w14:paraId="599B1FE3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23358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99C16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 lexem =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Lexem(buffer, Convert.ToString(ConvertState(state, ch)));</w:t>
      </w:r>
    </w:p>
    <w:p w14:paraId="7575F798" w14:textId="77777777" w:rsidR="008B29D0" w:rsidRPr="008F58AD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>state = -1;</w:t>
      </w:r>
    </w:p>
    <w:p w14:paraId="49A868F2" w14:textId="77777777" w:rsidR="008B29D0" w:rsidRPr="008F58AD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lexem;</w:t>
      </w:r>
    </w:p>
    <w:p w14:paraId="5CCEE6F3" w14:textId="77777777" w:rsidR="008B29D0" w:rsidRPr="008F58AD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EECB8" w14:textId="77777777" w:rsidR="008B29D0" w:rsidRPr="008F58AD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C0CA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8E839D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BFE2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</w:p>
    <w:p w14:paraId="6A32932E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454A91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lexem;</w:t>
      </w:r>
    </w:p>
    <w:p w14:paraId="4A4A640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lexem_class;</w:t>
      </w:r>
    </w:p>
    <w:p w14:paraId="22EB779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lexem,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lexem_class)</w:t>
      </w:r>
    </w:p>
    <w:p w14:paraId="3E56E385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34A1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.lexem = lexem;</w:t>
      </w:r>
    </w:p>
    <w:p w14:paraId="4A1E605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>.lexem_class = lexem_class;</w:t>
      </w:r>
    </w:p>
    <w:p w14:paraId="0A620F5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274FC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GetLexem()</w:t>
      </w:r>
    </w:p>
    <w:p w14:paraId="667ECA3A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20F574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lexem;</w:t>
      </w:r>
    </w:p>
    <w:p w14:paraId="70752992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C8BC59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GetLexemClass()</w:t>
      </w:r>
    </w:p>
    <w:p w14:paraId="04EE9B58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A3FDB" w14:textId="77777777" w:rsidR="008B29D0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lexem_class;</w:t>
      </w:r>
    </w:p>
    <w:p w14:paraId="7A0099EF" w14:textId="77777777" w:rsidR="008B29D0" w:rsidRPr="0074137F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3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E5CD0" w14:textId="77777777" w:rsid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B5C20" w14:textId="77777777" w:rsidR="0003549C" w:rsidRPr="008B29D0" w:rsidRDefault="008B29D0" w:rsidP="008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3549C" w:rsidRPr="008B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077E0"/>
    <w:multiLevelType w:val="hybridMultilevel"/>
    <w:tmpl w:val="1DEC5F90"/>
    <w:lvl w:ilvl="0" w:tplc="2AD206E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32069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901"/>
    <w:rsid w:val="0003549C"/>
    <w:rsid w:val="00211510"/>
    <w:rsid w:val="00240901"/>
    <w:rsid w:val="0074137F"/>
    <w:rsid w:val="008B29D0"/>
    <w:rsid w:val="008F58AD"/>
    <w:rsid w:val="00B63543"/>
    <w:rsid w:val="00D0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F5EC"/>
  <w15:docId w15:val="{43F92559-9D52-49C3-AFF9-DEBE6572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90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F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Sasha Simakov</cp:lastModifiedBy>
  <cp:revision>3</cp:revision>
  <dcterms:created xsi:type="dcterms:W3CDTF">2021-12-15T06:33:00Z</dcterms:created>
  <dcterms:modified xsi:type="dcterms:W3CDTF">2024-10-30T11:31:00Z</dcterms:modified>
</cp:coreProperties>
</file>