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37C9D">
      <w:pPr>
        <w:pStyle w:val="2"/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 xml:space="preserve">一阶工业人工智能运动逻辑设计、仿真、执行器的研究与开发</w:t>
      </w:r>
    </w:p>
    <w:p w14:paraId="6171F5B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版本：</w:t>
        <w:t xml:space="preserve">使用默认值v1.0</w:t>
      </w:r>
    </w:p>
    <w:p w14:paraId="65219DB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开发完成日期：</w:t>
        <w:t xml:space="preserve">待确认</w:t>
      </w:r>
    </w:p>
    <w:p w14:paraId="1233EE44">
      <w:pPr>
        <w:ind w:left="0" w:leftChars="0" w:firstLine="0" w:firstLineChars="0"/>
        <w:rPr>
          <w:rFonts w:hint="eastAsia"/>
        </w:rPr>
      </w:pPr>
      <w:bookmarkStart w:id="0" w:name="_GoBack"/>
      <w:bookmarkEnd w:id="0"/>
    </w:p>
    <w:p w14:paraId="495070C5">
      <w:pPr>
        <w:ind w:left="0" w:leftChars="0" w:firstLine="0" w:firstLineChars="0"/>
      </w:pPr>
      <w:r>
        <w:rPr>
          <w:rFonts w:hint="eastAsia"/>
        </w:rPr>
        <w:t xml:space="preserve">
          # 一阶工业人工智能运动逻辑设计、仿真、执行器的研究与开发 操作说明书
          <w:br/>
          <w:br/>
          ## 软件简介
          <w:br/>
          本软件是一款基于C语言开发的工业人工智能应用工具，专注于运动逻辑的设计、仿真与执行控制。软件集成了人工智能算法与工业自动化逻辑，支持用户通过图形化界面或脚本输入方式，设计复杂的运动控制逻辑，并进行实时仿真验证。该工具适用于工业机器人、自动化生产线及智能制造系统的开发与测试，旨在提高运动控制设计的效率与准确性。软件版本为v1.0，采用模块化架构，确保稳定性和可扩展性。
          <w:br/>
          <w:br/>
          ## 运行环境要求
          <w:br/>
          为确保软件正常运行，请确保您的系统满足以下最低要求：
          <w:br/>
          - **操作系统**：Windows 10 64位或更高版本、Linux Ubuntu 18.04 LTS或更高版本（推荐使用Windows系统以获得最佳兼容性）。
          <w:br/>
          - **处理器**：Intel Core i5 或同等性能的AMD处理器，主频不低于2.5 GHz。
          <w:br/>
          - **内存**：至少8 GB RAM（建议16 GB以处理复杂仿真任务）。
          <w:br/>
          - **存储空间**：安装目录需至少500 MB可用空间，仿真数据存储建议额外1 GB空间。
          <w:br/>
          - **图形显示**：支持OpenGL 3.3或更高版本的显卡，分辨率不低于1920x1080。
          <w:br/>
          - **其他依赖**：需安装Microsoft Visual C++ Redistributable（如果使用Windows系统），以及必要的C运行时库（通常随软件包提供）。
          <w:br/>
          - **网络**：可选，用于在线更新或远程执行功能（基本功能无需网络连接）。
          <w:br/>
          <w:br/>
          ## 安装与部署
          <w:br/>
          请按照以下步骤完成软件的安装与部署：
          <w:br/>
          1. **下载软件包**：从官方渠道获取安装文件（例如，压缩包或可执行安装程序）。
          <w:br/>
          2. **解压或运行安装程序**：
          <w:br/>
             - 如果为压缩包，解压到指定目录（如 `C:\AI_Motion_Tool`）。
          <w:br/>
             - 如果为可执行文件（如 `.exe`），双击运行并按照向导提示操作。
          <w:br/>
          3. **安装依赖项**：安装过程中，系统可能会提示安装必要的C语言运行时库；请允许安装以确保软件功能完整。
          <w:br/>
          4. **配置环境**：安装完成后，首次启动软件时，系统可能自动检测并配置路径变量；如遇问题，请手动添加安装目录到系统PATH环境变量。
          <w:br/>
          5. **验证安装**：启动软件，如果出现主界面且无错误提示，则表示安装成功。建议重启系统以确保所有组件加载正常。
          <w:br/>
          <w:br/>
          ## 主要功能说明
          <w:br/>
          本软件提供以下核心功能模块，帮助用户高效完成运动逻辑相关工作：
          <w:br/>
          - **运动逻辑设计**：允许用户通过拖放式图形界面或C语言脚本编辑器，定义运动控制规则（如路径规划、速度控制）。支持导入外部配置文件。
          <w:br/>
          - **仿真模块**：提供实时仿真环境，模拟运动逻辑在实际设备中的行为，包括碰撞检测、性能分析和可视化输出。
          <w:br/>
          - **执行器控制**：集成执行器接口，支持将设计好的逻辑部署到物理设备（如伺服电机或机器人臂），并进行远程监控与调整。
          <w:br/>
          - **人工智能集成**：内置AI算法（如机器学习模型），用于优化运动路径和自适应控制，用户可自定义参数。
          <w:br/>
          - **数据管理**：支持保存、加载和导出项目文件（格式如 `.motion`），以及生成仿真报告。
          <w:br/>
          <w:br/>
          ## 操作步骤详解
          <w:br/>
          以下是软件的基本操作流程，从启动到完成一个简单运动逻辑项目。请按照步骤操作，关键步骤已加粗强调。
          <w:br/>
          <w:br/>
          ### 启动软件
          <w:br/>
          1. 双击桌面快捷方式或从安装目录运行主程序（例如 `AI_Motion_Tool.exe`）。
          <w:br/>
          2. 等待软件加载，出现主界面后，选择“新建项目”或“打开现有项目”。
          <w:br/>
          <w:br/>
          ### 设计运动逻辑
          <w:br/>
          1. **在主菜单中选择“设计”选项卡**，进入逻辑设计界面。
          <w:br/>
          2. 使用图形工具拖放组件（如“运动块”或“条件节点”），或切换到“脚本模式”输入C语言代码。
          <w:br/>
          3. **定义参数**：例如，设置运动速度、加速度和目标位置；使用属性面板调整数值。
          <w:br/>
          4. 保存设计：点击“文件” &gt; “保存”，将项目保存为 `.motion` 文件。
          <w:br/>
          <w:br/>
          ### 运行仿真
          <w:br/>
          1. 切换到“仿真”选项卡，加载已设计的逻辑。
          <w:br/>
          2. **点击“开始仿真”按钮**，观察运动轨迹在可视化窗口中的表现。
          <w:br/>
          3. 使用控制面板调整仿真速度或暂停/继续；如有错误，返回设计界面修改。
          <w:br/>
          4. 仿真完成后，查看生成的报告（如性能指标），并导出为CSV或PDF格式。
          <w:br/>
          <w:br/>
          ### 部署与执行
          <w:br/>
          1. 在“执行器”选项卡中，连接物理设备（通过USB或网络接口）。
          <w:br/>
          2. **选择“部署逻辑”选项**，将验证后的逻辑上传到执行器。
          <w:br/>
          3. 启动执行并监控实时数据；使用“停止”按钮安全终止操作。
          <w:br/>
          4. 结束后，断开设备连接并关闭软件。
          <w:br/>
          <w:br/>
          ## 常见问题解答
          <w:br/>
          以下列出用户可能遇到的常见问题及解决方案：
          <w:br/>
          - **问题1：软件启动时提示“缺少C运行时库”错误。**
          <w:br/>
            解决方案：重新安装Microsoft Visual C++ Redistributable包（可从微软官网下载），或从软件安装目录运行依赖安装脚本。
          <w:br/>
          <w:br/>
          - **问题2：仿真过程中出现卡顿或崩溃。**
          <w:br/>
            解决方案：检查系统资源（内存和CPU使用率），关闭其他应用程序；降低仿真复杂度或更新显卡驱动程序。
          <w:br/>
          <w:br/>
          - **问题3：无法连接到执行器设备。**
          <w:br/>
            解决方案：确认设备驱动程序已安装，检查连接线缆是否完好；在软件设置中重新配置通信端口（如COM口或IP地址）。
          <w:br/>
          <w:br/>
          - **问题4：保存的项目文件无法打开。**
          <w:br/>
            解决方案：确保文件未损坏，并验证软件版本兼容性；尝试从备份恢复或重新创建项目。
          <w:br/>
          <w:br/>
          - **问题5：AI算法参数调整无效。**
          <w:br/>
            解决方案：参考帮助文档中的参数范围说明，确保输入值在合理区间；重启软件并重新加载逻辑。
          <w:br/>
          <w:br/>
          如需进一步支持，请联系技术支持团队或查阅在线文档。本说明书基于v1.0版本编写，软件更新后部分内容可能变更。
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85ADF"/>
    <w:rsid w:val="0AB944A3"/>
    <w:rsid w:val="21685ADF"/>
    <w:rsid w:val="2FD25781"/>
    <w:rsid w:val="53734E3C"/>
    <w:rsid w:val="5C7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2025-09-28T10:59:00Z</dcterms:created>
  <dc:creator>Alexander Ray</dc:creator>
  <cp:lastModifiedBy>Alexander Ray</cp:lastModifiedBy>
  <dcterms:modified xsi:type="dcterms:W3CDTF">2025-09-28T10:59:56Z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ADD59D31518B48C1B80AE816C71F14A1_11</vt:lpwstr>
  </property>
  <property fmtid="{D5CDD505-2E9C-101B-9397-08002B2CF9AE}" pid="4" name="KSOTemplateDocerSaveRecord">
    <vt:lpwstr>eyJoZGlkIjoiZWFjM2IwZDNmNzVhOTZhNjE3NzgyYjE5ZmU2Y2Y1NGIiLCJ1c2VySWQiOiI0MDIwNDY1MzkifQ==</vt:lpwstr>
  </property>
</Properties>
</file>