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Playfair Display" w:cs="Playfair Display" w:eastAsia="Playfair Display" w:hAnsi="Playfair Display"/>
          <w:b/>
          <w:bCs/>
          <w:color w:val="1a3a2a"/>
          <w:sz w:val="56"/>
          <w:szCs w:val="56"/>
        </w:rPr>
        <w:t xml:space="preserve">Segredo Lusitano</w:t>
      </w:r>
    </w:p>
    <w:p>
      <w:pPr>
        <w:spacing w:after="200" w:before="0"/>
        <w:jc w:val="center"/>
      </w:pPr>
      <w:r>
        <w:rPr>
          <w:rFonts w:ascii="Arial" w:cs="Arial" w:eastAsia="Arial" w:hAnsi="Arial"/>
          <w:color w:val="6b7280"/>
          <w:sz w:val="30"/>
          <w:szCs w:val="30"/>
        </w:rPr>
        <w:t xml:space="preserve">Relatório de Projeto PAP</w:t>
      </w:r>
    </w:p>
    <w:p>
      <w:pPr>
        <w:spacing w:after="800" w:before="0"/>
        <w:jc w:val="center"/>
      </w:pPr>
      <w:r>
        <w:rPr>
          <w:rFonts w:ascii="Arial" w:cs="Arial" w:eastAsia="Arial" w:hAnsi="Arial"/>
          <w:color w:val="6b7280"/>
          <w:sz w:val="22"/>
          <w:szCs w:val="22"/>
        </w:rPr>
        <w:t xml:space="preserve">Gonçalo Teixeira — 12.ºJ — Escola Fernando Lopes-Graça — 2025/2026</w:t>
      </w:r>
    </w:p>
    <w:p>
      <w:r>
        <w:br w:type="page"/>
      </w:r>
    </w:p>
    <w:p>
      <w:pPr>
        <w:pStyle w:val="Heading1"/>
        <w:spacing w:after="200" w:before="360"/>
      </w:pPr>
      <w:r>
        <w:rPr>
          <w:rFonts w:ascii="Arial" w:cs="Arial" w:eastAsia="Arial" w:hAnsi="Arial"/>
          <w:b/>
          <w:bCs/>
          <w:color w:val="1a3a2a"/>
          <w:sz w:val="36"/>
          <w:szCs w:val="36"/>
        </w:rPr>
        <w:t xml:space="preserve">1. Desenvolvimento</w:t>
      </w:r>
    </w:p>
    <w:p>
      <w:pPr>
        <w:spacing w:after="120" w:before="80"/>
        <w:jc w:val="both"/>
      </w:pPr>
      <w:r>
        <w:rPr>
          <w:rFonts w:ascii="Arial" w:cs="Arial" w:eastAsia="Arial" w:hAnsi="Arial"/>
          <w:sz w:val="22"/>
          <w:szCs w:val="22"/>
        </w:rPr>
        <w:t xml:space="preserve">O desenvolvimento do Segredo Lusitano foi organizado em várias fases distintas, seguindo o plano delineado no anteprojeto: modelação e criação da base de dados, organização e estrutura do site, autenticação e gestão de utilizadores, registo e gestão de locais turísticos, e funcionalidades interativas e de comunidade.</w:t>
      </w:r>
    </w:p>
    <w:p>
      <w:pPr>
        <w:spacing w:after="120" w:before="80"/>
        <w:jc w:val="both"/>
      </w:pPr>
      <w:r>
        <w:rPr>
          <w:rFonts w:ascii="Arial" w:cs="Arial" w:eastAsia="Arial" w:hAnsi="Arial"/>
          <w:sz w:val="22"/>
          <w:szCs w:val="22"/>
        </w:rPr>
        <w:t xml:space="preserve">O projeto foi construído de raiz, sem recurso a frameworks MVC pesadas, o que exigiu maior esforço inicial mas permitiu um controlo total sobre a arquitetura e uma aprendizagem mais aprofundada das tecnologias utilizadas. Ao longo do desenvolvimento surgiram necessidades não previstas inicialmente, como o sistema de verificação de conta por email com código de 6 dígitos, a integração com autenticação Google (OAuth 2.0) e GitHub OAuth, a gestão de utilizadores "fantasma" para preservar conteúdo após eliminação de conta, e um sistema completo de denúncias e moderação de conteúdo. Estas adições, embora tenham aumentado a complexidade do projeto, tornaram a plataforma mais robusta e segura.</w:t>
      </w:r>
    </w:p>
    <w:p>
      <w:pPr>
        <w:pStyle w:val="Heading1"/>
        <w:spacing w:after="200" w:before="360"/>
      </w:pPr>
      <w:r>
        <w:rPr>
          <w:rFonts w:ascii="Arial" w:cs="Arial" w:eastAsia="Arial" w:hAnsi="Arial"/>
          <w:b/>
          <w:bCs/>
          <w:color w:val="1a3a2a"/>
          <w:sz w:val="36"/>
          <w:szCs w:val="36"/>
        </w:rPr>
        <w:t xml:space="preserve">2. Linguagens e Tecnologias Utilizadas</w:t>
      </w:r>
    </w:p>
    <w:p>
      <w:pPr>
        <w:spacing w:after="120" w:before="80"/>
        <w:jc w:val="both"/>
      </w:pPr>
      <w:r>
        <w:rPr>
          <w:rFonts w:ascii="Arial" w:cs="Arial" w:eastAsia="Arial" w:hAnsi="Arial"/>
          <w:sz w:val="22"/>
          <w:szCs w:val="22"/>
        </w:rPr>
        <w:t xml:space="preserve">A escolha das tecnologias para o Segredo Lusitano foi guiada por três critérios principais: compatibilidade com o ambiente de desenvolvimento local (XAMPP/WAMP), conhecimentos adquiridos ao longo do curso, e adequação às necessidades funcionais da plataforma.</w:t>
      </w:r>
    </w:p>
    <w:p>
      <w:pPr>
        <w:pStyle w:val="Heading2"/>
        <w:spacing w:after="160" w:before="280"/>
      </w:pPr>
      <w:r>
        <w:rPr>
          <w:rFonts w:ascii="Arial" w:cs="Arial" w:eastAsia="Arial" w:hAnsi="Arial"/>
          <w:b/>
          <w:bCs/>
          <w:color w:val="2d6a4f"/>
          <w:sz w:val="28"/>
          <w:szCs w:val="28"/>
        </w:rPr>
        <w:t xml:space="preserve">2.1 PHP 8 — Backend</w:t>
      </w:r>
    </w:p>
    <w:p>
      <w:pPr>
        <w:spacing w:after="120" w:before="80"/>
        <w:jc w:val="both"/>
      </w:pPr>
      <w:r>
        <w:rPr>
          <w:rFonts w:ascii="Arial" w:cs="Arial" w:eastAsia="Arial" w:hAnsi="Arial"/>
          <w:sz w:val="22"/>
          <w:szCs w:val="22"/>
        </w:rPr>
        <w:t xml:space="preserve">O PHP foi a linguagem de servidor escolhida pela integração nativa com MySQL, pela vasta documentação disponível e pelos conhecimentos adquiridos no curso. Todas as interações com a base de dados são feitas através de PDO (PHP Data Objects) com prepared statements, o que previne eficazmente ataques de SQL Injection. Foram consideradas alternativas como Node.js, mas o PHP foi preferido por o ambiente de desenvolvimento já estar configurado e por ser a linguagem mais trabalhada no curso.</w:t>
      </w:r>
    </w:p>
    <w:p>
      <w:pPr>
        <w:spacing w:after="120" w:before="80"/>
        <w:jc w:val="both"/>
      </w:pPr>
      <w:r>
        <w:rPr>
          <w:rFonts w:ascii="Arial" w:cs="Arial" w:eastAsia="Arial" w:hAnsi="Arial"/>
          <w:sz w:val="22"/>
          <w:szCs w:val="22"/>
        </w:rPr>
        <w:t xml:space="preserve">O projeto utiliza PHP 8.2+, tirando partido de funcionalidades modernas como enums, tipos de retorno de união (string|false), match expressions e nullsafe operators, o que torna o código mais seguro e legível.</w:t>
      </w:r>
    </w:p>
    <w:p>
      <w:pPr>
        <w:pStyle w:val="Heading2"/>
        <w:spacing w:after="160" w:before="280"/>
      </w:pPr>
      <w:r>
        <w:rPr>
          <w:rFonts w:ascii="Arial" w:cs="Arial" w:eastAsia="Arial" w:hAnsi="Arial"/>
          <w:b/>
          <w:bCs/>
          <w:color w:val="2d6a4f"/>
          <w:sz w:val="28"/>
          <w:szCs w:val="28"/>
        </w:rPr>
        <w:t xml:space="preserve">2.2 MySQL — Base de Dados</w:t>
      </w:r>
    </w:p>
    <w:p>
      <w:pPr>
        <w:spacing w:after="120" w:before="80"/>
        <w:jc w:val="both"/>
      </w:pPr>
      <w:r>
        <w:rPr>
          <w:rFonts w:ascii="Arial" w:cs="Arial" w:eastAsia="Arial" w:hAnsi="Arial"/>
          <w:sz w:val="22"/>
          <w:szCs w:val="22"/>
        </w:rPr>
        <w:t xml:space="preserve">Sistema de base de dados relacional incluído no XAMPP/WAMP, ideal para dados estruturados com múltiplas relações como os que o projeto exige. Todas as tabelas utilizam o motor InnoDB para suporte a transações e chaves estrangeiras. A alternativa SQLite foi descartada por não suportar adequadamente acessos concorrentes de múltiplos utilizadores em ambiente web.</w:t>
      </w:r>
    </w:p>
    <w:p>
      <w:pPr>
        <w:pStyle w:val="Heading2"/>
        <w:spacing w:after="160" w:before="280"/>
      </w:pPr>
      <w:r>
        <w:rPr>
          <w:rFonts w:ascii="Arial" w:cs="Arial" w:eastAsia="Arial" w:hAnsi="Arial"/>
          <w:b/>
          <w:bCs/>
          <w:color w:val="2d6a4f"/>
          <w:sz w:val="28"/>
          <w:szCs w:val="28"/>
        </w:rPr>
        <w:t xml:space="preserve">2.3 HTML5, CSS3 e JavaScript</w:t>
      </w:r>
    </w:p>
    <w:p>
      <w:pPr>
        <w:spacing w:after="120" w:before="80"/>
        <w:jc w:val="both"/>
      </w:pPr>
      <w:r>
        <w:rPr>
          <w:rFonts w:ascii="Arial" w:cs="Arial" w:eastAsia="Arial" w:hAnsi="Arial"/>
          <w:sz w:val="22"/>
          <w:szCs w:val="22"/>
        </w:rPr>
        <w:t xml:space="preserve">Optou-se por não utilizar nenhuma framework de frontend como React ou Vue.js, desenvolvendo toda a interface com tecnologias base. Esta decisão permitiu um design único e completamente personalizado através de variáveis CSS (:root), sem a sobrecarga de dependências externas. O CSS foi desenvolvido de raiz com um sistema de variáveis para cores, sombras e bordas, garantindo consistência visual. O Bootstrap foi incluído apenas para o sistema de grelha responsiva (col-12, col-lg-6, etc.) em páginas específicas como o ranking e o perfil.</w:t>
      </w:r>
    </w:p>
    <w:p>
      <w:pPr>
        <w:pStyle w:val="Heading2"/>
        <w:spacing w:after="160" w:before="280"/>
      </w:pPr>
      <w:r>
        <w:rPr>
          <w:rFonts w:ascii="Arial" w:cs="Arial" w:eastAsia="Arial" w:hAnsi="Arial"/>
          <w:b/>
          <w:bCs/>
          <w:color w:val="2d6a4f"/>
          <w:sz w:val="28"/>
          <w:szCs w:val="28"/>
        </w:rPr>
        <w:t xml:space="preserve">2.4 Leaflet.js — Mapas Interativos</w:t>
      </w:r>
    </w:p>
    <w:p>
      <w:pPr>
        <w:spacing w:after="120" w:before="80"/>
        <w:jc w:val="both"/>
      </w:pPr>
      <w:r>
        <w:rPr>
          <w:rFonts w:ascii="Arial" w:cs="Arial" w:eastAsia="Arial" w:hAnsi="Arial"/>
          <w:sz w:val="22"/>
          <w:szCs w:val="22"/>
        </w:rPr>
        <w:t xml:space="preserve">Biblioteca JavaScript open-source gratuita para mapas interativos baseada em OpenStreetMap. Foi escolhida por não requerer chave de API nem pagamento para uso básico, ao contrário da Google Maps API. Permite adicionar marcadores personalizados, popups com informação dos locais, e rotas calculadas através da integração com a API OSRM (Open Source Routing Machine).</w:t>
      </w:r>
    </w:p>
    <w:p>
      <w:pPr>
        <w:pStyle w:val="Heading2"/>
        <w:spacing w:after="160" w:before="280"/>
      </w:pPr>
      <w:r>
        <w:rPr>
          <w:rFonts w:ascii="Arial" w:cs="Arial" w:eastAsia="Arial" w:hAnsi="Arial"/>
          <w:b/>
          <w:bCs/>
          <w:color w:val="2d6a4f"/>
          <w:sz w:val="28"/>
          <w:szCs w:val="28"/>
        </w:rPr>
        <w:t xml:space="preserve">2.5 PHPMailer — Envio de Email</w:t>
      </w:r>
    </w:p>
    <w:p>
      <w:pPr>
        <w:spacing w:after="120" w:before="80"/>
        <w:jc w:val="both"/>
      </w:pPr>
      <w:r>
        <w:rPr>
          <w:rFonts w:ascii="Arial" w:cs="Arial" w:eastAsia="Arial" w:hAnsi="Arial"/>
          <w:sz w:val="22"/>
          <w:szCs w:val="22"/>
        </w:rPr>
        <w:t xml:space="preserve">Biblioteca PHP para envio de email via SMTP. Integrada manualmente na pasta lib/PHPMailer/src/ do projeto como fallback para ambientes sem Composer instalado. Está ligada ao Gmail com autenticação por App Password para envio dos códigos de verificação de conta de 6 dígitos, com expiração configurável via MySQL (DATE_ADD(NOW(), INTERVAL 15 MINUTE)).</w:t>
      </w:r>
    </w:p>
    <w:p>
      <w:pPr>
        <w:pStyle w:val="Heading2"/>
        <w:spacing w:after="160" w:before="280"/>
      </w:pPr>
      <w:r>
        <w:rPr>
          <w:rFonts w:ascii="Arial" w:cs="Arial" w:eastAsia="Arial" w:hAnsi="Arial"/>
          <w:b/>
          <w:bCs/>
          <w:color w:val="2d6a4f"/>
          <w:sz w:val="28"/>
          <w:szCs w:val="28"/>
        </w:rPr>
        <w:t xml:space="preserve">2.6 Google Identity Services API e GitHub OAuth</w:t>
      </w:r>
    </w:p>
    <w:p>
      <w:pPr>
        <w:spacing w:after="120" w:before="80"/>
        <w:jc w:val="both"/>
      </w:pPr>
      <w:r>
        <w:rPr>
          <w:rFonts w:ascii="Arial" w:cs="Arial" w:eastAsia="Arial" w:hAnsi="Arial"/>
          <w:sz w:val="22"/>
          <w:szCs w:val="22"/>
        </w:rPr>
        <w:t xml:space="preserve">A autenticação social é suportada por dois fornecedores. A Google Identity Services API é a biblioteca JavaScript atual da Google para autenticação OAuth 2.0, tendo substituído a biblioteca platform.js descontinuada em 2023. O GitHub OAuth permite autenticação via conta GitHub, usando o fluxo de autorização padrão com troca de code por access_token e obtenção dos dados do utilizador via API REST do GitHub.</w:t>
      </w:r>
    </w:p>
    <w:p>
      <w:pPr>
        <w:pStyle w:val="Heading2"/>
        <w:spacing w:after="160" w:before="280"/>
      </w:pPr>
      <w:r>
        <w:rPr>
          <w:rFonts w:ascii="Arial" w:cs="Arial" w:eastAsia="Arial" w:hAnsi="Arial"/>
          <w:b/>
          <w:bCs/>
          <w:color w:val="2d6a4f"/>
          <w:sz w:val="28"/>
          <w:szCs w:val="28"/>
        </w:rPr>
        <w:t xml:space="preserve">2.7 Font Awesome 6 e Google Fonts</w:t>
      </w:r>
    </w:p>
    <w:p>
      <w:pPr>
        <w:spacing w:after="120" w:before="80"/>
        <w:jc w:val="both"/>
      </w:pPr>
      <w:r>
        <w:rPr>
          <w:rFonts w:ascii="Arial" w:cs="Arial" w:eastAsia="Arial" w:hAnsi="Arial"/>
          <w:sz w:val="22"/>
          <w:szCs w:val="22"/>
        </w:rPr>
        <w:t xml:space="preserve">Font Awesome é utilizado para todos os ícones da interface, carregado via CDN. As tipografias utilizadas são Playfair Display (títulos, com carácter clássico e elegante que remete para a herança cultural portuguesa) e Outfit (texto corrente, legível e moderno), ambas carregadas via Google Fonts.</w:t>
      </w:r>
    </w:p>
    <w:p>
      <w:r>
        <w:br w:type="page"/>
      </w:r>
    </w:p>
    <w:p>
      <w:pPr>
        <w:pStyle w:val="Heading1"/>
        <w:spacing w:after="200" w:before="360"/>
      </w:pPr>
      <w:r>
        <w:rPr>
          <w:rFonts w:ascii="Arial" w:cs="Arial" w:eastAsia="Arial" w:hAnsi="Arial"/>
          <w:b/>
          <w:bCs/>
          <w:color w:val="1a3a2a"/>
          <w:sz w:val="36"/>
          <w:szCs w:val="36"/>
        </w:rPr>
        <w:t xml:space="preserve">3. Base de Dados</w:t>
      </w:r>
    </w:p>
    <w:p>
      <w:pPr>
        <w:spacing w:after="120" w:before="80"/>
        <w:jc w:val="both"/>
      </w:pPr>
      <w:r>
        <w:rPr>
          <w:rFonts w:ascii="Arial" w:cs="Arial" w:eastAsia="Arial" w:hAnsi="Arial"/>
          <w:sz w:val="22"/>
          <w:szCs w:val="22"/>
        </w:rPr>
        <w:t xml:space="preserve">A base de dados do Segredo Lusitano, denominada segredo_lusitano, é composta por onze tabelas relacionais que armazenam toda a informação necessária ao funcionamento da plataforma. Todas as tabelas utilizam o motor InnoDB para suporte a chaves estrangeiras e integridade referencial, e a codificação utf8mb4 para suporte completo a caracteres Unicode, incluindo emojis.</w:t>
      </w:r>
    </w:p>
    <w:p>
      <w:pPr>
        <w:pStyle w:val="Heading2"/>
        <w:spacing w:after="160" w:before="280"/>
      </w:pPr>
      <w:r>
        <w:rPr>
          <w:rFonts w:ascii="Arial" w:cs="Arial" w:eastAsia="Arial" w:hAnsi="Arial"/>
          <w:b/>
          <w:bCs/>
          <w:color w:val="2d6a4f"/>
          <w:sz w:val="28"/>
          <w:szCs w:val="28"/>
        </w:rPr>
        <w:t xml:space="preserve">3.1 Diagrama de Relações</w:t>
      </w:r>
    </w:p>
    <w:p>
      <w:pPr>
        <w:spacing w:after="120" w:before="80"/>
        <w:jc w:val="both"/>
      </w:pPr>
      <w:r>
        <w:rPr>
          <w:rFonts w:ascii="Arial" w:cs="Arial" w:eastAsia="Arial" w:hAnsi="Arial"/>
          <w:sz w:val="22"/>
          <w:szCs w:val="22"/>
        </w:rPr>
        <w:t xml:space="preserve">As tabelas principais relacionam-se da seguinte forma: utilizadores é a tabela central, à qual se ligam diretamente locais, seguidores, likes, comentarios, fotos, denuncias e codigos_verificacao. A tabela locais liga-se a categorias e regioes. A tabela banidos é independente, armazenando dados de contas eliminadas.</w:t>
      </w:r>
    </w:p>
    <w:p>
      <w:pPr>
        <w:pStyle w:val="Heading2"/>
        <w:spacing w:after="160" w:before="280"/>
      </w:pPr>
      <w:r>
        <w:rPr>
          <w:rFonts w:ascii="Arial" w:cs="Arial" w:eastAsia="Arial" w:hAnsi="Arial"/>
          <w:b/>
          <w:bCs/>
          <w:color w:val="2d6a4f"/>
          <w:sz w:val="28"/>
          <w:szCs w:val="28"/>
        </w:rPr>
        <w:t xml:space="preserve">3.2 Tabela: utilizadores</w:t>
      </w:r>
    </w:p>
    <w:p>
      <w:pPr>
        <w:spacing w:after="120" w:before="80"/>
        <w:jc w:val="both"/>
      </w:pPr>
      <w:r>
        <w:rPr>
          <w:rFonts w:ascii="Arial" w:cs="Arial" w:eastAsia="Arial" w:hAnsi="Arial"/>
          <w:sz w:val="22"/>
          <w:szCs w:val="22"/>
        </w:rPr>
        <w:t xml:space="preserve">Tabela central do sistema. Armazena todos os utilizadores registados na plataforma, incluindo as suas credenciais, preferências e estatísticas.</w:t>
      </w:r>
    </w:p>
    <w:p>
      <w:pPr>
        <w:spacing w:after="60" w:before="60"/>
        <w:ind w:left="720"/>
      </w:pPr>
      <w:r>
        <w:rPr>
          <w:rFonts w:ascii="Courier New" w:cs="Courier New" w:eastAsia="Courier New" w:hAnsi="Courier New"/>
          <w:color w:val="1a3a2a"/>
          <w:sz w:val="18"/>
          <w:szCs w:val="18"/>
        </w:rPr>
        <w:t xml:space="preserve">id INT AUTO_INCREMENT PRIMARY KEY</w:t>
      </w:r>
    </w:p>
    <w:p>
      <w:pPr>
        <w:spacing w:after="60" w:before="60"/>
        <w:ind w:left="720"/>
      </w:pPr>
      <w:r>
        <w:rPr>
          <w:rFonts w:ascii="Courier New" w:cs="Courier New" w:eastAsia="Courier New" w:hAnsi="Courier New"/>
          <w:color w:val="1a3a2a"/>
          <w:sz w:val="18"/>
          <w:szCs w:val="18"/>
        </w:rPr>
        <w:t xml:space="preserve">nome VARCHAR(100) — Nome completo do utilizador</w:t>
      </w:r>
    </w:p>
    <w:p>
      <w:pPr>
        <w:spacing w:after="60" w:before="60"/>
        <w:ind w:left="720"/>
      </w:pPr>
      <w:r>
        <w:rPr>
          <w:rFonts w:ascii="Courier New" w:cs="Courier New" w:eastAsia="Courier New" w:hAnsi="Courier New"/>
          <w:color w:val="1a3a2a"/>
          <w:sz w:val="18"/>
          <w:szCs w:val="18"/>
        </w:rPr>
        <w:t xml:space="preserve">username VARCHAR(50) UNIQUE — Identificador único público</w:t>
      </w:r>
    </w:p>
    <w:p>
      <w:pPr>
        <w:spacing w:after="60" w:before="60"/>
        <w:ind w:left="720"/>
      </w:pPr>
      <w:r>
        <w:rPr>
          <w:rFonts w:ascii="Courier New" w:cs="Courier New" w:eastAsia="Courier New" w:hAnsi="Courier New"/>
          <w:color w:val="1a3a2a"/>
          <w:sz w:val="18"/>
          <w:szCs w:val="18"/>
        </w:rPr>
        <w:t xml:space="preserve">email VARCHAR(150) UNIQUE — Email de contacto e autenticação</w:t>
      </w:r>
    </w:p>
    <w:p>
      <w:pPr>
        <w:spacing w:after="60" w:before="60"/>
        <w:ind w:left="720"/>
      </w:pPr>
      <w:r>
        <w:rPr>
          <w:rFonts w:ascii="Courier New" w:cs="Courier New" w:eastAsia="Courier New" w:hAnsi="Courier New"/>
          <w:color w:val="1a3a2a"/>
          <w:sz w:val="18"/>
          <w:szCs w:val="18"/>
        </w:rPr>
        <w:t xml:space="preserve">password VARCHAR(255) — Hash bcrypt (cost 12) da password</w:t>
      </w:r>
    </w:p>
    <w:p>
      <w:pPr>
        <w:spacing w:after="60" w:before="60"/>
        <w:ind w:left="720"/>
      </w:pPr>
      <w:r>
        <w:rPr>
          <w:rFonts w:ascii="Courier New" w:cs="Courier New" w:eastAsia="Courier New" w:hAnsi="Courier New"/>
          <w:color w:val="1a3a2a"/>
          <w:sz w:val="18"/>
          <w:szCs w:val="18"/>
        </w:rPr>
        <w:t xml:space="preserve">avatar VARCHAR(255) — Nome do ficheiro de foto de perfil</w:t>
      </w:r>
    </w:p>
    <w:p>
      <w:pPr>
        <w:spacing w:after="60" w:before="60"/>
        <w:ind w:left="720"/>
      </w:pPr>
      <w:r>
        <w:rPr>
          <w:rFonts w:ascii="Courier New" w:cs="Courier New" w:eastAsia="Courier New" w:hAnsi="Courier New"/>
          <w:color w:val="1a3a2a"/>
          <w:sz w:val="18"/>
          <w:szCs w:val="18"/>
        </w:rPr>
        <w:t xml:space="preserve">bio TEXT — Descrição pessoal do utilizador</w:t>
      </w:r>
    </w:p>
    <w:p>
      <w:pPr>
        <w:spacing w:after="60" w:before="60"/>
        <w:ind w:left="720"/>
      </w:pPr>
      <w:r>
        <w:rPr>
          <w:rFonts w:ascii="Courier New" w:cs="Courier New" w:eastAsia="Courier New" w:hAnsi="Courier New"/>
          <w:color w:val="1a3a2a"/>
          <w:sz w:val="18"/>
          <w:szCs w:val="18"/>
        </w:rPr>
        <w:t xml:space="preserve">pontos INT DEFAULT 0 — Pontos acumulados no sistema de gamificação</w:t>
      </w:r>
    </w:p>
    <w:p>
      <w:pPr>
        <w:spacing w:after="60" w:before="60"/>
        <w:ind w:left="720"/>
      </w:pPr>
      <w:r>
        <w:rPr>
          <w:rFonts w:ascii="Courier New" w:cs="Courier New" w:eastAsia="Courier New" w:hAnsi="Courier New"/>
          <w:color w:val="1a3a2a"/>
          <w:sz w:val="18"/>
          <w:szCs w:val="18"/>
        </w:rPr>
        <w:t xml:space="preserve">role ENUM('user','admin','[deleted]') — Papel no sistema</w:t>
      </w:r>
    </w:p>
    <w:p>
      <w:pPr>
        <w:spacing w:after="60" w:before="60"/>
        <w:ind w:left="720"/>
      </w:pPr>
      <w:r>
        <w:rPr>
          <w:rFonts w:ascii="Courier New" w:cs="Courier New" w:eastAsia="Courier New" w:hAnsi="Courier New"/>
          <w:color w:val="1a3a2a"/>
          <w:sz w:val="18"/>
          <w:szCs w:val="18"/>
        </w:rPr>
        <w:t xml:space="preserve">ativo TINYINT(1) — 0=suspenso, 1=ativo</w:t>
      </w:r>
    </w:p>
    <w:p>
      <w:pPr>
        <w:spacing w:after="60" w:before="60"/>
        <w:ind w:left="720"/>
      </w:pPr>
      <w:r>
        <w:rPr>
          <w:rFonts w:ascii="Courier New" w:cs="Courier New" w:eastAsia="Courier New" w:hAnsi="Courier New"/>
          <w:color w:val="1a3a2a"/>
          <w:sz w:val="18"/>
          <w:szCs w:val="18"/>
        </w:rPr>
        <w:t xml:space="preserve">verificado TINYINT(1) — 0=email não verificado, 1=verificado</w:t>
      </w:r>
    </w:p>
    <w:p>
      <w:pPr>
        <w:spacing w:after="60" w:before="60"/>
        <w:ind w:left="720"/>
      </w:pPr>
      <w:r>
        <w:rPr>
          <w:rFonts w:ascii="Courier New" w:cs="Courier New" w:eastAsia="Courier New" w:hAnsi="Courier New"/>
          <w:color w:val="1a3a2a"/>
          <w:sz w:val="18"/>
          <w:szCs w:val="18"/>
        </w:rPr>
        <w:t xml:space="preserve">tipo_auth ENUM('email','google','github') — Método de autenticação</w:t>
      </w:r>
    </w:p>
    <w:p>
      <w:pPr>
        <w:spacing w:after="60" w:before="60"/>
        <w:ind w:left="720"/>
      </w:pPr>
      <w:r>
        <w:rPr>
          <w:rFonts w:ascii="Courier New" w:cs="Courier New" w:eastAsia="Courier New" w:hAnsi="Courier New"/>
          <w:color w:val="1a3a2a"/>
          <w:sz w:val="18"/>
          <w:szCs w:val="18"/>
        </w:rPr>
        <w:t xml:space="preserve">criado_em DATETIME DEFAULT CURRENT_TIMESTAMP</w:t>
      </w:r>
    </w:p>
    <w:p>
      <w:pPr>
        <w:spacing w:after="120" w:before="80"/>
        <w:jc w:val="both"/>
      </w:pPr>
      <w:r>
        <w:rPr>
          <w:rFonts w:ascii="Arial" w:cs="Arial" w:eastAsia="Arial" w:hAnsi="Arial"/>
          <w:sz w:val="22"/>
          <w:szCs w:val="22"/>
        </w:rPr>
        <w:t xml:space="preserve">O valor '[deleted]' no campo role é usado pelo utilizador fantasma (ID: 1), que recebe o conteúdo de contas eliminadas para preservar a integridade dos dados.</w:t>
      </w:r>
    </w:p>
    <w:p>
      <w:pPr>
        <w:pStyle w:val="Heading2"/>
        <w:spacing w:after="160" w:before="280"/>
      </w:pPr>
      <w:r>
        <w:rPr>
          <w:rFonts w:ascii="Arial" w:cs="Arial" w:eastAsia="Arial" w:hAnsi="Arial"/>
          <w:b/>
          <w:bCs/>
          <w:color w:val="2d6a4f"/>
          <w:sz w:val="28"/>
          <w:szCs w:val="28"/>
        </w:rPr>
        <w:t xml:space="preserve">3.3 Tabela: banidos</w:t>
      </w:r>
    </w:p>
    <w:p>
      <w:pPr>
        <w:spacing w:after="120" w:before="80"/>
        <w:jc w:val="both"/>
      </w:pPr>
      <w:r>
        <w:rPr>
          <w:rFonts w:ascii="Arial" w:cs="Arial" w:eastAsia="Arial" w:hAnsi="Arial"/>
          <w:sz w:val="22"/>
          <w:szCs w:val="22"/>
        </w:rPr>
        <w:t xml:space="preserve">Regista utilizadores banidos pelo administrador. Quando uma conta é banida, os dados relevantes são copiados para esta tabela antes da eliminação da conta da tabela utilizadores. O email fica guardado para impedir novo registo com o mesmo endereço.</w:t>
      </w:r>
    </w:p>
    <w:p>
      <w:pPr>
        <w:spacing w:after="60" w:before="60"/>
        <w:ind w:left="720"/>
      </w:pPr>
      <w:r>
        <w:rPr>
          <w:rFonts w:ascii="Courier New" w:cs="Courier New" w:eastAsia="Courier New" w:hAnsi="Courier New"/>
          <w:color w:val="1a3a2a"/>
          <w:sz w:val="18"/>
          <w:szCs w:val="18"/>
        </w:rPr>
        <w:t xml:space="preserve">id INT AUTO_INCREMENT PRIMARY KEY</w:t>
      </w:r>
    </w:p>
    <w:p>
      <w:pPr>
        <w:spacing w:after="60" w:before="60"/>
        <w:ind w:left="720"/>
      </w:pPr>
      <w:r>
        <w:rPr>
          <w:rFonts w:ascii="Courier New" w:cs="Courier New" w:eastAsia="Courier New" w:hAnsi="Courier New"/>
          <w:color w:val="1a3a2a"/>
          <w:sz w:val="18"/>
          <w:szCs w:val="18"/>
        </w:rPr>
        <w:t xml:space="preserve">nome, username, email — Dados copiados da conta banida</w:t>
      </w:r>
    </w:p>
    <w:p>
      <w:pPr>
        <w:spacing w:after="60" w:before="60"/>
        <w:ind w:left="720"/>
      </w:pPr>
      <w:r>
        <w:rPr>
          <w:rFonts w:ascii="Courier New" w:cs="Courier New" w:eastAsia="Courier New" w:hAnsi="Courier New"/>
          <w:color w:val="1a3a2a"/>
          <w:sz w:val="18"/>
          <w:szCs w:val="18"/>
        </w:rPr>
        <w:t xml:space="preserve">motivo ENUM('spam','comportamento_abusivo','conteudo_inapropriado','fraude','outro')</w:t>
      </w:r>
    </w:p>
    <w:p>
      <w:pPr>
        <w:spacing w:after="60" w:before="60"/>
        <w:ind w:left="720"/>
      </w:pPr>
      <w:r>
        <w:rPr>
          <w:rFonts w:ascii="Courier New" w:cs="Courier New" w:eastAsia="Courier New" w:hAnsi="Courier New"/>
          <w:color w:val="1a3a2a"/>
          <w:sz w:val="18"/>
          <w:szCs w:val="18"/>
        </w:rPr>
        <w:t xml:space="preserve">banido_em DATETIME DEFAULT CURRENT_TIMESTAMP</w:t>
      </w:r>
    </w:p>
    <w:p>
      <w:pPr>
        <w:pStyle w:val="Heading2"/>
        <w:spacing w:after="160" w:before="280"/>
      </w:pPr>
      <w:r>
        <w:rPr>
          <w:rFonts w:ascii="Arial" w:cs="Arial" w:eastAsia="Arial" w:hAnsi="Arial"/>
          <w:b/>
          <w:bCs/>
          <w:color w:val="2d6a4f"/>
          <w:sz w:val="28"/>
          <w:szCs w:val="28"/>
        </w:rPr>
        <w:t xml:space="preserve">3.4 Tabela: locais</w:t>
      </w:r>
    </w:p>
    <w:p>
      <w:pPr>
        <w:spacing w:after="120" w:before="80"/>
        <w:jc w:val="both"/>
      </w:pPr>
      <w:r>
        <w:rPr>
          <w:rFonts w:ascii="Arial" w:cs="Arial" w:eastAsia="Arial" w:hAnsi="Arial"/>
          <w:sz w:val="22"/>
          <w:szCs w:val="22"/>
        </w:rPr>
        <w:t xml:space="preserve">Armazena os locais secretos partilhados pelos utilizadores. É a tabela com mais relações no sistema, ligando-se a utilizadores, categorias e regioes.</w:t>
      </w:r>
    </w:p>
    <w:p>
      <w:pPr>
        <w:spacing w:after="60" w:before="60"/>
        <w:ind w:left="720"/>
      </w:pPr>
      <w:r>
        <w:rPr>
          <w:rFonts w:ascii="Courier New" w:cs="Courier New" w:eastAsia="Courier New" w:hAnsi="Courier New"/>
          <w:color w:val="1a3a2a"/>
          <w:sz w:val="18"/>
          <w:szCs w:val="18"/>
        </w:rPr>
        <w:t xml:space="preserve">id INT AUTO_INCREMENT PRIMARY KEY</w:t>
      </w:r>
    </w:p>
    <w:p>
      <w:pPr>
        <w:spacing w:after="60" w:before="60"/>
        <w:ind w:left="720"/>
      </w:pPr>
      <w:r>
        <w:rPr>
          <w:rFonts w:ascii="Courier New" w:cs="Courier New" w:eastAsia="Courier New" w:hAnsi="Courier New"/>
          <w:color w:val="1a3a2a"/>
          <w:sz w:val="18"/>
          <w:szCs w:val="18"/>
        </w:rPr>
        <w:t xml:space="preserve">utilizador_id INT — FK para utilizadores (ON DELETE CASCADE)</w:t>
      </w:r>
    </w:p>
    <w:p>
      <w:pPr>
        <w:spacing w:after="60" w:before="60"/>
        <w:ind w:left="720"/>
      </w:pPr>
      <w:r>
        <w:rPr>
          <w:rFonts w:ascii="Courier New" w:cs="Courier New" w:eastAsia="Courier New" w:hAnsi="Courier New"/>
          <w:color w:val="1a3a2a"/>
          <w:sz w:val="18"/>
          <w:szCs w:val="18"/>
        </w:rPr>
        <w:t xml:space="preserve">categoria_id INT — FK para categorias (ON DELETE RESTRICT)</w:t>
      </w:r>
    </w:p>
    <w:p>
      <w:pPr>
        <w:spacing w:after="60" w:before="60"/>
        <w:ind w:left="720"/>
      </w:pPr>
      <w:r>
        <w:rPr>
          <w:rFonts w:ascii="Courier New" w:cs="Courier New" w:eastAsia="Courier New" w:hAnsi="Courier New"/>
          <w:color w:val="1a3a2a"/>
          <w:sz w:val="18"/>
          <w:szCs w:val="18"/>
        </w:rPr>
        <w:t xml:space="preserve">regiao_id INT — FK para regioes (ON DELETE RESTRICT)</w:t>
      </w:r>
    </w:p>
    <w:p>
      <w:pPr>
        <w:spacing w:after="60" w:before="60"/>
        <w:ind w:left="720"/>
      </w:pPr>
      <w:r>
        <w:rPr>
          <w:rFonts w:ascii="Courier New" w:cs="Courier New" w:eastAsia="Courier New" w:hAnsi="Courier New"/>
          <w:color w:val="1a3a2a"/>
          <w:sz w:val="18"/>
          <w:szCs w:val="18"/>
        </w:rPr>
        <w:t xml:space="preserve">nome, descricao, latitude, longitude, dificuldade, foto_capa</w:t>
      </w:r>
    </w:p>
    <w:p>
      <w:pPr>
        <w:spacing w:after="60" w:before="60"/>
        <w:ind w:left="720"/>
      </w:pPr>
      <w:r>
        <w:rPr>
          <w:rFonts w:ascii="Courier New" w:cs="Courier New" w:eastAsia="Courier New" w:hAnsi="Courier New"/>
          <w:color w:val="1a3a2a"/>
          <w:sz w:val="18"/>
          <w:szCs w:val="18"/>
        </w:rPr>
        <w:t xml:space="preserve">estado ENUM('pendente','aprovado','rejeitado') DEFAULT 'aprovado'</w:t>
      </w:r>
    </w:p>
    <w:p>
      <w:pPr>
        <w:spacing w:after="60" w:before="60"/>
        <w:ind w:left="720"/>
      </w:pPr>
      <w:r>
        <w:rPr>
          <w:rFonts w:ascii="Courier New" w:cs="Courier New" w:eastAsia="Courier New" w:hAnsi="Courier New"/>
          <w:color w:val="1a3a2a"/>
          <w:sz w:val="18"/>
          <w:szCs w:val="18"/>
        </w:rPr>
        <w:t xml:space="preserve">bloqueado TINYINT(1) DEFAULT 0 — Bloqueado por moderação</w:t>
      </w:r>
    </w:p>
    <w:p>
      <w:pPr>
        <w:spacing w:after="60" w:before="60"/>
        <w:ind w:left="720"/>
      </w:pPr>
      <w:r>
        <w:rPr>
          <w:rFonts w:ascii="Courier New" w:cs="Courier New" w:eastAsia="Courier New" w:hAnsi="Courier New"/>
          <w:color w:val="1a3a2a"/>
          <w:sz w:val="18"/>
          <w:szCs w:val="18"/>
        </w:rPr>
        <w:t xml:space="preserve">vistas INT DEFAULT 0 — Contador de visualizações únicas por sessão</w:t>
      </w:r>
    </w:p>
    <w:p>
      <w:pPr>
        <w:pStyle w:val="Heading2"/>
        <w:spacing w:after="160" w:before="280"/>
      </w:pPr>
      <w:r>
        <w:rPr>
          <w:rFonts w:ascii="Arial" w:cs="Arial" w:eastAsia="Arial" w:hAnsi="Arial"/>
          <w:b/>
          <w:bCs/>
          <w:color w:val="2d6a4f"/>
          <w:sz w:val="28"/>
          <w:szCs w:val="28"/>
        </w:rPr>
        <w:t xml:space="preserve">3.5 Tabela: categorias</w:t>
      </w:r>
    </w:p>
    <w:p>
      <w:pPr>
        <w:spacing w:after="120" w:before="80"/>
        <w:jc w:val="both"/>
      </w:pPr>
      <w:r>
        <w:rPr>
          <w:rFonts w:ascii="Arial" w:cs="Arial" w:eastAsia="Arial" w:hAnsi="Arial"/>
          <w:sz w:val="22"/>
          <w:szCs w:val="22"/>
        </w:rPr>
        <w:t xml:space="preserve">Lista de categorias disponíveis para classificar os locais. Inclui nome e ícone Font Awesome correspondente para uso na interface. Inclui 8 categorias: Cascata, Miradouro, Aldeia, Ruínas, Praia Secreta, Floresta, Gruta e Monumento.</w:t>
      </w:r>
    </w:p>
    <w:p>
      <w:pPr>
        <w:pStyle w:val="Heading2"/>
        <w:spacing w:after="160" w:before="280"/>
      </w:pPr>
      <w:r>
        <w:rPr>
          <w:rFonts w:ascii="Arial" w:cs="Arial" w:eastAsia="Arial" w:hAnsi="Arial"/>
          <w:b/>
          <w:bCs/>
          <w:color w:val="2d6a4f"/>
          <w:sz w:val="28"/>
          <w:szCs w:val="28"/>
        </w:rPr>
        <w:t xml:space="preserve">3.6 Tabela: regioes</w:t>
      </w:r>
    </w:p>
    <w:p>
      <w:pPr>
        <w:spacing w:after="120" w:before="80"/>
        <w:jc w:val="both"/>
      </w:pPr>
      <w:r>
        <w:rPr>
          <w:rFonts w:ascii="Arial" w:cs="Arial" w:eastAsia="Arial" w:hAnsi="Arial"/>
          <w:sz w:val="22"/>
          <w:szCs w:val="22"/>
        </w:rPr>
        <w:t xml:space="preserve">Lista das 7 regiões de Portugal disponíveis: Norte, Centro, Lisboa e Vale do Tejo, Alentejo, Algarve, Açores e Madeira. Usada para filtrar locais por região geográfica.</w:t>
      </w:r>
    </w:p>
    <w:p>
      <w:pPr>
        <w:pStyle w:val="Heading2"/>
        <w:spacing w:after="160" w:before="280"/>
      </w:pPr>
      <w:r>
        <w:rPr>
          <w:rFonts w:ascii="Arial" w:cs="Arial" w:eastAsia="Arial" w:hAnsi="Arial"/>
          <w:b/>
          <w:bCs/>
          <w:color w:val="2d6a4f"/>
          <w:sz w:val="28"/>
          <w:szCs w:val="28"/>
        </w:rPr>
        <w:t xml:space="preserve">3.7 Tabela: fotos</w:t>
      </w:r>
    </w:p>
    <w:p>
      <w:pPr>
        <w:spacing w:after="120" w:before="80"/>
        <w:jc w:val="both"/>
      </w:pPr>
      <w:r>
        <w:rPr>
          <w:rFonts w:ascii="Arial" w:cs="Arial" w:eastAsia="Arial" w:hAnsi="Arial"/>
          <w:sz w:val="22"/>
          <w:szCs w:val="22"/>
        </w:rPr>
        <w:t xml:space="preserve">Armazena as fotografias adicionadas pelos utilizadores aos locais. Cada local pode ter múltiplas fotos para além da foto de capa armazenada diretamente na tabela locais.</w:t>
      </w:r>
    </w:p>
    <w:p>
      <w:pPr>
        <w:spacing w:after="60" w:before="60"/>
        <w:ind w:left="720"/>
      </w:pPr>
      <w:r>
        <w:rPr>
          <w:rFonts w:ascii="Courier New" w:cs="Courier New" w:eastAsia="Courier New" w:hAnsi="Courier New"/>
          <w:color w:val="1a3a2a"/>
          <w:sz w:val="18"/>
          <w:szCs w:val="18"/>
        </w:rPr>
        <w:t xml:space="preserve">local_id INT — FK para locais (ON DELETE CASCADE)</w:t>
      </w:r>
    </w:p>
    <w:p>
      <w:pPr>
        <w:spacing w:after="60" w:before="60"/>
        <w:ind w:left="720"/>
      </w:pPr>
      <w:r>
        <w:rPr>
          <w:rFonts w:ascii="Courier New" w:cs="Courier New" w:eastAsia="Courier New" w:hAnsi="Courier New"/>
          <w:color w:val="1a3a2a"/>
          <w:sz w:val="18"/>
          <w:szCs w:val="18"/>
        </w:rPr>
        <w:t xml:space="preserve">utilizador_id INT — FK para utilizadores (ON DELETE CASCADE)</w:t>
      </w:r>
    </w:p>
    <w:p>
      <w:pPr>
        <w:spacing w:after="60" w:before="60"/>
        <w:ind w:left="720"/>
      </w:pPr>
      <w:r>
        <w:rPr>
          <w:rFonts w:ascii="Courier New" w:cs="Courier New" w:eastAsia="Courier New" w:hAnsi="Courier New"/>
          <w:color w:val="1a3a2a"/>
          <w:sz w:val="18"/>
          <w:szCs w:val="18"/>
        </w:rPr>
        <w:t xml:space="preserve">ficheiro VARCHAR(255) — Nome do ficheiro em uploads/locais/</w:t>
      </w:r>
    </w:p>
    <w:p>
      <w:pPr>
        <w:spacing w:after="60" w:before="60"/>
        <w:ind w:left="720"/>
      </w:pPr>
      <w:r>
        <w:rPr>
          <w:rFonts w:ascii="Courier New" w:cs="Courier New" w:eastAsia="Courier New" w:hAnsi="Courier New"/>
          <w:color w:val="1a3a2a"/>
          <w:sz w:val="18"/>
          <w:szCs w:val="18"/>
        </w:rPr>
        <w:t xml:space="preserve">denunciada TINYINT(1) DEFAULT 0 — Foto com denúncia ativa</w:t>
      </w:r>
    </w:p>
    <w:p>
      <w:pPr>
        <w:pStyle w:val="Heading2"/>
        <w:spacing w:after="160" w:before="280"/>
      </w:pPr>
      <w:r>
        <w:rPr>
          <w:rFonts w:ascii="Arial" w:cs="Arial" w:eastAsia="Arial" w:hAnsi="Arial"/>
          <w:b/>
          <w:bCs/>
          <w:color w:val="2d6a4f"/>
          <w:sz w:val="28"/>
          <w:szCs w:val="28"/>
        </w:rPr>
        <w:t xml:space="preserve">3.8 Tabela: likes</w:t>
      </w:r>
    </w:p>
    <w:p>
      <w:pPr>
        <w:spacing w:after="120" w:before="80"/>
        <w:jc w:val="both"/>
      </w:pPr>
      <w:r>
        <w:rPr>
          <w:rFonts w:ascii="Arial" w:cs="Arial" w:eastAsia="Arial" w:hAnsi="Arial"/>
          <w:sz w:val="22"/>
          <w:szCs w:val="22"/>
        </w:rPr>
        <w:t xml:space="preserve">Regista os likes dados pelos utilizadores aos locais. A combinação (local_id, utilizador_id) é única, impedindo likes duplicados. Ao dar like, são adicionados PONTOS_LIKE pontos ao utilizador.</w:t>
      </w:r>
    </w:p>
    <w:p>
      <w:pPr>
        <w:pStyle w:val="Heading2"/>
        <w:spacing w:after="160" w:before="280"/>
      </w:pPr>
      <w:r>
        <w:rPr>
          <w:rFonts w:ascii="Arial" w:cs="Arial" w:eastAsia="Arial" w:hAnsi="Arial"/>
          <w:b/>
          <w:bCs/>
          <w:color w:val="2d6a4f"/>
          <w:sz w:val="28"/>
          <w:szCs w:val="28"/>
        </w:rPr>
        <w:t xml:space="preserve">3.9 Tabela: comentarios</w:t>
      </w:r>
    </w:p>
    <w:p>
      <w:pPr>
        <w:spacing w:after="120" w:before="80"/>
        <w:jc w:val="both"/>
      </w:pPr>
      <w:r>
        <w:rPr>
          <w:rFonts w:ascii="Arial" w:cs="Arial" w:eastAsia="Arial" w:hAnsi="Arial"/>
          <w:sz w:val="22"/>
          <w:szCs w:val="22"/>
        </w:rPr>
        <w:t xml:space="preserve">Comentários deixados pelos utilizadores nos locais. Ao comentar, são adicionados PONTOS_COMENTARIO pontos ao utilizador. O campo denunciado marca comentários com denúncia ativa, substituindo o texto por '[removed]' no frontend.</w:t>
      </w:r>
    </w:p>
    <w:p>
      <w:pPr>
        <w:pStyle w:val="Heading2"/>
        <w:spacing w:after="160" w:before="280"/>
      </w:pPr>
      <w:r>
        <w:rPr>
          <w:rFonts w:ascii="Arial" w:cs="Arial" w:eastAsia="Arial" w:hAnsi="Arial"/>
          <w:b/>
          <w:bCs/>
          <w:color w:val="2d6a4f"/>
          <w:sz w:val="28"/>
          <w:szCs w:val="28"/>
        </w:rPr>
        <w:t xml:space="preserve">3.10 Tabela: seguidores</w:t>
      </w:r>
    </w:p>
    <w:p>
      <w:pPr>
        <w:spacing w:after="120" w:before="80"/>
        <w:jc w:val="both"/>
      </w:pPr>
      <w:r>
        <w:rPr>
          <w:rFonts w:ascii="Arial" w:cs="Arial" w:eastAsia="Arial" w:hAnsi="Arial"/>
          <w:sz w:val="22"/>
          <w:szCs w:val="22"/>
        </w:rPr>
        <w:t xml:space="preserve">Relação muitos-para-muitos entre utilizadores para implementar o sistema de seguimento. A combinação (seguidor_id, seguido_id) é única, com chave estrangeira ON DELETE CASCADE para ambos os utilizadores.</w:t>
      </w:r>
    </w:p>
    <w:p>
      <w:pPr>
        <w:pStyle w:val="Heading2"/>
        <w:spacing w:after="160" w:before="280"/>
      </w:pPr>
      <w:r>
        <w:rPr>
          <w:rFonts w:ascii="Arial" w:cs="Arial" w:eastAsia="Arial" w:hAnsi="Arial"/>
          <w:b/>
          <w:bCs/>
          <w:color w:val="2d6a4f"/>
          <w:sz w:val="28"/>
          <w:szCs w:val="28"/>
        </w:rPr>
        <w:t xml:space="preserve">3.11 Tabela: denuncias</w:t>
      </w:r>
    </w:p>
    <w:p>
      <w:pPr>
        <w:spacing w:after="120" w:before="80"/>
        <w:jc w:val="both"/>
      </w:pPr>
      <w:r>
        <w:rPr>
          <w:rFonts w:ascii="Arial" w:cs="Arial" w:eastAsia="Arial" w:hAnsi="Arial"/>
          <w:sz w:val="22"/>
          <w:szCs w:val="22"/>
        </w:rPr>
        <w:t xml:space="preserve">Regista denúncias feitas por utilizadores sobre conteúdo inapropriado (locais, comentários ou fotos). O campo resolvida permite ao administrador filtrar denúncias pendentes das já resolvidas. Inclui índice otimizado idx_denuncias_abertas para acelerar as queries de moderação.</w:t>
      </w:r>
    </w:p>
    <w:p>
      <w:pPr>
        <w:spacing w:after="60" w:before="60"/>
        <w:ind w:left="720"/>
      </w:pPr>
      <w:r>
        <w:rPr>
          <w:rFonts w:ascii="Courier New" w:cs="Courier New" w:eastAsia="Courier New" w:hAnsi="Courier New"/>
          <w:color w:val="1a3a2a"/>
          <w:sz w:val="18"/>
          <w:szCs w:val="18"/>
        </w:rPr>
        <w:t xml:space="preserve">tipo ENUM('foto','local','comentario')</w:t>
      </w:r>
    </w:p>
    <w:p>
      <w:pPr>
        <w:spacing w:after="60" w:before="60"/>
        <w:ind w:left="720"/>
      </w:pPr>
      <w:r>
        <w:rPr>
          <w:rFonts w:ascii="Courier New" w:cs="Courier New" w:eastAsia="Courier New" w:hAnsi="Courier New"/>
          <w:color w:val="1a3a2a"/>
          <w:sz w:val="18"/>
          <w:szCs w:val="18"/>
        </w:rPr>
        <w:t xml:space="preserve">referencia_id INT — ID do conteúdo denunciado</w:t>
      </w:r>
    </w:p>
    <w:p>
      <w:pPr>
        <w:spacing w:after="60" w:before="60"/>
        <w:ind w:left="720"/>
      </w:pPr>
      <w:r>
        <w:rPr>
          <w:rFonts w:ascii="Courier New" w:cs="Courier New" w:eastAsia="Courier New" w:hAnsi="Courier New"/>
          <w:color w:val="1a3a2a"/>
          <w:sz w:val="18"/>
          <w:szCs w:val="18"/>
        </w:rPr>
        <w:t xml:space="preserve">motivo TEXT — Motivo selecionado pelo utilizador</w:t>
      </w:r>
    </w:p>
    <w:p>
      <w:pPr>
        <w:spacing w:after="60" w:before="60"/>
        <w:ind w:left="720"/>
      </w:pPr>
      <w:r>
        <w:rPr>
          <w:rFonts w:ascii="Courier New" w:cs="Courier New" w:eastAsia="Courier New" w:hAnsi="Courier New"/>
          <w:color w:val="1a3a2a"/>
          <w:sz w:val="18"/>
          <w:szCs w:val="18"/>
        </w:rPr>
        <w:t xml:space="preserve">resolvida TINYINT(1) DEFAULT 0</w:t>
      </w:r>
    </w:p>
    <w:p>
      <w:pPr>
        <w:pStyle w:val="Heading2"/>
        <w:spacing w:after="160" w:before="280"/>
      </w:pPr>
      <w:r>
        <w:rPr>
          <w:rFonts w:ascii="Arial" w:cs="Arial" w:eastAsia="Arial" w:hAnsi="Arial"/>
          <w:b/>
          <w:bCs/>
          <w:color w:val="2d6a4f"/>
          <w:sz w:val="28"/>
          <w:szCs w:val="28"/>
        </w:rPr>
        <w:t xml:space="preserve">3.12 Tabela: codigos_verificacao</w:t>
      </w:r>
    </w:p>
    <w:p>
      <w:pPr>
        <w:spacing w:after="120" w:before="80"/>
        <w:jc w:val="both"/>
      </w:pPr>
      <w:r>
        <w:rPr>
          <w:rFonts w:ascii="Arial" w:cs="Arial" w:eastAsia="Arial" w:hAnsi="Arial"/>
          <w:sz w:val="22"/>
          <w:szCs w:val="22"/>
        </w:rPr>
        <w:t xml:space="preserve">Armazena os códigos de 6 dígitos enviados por email para verificação de contas. O código expira após 15 minutos, calculados diretamente pelo MySQL com DATE_ADD(NOW(), INTERVAL 15 MINUTE) para evitar problemas de fuso horário entre PHP e MySQL.</w:t>
      </w:r>
    </w:p>
    <w:p>
      <w:pPr>
        <w:spacing w:after="60" w:before="60"/>
        <w:ind w:left="720"/>
      </w:pPr>
      <w:r>
        <w:rPr>
          <w:rFonts w:ascii="Courier New" w:cs="Courier New" w:eastAsia="Courier New" w:hAnsi="Courier New"/>
          <w:color w:val="1a3a2a"/>
          <w:sz w:val="18"/>
          <w:szCs w:val="18"/>
        </w:rPr>
        <w:t xml:space="preserve">utilizador_id INT — FK para utilizadores (ON DELETE CASCADE)</w:t>
      </w:r>
    </w:p>
    <w:p>
      <w:pPr>
        <w:spacing w:after="60" w:before="60"/>
        <w:ind w:left="720"/>
      </w:pPr>
      <w:r>
        <w:rPr>
          <w:rFonts w:ascii="Courier New" w:cs="Courier New" w:eastAsia="Courier New" w:hAnsi="Courier New"/>
          <w:color w:val="1a3a2a"/>
          <w:sz w:val="18"/>
          <w:szCs w:val="18"/>
        </w:rPr>
        <w:t xml:space="preserve">codigo VARCHAR(6) — Código numérico de 6 dígitos</w:t>
      </w:r>
    </w:p>
    <w:p>
      <w:pPr>
        <w:spacing w:after="60" w:before="60"/>
        <w:ind w:left="720"/>
      </w:pPr>
      <w:r>
        <w:rPr>
          <w:rFonts w:ascii="Courier New" w:cs="Courier New" w:eastAsia="Courier New" w:hAnsi="Courier New"/>
          <w:color w:val="1a3a2a"/>
          <w:sz w:val="18"/>
          <w:szCs w:val="18"/>
        </w:rPr>
        <w:t xml:space="preserve">tipo ENUM('registo','login')</w:t>
      </w:r>
    </w:p>
    <w:p>
      <w:pPr>
        <w:spacing w:after="60" w:before="60"/>
        <w:ind w:left="720"/>
      </w:pPr>
      <w:r>
        <w:rPr>
          <w:rFonts w:ascii="Courier New" w:cs="Courier New" w:eastAsia="Courier New" w:hAnsi="Courier New"/>
          <w:color w:val="1a3a2a"/>
          <w:sz w:val="18"/>
          <w:szCs w:val="18"/>
        </w:rPr>
        <w:t xml:space="preserve">expira_em DATETIME — Calculado pelo MySQL</w:t>
      </w:r>
    </w:p>
    <w:p>
      <w:pPr>
        <w:spacing w:after="60" w:before="60"/>
        <w:ind w:left="720"/>
      </w:pPr>
      <w:r>
        <w:rPr>
          <w:rFonts w:ascii="Courier New" w:cs="Courier New" w:eastAsia="Courier New" w:hAnsi="Courier New"/>
          <w:color w:val="1a3a2a"/>
          <w:sz w:val="18"/>
          <w:szCs w:val="18"/>
        </w:rPr>
        <w:t xml:space="preserve">usado TINYINT(1) DEFAULT 0 — Impede reutilização do código</w:t>
      </w:r>
    </w:p>
    <w:p>
      <w:r>
        <w:br w:type="page"/>
      </w:r>
    </w:p>
    <w:p>
      <w:pPr>
        <w:pStyle w:val="Heading1"/>
        <w:spacing w:after="200" w:before="360"/>
      </w:pPr>
      <w:r>
        <w:rPr>
          <w:rFonts w:ascii="Arial" w:cs="Arial" w:eastAsia="Arial" w:hAnsi="Arial"/>
          <w:b/>
          <w:bCs/>
          <w:color w:val="1a3a2a"/>
          <w:sz w:val="36"/>
          <w:szCs w:val="36"/>
        </w:rPr>
        <w:t xml:space="preserve">4. Funcionalidades Importantes e Respetivo Código</w:t>
      </w:r>
    </w:p>
    <w:p>
      <w:pPr>
        <w:pStyle w:val="Heading2"/>
        <w:spacing w:after="160" w:before="280"/>
      </w:pPr>
      <w:r>
        <w:rPr>
          <w:rFonts w:ascii="Arial" w:cs="Arial" w:eastAsia="Arial" w:hAnsi="Arial"/>
          <w:b/>
          <w:bCs/>
          <w:color w:val="2d6a4f"/>
          <w:sz w:val="28"/>
          <w:szCs w:val="28"/>
        </w:rPr>
        <w:t xml:space="preserve">4.1 Publicação de Local e Integração com Mapa</w:t>
      </w:r>
    </w:p>
    <w:p>
      <w:pPr>
        <w:spacing w:after="120" w:before="80"/>
        <w:jc w:val="both"/>
      </w:pPr>
      <w:r>
        <w:rPr>
          <w:rFonts w:ascii="Arial" w:cs="Arial" w:eastAsia="Arial" w:hAnsi="Arial"/>
          <w:sz w:val="22"/>
          <w:szCs w:val="22"/>
        </w:rPr>
        <w:t xml:space="preserve">Uma das funcionalidades centrais da plataforma é a criação de locais com geolocalização. Quando um utilizador acede a pages/local_novo.php, é apresentado um formulário com um mapa interativo Leaflet.js embutido. O utilizador pode clicar em qualquer ponto do mapa para definir as coordenadas, ou usar o botão de geolocalização automática que acede à posição GPS do dispositivo.</w:t>
      </w:r>
    </w:p>
    <w:p>
      <w:pPr>
        <w:spacing w:after="120" w:before="80"/>
        <w:jc w:val="both"/>
      </w:pPr>
      <w:r>
        <w:rPr>
          <w:rFonts w:ascii="Arial" w:cs="Arial" w:eastAsia="Arial" w:hAnsi="Arial"/>
          <w:sz w:val="22"/>
          <w:szCs w:val="22"/>
        </w:rPr>
        <w:t xml:space="preserve">O mapa é inicializado com vista centrada em Portugal e usa tiles do CartoCDN:</w:t>
      </w:r>
    </w:p>
    <w:p>
      <w:pPr>
        <w:spacing w:after="60" w:before="60"/>
        <w:ind w:left="720"/>
      </w:pPr>
      <w:r>
        <w:rPr>
          <w:rFonts w:ascii="Courier New" w:cs="Courier New" w:eastAsia="Courier New" w:hAnsi="Courier New"/>
          <w:color w:val="1a3a2a"/>
          <w:sz w:val="18"/>
          <w:szCs w:val="18"/>
        </w:rPr>
        <w:t xml:space="preserve">const map = L.map('mini-map').setView([39.5, -8.0], 6);</w:t>
      </w:r>
    </w:p>
    <w:p>
      <w:pPr>
        <w:spacing w:after="60" w:before="60"/>
        <w:ind w:left="720"/>
      </w:pPr>
      <w:r>
        <w:rPr>
          <w:rFonts w:ascii="Courier New" w:cs="Courier New" w:eastAsia="Courier New" w:hAnsi="Courier New"/>
          <w:color w:val="1a3a2a"/>
          <w:sz w:val="18"/>
          <w:szCs w:val="18"/>
        </w:rPr>
        <w:t xml:space="preserve">L.tileLayer('https://{s}.basemaps.cartocdn.com/rastertiles/voyager/{z}/{x}/{y}{r}.png').addTo(map);</w:t>
      </w:r>
    </w:p>
    <w:p>
      <w:pPr>
        <w:spacing w:after="120" w:before="80"/>
        <w:jc w:val="both"/>
      </w:pPr>
      <w:r>
        <w:rPr>
          <w:rFonts w:ascii="Arial" w:cs="Arial" w:eastAsia="Arial" w:hAnsi="Arial"/>
          <w:sz w:val="22"/>
          <w:szCs w:val="22"/>
        </w:rPr>
        <w:t xml:space="preserve">Ao clicar no mapa, a função setMarker() é chamada, atualizando os campos hidden latitude e longitude do formulário:</w:t>
      </w:r>
    </w:p>
    <w:p>
      <w:pPr>
        <w:spacing w:after="60" w:before="60"/>
        <w:ind w:left="720"/>
      </w:pPr>
      <w:r>
        <w:rPr>
          <w:rFonts w:ascii="Courier New" w:cs="Courier New" w:eastAsia="Courier New" w:hAnsi="Courier New"/>
          <w:color w:val="1a3a2a"/>
          <w:sz w:val="18"/>
          <w:szCs w:val="18"/>
        </w:rPr>
        <w:t xml:space="preserve">map.on('click', e =&gt; setMarker(e.latlng.lat, e.latlng.lng));</w:t>
      </w:r>
    </w:p>
    <w:p>
      <w:pPr>
        <w:spacing w:after="60" w:before="60"/>
        <w:ind w:left="720"/>
      </w:pPr>
      <w:r>
        <w:rPr>
          <w:rFonts w:ascii="Courier New" w:cs="Courier New" w:eastAsia="Courier New" w:hAnsi="Courier New"/>
          <w:color w:val="1a3a2a"/>
          <w:sz w:val="18"/>
          <w:szCs w:val="18"/>
        </w:rPr>
        <w:t xml:space="preserve">function setMarker(lat, lng) {</w:t>
      </w:r>
    </w:p>
    <w:p>
      <w:pPr>
        <w:spacing w:after="60" w:before="60"/>
        <w:ind w:left="720"/>
      </w:pPr>
      <w:r>
        <w:rPr>
          <w:rFonts w:ascii="Courier New" w:cs="Courier New" w:eastAsia="Courier New" w:hAnsi="Courier New"/>
          <w:color w:val="1a3a2a"/>
          <w:sz w:val="18"/>
          <w:szCs w:val="18"/>
        </w:rPr>
        <w:t xml:space="preserve">    latInput.value = parseFloat(lat).toFixed(7);</w:t>
      </w:r>
    </w:p>
    <w:p>
      <w:pPr>
        <w:spacing w:after="60" w:before="60"/>
        <w:ind w:left="720"/>
      </w:pPr>
      <w:r>
        <w:rPr>
          <w:rFonts w:ascii="Courier New" w:cs="Courier New" w:eastAsia="Courier New" w:hAnsi="Courier New"/>
          <w:color w:val="1a3a2a"/>
          <w:sz w:val="18"/>
          <w:szCs w:val="18"/>
        </w:rPr>
        <w:t xml:space="preserve">    lngInput.value = parseFloat(lng).toFixed(7);</w:t>
      </w:r>
    </w:p>
    <w:p>
      <w:pPr>
        <w:spacing w:after="60" w:before="60"/>
        <w:ind w:left="720"/>
      </w:pPr>
      <w:r>
        <w:rPr>
          <w:rFonts w:ascii="Courier New" w:cs="Courier New" w:eastAsia="Courier New" w:hAnsi="Courier New"/>
          <w:color w:val="1a3a2a"/>
          <w:sz w:val="18"/>
          <w:szCs w:val="18"/>
        </w:rPr>
        <w:t xml:space="preserve">}</w:t>
      </w:r>
    </w:p>
    <w:p>
      <w:pPr>
        <w:spacing w:after="120" w:before="80"/>
        <w:jc w:val="both"/>
      </w:pPr>
      <w:r>
        <w:rPr>
          <w:rFonts w:ascii="Arial" w:cs="Arial" w:eastAsia="Arial" w:hAnsi="Arial"/>
          <w:sz w:val="22"/>
          <w:szCs w:val="22"/>
        </w:rPr>
        <w:t xml:space="preserve">Ao submeter o formulário, o PHP guarda o local na base de dados através da função save_local() em includes/functions.php:</w:t>
      </w:r>
    </w:p>
    <w:p>
      <w:pPr>
        <w:spacing w:after="60" w:before="60"/>
        <w:ind w:left="720"/>
      </w:pPr>
      <w:r>
        <w:rPr>
          <w:rFonts w:ascii="Courier New" w:cs="Courier New" w:eastAsia="Courier New" w:hAnsi="Courier New"/>
          <w:color w:val="1a3a2a"/>
          <w:sz w:val="18"/>
          <w:szCs w:val="18"/>
        </w:rPr>
        <w:t xml:space="preserve">$st = db()-&gt;prepare(</w:t>
      </w:r>
    </w:p>
    <w:p>
      <w:pPr>
        <w:spacing w:after="60" w:before="60"/>
        <w:ind w:left="720"/>
      </w:pPr>
      <w:r>
        <w:rPr>
          <w:rFonts w:ascii="Courier New" w:cs="Courier New" w:eastAsia="Courier New" w:hAnsi="Courier New"/>
          <w:color w:val="1a3a2a"/>
          <w:sz w:val="18"/>
          <w:szCs w:val="18"/>
        </w:rPr>
        <w:t xml:space="preserve">  'INSERT INTO locais (utilizador_id, categoria_id, regiao_id,</w:t>
      </w:r>
    </w:p>
    <w:p>
      <w:pPr>
        <w:spacing w:after="60" w:before="60"/>
        <w:ind w:left="720"/>
      </w:pPr>
      <w:r>
        <w:rPr>
          <w:rFonts w:ascii="Courier New" w:cs="Courier New" w:eastAsia="Courier New" w:hAnsi="Courier New"/>
          <w:color w:val="1a3a2a"/>
          <w:sz w:val="18"/>
          <w:szCs w:val="18"/>
        </w:rPr>
        <w:t xml:space="preserve">   nome, descricao, latitude, longitude, dificuldade, foto_capa, estado)</w:t>
      </w:r>
    </w:p>
    <w:p>
      <w:pPr>
        <w:spacing w:after="60" w:before="60"/>
        <w:ind w:left="720"/>
      </w:pPr>
      <w:r>
        <w:rPr>
          <w:rFonts w:ascii="Courier New" w:cs="Courier New" w:eastAsia="Courier New" w:hAnsi="Courier New"/>
          <w:color w:val="1a3a2a"/>
          <w:sz w:val="18"/>
          <w:szCs w:val="18"/>
        </w:rPr>
        <w:t xml:space="preserve">   VALUES (?,?,?,?,?,?,?,?,?,?)');
</w:t>
      </w:r>
    </w:p>
    <w:p>
      <w:pPr>
        <w:spacing w:after="120" w:before="80"/>
        <w:jc w:val="both"/>
      </w:pPr>
      <w:r>
        <w:rPr>
          <w:rFonts w:ascii="Arial" w:cs="Arial" w:eastAsia="Arial" w:hAnsi="Arial"/>
          <w:sz w:val="22"/>
          <w:szCs w:val="22"/>
        </w:rPr>
        <w:t xml:space="preserve">O local fica imediatamente visível no mapa interativo (pages/mapa.php), onde todos os locais aprovados são carregados como marcadores JSON e renderizados com ícones personalizados por categoria.</w:t>
      </w:r>
    </w:p>
    <w:p>
      <w:pPr>
        <w:pStyle w:val="Heading2"/>
        <w:spacing w:after="160" w:before="280"/>
      </w:pPr>
      <w:r>
        <w:rPr>
          <w:rFonts w:ascii="Arial" w:cs="Arial" w:eastAsia="Arial" w:hAnsi="Arial"/>
          <w:b/>
          <w:bCs/>
          <w:color w:val="2d6a4f"/>
          <w:sz w:val="28"/>
          <w:szCs w:val="28"/>
        </w:rPr>
        <w:t xml:space="preserve">4.2 Sistema de Likes via AJAX</w:t>
      </w:r>
    </w:p>
    <w:p>
      <w:pPr>
        <w:spacing w:after="120" w:before="80"/>
        <w:jc w:val="both"/>
      </w:pPr>
      <w:r>
        <w:rPr>
          <w:rFonts w:ascii="Arial" w:cs="Arial" w:eastAsia="Arial" w:hAnsi="Arial"/>
          <w:sz w:val="22"/>
          <w:szCs w:val="22"/>
        </w:rPr>
        <w:t xml:space="preserve">O sistema de likes foi implementado sem recarregamento de página, usando a Fetch API do JavaScript. Quando o utilizador clica no botão de like, é feito um pedido POST assíncrono para pages/like.php:</w:t>
      </w:r>
    </w:p>
    <w:p>
      <w:pPr>
        <w:spacing w:after="60" w:before="60"/>
        <w:ind w:left="720"/>
      </w:pPr>
      <w:r>
        <w:rPr>
          <w:rFonts w:ascii="Courier New" w:cs="Courier New" w:eastAsia="Courier New" w:hAnsi="Courier New"/>
          <w:color w:val="1a3a2a"/>
          <w:sz w:val="18"/>
          <w:szCs w:val="18"/>
        </w:rPr>
        <w:t xml:space="preserve">likeBtn.addEventListener('click', async () =&gt; {</w:t>
      </w:r>
    </w:p>
    <w:p>
      <w:pPr>
        <w:spacing w:after="60" w:before="60"/>
        <w:ind w:left="720"/>
      </w:pPr>
      <w:r>
        <w:rPr>
          <w:rFonts w:ascii="Courier New" w:cs="Courier New" w:eastAsia="Courier New" w:hAnsi="Courier New"/>
          <w:color w:val="1a3a2a"/>
          <w:sz w:val="18"/>
          <w:szCs w:val="18"/>
        </w:rPr>
        <w:t xml:space="preserve">  const res = await fetch(`${SITE_URL}/pages/like.php`, {</w:t>
      </w:r>
    </w:p>
    <w:p>
      <w:pPr>
        <w:spacing w:after="60" w:before="60"/>
        <w:ind w:left="720"/>
      </w:pPr>
      <w:r>
        <w:rPr>
          <w:rFonts w:ascii="Courier New" w:cs="Courier New" w:eastAsia="Courier New" w:hAnsi="Courier New"/>
          <w:color w:val="1a3a2a"/>
          <w:sz w:val="18"/>
          <w:szCs w:val="18"/>
        </w:rPr>
        <w:t xml:space="preserve">    method: 'POST',</w:t>
      </w:r>
    </w:p>
    <w:p>
      <w:pPr>
        <w:spacing w:after="60" w:before="60"/>
        <w:ind w:left="720"/>
      </w:pPr>
      <w:r>
        <w:rPr>
          <w:rFonts w:ascii="Courier New" w:cs="Courier New" w:eastAsia="Courier New" w:hAnsi="Courier New"/>
          <w:color w:val="1a3a2a"/>
          <w:sz w:val="18"/>
          <w:szCs w:val="18"/>
        </w:rPr>
        <w:t xml:space="preserve">    body: `local_id=${localId}`</w:t>
      </w:r>
    </w:p>
    <w:p>
      <w:pPr>
        <w:spacing w:after="60" w:before="60"/>
        <w:ind w:left="720"/>
      </w:pPr>
      <w:r>
        <w:rPr>
          <w:rFonts w:ascii="Courier New" w:cs="Courier New" w:eastAsia="Courier New" w:hAnsi="Courier New"/>
          <w:color w:val="1a3a2a"/>
          <w:sz w:val="18"/>
          <w:szCs w:val="18"/>
        </w:rPr>
        <w:t xml:space="preserve">  });</w:t>
      </w:r>
    </w:p>
    <w:p>
      <w:pPr>
        <w:spacing w:after="60" w:before="60"/>
        <w:ind w:left="720"/>
      </w:pPr>
      <w:r>
        <w:rPr>
          <w:rFonts w:ascii="Courier New" w:cs="Courier New" w:eastAsia="Courier New" w:hAnsi="Courier New"/>
          <w:color w:val="1a3a2a"/>
          <w:sz w:val="18"/>
          <w:szCs w:val="18"/>
        </w:rPr>
        <w:t xml:space="preserve">  if (res.status === 401) {</w:t>
      </w:r>
    </w:p>
    <w:p>
      <w:pPr>
        <w:spacing w:after="60" w:before="60"/>
        <w:ind w:left="720"/>
      </w:pPr>
      <w:r>
        <w:rPr>
          <w:rFonts w:ascii="Courier New" w:cs="Courier New" w:eastAsia="Courier New" w:hAnsi="Courier New"/>
          <w:color w:val="1a3a2a"/>
          <w:sz w:val="18"/>
          <w:szCs w:val="18"/>
        </w:rPr>
        <w:t xml:space="preserve">    mostrarAvisoLogin('Precisas de iniciar sessão para dar like.');</w:t>
      </w:r>
    </w:p>
    <w:p>
      <w:pPr>
        <w:spacing w:after="60" w:before="60"/>
        <w:ind w:left="720"/>
      </w:pPr>
      <w:r>
        <w:rPr>
          <w:rFonts w:ascii="Courier New" w:cs="Courier New" w:eastAsia="Courier New" w:hAnsi="Courier New"/>
          <w:color w:val="1a3a2a"/>
          <w:sz w:val="18"/>
          <w:szCs w:val="18"/>
        </w:rPr>
        <w:t xml:space="preserve">    return;</w:t>
      </w:r>
    </w:p>
    <w:p>
      <w:pPr>
        <w:spacing w:after="60" w:before="60"/>
        <w:ind w:left="720"/>
      </w:pPr>
      <w:r>
        <w:rPr>
          <w:rFonts w:ascii="Courier New" w:cs="Courier New" w:eastAsia="Courier New" w:hAnsi="Courier New"/>
          <w:color w:val="1a3a2a"/>
          <w:sz w:val="18"/>
          <w:szCs w:val="18"/>
        </w:rPr>
        <w:t xml:space="preserve">  }</w:t>
      </w:r>
    </w:p>
    <w:p>
      <w:pPr>
        <w:spacing w:after="60" w:before="60"/>
        <w:ind w:left="720"/>
      </w:pPr>
      <w:r>
        <w:rPr>
          <w:rFonts w:ascii="Courier New" w:cs="Courier New" w:eastAsia="Courier New" w:hAnsi="Courier New"/>
          <w:color w:val="1a3a2a"/>
          <w:sz w:val="18"/>
          <w:szCs w:val="18"/>
        </w:rPr>
        <w:t xml:space="preserve">  const data = await res.json();</w:t>
      </w:r>
    </w:p>
    <w:p>
      <w:pPr>
        <w:spacing w:after="60" w:before="60"/>
        <w:ind w:left="720"/>
      </w:pPr>
      <w:r>
        <w:rPr>
          <w:rFonts w:ascii="Courier New" w:cs="Courier New" w:eastAsia="Courier New" w:hAnsi="Courier New"/>
          <w:color w:val="1a3a2a"/>
          <w:sz w:val="18"/>
          <w:szCs w:val="18"/>
        </w:rPr>
        <w:t xml:space="preserve">  likeBtn.classList.toggle('liked', data.liked);</w:t>
      </w:r>
    </w:p>
    <w:p>
      <w:pPr>
        <w:spacing w:after="60" w:before="60"/>
        <w:ind w:left="720"/>
      </w:pPr>
      <w:r>
        <w:rPr>
          <w:rFonts w:ascii="Courier New" w:cs="Courier New" w:eastAsia="Courier New" w:hAnsi="Courier New"/>
          <w:color w:val="1a3a2a"/>
          <w:sz w:val="18"/>
          <w:szCs w:val="18"/>
        </w:rPr>
        <w:t xml:space="preserve">  document.getElementById('like-count').textContent = data.total;</w:t>
      </w:r>
    </w:p>
    <w:p>
      <w:pPr>
        <w:spacing w:after="60" w:before="60"/>
        <w:ind w:left="720"/>
      </w:pPr>
      <w:r>
        <w:rPr>
          <w:rFonts w:ascii="Courier New" w:cs="Courier New" w:eastAsia="Courier New" w:hAnsi="Courier New"/>
          <w:color w:val="1a3a2a"/>
          <w:sz w:val="18"/>
          <w:szCs w:val="18"/>
        </w:rPr>
        <w:t xml:space="preserve">});</w:t>
      </w:r>
    </w:p>
    <w:p>
      <w:pPr>
        <w:spacing w:after="120" w:before="80"/>
        <w:jc w:val="both"/>
      </w:pPr>
      <w:r>
        <w:rPr>
          <w:rFonts w:ascii="Arial" w:cs="Arial" w:eastAsia="Arial" w:hAnsi="Arial"/>
          <w:sz w:val="22"/>
          <w:szCs w:val="22"/>
        </w:rPr>
        <w:t xml:space="preserve">O ficheiro like.php verifica autenticação (devolve HTTP 401 se não autenticado), chama toggle_like() que alterna o like na base de dados, e devolve JSON com o novo estado e total:</w:t>
      </w:r>
    </w:p>
    <w:p>
      <w:pPr>
        <w:spacing w:after="60" w:before="60"/>
        <w:ind w:left="720"/>
      </w:pPr>
      <w:r>
        <w:rPr>
          <w:rFonts w:ascii="Courier New" w:cs="Courier New" w:eastAsia="Courier New" w:hAnsi="Courier New"/>
          <w:color w:val="1a3a2a"/>
          <w:sz w:val="18"/>
          <w:szCs w:val="18"/>
        </w:rPr>
        <w:t xml:space="preserve">function toggle_like(int $local_id, int $user_id): array {</w:t>
      </w:r>
    </w:p>
    <w:p>
      <w:pPr>
        <w:spacing w:after="60" w:before="60"/>
        <w:ind w:left="720"/>
      </w:pPr>
      <w:r>
        <w:rPr>
          <w:rFonts w:ascii="Courier New" w:cs="Courier New" w:eastAsia="Courier New" w:hAnsi="Courier New"/>
          <w:color w:val="1a3a2a"/>
          <w:sz w:val="18"/>
          <w:szCs w:val="18"/>
        </w:rPr>
        <w:t xml:space="preserve">    $st = db()-&gt;prepare('SELECT id FROM likes WHERE local_id=? AND utilizador_id=?');</w:t>
      </w:r>
    </w:p>
    <w:p>
      <w:pPr>
        <w:spacing w:after="60" w:before="60"/>
        <w:ind w:left="720"/>
      </w:pPr>
      <w:r>
        <w:rPr>
          <w:rFonts w:ascii="Courier New" w:cs="Courier New" w:eastAsia="Courier New" w:hAnsi="Courier New"/>
          <w:color w:val="1a3a2a"/>
          <w:sz w:val="18"/>
          <w:szCs w:val="18"/>
        </w:rPr>
        <w:t xml:space="preserve">    $st-&gt;execute([$local_id, $user_id]);</w:t>
      </w:r>
    </w:p>
    <w:p>
      <w:pPr>
        <w:spacing w:after="60" w:before="60"/>
        <w:ind w:left="720"/>
      </w:pPr>
      <w:r>
        <w:rPr>
          <w:rFonts w:ascii="Courier New" w:cs="Courier New" w:eastAsia="Courier New" w:hAnsi="Courier New"/>
          <w:color w:val="1a3a2a"/>
          <w:sz w:val="18"/>
          <w:szCs w:val="18"/>
        </w:rPr>
        <w:t xml:space="preserve">    if ($st-&gt;fetch()) {</w:t>
      </w:r>
    </w:p>
    <w:p>
      <w:pPr>
        <w:spacing w:after="60" w:before="60"/>
        <w:ind w:left="720"/>
      </w:pPr>
      <w:r>
        <w:rPr>
          <w:rFonts w:ascii="Courier New" w:cs="Courier New" w:eastAsia="Courier New" w:hAnsi="Courier New"/>
          <w:color w:val="1a3a2a"/>
          <w:sz w:val="18"/>
          <w:szCs w:val="18"/>
        </w:rPr>
        <w:t xml:space="preserve">        db()-&gt;prepare('DELETE FROM likes WHERE local_id=? AND utilizador_id=?')-&gt;execute([$local_id, $user_id]);</w:t>
      </w:r>
    </w:p>
    <w:p>
      <w:pPr>
        <w:spacing w:after="60" w:before="60"/>
        <w:ind w:left="720"/>
      </w:pPr>
      <w:r>
        <w:rPr>
          <w:rFonts w:ascii="Courier New" w:cs="Courier New" w:eastAsia="Courier New" w:hAnsi="Courier New"/>
          <w:color w:val="1a3a2a"/>
          <w:sz w:val="18"/>
          <w:szCs w:val="18"/>
        </w:rPr>
        <w:t xml:space="preserve">        $liked = false;</w:t>
      </w:r>
    </w:p>
    <w:p>
      <w:pPr>
        <w:spacing w:after="60" w:before="60"/>
        <w:ind w:left="720"/>
      </w:pPr>
      <w:r>
        <w:rPr>
          <w:rFonts w:ascii="Courier New" w:cs="Courier New" w:eastAsia="Courier New" w:hAnsi="Courier New"/>
          <w:color w:val="1a3a2a"/>
          <w:sz w:val="18"/>
          <w:szCs w:val="18"/>
        </w:rPr>
        <w:t xml:space="preserve">    } else {</w:t>
      </w:r>
    </w:p>
    <w:p>
      <w:pPr>
        <w:spacing w:after="60" w:before="60"/>
        <w:ind w:left="720"/>
      </w:pPr>
      <w:r>
        <w:rPr>
          <w:rFonts w:ascii="Courier New" w:cs="Courier New" w:eastAsia="Courier New" w:hAnsi="Courier New"/>
          <w:color w:val="1a3a2a"/>
          <w:sz w:val="18"/>
          <w:szCs w:val="18"/>
        </w:rPr>
        <w:t xml:space="preserve">        db()-&gt;prepare('INSERT INTO likes (local_id,utilizador_id) VALUES (?,?)')-&gt;execute([$local_id, $user_id]);</w:t>
      </w:r>
    </w:p>
    <w:p>
      <w:pPr>
        <w:spacing w:after="60" w:before="60"/>
        <w:ind w:left="720"/>
      </w:pPr>
      <w:r>
        <w:rPr>
          <w:rFonts w:ascii="Courier New" w:cs="Courier New" w:eastAsia="Courier New" w:hAnsi="Courier New"/>
          <w:color w:val="1a3a2a"/>
          <w:sz w:val="18"/>
          <w:szCs w:val="18"/>
        </w:rPr>
        <w:t xml:space="preserve">        add_pontos($user_id, PONTOS_LIKE);</w:t>
      </w:r>
    </w:p>
    <w:p>
      <w:pPr>
        <w:spacing w:after="60" w:before="60"/>
        <w:ind w:left="720"/>
      </w:pPr>
      <w:r>
        <w:rPr>
          <w:rFonts w:ascii="Courier New" w:cs="Courier New" w:eastAsia="Courier New" w:hAnsi="Courier New"/>
          <w:color w:val="1a3a2a"/>
          <w:sz w:val="18"/>
          <w:szCs w:val="18"/>
        </w:rPr>
        <w:t xml:space="preserve">        $liked = true;</w:t>
      </w:r>
    </w:p>
    <w:p>
      <w:pPr>
        <w:spacing w:after="60" w:before="60"/>
        <w:ind w:left="720"/>
      </w:pPr>
      <w:r>
        <w:rPr>
          <w:rFonts w:ascii="Courier New" w:cs="Courier New" w:eastAsia="Courier New" w:hAnsi="Courier New"/>
          <w:color w:val="1a3a2a"/>
          <w:sz w:val="18"/>
          <w:szCs w:val="18"/>
        </w:rPr>
        <w:t xml:space="preserve">    }</w:t>
      </w:r>
    </w:p>
    <w:p>
      <w:pPr>
        <w:spacing w:after="60" w:before="60"/>
        <w:ind w:left="720"/>
      </w:pPr>
      <w:r>
        <w:rPr>
          <w:rFonts w:ascii="Courier New" w:cs="Courier New" w:eastAsia="Courier New" w:hAnsi="Courier New"/>
          <w:color w:val="1a3a2a"/>
          <w:sz w:val="18"/>
          <w:szCs w:val="18"/>
        </w:rPr>
        <w:t xml:space="preserve">    return ['liked' =&gt; $liked, 'total' =&gt; (int)$st2-&gt;fetchColumn()];</w:t>
      </w:r>
    </w:p>
    <w:p>
      <w:pPr>
        <w:spacing w:after="60" w:before="60"/>
        <w:ind w:left="720"/>
      </w:pPr>
      <w:r>
        <w:rPr>
          <w:rFonts w:ascii="Courier New" w:cs="Courier New" w:eastAsia="Courier New" w:hAnsi="Courier New"/>
          <w:color w:val="1a3a2a"/>
          <w:sz w:val="18"/>
          <w:szCs w:val="18"/>
        </w:rPr>
        <w:t xml:space="preserve">}</w:t>
      </w:r>
    </w:p>
    <w:p>
      <w:pPr>
        <w:pStyle w:val="Heading2"/>
        <w:spacing w:after="160" w:before="280"/>
      </w:pPr>
      <w:r>
        <w:rPr>
          <w:rFonts w:ascii="Arial" w:cs="Arial" w:eastAsia="Arial" w:hAnsi="Arial"/>
          <w:b/>
          <w:bCs/>
          <w:color w:val="2d6a4f"/>
          <w:sz w:val="28"/>
          <w:szCs w:val="28"/>
        </w:rPr>
        <w:t xml:space="preserve">4.3 Sistema de Verificação por Email</w:t>
      </w:r>
    </w:p>
    <w:p>
      <w:pPr>
        <w:spacing w:after="120" w:before="80"/>
        <w:jc w:val="both"/>
      </w:pPr>
      <w:r>
        <w:rPr>
          <w:rFonts w:ascii="Arial" w:cs="Arial" w:eastAsia="Arial" w:hAnsi="Arial"/>
          <w:sz w:val="22"/>
          <w:szCs w:val="22"/>
        </w:rPr>
        <w:t xml:space="preserve">Quando um utilizador se regista ou faz login com email/password, é gerado um código de 6 dígitos e enviado para o email, sendo necessário introduzi-lo para completar a autenticação. O código é gerado em PHP com random_int() e guardado na tabela codigos_verificacao:</w:t>
      </w:r>
    </w:p>
    <w:p>
      <w:pPr>
        <w:spacing w:after="60" w:before="60"/>
        <w:ind w:left="720"/>
      </w:pPr>
      <w:r>
        <w:rPr>
          <w:rFonts w:ascii="Courier New" w:cs="Courier New" w:eastAsia="Courier New" w:hAnsi="Courier New"/>
          <w:color w:val="1a3a2a"/>
          <w:sz w:val="18"/>
          <w:szCs w:val="18"/>
        </w:rPr>
        <w:t xml:space="preserve">$codigo = str_pad(random_int(0, 999999), 6, '0', STR_PAD_LEFT);</w:t>
      </w:r>
    </w:p>
    <w:p>
      <w:pPr>
        <w:spacing w:after="60" w:before="60"/>
        <w:ind w:left="720"/>
      </w:pPr>
      <w:r>
        <w:rPr>
          <w:rFonts w:ascii="Courier New" w:cs="Courier New" w:eastAsia="Courier New" w:hAnsi="Courier New"/>
          <w:color w:val="1a3a2a"/>
          <w:sz w:val="18"/>
          <w:szCs w:val="18"/>
        </w:rPr>
        <w:t xml:space="preserve">db()-&gt;prepare('INSERT INTO codigos_verificacao</w:t>
      </w:r>
    </w:p>
    <w:p>
      <w:pPr>
        <w:spacing w:after="60" w:before="60"/>
        <w:ind w:left="720"/>
      </w:pPr>
      <w:r>
        <w:rPr>
          <w:rFonts w:ascii="Courier New" w:cs="Courier New" w:eastAsia="Courier New" w:hAnsi="Courier New"/>
          <w:color w:val="1a3a2a"/>
          <w:sz w:val="18"/>
          <w:szCs w:val="18"/>
        </w:rPr>
        <w:t xml:space="preserve">  (utilizador_id, codigo, tipo, expira_em)</w:t>
      </w:r>
    </w:p>
    <w:p>
      <w:pPr>
        <w:spacing w:after="60" w:before="60"/>
        <w:ind w:left="720"/>
      </w:pPr>
      <w:r>
        <w:rPr>
          <w:rFonts w:ascii="Courier New" w:cs="Courier New" w:eastAsia="Courier New" w:hAnsi="Courier New"/>
          <w:color w:val="1a3a2a"/>
          <w:sz w:val="18"/>
          <w:szCs w:val="18"/>
        </w:rPr>
        <w:t xml:space="preserve">  VALUES (?,?,?, DATE_ADD(NOW(), INTERVAL 15 MINUTE))')</w:t>
      </w:r>
    </w:p>
    <w:p>
      <w:pPr>
        <w:spacing w:after="60" w:before="60"/>
        <w:ind w:left="720"/>
      </w:pPr>
      <w:r>
        <w:rPr>
          <w:rFonts w:ascii="Courier New" w:cs="Courier New" w:eastAsia="Courier New" w:hAnsi="Courier New"/>
          <w:color w:val="1a3a2a"/>
          <w:sz w:val="18"/>
          <w:szCs w:val="18"/>
        </w:rPr>
        <w:t xml:space="preserve">  -&gt;execute([$utilizador_id, $codigo, $tipo]);</w:t>
      </w:r>
    </w:p>
    <w:p>
      <w:pPr>
        <w:spacing w:after="120" w:before="80"/>
        <w:jc w:val="both"/>
      </w:pPr>
      <w:r>
        <w:rPr>
          <w:rFonts w:ascii="Arial" w:cs="Arial" w:eastAsia="Arial" w:hAnsi="Arial"/>
          <w:sz w:val="22"/>
          <w:szCs w:val="22"/>
        </w:rPr>
        <w:t xml:space="preserve">A expiração é calculada pelo próprio MySQL para evitar discrepâncias de fuso horário entre o servidor PHP e o MySQL. A verificação compara o código introduzido com o guardado, verificando simultaneamente se ainda não expirou e se não foi já usado:</w:t>
      </w:r>
    </w:p>
    <w:p>
      <w:pPr>
        <w:spacing w:after="60" w:before="60"/>
        <w:ind w:left="720"/>
      </w:pPr>
      <w:r>
        <w:rPr>
          <w:rFonts w:ascii="Courier New" w:cs="Courier New" w:eastAsia="Courier New" w:hAnsi="Courier New"/>
          <w:color w:val="1a3a2a"/>
          <w:sz w:val="18"/>
          <w:szCs w:val="18"/>
        </w:rPr>
        <w:t xml:space="preserve">SELECT id FROM codigos_verificacao</w:t>
      </w:r>
    </w:p>
    <w:p>
      <w:pPr>
        <w:spacing w:after="60" w:before="60"/>
        <w:ind w:left="720"/>
      </w:pPr>
      <w:r>
        <w:rPr>
          <w:rFonts w:ascii="Courier New" w:cs="Courier New" w:eastAsia="Courier New" w:hAnsi="Courier New"/>
          <w:color w:val="1a3a2a"/>
          <w:sz w:val="18"/>
          <w:szCs w:val="18"/>
        </w:rPr>
        <w:t xml:space="preserve">WHERE utilizador_id=? AND codigo=? AND tipo=?</w:t>
      </w:r>
    </w:p>
    <w:p>
      <w:pPr>
        <w:spacing w:after="60" w:before="60"/>
        <w:ind w:left="720"/>
      </w:pPr>
      <w:r>
        <w:rPr>
          <w:rFonts w:ascii="Courier New" w:cs="Courier New" w:eastAsia="Courier New" w:hAnsi="Courier New"/>
          <w:color w:val="1a3a2a"/>
          <w:sz w:val="18"/>
          <w:szCs w:val="18"/>
        </w:rPr>
        <w:t xml:space="preserve">  AND usado=0 AND expira_em &gt; NOW()</w:t>
      </w:r>
    </w:p>
    <w:p>
      <w:pPr>
        <w:spacing w:after="60" w:before="60"/>
        <w:ind w:left="720"/>
      </w:pPr>
      <w:r>
        <w:rPr>
          <w:rFonts w:ascii="Courier New" w:cs="Courier New" w:eastAsia="Courier New" w:hAnsi="Courier New"/>
          <w:color w:val="1a3a2a"/>
          <w:sz w:val="18"/>
          <w:szCs w:val="18"/>
        </w:rPr>
        <w:t xml:space="preserve">ORDER BY id DESC LIMIT 1</w:t>
      </w:r>
    </w:p>
    <w:p>
      <w:pPr>
        <w:pStyle w:val="Heading2"/>
        <w:spacing w:after="160" w:before="280"/>
      </w:pPr>
      <w:r>
        <w:rPr>
          <w:rFonts w:ascii="Arial" w:cs="Arial" w:eastAsia="Arial" w:hAnsi="Arial"/>
          <w:b/>
          <w:bCs/>
          <w:color w:val="2d6a4f"/>
          <w:sz w:val="28"/>
          <w:szCs w:val="28"/>
        </w:rPr>
        <w:t xml:space="preserve">4.4 Sistema de Moderação e Denúncias</w:t>
      </w:r>
    </w:p>
    <w:p>
      <w:pPr>
        <w:spacing w:after="120" w:before="80"/>
        <w:jc w:val="both"/>
      </w:pPr>
      <w:r>
        <w:rPr>
          <w:rFonts w:ascii="Arial" w:cs="Arial" w:eastAsia="Arial" w:hAnsi="Arial"/>
          <w:sz w:val="22"/>
          <w:szCs w:val="22"/>
        </w:rPr>
        <w:t xml:space="preserve">Qualquer utilizador autenticado pode denunciar um local, comentário ou fotografia. A denúncia é registada na tabela denuncias e fica pendente no painel de administração. O administrador pode então ver o conteúdo denunciado, devolvê-lo (fechar a denúncia sem ação) ou bloqueá-lo. Ao bloquear, o conteúdo fica marcado como bloqueado e é substituído por '[removed]' para os utilizadores.</w:t>
      </w:r>
    </w:p>
    <w:p>
      <w:pPr>
        <w:spacing w:after="120" w:before="80"/>
        <w:jc w:val="both"/>
      </w:pPr>
      <w:r>
        <w:rPr>
          <w:rFonts w:ascii="Arial" w:cs="Arial" w:eastAsia="Arial" w:hAnsi="Arial"/>
          <w:sz w:val="22"/>
          <w:szCs w:val="22"/>
        </w:rPr>
        <w:t xml:space="preserve">A função moderar_denuncias_item() em functions.php trata desta lógica:</w:t>
      </w:r>
    </w:p>
    <w:p>
      <w:pPr>
        <w:spacing w:after="60" w:before="60"/>
        <w:ind w:left="720"/>
      </w:pPr>
      <w:r>
        <w:rPr>
          <w:rFonts w:ascii="Courier New" w:cs="Courier New" w:eastAsia="Courier New" w:hAnsi="Courier New"/>
          <w:color w:val="1a3a2a"/>
          <w:sz w:val="18"/>
          <w:szCs w:val="18"/>
        </w:rPr>
        <w:t xml:space="preserve">function moderar_denuncias_item(string $tipo, int $ref_id, bool $bloquear): bool {</w:t>
      </w:r>
    </w:p>
    <w:p>
      <w:pPr>
        <w:spacing w:after="60" w:before="60"/>
        <w:ind w:left="720"/>
      </w:pPr>
      <w:r>
        <w:rPr>
          <w:rFonts w:ascii="Courier New" w:cs="Courier New" w:eastAsia="Courier New" w:hAnsi="Courier New"/>
          <w:color w:val="1a3a2a"/>
          <w:sz w:val="18"/>
          <w:szCs w:val="18"/>
        </w:rPr>
        <w:t xml:space="preserve">    if ($tipo === 'local') {</w:t>
      </w:r>
    </w:p>
    <w:p>
      <w:pPr>
        <w:spacing w:after="60" w:before="60"/>
        <w:ind w:left="720"/>
      </w:pPr>
      <w:r>
        <w:rPr>
          <w:rFonts w:ascii="Courier New" w:cs="Courier New" w:eastAsia="Courier New" w:hAnsi="Courier New"/>
          <w:color w:val="1a3a2a"/>
          <w:sz w:val="18"/>
          <w:szCs w:val="18"/>
        </w:rPr>
        <w:t xml:space="preserve">        db()-&gt;prepare('UPDATE locais SET bloqueado=? WHERE id=?')</w:t>
      </w:r>
    </w:p>
    <w:p>
      <w:pPr>
        <w:spacing w:after="60" w:before="60"/>
        <w:ind w:left="720"/>
      </w:pPr>
      <w:r>
        <w:rPr>
          <w:rFonts w:ascii="Courier New" w:cs="Courier New" w:eastAsia="Courier New" w:hAnsi="Courier New"/>
          <w:color w:val="1a3a2a"/>
          <w:sz w:val="18"/>
          <w:szCs w:val="18"/>
        </w:rPr>
        <w:t xml:space="preserve">            -&gt;execute([$bloquear ? 1 : 0, $ref_id]);</w:t>
      </w:r>
    </w:p>
    <w:p>
      <w:pPr>
        <w:spacing w:after="60" w:before="60"/>
        <w:ind w:left="720"/>
      </w:pPr>
      <w:r>
        <w:rPr>
          <w:rFonts w:ascii="Courier New" w:cs="Courier New" w:eastAsia="Courier New" w:hAnsi="Courier New"/>
          <w:color w:val="1a3a2a"/>
          <w:sz w:val="18"/>
          <w:szCs w:val="18"/>
        </w:rPr>
        <w:t xml:space="preserve">        if ($bloquear) limpar_imagens_local($ref_id);</w:t>
      </w:r>
    </w:p>
    <w:p>
      <w:pPr>
        <w:spacing w:after="60" w:before="60"/>
        <w:ind w:left="720"/>
      </w:pPr>
      <w:r>
        <w:rPr>
          <w:rFonts w:ascii="Courier New" w:cs="Courier New" w:eastAsia="Courier New" w:hAnsi="Courier New"/>
          <w:color w:val="1a3a2a"/>
          <w:sz w:val="18"/>
          <w:szCs w:val="18"/>
        </w:rPr>
        <w:t xml:space="preserve">    }</w:t>
      </w:r>
    </w:p>
    <w:p>
      <w:pPr>
        <w:spacing w:after="60" w:before="60"/>
        <w:ind w:left="720"/>
      </w:pPr>
      <w:r>
        <w:rPr>
          <w:rFonts w:ascii="Courier New" w:cs="Courier New" w:eastAsia="Courier New" w:hAnsi="Courier New"/>
          <w:color w:val="1a3a2a"/>
          <w:sz w:val="18"/>
          <w:szCs w:val="18"/>
        </w:rPr>
        <w:t xml:space="preserve">    db()-&gt;prepare('UPDATE denuncias SET resolvida=1</w:t>
      </w:r>
    </w:p>
    <w:p>
      <w:pPr>
        <w:spacing w:after="60" w:before="60"/>
        <w:ind w:left="720"/>
      </w:pPr>
      <w:r>
        <w:rPr>
          <w:rFonts w:ascii="Courier New" w:cs="Courier New" w:eastAsia="Courier New" w:hAnsi="Courier New"/>
          <w:color w:val="1a3a2a"/>
          <w:sz w:val="18"/>
          <w:szCs w:val="18"/>
        </w:rPr>
        <w:t xml:space="preserve">        WHERE tipo=? AND referencia_id=? AND resolvida=0')</w:t>
      </w:r>
    </w:p>
    <w:p>
      <w:pPr>
        <w:spacing w:after="60" w:before="60"/>
        <w:ind w:left="720"/>
      </w:pPr>
      <w:r>
        <w:rPr>
          <w:rFonts w:ascii="Courier New" w:cs="Courier New" w:eastAsia="Courier New" w:hAnsi="Courier New"/>
          <w:color w:val="1a3a2a"/>
          <w:sz w:val="18"/>
          <w:szCs w:val="18"/>
        </w:rPr>
        <w:t xml:space="preserve">        -&gt;execute([$tipo, $ref_id]);</w:t>
      </w:r>
    </w:p>
    <w:p>
      <w:pPr>
        <w:spacing w:after="60" w:before="60"/>
        <w:ind w:left="720"/>
      </w:pPr>
      <w:r>
        <w:rPr>
          <w:rFonts w:ascii="Courier New" w:cs="Courier New" w:eastAsia="Courier New" w:hAnsi="Courier New"/>
          <w:color w:val="1a3a2a"/>
          <w:sz w:val="18"/>
          <w:szCs w:val="18"/>
        </w:rPr>
        <w:t xml:space="preserve">    return true;</w:t>
      </w:r>
    </w:p>
    <w:p>
      <w:pPr>
        <w:spacing w:after="60" w:before="60"/>
        <w:ind w:left="720"/>
      </w:pPr>
      <w:r>
        <w:rPr>
          <w:rFonts w:ascii="Courier New" w:cs="Courier New" w:eastAsia="Courier New" w:hAnsi="Courier New"/>
          <w:color w:val="1a3a2a"/>
          <w:sz w:val="18"/>
          <w:szCs w:val="18"/>
        </w:rPr>
        <w:t xml:space="preserve">}</w:t>
      </w:r>
    </w:p>
    <w:p>
      <w:pPr>
        <w:pStyle w:val="Heading2"/>
        <w:spacing w:after="160" w:before="280"/>
      </w:pPr>
      <w:r>
        <w:rPr>
          <w:rFonts w:ascii="Arial" w:cs="Arial" w:eastAsia="Arial" w:hAnsi="Arial"/>
          <w:b/>
          <w:bCs/>
          <w:color w:val="2d6a4f"/>
          <w:sz w:val="28"/>
          <w:szCs w:val="28"/>
        </w:rPr>
        <w:t xml:space="preserve">4.5 Sistema de Autenticação OAuth (Google e GitHub)</w:t>
      </w:r>
    </w:p>
    <w:p>
      <w:pPr>
        <w:spacing w:after="120" w:before="80"/>
        <w:jc w:val="both"/>
      </w:pPr>
      <w:r>
        <w:rPr>
          <w:rFonts w:ascii="Arial" w:cs="Arial" w:eastAsia="Arial" w:hAnsi="Arial"/>
          <w:sz w:val="22"/>
          <w:szCs w:val="22"/>
        </w:rPr>
        <w:t xml:space="preserve">Para além do login tradicional por email e password, a plataforma suporta autenticação social via Google e GitHub. O fluxo Google usa a Google Identity Services API: o JavaScript recebe um id_token JWT após o utilizador autorizar, que é enviado para google_auth.php para validação junto da API da Google. O GitHub usa o fluxo OAuth 2.0 padrão: o utilizador é redirecionado para o GitHub, autoriza, e o GitHub redireciona de volta com um code que é trocado por um access_token para obter os dados do utilizador.</w:t>
      </w:r>
    </w:p>
    <w:p>
      <w:pPr>
        <w:spacing w:after="120" w:before="80"/>
        <w:jc w:val="both"/>
      </w:pPr>
      <w:r>
        <w:rPr>
          <w:rFonts w:ascii="Arial" w:cs="Arial" w:eastAsia="Arial" w:hAnsi="Arial"/>
          <w:sz w:val="22"/>
          <w:szCs w:val="22"/>
        </w:rPr>
        <w:t xml:space="preserve">Em ambos os casos, se o email já existir na base de dados, é feito login na conta existente. Se não existir, é criada uma nova conta com o email do fornecedor OAuth.</w:t>
      </w:r>
    </w:p>
    <w:p>
      <w:r>
        <w:br w:type="page"/>
      </w:r>
    </w:p>
    <w:p>
      <w:pPr>
        <w:pStyle w:val="Heading1"/>
        <w:spacing w:after="200" w:before="360"/>
      </w:pPr>
      <w:r>
        <w:rPr>
          <w:rFonts w:ascii="Arial" w:cs="Arial" w:eastAsia="Arial" w:hAnsi="Arial"/>
          <w:b/>
          <w:bCs/>
          <w:color w:val="1a3a2a"/>
          <w:sz w:val="36"/>
          <w:szCs w:val="36"/>
        </w:rPr>
        <w:t xml:space="preserve">5. Organização Interna do Projeto</w:t>
      </w:r>
    </w:p>
    <w:p>
      <w:pPr>
        <w:spacing w:after="120" w:before="80"/>
        <w:jc w:val="both"/>
      </w:pPr>
      <w:r>
        <w:rPr>
          <w:rFonts w:ascii="Arial" w:cs="Arial" w:eastAsia="Arial" w:hAnsi="Arial"/>
          <w:sz w:val="22"/>
          <w:szCs w:val="22"/>
        </w:rPr>
        <w:t xml:space="preserve">O projeto está organizado numa estrutura de pastas clara e lógica, com separação entre ficheiros públicos, includes reutilizáveis, páginas de utilizador e administração.</w:t>
      </w:r>
    </w:p>
    <w:p>
      <w:pPr>
        <w:pStyle w:val="Heading2"/>
        <w:spacing w:after="160" w:before="280"/>
      </w:pPr>
      <w:r>
        <w:rPr>
          <w:rFonts w:ascii="Arial" w:cs="Arial" w:eastAsia="Arial" w:hAnsi="Arial"/>
          <w:b/>
          <w:bCs/>
          <w:color w:val="2d6a4f"/>
          <w:sz w:val="28"/>
          <w:szCs w:val="28"/>
        </w:rPr>
        <w:t xml:space="preserve">5.1 Ficheiros Raiz</w:t>
      </w:r>
    </w:p>
    <w:p>
      <w:pPr>
        <w:pStyle w:val="ListParagraph"/>
        <w:numPr>
          <w:ilvl w:val="0"/>
          <w:numId w:val="2"/>
        </w:numPr>
        <w:spacing w:after="60" w:before="60"/>
      </w:pPr>
      <w:r>
        <w:rPr>
          <w:rFonts w:ascii="Arial" w:cs="Arial" w:eastAsia="Arial" w:hAnsi="Arial"/>
          <w:sz w:val="22"/>
          <w:szCs w:val="22"/>
        </w:rPr>
        <w:t xml:space="preserve">index.php — Página inicial com hero, estatísticas da comunidade, grelha de locais em destaque ordenados por popularidade, secção 'Como Funciona' e chamada à ação para registo.</w:t>
      </w:r>
    </w:p>
    <w:p>
      <w:pPr>
        <w:pStyle w:val="ListParagraph"/>
        <w:numPr>
          <w:ilvl w:val="0"/>
          <w:numId w:val="2"/>
        </w:numPr>
        <w:spacing w:after="60" w:before="60"/>
      </w:pPr>
      <w:r>
        <w:rPr>
          <w:rFonts w:ascii="Arial" w:cs="Arial" w:eastAsia="Arial" w:hAnsi="Arial"/>
          <w:sz w:val="22"/>
          <w:szCs w:val="22"/>
        </w:rPr>
        <w:t xml:space="preserve">database.sql — Script SQL completo para criação da base de dados, tabelas, dados iniciais e utilizadores de demonstração.</w:t>
      </w:r>
    </w:p>
    <w:p>
      <w:pPr>
        <w:pStyle w:val="Heading2"/>
        <w:spacing w:after="160" w:before="280"/>
      </w:pPr>
      <w:r>
        <w:rPr>
          <w:rFonts w:ascii="Arial" w:cs="Arial" w:eastAsia="Arial" w:hAnsi="Arial"/>
          <w:b/>
          <w:bCs/>
          <w:color w:val="2d6a4f"/>
          <w:sz w:val="28"/>
          <w:szCs w:val="28"/>
        </w:rPr>
        <w:t xml:space="preserve">5.2 Pasta includes/</w:t>
      </w:r>
    </w:p>
    <w:p>
      <w:pPr>
        <w:pStyle w:val="ListParagraph"/>
        <w:numPr>
          <w:ilvl w:val="0"/>
          <w:numId w:val="2"/>
        </w:numPr>
        <w:spacing w:after="60" w:before="60"/>
      </w:pPr>
      <w:r>
        <w:rPr>
          <w:rFonts w:ascii="Arial" w:cs="Arial" w:eastAsia="Arial" w:hAnsi="Arial"/>
          <w:sz w:val="22"/>
          <w:szCs w:val="22"/>
        </w:rPr>
        <w:t xml:space="preserve">config.php — Configuração central: credenciais de base de dados, deteção automática do SITE_URL, constantes de pontuação (PONTOS_LOCAL=20, PONTOS_COMENTARIO=5, PONTOS_LIKE=2), credenciais SMTP e Client IDs OAuth.</w:t>
      </w:r>
    </w:p>
    <w:p>
      <w:pPr>
        <w:pStyle w:val="ListParagraph"/>
        <w:numPr>
          <w:ilvl w:val="0"/>
          <w:numId w:val="2"/>
        </w:numPr>
        <w:spacing w:after="60" w:before="60"/>
      </w:pPr>
      <w:r>
        <w:rPr>
          <w:rFonts w:ascii="Arial" w:cs="Arial" w:eastAsia="Arial" w:hAnsi="Arial"/>
          <w:sz w:val="22"/>
          <w:szCs w:val="22"/>
        </w:rPr>
        <w:t xml:space="preserve">auth.php — Funções de autenticação: login() com bcrypt e verificação de conta, register(), logout(), require_login(), require_admin(), is_admin() e add_pontos().</w:t>
      </w:r>
    </w:p>
    <w:p>
      <w:pPr>
        <w:pStyle w:val="ListParagraph"/>
        <w:numPr>
          <w:ilvl w:val="0"/>
          <w:numId w:val="2"/>
        </w:numPr>
        <w:spacing w:after="60" w:before="60"/>
      </w:pPr>
      <w:r>
        <w:rPr>
          <w:rFonts w:ascii="Arial" w:cs="Arial" w:eastAsia="Arial" w:hAnsi="Arial"/>
          <w:sz w:val="22"/>
          <w:szCs w:val="22"/>
        </w:rPr>
        <w:t xml:space="preserve">functions.php — Mais de 30 funções auxiliares reutilizáveis: get_locais(), get_local(), toggle_like(), get_comentarios(), add_comentario(), upload_foto(), get_ranking(), moderar_local(), reportar(), get_denuncias(), entre outras.</w:t>
      </w:r>
    </w:p>
    <w:p>
      <w:pPr>
        <w:pStyle w:val="ListParagraph"/>
        <w:numPr>
          <w:ilvl w:val="0"/>
          <w:numId w:val="2"/>
        </w:numPr>
        <w:spacing w:after="60" w:before="60"/>
      </w:pPr>
      <w:r>
        <w:rPr>
          <w:rFonts w:ascii="Arial" w:cs="Arial" w:eastAsia="Arial" w:hAnsi="Arial"/>
          <w:sz w:val="22"/>
          <w:szCs w:val="22"/>
        </w:rPr>
        <w:t xml:space="preserve">mailer.php — Sistema de verificação por email: carregamento do PHPMailer, geração e envio de código de 6 dígitos, verificação do código, limpeza automática de códigos expirados, e template HTML estilizado para o email.</w:t>
      </w:r>
    </w:p>
    <w:p>
      <w:pPr>
        <w:pStyle w:val="ListParagraph"/>
        <w:numPr>
          <w:ilvl w:val="0"/>
          <w:numId w:val="2"/>
        </w:numPr>
        <w:spacing w:after="60" w:before="60"/>
      </w:pPr>
      <w:r>
        <w:rPr>
          <w:rFonts w:ascii="Arial" w:cs="Arial" w:eastAsia="Arial" w:hAnsi="Arial"/>
          <w:sz w:val="22"/>
          <w:szCs w:val="22"/>
        </w:rPr>
        <w:t xml:space="preserve">header.php e footer.php — Cabeçalho e rodapé comuns a todas as páginas, com navbar responsiva, dropdown de utilizador autenticado, modal de aviso de login, e mensagens flash.</w:t>
      </w:r>
    </w:p>
    <w:p>
      <w:pPr>
        <w:pStyle w:val="ListParagraph"/>
        <w:numPr>
          <w:ilvl w:val="0"/>
          <w:numId w:val="2"/>
        </w:numPr>
        <w:spacing w:after="60" w:before="60"/>
      </w:pPr>
      <w:r>
        <w:rPr>
          <w:rFonts w:ascii="Arial" w:cs="Arial" w:eastAsia="Arial" w:hAnsi="Arial"/>
          <w:sz w:val="22"/>
          <w:szCs w:val="22"/>
        </w:rPr>
        <w:t xml:space="preserve">card_local.php — Template reutilizável para os cartões de local.</w:t>
      </w:r>
    </w:p>
    <w:p>
      <w:pPr>
        <w:pStyle w:val="Heading2"/>
        <w:spacing w:after="160" w:before="280"/>
      </w:pPr>
      <w:r>
        <w:rPr>
          <w:rFonts w:ascii="Arial" w:cs="Arial" w:eastAsia="Arial" w:hAnsi="Arial"/>
          <w:b/>
          <w:bCs/>
          <w:color w:val="2d6a4f"/>
          <w:sz w:val="28"/>
          <w:szCs w:val="28"/>
        </w:rPr>
        <w:t xml:space="preserve">5.3 Pasta pages/</w:t>
      </w:r>
    </w:p>
    <w:p>
      <w:pPr>
        <w:pStyle w:val="ListParagraph"/>
        <w:numPr>
          <w:ilvl w:val="0"/>
          <w:numId w:val="2"/>
        </w:numPr>
        <w:spacing w:after="60" w:before="60"/>
      </w:pPr>
      <w:r>
        <w:rPr>
          <w:rFonts w:ascii="Arial" w:cs="Arial" w:eastAsia="Arial" w:hAnsi="Arial"/>
          <w:sz w:val="22"/>
          <w:szCs w:val="22"/>
        </w:rPr>
        <w:t xml:space="preserve">explorar.php — Listagem com pesquisa AJAX em tempo real e filtros combinados (região, categoria, dificuldade, ordenação), com paginação de 12 locais por página.</w:t>
      </w:r>
    </w:p>
    <w:p>
      <w:pPr>
        <w:pStyle w:val="ListParagraph"/>
        <w:numPr>
          <w:ilvl w:val="0"/>
          <w:numId w:val="2"/>
        </w:numPr>
        <w:spacing w:after="60" w:before="60"/>
      </w:pPr>
      <w:r>
        <w:rPr>
          <w:rFonts w:ascii="Arial" w:cs="Arial" w:eastAsia="Arial" w:hAnsi="Arial"/>
          <w:sz w:val="22"/>
          <w:szCs w:val="22"/>
        </w:rPr>
        <w:t xml:space="preserve">mapa.php — Mapa interativo com marcadores por categoria e routing via OSRM.</w:t>
      </w:r>
    </w:p>
    <w:p>
      <w:pPr>
        <w:pStyle w:val="ListParagraph"/>
        <w:numPr>
          <w:ilvl w:val="0"/>
          <w:numId w:val="2"/>
        </w:numPr>
        <w:spacing w:after="60" w:before="60"/>
      </w:pPr>
      <w:r>
        <w:rPr>
          <w:rFonts w:ascii="Arial" w:cs="Arial" w:eastAsia="Arial" w:hAnsi="Arial"/>
          <w:sz w:val="22"/>
          <w:szCs w:val="22"/>
        </w:rPr>
        <w:t xml:space="preserve">local.php — Detalhe do local: galeria, likes AJAX, comentários, upload de fotos, denúncias, mapa mini com routing para o local.</w:t>
      </w:r>
    </w:p>
    <w:p>
      <w:pPr>
        <w:pStyle w:val="ListParagraph"/>
        <w:numPr>
          <w:ilvl w:val="0"/>
          <w:numId w:val="2"/>
        </w:numPr>
        <w:spacing w:after="60" w:before="60"/>
      </w:pPr>
      <w:r>
        <w:rPr>
          <w:rFonts w:ascii="Arial" w:cs="Arial" w:eastAsia="Arial" w:hAnsi="Arial"/>
          <w:sz w:val="22"/>
          <w:szCs w:val="22"/>
        </w:rPr>
        <w:t xml:space="preserve">local_novo.php e local_editar.php — Formulários com mapa interativo para seleção de coordenadas.</w:t>
      </w:r>
    </w:p>
    <w:p>
      <w:pPr>
        <w:pStyle w:val="ListParagraph"/>
        <w:numPr>
          <w:ilvl w:val="0"/>
          <w:numId w:val="2"/>
        </w:numPr>
        <w:spacing w:after="60" w:before="60"/>
      </w:pPr>
      <w:r>
        <w:rPr>
          <w:rFonts w:ascii="Arial" w:cs="Arial" w:eastAsia="Arial" w:hAnsi="Arial"/>
          <w:sz w:val="22"/>
          <w:szCs w:val="22"/>
        </w:rPr>
        <w:t xml:space="preserve">login.php e registo.php — Autenticação com suporte a Google e GitHub OAuth.</w:t>
      </w:r>
    </w:p>
    <w:p>
      <w:pPr>
        <w:pStyle w:val="ListParagraph"/>
        <w:numPr>
          <w:ilvl w:val="0"/>
          <w:numId w:val="2"/>
        </w:numPr>
        <w:spacing w:after="60" w:before="60"/>
      </w:pPr>
      <w:r>
        <w:rPr>
          <w:rFonts w:ascii="Arial" w:cs="Arial" w:eastAsia="Arial" w:hAnsi="Arial"/>
          <w:sz w:val="22"/>
          <w:szCs w:val="22"/>
        </w:rPr>
        <w:t xml:space="preserve">verificar.php — Verificação de conta por código de 6 dígitos com submissão automática.</w:t>
      </w:r>
    </w:p>
    <w:p>
      <w:pPr>
        <w:pStyle w:val="ListParagraph"/>
        <w:numPr>
          <w:ilvl w:val="0"/>
          <w:numId w:val="2"/>
        </w:numPr>
        <w:spacing w:after="60" w:before="60"/>
      </w:pPr>
      <w:r>
        <w:rPr>
          <w:rFonts w:ascii="Arial" w:cs="Arial" w:eastAsia="Arial" w:hAnsi="Arial"/>
          <w:sz w:val="22"/>
          <w:szCs w:val="22"/>
        </w:rPr>
        <w:t xml:space="preserve">perfil.php e perfil_editar.php — Perfil público com estatísticas e edição de dados pessoais.</w:t>
      </w:r>
    </w:p>
    <w:p>
      <w:pPr>
        <w:pStyle w:val="ListParagraph"/>
        <w:numPr>
          <w:ilvl w:val="0"/>
          <w:numId w:val="2"/>
        </w:numPr>
        <w:spacing w:after="60" w:before="60"/>
      </w:pPr>
      <w:r>
        <w:rPr>
          <w:rFonts w:ascii="Arial" w:cs="Arial" w:eastAsia="Arial" w:hAnsi="Arial"/>
          <w:sz w:val="22"/>
          <w:szCs w:val="22"/>
        </w:rPr>
        <w:t xml:space="preserve">ranking.php — Tabela dos 50 utilizadores mais pontuados.</w:t>
      </w:r>
    </w:p>
    <w:p>
      <w:pPr>
        <w:pStyle w:val="ListParagraph"/>
        <w:numPr>
          <w:ilvl w:val="0"/>
          <w:numId w:val="2"/>
        </w:numPr>
        <w:spacing w:after="60" w:before="60"/>
      </w:pPr>
      <w:r>
        <w:rPr>
          <w:rFonts w:ascii="Arial" w:cs="Arial" w:eastAsia="Arial" w:hAnsi="Arial"/>
          <w:sz w:val="22"/>
          <w:szCs w:val="22"/>
        </w:rPr>
        <w:t xml:space="preserve">google_auth.php e github_auth.php — Endpoints de callback para OAuth social.</w:t>
      </w:r>
    </w:p>
    <w:p>
      <w:pPr>
        <w:pStyle w:val="ListParagraph"/>
        <w:numPr>
          <w:ilvl w:val="0"/>
          <w:numId w:val="2"/>
        </w:numPr>
        <w:spacing w:after="60" w:before="60"/>
      </w:pPr>
      <w:r>
        <w:rPr>
          <w:rFonts w:ascii="Arial" w:cs="Arial" w:eastAsia="Arial" w:hAnsi="Arial"/>
          <w:sz w:val="22"/>
          <w:szCs w:val="22"/>
        </w:rPr>
        <w:t xml:space="preserve">seguir.php, like.php — Endpoints AJAX para ações interativas.</w:t>
      </w:r>
    </w:p>
    <w:p>
      <w:pPr>
        <w:pStyle w:val="Heading2"/>
        <w:spacing w:after="160" w:before="280"/>
      </w:pPr>
      <w:r>
        <w:rPr>
          <w:rFonts w:ascii="Arial" w:cs="Arial" w:eastAsia="Arial" w:hAnsi="Arial"/>
          <w:b/>
          <w:bCs/>
          <w:color w:val="2d6a4f"/>
          <w:sz w:val="28"/>
          <w:szCs w:val="28"/>
        </w:rPr>
        <w:t xml:space="preserve">5.4 Pasta admin/</w:t>
      </w:r>
    </w:p>
    <w:p>
      <w:pPr>
        <w:pStyle w:val="ListParagraph"/>
        <w:numPr>
          <w:ilvl w:val="0"/>
          <w:numId w:val="2"/>
        </w:numPr>
        <w:spacing w:after="60" w:before="60"/>
      </w:pPr>
      <w:r>
        <w:rPr>
          <w:rFonts w:ascii="Arial" w:cs="Arial" w:eastAsia="Arial" w:hAnsi="Arial"/>
          <w:sz w:val="22"/>
          <w:szCs w:val="22"/>
        </w:rPr>
        <w:t xml:space="preserve">index.php — Dashboard com estatísticas, gráfico de publicações por mês, painel de top utilizadores (mais locais, comentários e likes), e gestão de denúncias.</w:t>
      </w:r>
    </w:p>
    <w:p>
      <w:pPr>
        <w:pStyle w:val="ListParagraph"/>
        <w:numPr>
          <w:ilvl w:val="0"/>
          <w:numId w:val="2"/>
        </w:numPr>
        <w:spacing w:after="60" w:before="60"/>
      </w:pPr>
      <w:r>
        <w:rPr>
          <w:rFonts w:ascii="Arial" w:cs="Arial" w:eastAsia="Arial" w:hAnsi="Arial"/>
          <w:sz w:val="22"/>
          <w:szCs w:val="22"/>
        </w:rPr>
        <w:t xml:space="preserve">locais.php — Gestão completa de locais com pesquisa, filtros, restauro de bloqueados, e gestão de fotos/comentários por local.</w:t>
      </w:r>
    </w:p>
    <w:p>
      <w:pPr>
        <w:pStyle w:val="ListParagraph"/>
        <w:numPr>
          <w:ilvl w:val="0"/>
          <w:numId w:val="2"/>
        </w:numPr>
        <w:spacing w:after="60" w:before="60"/>
      </w:pPr>
      <w:r>
        <w:rPr>
          <w:rFonts w:ascii="Arial" w:cs="Arial" w:eastAsia="Arial" w:hAnsi="Arial"/>
          <w:sz w:val="22"/>
          <w:szCs w:val="22"/>
        </w:rPr>
        <w:t xml:space="preserve">utilizadores.php — Gestão de utilizadores com pesquisa, suspensão, ban com motivo pré-definido e separador de banidos.</w:t>
      </w:r>
    </w:p>
    <w:p>
      <w:pPr>
        <w:pStyle w:val="ListParagraph"/>
        <w:numPr>
          <w:ilvl w:val="0"/>
          <w:numId w:val="2"/>
        </w:numPr>
        <w:spacing w:after="60" w:before="60"/>
      </w:pPr>
      <w:r>
        <w:rPr>
          <w:rFonts w:ascii="Arial" w:cs="Arial" w:eastAsia="Arial" w:hAnsi="Arial"/>
          <w:sz w:val="22"/>
          <w:szCs w:val="22"/>
        </w:rPr>
        <w:t xml:space="preserve">estatisticas.php — Rankings detalhados por mês/ano com filtro temporal.</w:t>
      </w:r>
    </w:p>
    <w:p>
      <w:pPr>
        <w:pStyle w:val="Heading2"/>
        <w:spacing w:after="160" w:before="280"/>
      </w:pPr>
      <w:r>
        <w:rPr>
          <w:rFonts w:ascii="Arial" w:cs="Arial" w:eastAsia="Arial" w:hAnsi="Arial"/>
          <w:b/>
          <w:bCs/>
          <w:color w:val="2d6a4f"/>
          <w:sz w:val="28"/>
          <w:szCs w:val="28"/>
        </w:rPr>
        <w:t xml:space="preserve">5.5 Pasta assets/</w:t>
      </w:r>
    </w:p>
    <w:p>
      <w:pPr>
        <w:pStyle w:val="ListParagraph"/>
        <w:numPr>
          <w:ilvl w:val="0"/>
          <w:numId w:val="2"/>
        </w:numPr>
        <w:spacing w:after="60" w:before="60"/>
      </w:pPr>
      <w:r>
        <w:rPr>
          <w:rFonts w:ascii="Arial" w:cs="Arial" w:eastAsia="Arial" w:hAnsi="Arial"/>
          <w:sz w:val="22"/>
          <w:szCs w:val="22"/>
        </w:rPr>
        <w:t xml:space="preserve">css/style.css — Folha de estilos principal desenvolvida de raiz com variáveis CSS.</w:t>
      </w:r>
    </w:p>
    <w:p>
      <w:pPr>
        <w:pStyle w:val="ListParagraph"/>
        <w:numPr>
          <w:ilvl w:val="0"/>
          <w:numId w:val="2"/>
        </w:numPr>
        <w:spacing w:after="60" w:before="60"/>
      </w:pPr>
      <w:r>
        <w:rPr>
          <w:rFonts w:ascii="Arial" w:cs="Arial" w:eastAsia="Arial" w:hAnsi="Arial"/>
          <w:sz w:val="22"/>
          <w:szCs w:val="22"/>
        </w:rPr>
        <w:t xml:space="preserve">css/bootstrap.min.css — Grid responsivo Bootstrap para páginas específicas.</w:t>
      </w:r>
    </w:p>
    <w:p>
      <w:pPr>
        <w:pStyle w:val="ListParagraph"/>
        <w:numPr>
          <w:ilvl w:val="0"/>
          <w:numId w:val="2"/>
        </w:numPr>
        <w:spacing w:after="60" w:before="60"/>
      </w:pPr>
      <w:r>
        <w:rPr>
          <w:rFonts w:ascii="Arial" w:cs="Arial" w:eastAsia="Arial" w:hAnsi="Arial"/>
          <w:sz w:val="22"/>
          <w:szCs w:val="22"/>
        </w:rPr>
        <w:t xml:space="preserve">js/main.js — JavaScript principal: hamburger menu, dropdown, likes AJAX, upload preview, mapa interativo.</w:t>
      </w:r>
    </w:p>
    <w:p>
      <w:pPr>
        <w:pStyle w:val="ListParagraph"/>
        <w:numPr>
          <w:ilvl w:val="0"/>
          <w:numId w:val="2"/>
        </w:numPr>
        <w:spacing w:after="60" w:before="60"/>
      </w:pPr>
      <w:r>
        <w:rPr>
          <w:rFonts w:ascii="Arial" w:cs="Arial" w:eastAsia="Arial" w:hAnsi="Arial"/>
          <w:sz w:val="22"/>
          <w:szCs w:val="22"/>
        </w:rPr>
        <w:t xml:space="preserve">images/ — Imagens do site (logo, imagem de fundo do hero).</w:t>
      </w:r>
    </w:p>
    <w:p>
      <w:r>
        <w:br w:type="page"/>
      </w:r>
    </w:p>
    <w:p>
      <w:pPr>
        <w:pStyle w:val="Heading1"/>
        <w:spacing w:after="200" w:before="360"/>
      </w:pPr>
      <w:r>
        <w:rPr>
          <w:rFonts w:ascii="Arial" w:cs="Arial" w:eastAsia="Arial" w:hAnsi="Arial"/>
          <w:b/>
          <w:bCs/>
          <w:color w:val="1a3a2a"/>
          <w:sz w:val="36"/>
          <w:szCs w:val="36"/>
        </w:rPr>
        <w:t xml:space="preserve">6. Responsividade do Site</w:t>
      </w:r>
    </w:p>
    <w:p>
      <w:pPr>
        <w:spacing w:after="120" w:before="80"/>
        <w:jc w:val="both"/>
      </w:pPr>
      <w:r>
        <w:rPr>
          <w:rFonts w:ascii="Arial" w:cs="Arial" w:eastAsia="Arial" w:hAnsi="Arial"/>
          <w:sz w:val="22"/>
          <w:szCs w:val="22"/>
        </w:rPr>
        <w:t xml:space="preserve">A responsividade do Segredo Lusitano foi implementada integralmente com CSS puro, sem recurso a frameworks externas para este propósito (exceto o grid system do Bootstrap em páginas específicas). O objetivo foi garantir uma experiência de utilização fluida em qualquer dispositivo, desde smartphones com ecrãs de 320px até monitores desktop com mais de 1920px de largura.</w:t>
      </w:r>
    </w:p>
    <w:p>
      <w:pPr>
        <w:pStyle w:val="Heading2"/>
        <w:spacing w:after="160" w:before="280"/>
      </w:pPr>
      <w:r>
        <w:rPr>
          <w:rFonts w:ascii="Arial" w:cs="Arial" w:eastAsia="Arial" w:hAnsi="Arial"/>
          <w:b/>
          <w:bCs/>
          <w:color w:val="2d6a4f"/>
          <w:sz w:val="28"/>
          <w:szCs w:val="28"/>
        </w:rPr>
        <w:t xml:space="preserve">6.1 Abordagem Mobile-First com Media Queries</w:t>
      </w:r>
    </w:p>
    <w:p>
      <w:pPr>
        <w:spacing w:after="120" w:before="80"/>
        <w:jc w:val="both"/>
      </w:pPr>
      <w:r>
        <w:rPr>
          <w:rFonts w:ascii="Arial" w:cs="Arial" w:eastAsia="Arial" w:hAnsi="Arial"/>
          <w:sz w:val="22"/>
          <w:szCs w:val="22"/>
        </w:rPr>
        <w:t xml:space="preserve">O CSS foi organizado com estilos base para desktop e media queries progressivas para ecrãs mais pequenos. Foram definidos três breakpoints principais:</w:t>
      </w:r>
    </w:p>
    <w:p>
      <w:pPr>
        <w:pStyle w:val="ListParagraph"/>
        <w:numPr>
          <w:ilvl w:val="0"/>
          <w:numId w:val="2"/>
        </w:numPr>
        <w:spacing w:after="60" w:before="60"/>
      </w:pPr>
      <w:r>
        <w:rPr>
          <w:rFonts w:ascii="Arial" w:cs="Arial" w:eastAsia="Arial" w:hAnsi="Arial"/>
          <w:sz w:val="22"/>
          <w:szCs w:val="22"/>
        </w:rPr>
        <w:t xml:space="preserve">max-width: 900px — Para tablets e ecrãs médios: a grelha de detalhe do local passa de duas colunas para uma coluna, o painel de administração colapsa a sidebar para cima do conteúdo.</w:t>
      </w:r>
    </w:p>
    <w:p>
      <w:pPr>
        <w:pStyle w:val="ListParagraph"/>
        <w:numPr>
          <w:ilvl w:val="0"/>
          <w:numId w:val="2"/>
        </w:numPr>
        <w:spacing w:after="60" w:before="60"/>
      </w:pPr>
      <w:r>
        <w:rPr>
          <w:rFonts w:ascii="Arial" w:cs="Arial" w:eastAsia="Arial" w:hAnsi="Arial"/>
          <w:sz w:val="22"/>
          <w:szCs w:val="22"/>
        </w:rPr>
        <w:t xml:space="preserve">max-width: 768px — Para telemóveis: a navbar transforma-se num menu lateral deslizante acionado pelo botão hamburger, as tabelas passam a ter scroll horizontal interno, e os cards de administração reorganizam-se em grelha de 2 colunas.</w:t>
      </w:r>
    </w:p>
    <w:p>
      <w:pPr>
        <w:pStyle w:val="ListParagraph"/>
        <w:numPr>
          <w:ilvl w:val="0"/>
          <w:numId w:val="2"/>
        </w:numPr>
        <w:spacing w:after="60" w:before="60"/>
      </w:pPr>
      <w:r>
        <w:rPr>
          <w:rFonts w:ascii="Arial" w:cs="Arial" w:eastAsia="Arial" w:hAnsi="Arial"/>
          <w:sz w:val="22"/>
          <w:szCs w:val="22"/>
        </w:rPr>
        <w:t xml:space="preserve">max-width: 560px — Para telemóveis pequenos: os cards de locais passam a coluna única, os filtros empilham verticalmente, e os cards de administração passam a coluna única.</w:t>
      </w:r>
    </w:p>
    <w:p>
      <w:pPr>
        <w:pStyle w:val="Heading2"/>
        <w:spacing w:after="160" w:before="280"/>
      </w:pPr>
      <w:r>
        <w:rPr>
          <w:rFonts w:ascii="Arial" w:cs="Arial" w:eastAsia="Arial" w:hAnsi="Arial"/>
          <w:b/>
          <w:bCs/>
          <w:color w:val="2d6a4f"/>
          <w:sz w:val="28"/>
          <w:szCs w:val="28"/>
        </w:rPr>
        <w:t xml:space="preserve">6.2 Menu de Navegação Responsivo (Hamburger)</w:t>
      </w:r>
    </w:p>
    <w:p>
      <w:pPr>
        <w:spacing w:after="120" w:before="80"/>
        <w:jc w:val="both"/>
      </w:pPr>
      <w:r>
        <w:rPr>
          <w:rFonts w:ascii="Arial" w:cs="Arial" w:eastAsia="Arial" w:hAnsi="Arial"/>
          <w:sz w:val="22"/>
          <w:szCs w:val="22"/>
        </w:rPr>
        <w:t xml:space="preserve">No desktop, a navbar apresenta todos os links de navegação horizontalmente. Em ecrãs com largura inferior a 768px, os links são ocultados e é apresentado o botão hamburger (três barras horizontais) no canto direito da navbar. Ao clicar, um painel lateral desliza da direita com todos os links empilhados verticalmente:</w:t>
      </w:r>
    </w:p>
    <w:p>
      <w:pPr>
        <w:spacing w:after="60" w:before="60"/>
        <w:ind w:left="720"/>
      </w:pPr>
      <w:r>
        <w:rPr>
          <w:rFonts w:ascii="Courier New" w:cs="Courier New" w:eastAsia="Courier New" w:hAnsi="Courier New"/>
          <w:color w:val="1a3a2a"/>
          <w:sz w:val="18"/>
          <w:szCs w:val="18"/>
        </w:rPr>
        <w:t xml:space="preserve">@media (max-width: 768px) {</w:t>
      </w:r>
    </w:p>
    <w:p>
      <w:pPr>
        <w:spacing w:after="60" w:before="60"/>
        <w:ind w:left="720"/>
      </w:pPr>
      <w:r>
        <w:rPr>
          <w:rFonts w:ascii="Courier New" w:cs="Courier New" w:eastAsia="Courier New" w:hAnsi="Courier New"/>
          <w:color w:val="1a3a2a"/>
          <w:sz w:val="18"/>
          <w:szCs w:val="18"/>
        </w:rPr>
        <w:t xml:space="preserve">  .hamburger { display: flex !important; }</w:t>
      </w:r>
    </w:p>
    <w:p>
      <w:pPr>
        <w:spacing w:after="60" w:before="60"/>
        <w:ind w:left="720"/>
      </w:pPr>
      <w:r>
        <w:rPr>
          <w:rFonts w:ascii="Courier New" w:cs="Courier New" w:eastAsia="Courier New" w:hAnsi="Courier New"/>
          <w:color w:val="1a3a2a"/>
          <w:sz w:val="18"/>
          <w:szCs w:val="18"/>
        </w:rPr>
        <w:t xml:space="preserve">  .nav-links {</w:t>
      </w:r>
    </w:p>
    <w:p>
      <w:pPr>
        <w:spacing w:after="60" w:before="60"/>
        <w:ind w:left="720"/>
      </w:pPr>
      <w:r>
        <w:rPr>
          <w:rFonts w:ascii="Courier New" w:cs="Courier New" w:eastAsia="Courier New" w:hAnsi="Courier New"/>
          <w:color w:val="1a3a2a"/>
          <w:sz w:val="18"/>
          <w:szCs w:val="18"/>
        </w:rPr>
        <w:t xml:space="preserve">    position: fixed !important;</w:t>
      </w:r>
    </w:p>
    <w:p>
      <w:pPr>
        <w:spacing w:after="60" w:before="60"/>
        <w:ind w:left="720"/>
      </w:pPr>
      <w:r>
        <w:rPr>
          <w:rFonts w:ascii="Courier New" w:cs="Courier New" w:eastAsia="Courier New" w:hAnsi="Courier New"/>
          <w:color w:val="1a3a2a"/>
          <w:sz w:val="18"/>
          <w:szCs w:val="18"/>
        </w:rPr>
        <w:t xml:space="preserve">    top: var(--nav-h); right: 0;</w:t>
      </w:r>
    </w:p>
    <w:p>
      <w:pPr>
        <w:spacing w:after="60" w:before="60"/>
        <w:ind w:left="720"/>
      </w:pPr>
      <w:r>
        <w:rPr>
          <w:rFonts w:ascii="Courier New" w:cs="Courier New" w:eastAsia="Courier New" w:hAnsi="Courier New"/>
          <w:color w:val="1a3a2a"/>
          <w:sz w:val="18"/>
          <w:szCs w:val="18"/>
        </w:rPr>
        <w:t xml:space="preserve">    width: 260px; height: auto;</w:t>
      </w:r>
    </w:p>
    <w:p>
      <w:pPr>
        <w:spacing w:after="60" w:before="60"/>
        <w:ind w:left="720"/>
      </w:pPr>
      <w:r>
        <w:rPr>
          <w:rFonts w:ascii="Courier New" w:cs="Courier New" w:eastAsia="Courier New" w:hAnsi="Courier New"/>
          <w:color w:val="1a3a2a"/>
          <w:sz w:val="18"/>
          <w:szCs w:val="18"/>
        </w:rPr>
        <w:t xml:space="preserve">    flex-direction: column !important;</w:t>
      </w:r>
    </w:p>
    <w:p>
      <w:pPr>
        <w:spacing w:after="60" w:before="60"/>
        <w:ind w:left="720"/>
      </w:pPr>
      <w:r>
        <w:rPr>
          <w:rFonts w:ascii="Courier New" w:cs="Courier New" w:eastAsia="Courier New" w:hAnsi="Courier New"/>
          <w:color w:val="1a3a2a"/>
          <w:sz w:val="18"/>
          <w:szCs w:val="18"/>
        </w:rPr>
        <w:t xml:space="preserve">    transform: translateX(100%);</w:t>
      </w:r>
    </w:p>
    <w:p>
      <w:pPr>
        <w:spacing w:after="60" w:before="60"/>
        <w:ind w:left="720"/>
      </w:pPr>
      <w:r>
        <w:rPr>
          <w:rFonts w:ascii="Courier New" w:cs="Courier New" w:eastAsia="Courier New" w:hAnsi="Courier New"/>
          <w:color w:val="1a3a2a"/>
          <w:sz w:val="18"/>
          <w:szCs w:val="18"/>
        </w:rPr>
        <w:t xml:space="preserve">    transition: transform .25s ease;</w:t>
      </w:r>
    </w:p>
    <w:p>
      <w:pPr>
        <w:spacing w:after="60" w:before="60"/>
        <w:ind w:left="720"/>
      </w:pPr>
      <w:r>
        <w:rPr>
          <w:rFonts w:ascii="Courier New" w:cs="Courier New" w:eastAsia="Courier New" w:hAnsi="Courier New"/>
          <w:color w:val="1a3a2a"/>
          <w:sz w:val="18"/>
          <w:szCs w:val="18"/>
        </w:rPr>
        <w:t xml:space="preserve">  }</w:t>
      </w:r>
    </w:p>
    <w:p>
      <w:pPr>
        <w:spacing w:after="60" w:before="60"/>
        <w:ind w:left="720"/>
      </w:pPr>
      <w:r>
        <w:rPr>
          <w:rFonts w:ascii="Courier New" w:cs="Courier New" w:eastAsia="Courier New" w:hAnsi="Courier New"/>
          <w:color w:val="1a3a2a"/>
          <w:sz w:val="18"/>
          <w:szCs w:val="18"/>
        </w:rPr>
        <w:t xml:space="preserve">  .nav-links.open { transform: translateX(0) !important; }</w:t>
      </w:r>
    </w:p>
    <w:p>
      <w:pPr>
        <w:spacing w:after="60" w:before="60"/>
        <w:ind w:left="720"/>
      </w:pPr>
      <w:r>
        <w:rPr>
          <w:rFonts w:ascii="Courier New" w:cs="Courier New" w:eastAsia="Courier New" w:hAnsi="Courier New"/>
          <w:color w:val="1a3a2a"/>
          <w:sz w:val="18"/>
          <w:szCs w:val="18"/>
        </w:rPr>
        <w:t xml:space="preserve">}</w:t>
      </w:r>
    </w:p>
    <w:p>
      <w:pPr>
        <w:spacing w:after="120" w:before="80"/>
        <w:jc w:val="both"/>
      </w:pPr>
      <w:r>
        <w:rPr>
          <w:rFonts w:ascii="Arial" w:cs="Arial" w:eastAsia="Arial" w:hAnsi="Arial"/>
          <w:sz w:val="22"/>
          <w:szCs w:val="22"/>
        </w:rPr>
        <w:t xml:space="preserve">A animação de abertura/fecho é feita via CSS transform: translateX(), que usa aceleração de hardware do GPU para uma animação suave. O JavaScript em main.js apenas alterna a classe 'open' no elemento:</w:t>
      </w:r>
    </w:p>
    <w:p>
      <w:pPr>
        <w:spacing w:after="60" w:before="60"/>
        <w:ind w:left="720"/>
      </w:pPr>
      <w:r>
        <w:rPr>
          <w:rFonts w:ascii="Courier New" w:cs="Courier New" w:eastAsia="Courier New" w:hAnsi="Courier New"/>
          <w:color w:val="1a3a2a"/>
          <w:sz w:val="18"/>
          <w:szCs w:val="18"/>
        </w:rPr>
        <w:t xml:space="preserve">ham.addEventListener('click', () =&gt; {</w:t>
      </w:r>
    </w:p>
    <w:p>
      <w:pPr>
        <w:spacing w:after="60" w:before="60"/>
        <w:ind w:left="720"/>
      </w:pPr>
      <w:r>
        <w:rPr>
          <w:rFonts w:ascii="Courier New" w:cs="Courier New" w:eastAsia="Courier New" w:hAnsi="Courier New"/>
          <w:color w:val="1a3a2a"/>
          <w:sz w:val="18"/>
          <w:szCs w:val="18"/>
        </w:rPr>
        <w:t xml:space="preserve">  ham.classList.toggle('open');</w:t>
      </w:r>
    </w:p>
    <w:p>
      <w:pPr>
        <w:spacing w:after="60" w:before="60"/>
        <w:ind w:left="720"/>
      </w:pPr>
      <w:r>
        <w:rPr>
          <w:rFonts w:ascii="Courier New" w:cs="Courier New" w:eastAsia="Courier New" w:hAnsi="Courier New"/>
          <w:color w:val="1a3a2a"/>
          <w:sz w:val="18"/>
          <w:szCs w:val="18"/>
        </w:rPr>
        <w:t xml:space="preserve">  links.classList.toggle('open');</w:t>
      </w:r>
    </w:p>
    <w:p>
      <w:pPr>
        <w:spacing w:after="60" w:before="60"/>
        <w:ind w:left="720"/>
      </w:pPr>
      <w:r>
        <w:rPr>
          <w:rFonts w:ascii="Courier New" w:cs="Courier New" w:eastAsia="Courier New" w:hAnsi="Courier New"/>
          <w:color w:val="1a3a2a"/>
          <w:sz w:val="18"/>
          <w:szCs w:val="18"/>
        </w:rPr>
        <w:t xml:space="preserve">});</w:t>
      </w:r>
    </w:p>
    <w:p>
      <w:pPr>
        <w:pStyle w:val="Heading2"/>
        <w:spacing w:after="160" w:before="280"/>
      </w:pPr>
      <w:r>
        <w:rPr>
          <w:rFonts w:ascii="Arial" w:cs="Arial" w:eastAsia="Arial" w:hAnsi="Arial"/>
          <w:b/>
          <w:bCs/>
          <w:color w:val="2d6a4f"/>
          <w:sz w:val="28"/>
          <w:szCs w:val="28"/>
        </w:rPr>
        <w:t xml:space="preserve">6.3 Tabelas Responsivas</w:t>
      </w:r>
    </w:p>
    <w:p>
      <w:pPr>
        <w:spacing w:after="120" w:before="80"/>
        <w:jc w:val="both"/>
      </w:pPr>
      <w:r>
        <w:rPr>
          <w:rFonts w:ascii="Arial" w:cs="Arial" w:eastAsia="Arial" w:hAnsi="Arial"/>
          <w:sz w:val="22"/>
          <w:szCs w:val="22"/>
        </w:rPr>
        <w:t xml:space="preserve">As tabelas de administração e de ranking apresentam muitas colunas, o que é problemático em ecrãs pequenos. A solução adotada foi dupla: primeiro, as tabelas recebem overflow-x: auto para criar scroll horizontal interno sem quebrar o layout da página; segundo, as colunas menos relevantes são ocultadas em mobile através de nth-child selectors:</w:t>
      </w:r>
    </w:p>
    <w:p>
      <w:pPr>
        <w:spacing w:after="60" w:before="60"/>
        <w:ind w:left="720"/>
      </w:pPr>
      <w:r>
        <w:rPr>
          <w:rFonts w:ascii="Courier New" w:cs="Courier New" w:eastAsia="Courier New" w:hAnsi="Courier New"/>
          <w:color w:val="1a3a2a"/>
          <w:sz w:val="18"/>
          <w:szCs w:val="18"/>
        </w:rPr>
        <w:t xml:space="preserve">@media (max-width: 768px) {</w:t>
      </w:r>
    </w:p>
    <w:p>
      <w:pPr>
        <w:spacing w:after="60" w:before="60"/>
        <w:ind w:left="720"/>
      </w:pPr>
      <w:r>
        <w:rPr>
          <w:rFonts w:ascii="Courier New" w:cs="Courier New" w:eastAsia="Courier New" w:hAnsi="Courier New"/>
          <w:color w:val="1a3a2a"/>
          <w:sz w:val="18"/>
          <w:szCs w:val="18"/>
        </w:rPr>
        <w:t xml:space="preserve">  .data-table, .ranking-table {</w:t>
      </w:r>
    </w:p>
    <w:p>
      <w:pPr>
        <w:spacing w:after="60" w:before="60"/>
        <w:ind w:left="720"/>
      </w:pPr>
      <w:r>
        <w:rPr>
          <w:rFonts w:ascii="Courier New" w:cs="Courier New" w:eastAsia="Courier New" w:hAnsi="Courier New"/>
          <w:color w:val="1a3a2a"/>
          <w:sz w:val="18"/>
          <w:szCs w:val="18"/>
        </w:rPr>
        <w:t xml:space="preserve">    display: block;</w:t>
      </w:r>
    </w:p>
    <w:p>
      <w:pPr>
        <w:spacing w:after="60" w:before="60"/>
        <w:ind w:left="720"/>
      </w:pPr>
      <w:r>
        <w:rPr>
          <w:rFonts w:ascii="Courier New" w:cs="Courier New" w:eastAsia="Courier New" w:hAnsi="Courier New"/>
          <w:color w:val="1a3a2a"/>
          <w:sz w:val="18"/>
          <w:szCs w:val="18"/>
        </w:rPr>
        <w:t xml:space="preserve">    overflow-x: auto;</w:t>
      </w:r>
    </w:p>
    <w:p>
      <w:pPr>
        <w:spacing w:after="60" w:before="60"/>
        <w:ind w:left="720"/>
      </w:pPr>
      <w:r>
        <w:rPr>
          <w:rFonts w:ascii="Courier New" w:cs="Courier New" w:eastAsia="Courier New" w:hAnsi="Courier New"/>
          <w:color w:val="1a3a2a"/>
          <w:sz w:val="18"/>
          <w:szCs w:val="18"/>
        </w:rPr>
        <w:t xml:space="preserve">    -webkit-overflow-scrolling: touch;</w:t>
      </w:r>
    </w:p>
    <w:p>
      <w:pPr>
        <w:spacing w:after="60" w:before="60"/>
        <w:ind w:left="720"/>
      </w:pPr>
      <w:r>
        <w:rPr>
          <w:rFonts w:ascii="Courier New" w:cs="Courier New" w:eastAsia="Courier New" w:hAnsi="Courier New"/>
          <w:color w:val="1a3a2a"/>
          <w:sz w:val="18"/>
          <w:szCs w:val="18"/>
        </w:rPr>
        <w:t xml:space="preserve">  }</w:t>
      </w:r>
    </w:p>
    <w:p>
      <w:pPr>
        <w:spacing w:after="60" w:before="60"/>
        <w:ind w:left="720"/>
      </w:pPr>
      <w:r>
        <w:rPr>
          <w:rFonts w:ascii="Courier New" w:cs="Courier New" w:eastAsia="Courier New" w:hAnsi="Courier New"/>
          <w:color w:val="1a3a2a"/>
          <w:sz w:val="18"/>
          <w:szCs w:val="18"/>
        </w:rPr>
        <w:t xml:space="preserve">  /* Ocultar colunas menos importantes */</w:t>
      </w:r>
    </w:p>
    <w:p>
      <w:pPr>
        <w:spacing w:after="60" w:before="60"/>
        <w:ind w:left="720"/>
      </w:pPr>
      <w:r>
        <w:rPr>
          <w:rFonts w:ascii="Courier New" w:cs="Courier New" w:eastAsia="Courier New" w:hAnsi="Courier New"/>
          <w:color w:val="1a3a2a"/>
          <w:sz w:val="18"/>
          <w:szCs w:val="18"/>
        </w:rPr>
        <w:t xml:space="preserve">  .data-table th:nth-child(6),</w:t>
      </w:r>
    </w:p>
    <w:p>
      <w:pPr>
        <w:spacing w:after="60" w:before="60"/>
        <w:ind w:left="720"/>
      </w:pPr>
      <w:r>
        <w:rPr>
          <w:rFonts w:ascii="Courier New" w:cs="Courier New" w:eastAsia="Courier New" w:hAnsi="Courier New"/>
          <w:color w:val="1a3a2a"/>
          <w:sz w:val="18"/>
          <w:szCs w:val="18"/>
        </w:rPr>
        <w:t xml:space="preserve">  .data-table td:nth-child(6) { display: none; }</w:t>
      </w:r>
    </w:p>
    <w:p>
      <w:pPr>
        <w:spacing w:after="60" w:before="60"/>
        <w:ind w:left="720"/>
      </w:pPr>
      <w:r>
        <w:rPr>
          <w:rFonts w:ascii="Courier New" w:cs="Courier New" w:eastAsia="Courier New" w:hAnsi="Courier New"/>
          <w:color w:val="1a3a2a"/>
          <w:sz w:val="18"/>
          <w:szCs w:val="18"/>
        </w:rPr>
        <w:t xml:space="preserve">}</w:t>
      </w:r>
    </w:p>
    <w:p>
      <w:pPr>
        <w:pStyle w:val="Heading2"/>
        <w:spacing w:after="160" w:before="280"/>
      </w:pPr>
      <w:r>
        <w:rPr>
          <w:rFonts w:ascii="Arial" w:cs="Arial" w:eastAsia="Arial" w:hAnsi="Arial"/>
          <w:b/>
          <w:bCs/>
          <w:color w:val="2d6a4f"/>
          <w:sz w:val="28"/>
          <w:szCs w:val="28"/>
        </w:rPr>
        <w:t xml:space="preserve">6.4 Grelha Flexível com CSS Grid e Flexbox</w:t>
      </w:r>
    </w:p>
    <w:p>
      <w:pPr>
        <w:spacing w:after="120" w:before="80"/>
        <w:jc w:val="both"/>
      </w:pPr>
      <w:r>
        <w:rPr>
          <w:rFonts w:ascii="Arial" w:cs="Arial" w:eastAsia="Arial" w:hAnsi="Arial"/>
          <w:sz w:val="22"/>
          <w:szCs w:val="22"/>
        </w:rPr>
        <w:t xml:space="preserve">A grelha de locais usa CSS Grid com auto-fill e minmax para se adaptar automaticamente a qualquer largura de ecrã:</w:t>
      </w:r>
    </w:p>
    <w:p>
      <w:pPr>
        <w:spacing w:after="60" w:before="60"/>
        <w:ind w:left="720"/>
      </w:pPr>
      <w:r>
        <w:rPr>
          <w:rFonts w:ascii="Courier New" w:cs="Courier New" w:eastAsia="Courier New" w:hAnsi="Courier New"/>
          <w:color w:val="1a3a2a"/>
          <w:sz w:val="18"/>
          <w:szCs w:val="18"/>
        </w:rPr>
        <w:t xml:space="preserve">.cards-grid {</w:t>
      </w:r>
    </w:p>
    <w:p>
      <w:pPr>
        <w:spacing w:after="60" w:before="60"/>
        <w:ind w:left="720"/>
      </w:pPr>
      <w:r>
        <w:rPr>
          <w:rFonts w:ascii="Courier New" w:cs="Courier New" w:eastAsia="Courier New" w:hAnsi="Courier New"/>
          <w:color w:val="1a3a2a"/>
          <w:sz w:val="18"/>
          <w:szCs w:val="18"/>
        </w:rPr>
        <w:t xml:space="preserve">  display: grid;</w:t>
      </w:r>
    </w:p>
    <w:p>
      <w:pPr>
        <w:spacing w:after="60" w:before="60"/>
        <w:ind w:left="720"/>
      </w:pPr>
      <w:r>
        <w:rPr>
          <w:rFonts w:ascii="Courier New" w:cs="Courier New" w:eastAsia="Courier New" w:hAnsi="Courier New"/>
          <w:color w:val="1a3a2a"/>
          <w:sz w:val="18"/>
          <w:szCs w:val="18"/>
        </w:rPr>
        <w:t xml:space="preserve">  grid-template-columns: repeat(auto-fill, minmax(300px, 1fr));</w:t>
      </w:r>
    </w:p>
    <w:p>
      <w:pPr>
        <w:spacing w:after="60" w:before="60"/>
        <w:ind w:left="720"/>
      </w:pPr>
      <w:r>
        <w:rPr>
          <w:rFonts w:ascii="Courier New" w:cs="Courier New" w:eastAsia="Courier New" w:hAnsi="Courier New"/>
          <w:color w:val="1a3a2a"/>
          <w:sz w:val="18"/>
          <w:szCs w:val="18"/>
        </w:rPr>
        <w:t xml:space="preserve">  gap: 1.75rem;</w:t>
      </w:r>
    </w:p>
    <w:p>
      <w:pPr>
        <w:spacing w:after="60" w:before="60"/>
        <w:ind w:left="720"/>
      </w:pPr>
      <w:r>
        <w:rPr>
          <w:rFonts w:ascii="Courier New" w:cs="Courier New" w:eastAsia="Courier New" w:hAnsi="Courier New"/>
          <w:color w:val="1a3a2a"/>
          <w:sz w:val="18"/>
          <w:szCs w:val="18"/>
        </w:rPr>
        <w:t xml:space="preserve">}</w:t>
      </w:r>
    </w:p>
    <w:p>
      <w:pPr>
        <w:spacing w:after="120" w:before="80"/>
        <w:jc w:val="both"/>
      </w:pPr>
      <w:r>
        <w:rPr>
          <w:rFonts w:ascii="Arial" w:cs="Arial" w:eastAsia="Arial" w:hAnsi="Arial"/>
          <w:sz w:val="22"/>
          <w:szCs w:val="22"/>
        </w:rPr>
        <w:t xml:space="preserve">Assim, em desktop com 1200px aparecem 3 ou 4 colunas, em tablet aparecem 2, e em mobile aparece 1 coluna. Não é necessário nenhum breakpoint explícito para este comportamento — o CSS Grid trata disso automaticamente.</w:t>
      </w:r>
    </w:p>
    <w:p>
      <w:pPr>
        <w:pStyle w:val="Heading2"/>
        <w:spacing w:after="160" w:before="280"/>
      </w:pPr>
      <w:r>
        <w:rPr>
          <w:rFonts w:ascii="Arial" w:cs="Arial" w:eastAsia="Arial" w:hAnsi="Arial"/>
          <w:b/>
          <w:bCs/>
          <w:color w:val="2d6a4f"/>
          <w:sz w:val="28"/>
          <w:szCs w:val="28"/>
        </w:rPr>
        <w:t xml:space="preserve">6.5 Tipografia e Espaçamento Responsivos</w:t>
      </w:r>
    </w:p>
    <w:p>
      <w:pPr>
        <w:spacing w:after="120" w:before="80"/>
        <w:jc w:val="both"/>
      </w:pPr>
      <w:r>
        <w:rPr>
          <w:rFonts w:ascii="Arial" w:cs="Arial" w:eastAsia="Arial" w:hAnsi="Arial"/>
          <w:sz w:val="22"/>
          <w:szCs w:val="22"/>
        </w:rPr>
        <w:t xml:space="preserve">Os títulos principais usam a função clamp() do CSS para tamanho de fonte responsivo sem media queries:</w:t>
      </w:r>
    </w:p>
    <w:p>
      <w:pPr>
        <w:spacing w:after="60" w:before="60"/>
        <w:ind w:left="720"/>
      </w:pPr>
      <w:r>
        <w:rPr>
          <w:rFonts w:ascii="Courier New" w:cs="Courier New" w:eastAsia="Courier New" w:hAnsi="Courier New"/>
          <w:color w:val="1a3a2a"/>
          <w:sz w:val="18"/>
          <w:szCs w:val="18"/>
        </w:rPr>
        <w:t xml:space="preserve">.hero h1 {</w:t>
      </w:r>
    </w:p>
    <w:p>
      <w:pPr>
        <w:spacing w:after="60" w:before="60"/>
        <w:ind w:left="720"/>
      </w:pPr>
      <w:r>
        <w:rPr>
          <w:rFonts w:ascii="Courier New" w:cs="Courier New" w:eastAsia="Courier New" w:hAnsi="Courier New"/>
          <w:color w:val="1a3a2a"/>
          <w:sz w:val="18"/>
          <w:szCs w:val="18"/>
        </w:rPr>
        <w:t xml:space="preserve">  font-size: clamp(2.5rem, 6vw, 4.5rem);</w:t>
      </w:r>
    </w:p>
    <w:p>
      <w:pPr>
        <w:spacing w:after="60" w:before="60"/>
        <w:ind w:left="720"/>
      </w:pPr>
      <w:r>
        <w:rPr>
          <w:rFonts w:ascii="Courier New" w:cs="Courier New" w:eastAsia="Courier New" w:hAnsi="Courier New"/>
          <w:color w:val="1a3a2a"/>
          <w:sz w:val="18"/>
          <w:szCs w:val="18"/>
        </w:rPr>
        <w:t xml:space="preserve">}</w:t>
      </w:r>
    </w:p>
    <w:p>
      <w:pPr>
        <w:spacing w:after="120" w:before="80"/>
        <w:jc w:val="both"/>
      </w:pPr>
      <w:r>
        <w:rPr>
          <w:rFonts w:ascii="Arial" w:cs="Arial" w:eastAsia="Arial" w:hAnsi="Arial"/>
          <w:sz w:val="22"/>
          <w:szCs w:val="22"/>
        </w:rPr>
        <w:t xml:space="preserve">Isto garante que o título do hero tem sempre um tamanho proporcional ao ecrã: pelo menos 2.5rem em mobile, até 4.5rem em desktop, escalando linearmente com 6vw no meio.</w:t>
      </w:r>
    </w:p>
    <w:p>
      <w:pPr>
        <w:pStyle w:val="Heading2"/>
        <w:spacing w:after="160" w:before="280"/>
      </w:pPr>
      <w:r>
        <w:rPr>
          <w:rFonts w:ascii="Arial" w:cs="Arial" w:eastAsia="Arial" w:hAnsi="Arial"/>
          <w:b/>
          <w:bCs/>
          <w:color w:val="2d6a4f"/>
          <w:sz w:val="28"/>
          <w:szCs w:val="28"/>
        </w:rPr>
        <w:t xml:space="preserve">6.6 Variáveis CSS para Consistência</w:t>
      </w:r>
    </w:p>
    <w:p>
      <w:pPr>
        <w:spacing w:after="120" w:before="80"/>
        <w:jc w:val="both"/>
      </w:pPr>
      <w:r>
        <w:rPr>
          <w:rFonts w:ascii="Arial" w:cs="Arial" w:eastAsia="Arial" w:hAnsi="Arial"/>
          <w:sz w:val="22"/>
          <w:szCs w:val="22"/>
        </w:rPr>
        <w:t xml:space="preserve">Todas as cores, sombras, bordas e tamanhos reutilizáveis estão definidos como variáveis CSS na pseudo-classe :root:</w:t>
      </w:r>
    </w:p>
    <w:p>
      <w:pPr>
        <w:spacing w:after="60" w:before="60"/>
        <w:ind w:left="720"/>
      </w:pPr>
      <w:r>
        <w:rPr>
          <w:rFonts w:ascii="Courier New" w:cs="Courier New" w:eastAsia="Courier New" w:hAnsi="Courier New"/>
          <w:color w:val="1a3a2a"/>
          <w:sz w:val="18"/>
          <w:szCs w:val="18"/>
        </w:rPr>
        <w:t xml:space="preserve">:root {</w:t>
      </w:r>
    </w:p>
    <w:p>
      <w:pPr>
        <w:spacing w:after="60" w:before="60"/>
        <w:ind w:left="720"/>
      </w:pPr>
      <w:r>
        <w:rPr>
          <w:rFonts w:ascii="Courier New" w:cs="Courier New" w:eastAsia="Courier New" w:hAnsi="Courier New"/>
          <w:color w:val="1a3a2a"/>
          <w:sz w:val="18"/>
          <w:szCs w:val="18"/>
        </w:rPr>
        <w:t xml:space="preserve">  --verde-escuro: #1a3a2a;</w:t>
      </w:r>
    </w:p>
    <w:p>
      <w:pPr>
        <w:spacing w:after="60" w:before="60"/>
        <w:ind w:left="720"/>
      </w:pPr>
      <w:r>
        <w:rPr>
          <w:rFonts w:ascii="Courier New" w:cs="Courier New" w:eastAsia="Courier New" w:hAnsi="Courier New"/>
          <w:color w:val="1a3a2a"/>
          <w:sz w:val="18"/>
          <w:szCs w:val="18"/>
        </w:rPr>
        <w:t xml:space="preserve">  --verde:        #2d6a4f;</w:t>
      </w:r>
    </w:p>
    <w:p>
      <w:pPr>
        <w:spacing w:after="60" w:before="60"/>
        <w:ind w:left="720"/>
      </w:pPr>
      <w:r>
        <w:rPr>
          <w:rFonts w:ascii="Courier New" w:cs="Courier New" w:eastAsia="Courier New" w:hAnsi="Courier New"/>
          <w:color w:val="1a3a2a"/>
          <w:sz w:val="18"/>
          <w:szCs w:val="18"/>
        </w:rPr>
        <w:t xml:space="preserve">  --dourado:      #c9a84c;</w:t>
      </w:r>
    </w:p>
    <w:p>
      <w:pPr>
        <w:spacing w:after="60" w:before="60"/>
        <w:ind w:left="720"/>
      </w:pPr>
      <w:r>
        <w:rPr>
          <w:rFonts w:ascii="Courier New" w:cs="Courier New" w:eastAsia="Courier New" w:hAnsi="Courier New"/>
          <w:color w:val="1a3a2a"/>
          <w:sz w:val="18"/>
          <w:szCs w:val="18"/>
        </w:rPr>
        <w:t xml:space="preserve">  --creme:        #f5efe6;</w:t>
      </w:r>
    </w:p>
    <w:p>
      <w:pPr>
        <w:spacing w:after="60" w:before="60"/>
        <w:ind w:left="720"/>
      </w:pPr>
      <w:r>
        <w:rPr>
          <w:rFonts w:ascii="Courier New" w:cs="Courier New" w:eastAsia="Courier New" w:hAnsi="Courier New"/>
          <w:color w:val="1a3a2a"/>
          <w:sz w:val="18"/>
          <w:szCs w:val="18"/>
        </w:rPr>
        <w:t xml:space="preserve">  --nav-h:        80px;</w:t>
      </w:r>
    </w:p>
    <w:p>
      <w:pPr>
        <w:spacing w:after="60" w:before="60"/>
        <w:ind w:left="720"/>
      </w:pPr>
      <w:r>
        <w:rPr>
          <w:rFonts w:ascii="Courier New" w:cs="Courier New" w:eastAsia="Courier New" w:hAnsi="Courier New"/>
          <w:color w:val="1a3a2a"/>
          <w:sz w:val="18"/>
          <w:szCs w:val="18"/>
        </w:rPr>
        <w:t xml:space="preserve">  --radius:       12px;</w:t>
      </w:r>
    </w:p>
    <w:p>
      <w:pPr>
        <w:spacing w:after="60" w:before="60"/>
        <w:ind w:left="720"/>
      </w:pPr>
      <w:r>
        <w:rPr>
          <w:rFonts w:ascii="Courier New" w:cs="Courier New" w:eastAsia="Courier New" w:hAnsi="Courier New"/>
          <w:color w:val="1a3a2a"/>
          <w:sz w:val="18"/>
          <w:szCs w:val="18"/>
        </w:rPr>
        <w:t xml:space="preserve">  --radius-lg:    20px;</w:t>
      </w:r>
    </w:p>
    <w:p>
      <w:pPr>
        <w:spacing w:after="60" w:before="60"/>
        <w:ind w:left="720"/>
      </w:pPr>
      <w:r>
        <w:rPr>
          <w:rFonts w:ascii="Courier New" w:cs="Courier New" w:eastAsia="Courier New" w:hAnsi="Courier New"/>
          <w:color w:val="1a3a2a"/>
          <w:sz w:val="18"/>
          <w:szCs w:val="18"/>
        </w:rPr>
        <w:t xml:space="preserve">  --transition:   .25s ease;</w:t>
      </w:r>
    </w:p>
    <w:p>
      <w:pPr>
        <w:spacing w:after="60" w:before="60"/>
        <w:ind w:left="720"/>
      </w:pPr>
      <w:r>
        <w:rPr>
          <w:rFonts w:ascii="Courier New" w:cs="Courier New" w:eastAsia="Courier New" w:hAnsi="Courier New"/>
          <w:color w:val="1a3a2a"/>
          <w:sz w:val="18"/>
          <w:szCs w:val="18"/>
        </w:rPr>
        <w:t xml:space="preserve">}</w:t>
      </w:r>
    </w:p>
    <w:p>
      <w:pPr>
        <w:spacing w:after="120" w:before="80"/>
        <w:jc w:val="both"/>
      </w:pPr>
      <w:r>
        <w:rPr>
          <w:rFonts w:ascii="Arial" w:cs="Arial" w:eastAsia="Arial" w:hAnsi="Arial"/>
          <w:sz w:val="22"/>
          <w:szCs w:val="22"/>
        </w:rPr>
        <w:t xml:space="preserve">Esta abordagem garante consistência visual em toda a aplicação e facilita alterações globais de tema com uma única modificação.</w:t>
      </w:r>
    </w:p>
    <w:p>
      <w:r>
        <w:br w:type="page"/>
      </w:r>
    </w:p>
    <w:p>
      <w:pPr>
        <w:pStyle w:val="Heading1"/>
        <w:spacing w:after="200" w:before="360"/>
      </w:pPr>
      <w:r>
        <w:rPr>
          <w:rFonts w:ascii="Arial" w:cs="Arial" w:eastAsia="Arial" w:hAnsi="Arial"/>
          <w:b/>
          <w:bCs/>
          <w:color w:val="1a3a2a"/>
          <w:sz w:val="36"/>
          <w:szCs w:val="36"/>
        </w:rPr>
        <w:t xml:space="preserve">7. Recursos Utilizados</w:t>
      </w:r>
    </w:p>
    <w:p>
      <w:pPr>
        <w:pStyle w:val="Heading2"/>
        <w:spacing w:after="160" w:before="280"/>
      </w:pPr>
      <w:r>
        <w:rPr>
          <w:rFonts w:ascii="Arial" w:cs="Arial" w:eastAsia="Arial" w:hAnsi="Arial"/>
          <w:b/>
          <w:bCs/>
          <w:color w:val="2d6a4f"/>
          <w:sz w:val="28"/>
          <w:szCs w:val="28"/>
        </w:rPr>
        <w:t xml:space="preserve">7.1 Recursos Materiais e Software</w:t>
      </w:r>
    </w:p>
    <w:p>
      <w:pPr>
        <w:pStyle w:val="ListParagraph"/>
        <w:numPr>
          <w:ilvl w:val="0"/>
          <w:numId w:val="2"/>
        </w:numPr>
        <w:spacing w:after="60" w:before="60"/>
      </w:pPr>
      <w:r>
        <w:rPr>
          <w:rFonts w:ascii="Arial" w:cs="Arial" w:eastAsia="Arial" w:hAnsi="Arial"/>
          <w:sz w:val="22"/>
          <w:szCs w:val="22"/>
        </w:rPr>
        <w:t xml:space="preserve">Hardware: Computador pessoal com Windows 11, utilizado para desenvolvimento e testes locais.</w:t>
      </w:r>
    </w:p>
    <w:p>
      <w:pPr>
        <w:pStyle w:val="ListParagraph"/>
        <w:numPr>
          <w:ilvl w:val="0"/>
          <w:numId w:val="2"/>
        </w:numPr>
        <w:spacing w:after="60" w:before="60"/>
      </w:pPr>
      <w:r>
        <w:rPr>
          <w:rFonts w:ascii="Arial" w:cs="Arial" w:eastAsia="Arial" w:hAnsi="Arial"/>
          <w:sz w:val="22"/>
          <w:szCs w:val="22"/>
        </w:rPr>
        <w:t xml:space="preserve">XAMPP / WAMP: Servidor Apache + MySQL + PHP local para desenvolvimento e testes.</w:t>
      </w:r>
    </w:p>
    <w:p>
      <w:pPr>
        <w:pStyle w:val="ListParagraph"/>
        <w:numPr>
          <w:ilvl w:val="0"/>
          <w:numId w:val="2"/>
        </w:numPr>
        <w:spacing w:after="60" w:before="60"/>
      </w:pPr>
      <w:r>
        <w:rPr>
          <w:rFonts w:ascii="Arial" w:cs="Arial" w:eastAsia="Arial" w:hAnsi="Arial"/>
          <w:sz w:val="22"/>
          <w:szCs w:val="22"/>
        </w:rPr>
        <w:t xml:space="preserve">Visual Studio Code: Editor de código principal com extensões para PHP, Intelephense e suporte Git integrado.</w:t>
      </w:r>
    </w:p>
    <w:p>
      <w:pPr>
        <w:pStyle w:val="ListParagraph"/>
        <w:numPr>
          <w:ilvl w:val="0"/>
          <w:numId w:val="2"/>
        </w:numPr>
        <w:spacing w:after="60" w:before="60"/>
      </w:pPr>
      <w:r>
        <w:rPr>
          <w:rFonts w:ascii="Arial" w:cs="Arial" w:eastAsia="Arial" w:hAnsi="Arial"/>
          <w:sz w:val="22"/>
          <w:szCs w:val="22"/>
        </w:rPr>
        <w:t xml:space="preserve">phpMyAdmin: Gestão visual da base de dados durante o desenvolvimento.</w:t>
      </w:r>
    </w:p>
    <w:p>
      <w:pPr>
        <w:pStyle w:val="ListParagraph"/>
        <w:numPr>
          <w:ilvl w:val="0"/>
          <w:numId w:val="2"/>
        </w:numPr>
        <w:spacing w:after="60" w:before="60"/>
      </w:pPr>
      <w:r>
        <w:rPr>
          <w:rFonts w:ascii="Arial" w:cs="Arial" w:eastAsia="Arial" w:hAnsi="Arial"/>
          <w:sz w:val="22"/>
          <w:szCs w:val="22"/>
        </w:rPr>
        <w:t xml:space="preserve">Google Chrome com DevTools: Depuração de frontend, testes de responsividade e análise de performance.</w:t>
      </w:r>
    </w:p>
    <w:p>
      <w:pPr>
        <w:pStyle w:val="ListParagraph"/>
        <w:numPr>
          <w:ilvl w:val="0"/>
          <w:numId w:val="2"/>
        </w:numPr>
        <w:spacing w:after="60" w:before="60"/>
      </w:pPr>
      <w:r>
        <w:rPr>
          <w:rFonts w:ascii="Arial" w:cs="Arial" w:eastAsia="Arial" w:hAnsi="Arial"/>
          <w:sz w:val="22"/>
          <w:szCs w:val="22"/>
        </w:rPr>
        <w:t xml:space="preserve">Git e GitHub: Controlo de versões com repositório remoto, permitindo guardar histórico de alterações e recuperar versões anteriores.</w:t>
      </w:r>
    </w:p>
    <w:p>
      <w:pPr>
        <w:pStyle w:val="Heading2"/>
        <w:spacing w:after="160" w:before="280"/>
      </w:pPr>
      <w:r>
        <w:rPr>
          <w:rFonts w:ascii="Arial" w:cs="Arial" w:eastAsia="Arial" w:hAnsi="Arial"/>
          <w:b/>
          <w:bCs/>
          <w:color w:val="2d6a4f"/>
          <w:sz w:val="28"/>
          <w:szCs w:val="28"/>
        </w:rPr>
        <w:t xml:space="preserve">7.2 Recursos de Aprendizagem</w:t>
      </w:r>
    </w:p>
    <w:p>
      <w:pPr>
        <w:pStyle w:val="ListParagraph"/>
        <w:numPr>
          <w:ilvl w:val="0"/>
          <w:numId w:val="2"/>
        </w:numPr>
        <w:spacing w:after="60" w:before="60"/>
      </w:pPr>
      <w:r>
        <w:rPr>
          <w:rFonts w:ascii="Arial" w:cs="Arial" w:eastAsia="Arial" w:hAnsi="Arial"/>
          <w:sz w:val="22"/>
          <w:szCs w:val="22"/>
        </w:rPr>
        <w:t xml:space="preserve">Documentação oficial do PHP (php.net) — Referência para funções, PDO e boas práticas.</w:t>
      </w:r>
    </w:p>
    <w:p>
      <w:pPr>
        <w:pStyle w:val="ListParagraph"/>
        <w:numPr>
          <w:ilvl w:val="0"/>
          <w:numId w:val="2"/>
        </w:numPr>
        <w:spacing w:after="60" w:before="60"/>
      </w:pPr>
      <w:r>
        <w:rPr>
          <w:rFonts w:ascii="Arial" w:cs="Arial" w:eastAsia="Arial" w:hAnsi="Arial"/>
          <w:sz w:val="22"/>
          <w:szCs w:val="22"/>
        </w:rPr>
        <w:t xml:space="preserve">Documentação do Leaflet.js — Mapas interativos, marcadores e eventos.</w:t>
      </w:r>
    </w:p>
    <w:p>
      <w:pPr>
        <w:pStyle w:val="ListParagraph"/>
        <w:numPr>
          <w:ilvl w:val="0"/>
          <w:numId w:val="2"/>
        </w:numPr>
        <w:spacing w:after="60" w:before="60"/>
      </w:pPr>
      <w:r>
        <w:rPr>
          <w:rFonts w:ascii="Arial" w:cs="Arial" w:eastAsia="Arial" w:hAnsi="Arial"/>
          <w:sz w:val="22"/>
          <w:szCs w:val="22"/>
        </w:rPr>
        <w:t xml:space="preserve">Google Identity Services API Docs — Autenticação OAuth 2.0 com Google.</w:t>
      </w:r>
    </w:p>
    <w:p>
      <w:pPr>
        <w:pStyle w:val="ListParagraph"/>
        <w:numPr>
          <w:ilvl w:val="0"/>
          <w:numId w:val="2"/>
        </w:numPr>
        <w:spacing w:after="60" w:before="60"/>
      </w:pPr>
      <w:r>
        <w:rPr>
          <w:rFonts w:ascii="Arial" w:cs="Arial" w:eastAsia="Arial" w:hAnsi="Arial"/>
          <w:sz w:val="22"/>
          <w:szCs w:val="22"/>
        </w:rPr>
        <w:t xml:space="preserve">Documentação PHPMailer — Envio de email via SMTP com STARTTLS.</w:t>
      </w:r>
    </w:p>
    <w:p>
      <w:pPr>
        <w:pStyle w:val="ListParagraph"/>
        <w:numPr>
          <w:ilvl w:val="0"/>
          <w:numId w:val="2"/>
        </w:numPr>
        <w:spacing w:after="60" w:before="60"/>
      </w:pPr>
      <w:r>
        <w:rPr>
          <w:rFonts w:ascii="Arial" w:cs="Arial" w:eastAsia="Arial" w:hAnsi="Arial"/>
          <w:sz w:val="22"/>
          <w:szCs w:val="22"/>
        </w:rPr>
        <w:t xml:space="preserve">Stack Overflow — Resolução de problemas específicos encontrados durante o desenvolvimento.</w:t>
      </w:r>
    </w:p>
    <w:p>
      <w:pPr>
        <w:pStyle w:val="ListParagraph"/>
        <w:numPr>
          <w:ilvl w:val="0"/>
          <w:numId w:val="2"/>
        </w:numPr>
        <w:spacing w:after="60" w:before="60"/>
      </w:pPr>
      <w:r>
        <w:rPr>
          <w:rFonts w:ascii="Arial" w:cs="Arial" w:eastAsia="Arial" w:hAnsi="Arial"/>
          <w:sz w:val="22"/>
          <w:szCs w:val="22"/>
        </w:rPr>
        <w:t xml:space="preserve">MDN Web Docs — Referência para CSS Grid, Flexbox, Fetch API e outras APIs web.</w:t>
      </w:r>
    </w:p>
    <w:p>
      <w:r>
        <w:br w:type="page"/>
      </w:r>
    </w:p>
    <w:p>
      <w:pPr>
        <w:pStyle w:val="Heading1"/>
        <w:spacing w:after="200" w:before="360"/>
      </w:pPr>
      <w:r>
        <w:rPr>
          <w:rFonts w:ascii="Arial" w:cs="Arial" w:eastAsia="Arial" w:hAnsi="Arial"/>
          <w:b/>
          <w:bCs/>
          <w:color w:val="1a3a2a"/>
          <w:sz w:val="36"/>
          <w:szCs w:val="36"/>
        </w:rPr>
        <w:t xml:space="preserve">8. Desafios Encontrados</w:t>
      </w:r>
    </w:p>
    <w:p>
      <w:pPr>
        <w:spacing w:after="120" w:before="80"/>
        <w:jc w:val="both"/>
      </w:pPr>
      <w:r>
        <w:rPr>
          <w:rFonts w:ascii="Arial" w:cs="Arial" w:eastAsia="Arial" w:hAnsi="Arial"/>
          <w:sz w:val="22"/>
          <w:szCs w:val="22"/>
        </w:rPr>
        <w:t xml:space="preserve">Um dos maiores desafios foi garantir que o URL base do site (SITE_URL) fosse corretamente detetado em qualquer subdiretório, independentemente da página acedida. A solução final passou por detetar o caminho raiz do projeto através do nome da pasta no filesystem, resolvendo problemas de carregamento de CSS e redirecionamentos incorretos que surgiram nas primeiras versões.</w:t>
      </w:r>
    </w:p>
    <w:p>
      <w:pPr>
        <w:spacing w:after="120" w:before="80"/>
        <w:jc w:val="both"/>
      </w:pPr>
      <w:r>
        <w:rPr>
          <w:rFonts w:ascii="Arial" w:cs="Arial" w:eastAsia="Arial" w:hAnsi="Arial"/>
          <w:sz w:val="22"/>
          <w:szCs w:val="22"/>
        </w:rPr>
        <w:t xml:space="preserve">Outro desafio significativo foi a gestão do fuso horário entre PHP e MySQL. Inicialmente, os códigos de verificação por email expiravam imediatamente porque o PHP calculava a data de expiração com o seu próprio relógio, mas o MySQL comparava com o NOW() do servidor MySQL, que estava noutro fuso horário. A solução foi usar DATE_ADD(NOW(), INTERVAL 15 MINUTE) diretamente no SQL, garantindo que ambos os timestamps usam o mesmo relógio.</w:t>
      </w:r>
    </w:p>
    <w:p>
      <w:pPr>
        <w:spacing w:after="120" w:before="80"/>
        <w:jc w:val="both"/>
      </w:pPr>
      <w:r>
        <w:rPr>
          <w:rFonts w:ascii="Arial" w:cs="Arial" w:eastAsia="Arial" w:hAnsi="Arial"/>
          <w:sz w:val="22"/>
          <w:szCs w:val="22"/>
        </w:rPr>
        <w:t xml:space="preserve">A migração da autenticação Google foi também um desafio: a biblioteca platform.js foi descontinuada pelo Google em 2023, exigindo a reescrita completa da integração para a nova Google Identity Services API, com um modelo de autenticação completamente diferente baseado em callbacks JavaScript em vez de redirecionamentos HTTP.</w:t>
      </w:r>
    </w:p>
    <w:p>
      <w:pPr>
        <w:spacing w:after="120" w:before="80"/>
        <w:jc w:val="both"/>
      </w:pPr>
      <w:r>
        <w:rPr>
          <w:rFonts w:ascii="Arial" w:cs="Arial" w:eastAsia="Arial" w:hAnsi="Arial"/>
          <w:sz w:val="22"/>
          <w:szCs w:val="22"/>
        </w:rPr>
        <w:t xml:space="preserve">A implementação da responsividade do menu de navegação mobile revelou-se mais complexa do esperado. O problema inicial era que os itens do menu ficavam esticados horizontalmente em vez de empilhados verticalmente. A causa foi descoberta ao analisar os estilos base: o elemento .nav-links tem por defeito flex-direction: row, e o media query que define flex-direction: column estava a ser sobreposto por estilos de maior especificidade. A solução definitiva passou por usar !important nas propriedades críticas do menu mobile para garantir que os estilos responsivos não são sobrescritos.</w:t>
      </w:r>
    </w:p>
    <w:p>
      <w:pPr>
        <w:pStyle w:val="Heading1"/>
        <w:spacing w:after="200" w:before="360"/>
      </w:pPr>
      <w:r>
        <w:rPr>
          <w:rFonts w:ascii="Arial" w:cs="Arial" w:eastAsia="Arial" w:hAnsi="Arial"/>
          <w:b/>
          <w:bCs/>
          <w:color w:val="1a3a2a"/>
          <w:sz w:val="36"/>
          <w:szCs w:val="36"/>
        </w:rPr>
        <w:t xml:space="preserve">9. Conclusão</w:t>
      </w:r>
    </w:p>
    <w:p>
      <w:pPr>
        <w:spacing w:after="120" w:before="80"/>
        <w:jc w:val="both"/>
      </w:pPr>
      <w:r>
        <w:rPr>
          <w:rFonts w:ascii="Arial" w:cs="Arial" w:eastAsia="Arial" w:hAnsi="Arial"/>
          <w:sz w:val="22"/>
          <w:szCs w:val="22"/>
        </w:rPr>
        <w:t xml:space="preserve">O projeto Segredo Lusitano atingiu todos os objetivos propostos no anteprojeto, resultando numa plataforma web funcional e completa para partilha de locais secretos de Portugal. A experiência de desenvolver um projeto de raiz, sem frameworks MVC, permitiu uma compreensão profunda de cada componente do sistema — desde a gestão de sessões PHP até à comunicação assíncrona com AJAX, passando pelo design de base de dados relacional.</w:t>
      </w:r>
    </w:p>
    <w:p>
      <w:pPr>
        <w:spacing w:after="120" w:before="80"/>
        <w:jc w:val="both"/>
      </w:pPr>
      <w:r>
        <w:rPr>
          <w:rFonts w:ascii="Arial" w:cs="Arial" w:eastAsia="Arial" w:hAnsi="Arial"/>
          <w:sz w:val="22"/>
          <w:szCs w:val="22"/>
        </w:rPr>
        <w:t xml:space="preserve">As funcionalidades implementadas vão além do previsto inicialmente, incluindo autenticação social com Google e GitHub, sistema de verificação por email, mapa interativo com routing em tempo real via OSRM, painel de administração completo com estatísticas detalhadas, sistema de gamificação com pontos e ranking, e moderação de conteúdo com sistema de denúncias.</w:t>
      </w:r>
    </w:p>
    <w:p>
      <w:pPr>
        <w:spacing w:after="120" w:before="80"/>
        <w:jc w:val="both"/>
      </w:pPr>
      <w:r>
        <w:rPr>
          <w:rFonts w:ascii="Arial" w:cs="Arial" w:eastAsia="Arial" w:hAnsi="Arial"/>
          <w:sz w:val="22"/>
          <w:szCs w:val="22"/>
        </w:rPr>
        <w:t xml:space="preserve">O projeto demonstrou que é possível construir uma aplicação web robusta, segura e esteticamente apelativa usando exclusivamente tecnologias web base — PHP, MySQL, HTML5, CSS3 e JavaScript — sem depender de frameworks complexas. Esta abordagem, apesar de exigir mais esforço, resulta numa base de código mais compreensível e num controlo total sobre cada aspeto da aplicação.</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2026-04-17T08:16:03.347Z</dcterms:created>
  <dcterms:modified xsi:type="dcterms:W3CDTF">2026-04-17T08:16:03.348Z</dcterms:modified>
</cp:coreProperties>
</file>

<file path=docProps/custom.xml><?xml version="1.0" encoding="utf-8"?>
<Properties xmlns="http://schemas.openxmlformats.org/officeDocument/2006/custom-properties" xmlns:vt="http://schemas.openxmlformats.org/officeDocument/2006/docPropsVTypes"/>
</file>