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Janitorial Services</w:t>
      </w:r>
    </w:p>
    <w:p>
      <w:pPr>
        <w:spacing w:after="200"/>
        <w:jc w:val="center"/>
      </w:pPr>
      <w:r>
        <w:rPr>
          <w:b/>
          <w:bCs/>
          <w:color w:val="1F3864"/>
          <w:sz w:val="24"/>
          <w:szCs w:val="24"/>
        </w:rPr>
        <w:t xml:space="preserve">Stage B, Phase 3 -- Interim Technical Evidence Report</w:t>
      </w:r>
    </w:p>
    <w:p>
      <w:pPr>
        <w:spacing w:after="200"/>
        <w:jc w:val="center"/>
      </w:pPr>
      <w:r>
        <w:rPr>
          <w:b/>
          <w:bCs/>
          <w:color w:val="B00020"/>
          <w:sz w:val="20"/>
          <w:szCs w:val="20"/>
        </w:rPr>
        <w:t xml:space="preserve">REPORT 1 OF 2: TECHNICAL EVIDENCE &amp; AUDIT REPORT</w:t>
      </w:r>
    </w:p>
    <w:p>
      <w:pPr>
        <w:spacing w:after="140"/>
      </w:pPr>
      <w:r>
        <w:rPr>
          <w:i/>
          <w:iCs/>
          <w:sz w:val="18"/>
          <w:szCs w:val="18"/>
        </w:rPr>
        <w:t xml:space="preserve">NAICS 561720  |  market_id: us_janitorial_services_10_99_p3  |  Company band: 10-99 employees</w:t>
      </w:r>
    </w:p>
    <w:p>
      <w:pPr>
        <w:spacing w:after="140"/>
      </w:pPr>
      <w:r>
        <w:rPr>
          <w:b/>
          <w:bCs/>
          <w:color w:val="B8860B"/>
          <w:sz w:val="18"/>
          <w:szCs w:val="18"/>
        </w:rPr>
        <w:t xml:space="preserve">INTERIM STATUS: Phase 3 is a 14-market shortlist deep-dive; this market is one of 5 that completed real evidence collection before today's real YouTube quota was exhausted. The remaining 9 shortlist markets, and this market's eventual M7/final-owner-reviewed-M9 pass if it advances further, are not yet run.</w:t>
      </w:r>
    </w:p>
    <w:p>
      <w:pPr>
        <w:pStyle w:val="Heading1"/>
        <w:spacing w:after="160" w:before="320"/>
      </w:pPr>
      <w:r>
        <w:t xml:space="preserve">1. Purpose and Scope</w:t>
      </w:r>
    </w:p>
    <w:p>
      <w:pPr>
        <w:spacing w:after="140"/>
      </w:pPr>
      <w:r>
        <w:t xml:space="preserve">Real, HVAC-comparable-depth evidence collection for Janitorial Services (NAICS 561720). Method: 6 diverse real YouTube search queries, up to 100 comments/video, up to 200 real comments sent to Gemini for COMMERCIAL_PAIN extraction.</w:t>
      </w:r>
    </w:p>
    <w:p>
      <w:pPr>
        <w:pStyle w:val="Heading1"/>
        <w:spacing w:after="160" w:before="320"/>
      </w:pPr>
      <w:r>
        <w:t xml:space="preserve">2. M1-light -- Market Size (Census, carried forward from Wave A)</w:t>
      </w:r>
    </w:p>
    <w:p>
      <w:pPr>
        <w:spacing w:after="140"/>
      </w:pPr>
      <w:r>
        <w:t xml:space="preserve">Score: 4.55 / 10. Source: Census CBP 2022 (scripts/discover_candidate_markets_wave_a.py).</w:t>
      </w:r>
    </w:p>
    <w:p>
      <w:pPr>
        <w:pStyle w:val="Heading1"/>
        <w:spacing w:after="160" w:before="320"/>
      </w:pPr>
      <w:r>
        <w:t xml:space="preserve">3. M2-light -- Commercial Pain: Method and Aggregate Result</w:t>
      </w:r>
    </w:p>
    <w:p>
      <w:pPr>
        <w:spacing w:after="140"/>
      </w:pPr>
      <w:r>
        <w:t xml:space="preserve">Status: UNKNOWN. Reason: m2.no_non_outlier_cluster.</w:t>
      </w:r>
    </w:p>
    <w:p>
      <w:pPr>
        <w:pStyle w:val="ListParagraph"/>
        <w:numPr>
          <w:ilvl w:val="0"/>
          <w:numId w:val="1"/>
        </w:numPr>
        <w:spacing w:after="80"/>
      </w:pPr>
      <w:r>
        <w:t xml:space="preserve">Real candidate documents assessed (&gt;=100 char, Gemini-analyzed): 200</w:t>
      </w:r>
    </w:p>
    <w:p>
      <w:pPr>
        <w:pStyle w:val="ListParagraph"/>
        <w:numPr>
          <w:ilvl w:val="0"/>
          <w:numId w:val="1"/>
        </w:numPr>
        <w:spacing w:after="80"/>
      </w:pPr>
      <w:r>
        <w:t xml:space="preserve">Real pain mentions extracted (ACCEPTED grounding, non-empty records): 6</w:t>
      </w:r>
    </w:p>
    <w:p>
      <w:pPr>
        <w:pStyle w:val="ListParagraph"/>
        <w:numPr>
          <w:ilvl w:val="0"/>
          <w:numId w:val="1"/>
        </w:numPr>
        <w:spacing w:after="80"/>
      </w:pPr>
      <w:r>
        <w:t xml:space="preserve">Total real comments collected (before the &gt;=100-char / cap filter): 956</w:t>
      </w:r>
    </w:p>
    <w:p>
      <w:pPr>
        <w:spacing w:after="140"/>
      </w:pPr>
      <w:r>
        <w:rPr>
          <w:i/>
          <w:iCs/>
        </w:rPr>
        <w:t xml:space="preserve">The m2.no_non_outlier_cluster reason (where present) means real mentions were extracted but none formed a cluster of &gt;=2 lexically-similar mentions at the real 0.8 similarity threshold -- identical real behavior to us_hvac_10_99's own M2 result. Every mention below is real, individually grounded (A10: evidence_span verified as an exact substring of the real source comment), and recovered from this run's own cached real Gemini responses via scripts/extract_phase3_real_quotes.py -- zero new API calls.</w:t>
      </w:r>
    </w:p>
    <w:p>
      <w:pPr>
        <w:pStyle w:val="Heading2"/>
        <w:spacing w:after="120" w:before="260"/>
      </w:pPr>
      <w:r>
        <w:t xml:space="preserve">3.1 All real pain mentions extracted for this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000"/>
        <w:gridCol w:w="900"/>
        <w:gridCol w:w="3160"/>
      </w:tblGrid>
      <w:tr>
        <w:trPr>
          <w:tblHeader/>
        </w:trPr>
        <w:tc>
          <w:tcPr>
            <w:tcW w:type="dxa" w:w="2400"/>
            <w:shd w:fill="1F3864" w:val="clear"/>
            <w:tcMar>
              <w:top w:type="dxa" w:w="50"/>
              <w:left w:type="dxa" w:w="70"/>
              <w:bottom w:type="dxa" w:w="50"/>
              <w:right w:type="dxa" w:w="70"/>
            </w:tcMar>
          </w:tcPr>
          <w:p>
            <w:pPr>
              <w:jc w:val="center"/>
            </w:pPr>
            <w:r>
              <w:rPr>
                <w:b/>
                <w:bCs/>
                <w:color w:val="FFFFFF"/>
                <w:sz w:val="15"/>
                <w:szCs w:val="15"/>
              </w:rPr>
              <w:t xml:space="preserve">Pain category / subcategory</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Severity</w:t>
            </w:r>
          </w:p>
        </w:tc>
        <w:tc>
          <w:tcPr>
            <w:tcW w:type="dxa" w:w="1000"/>
            <w:shd w:fill="1F3864" w:val="clear"/>
            <w:tcMar>
              <w:top w:type="dxa" w:w="50"/>
              <w:left w:type="dxa" w:w="70"/>
              <w:bottom w:type="dxa" w:w="50"/>
              <w:right w:type="dxa" w:w="70"/>
            </w:tcMar>
          </w:tcPr>
          <w:p>
            <w:pPr>
              <w:jc w:val="center"/>
            </w:pPr>
            <w:r>
              <w:rPr>
                <w:b/>
                <w:bCs/>
                <w:color w:val="FFFFFF"/>
                <w:sz w:val="15"/>
                <w:szCs w:val="15"/>
              </w:rPr>
              <w:t xml:space="preserve">Econ. impact</w:t>
            </w:r>
          </w:p>
        </w:tc>
        <w:tc>
          <w:tcPr>
            <w:tcW w:type="dxa" w:w="1000"/>
            <w:shd w:fill="1F3864" w:val="clear"/>
            <w:tcMar>
              <w:top w:type="dxa" w:w="50"/>
              <w:left w:type="dxa" w:w="70"/>
              <w:bottom w:type="dxa" w:w="50"/>
              <w:right w:type="dxa" w:w="70"/>
            </w:tcMar>
          </w:tcPr>
          <w:p>
            <w:pPr>
              <w:jc w:val="center"/>
            </w:pPr>
            <w:r>
              <w:rPr>
                <w:b/>
                <w:bCs/>
                <w:color w:val="FFFFFF"/>
                <w:sz w:val="15"/>
                <w:szCs w:val="15"/>
              </w:rPr>
              <w:t xml:space="preserve">Purch. intent</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AI suitability</w:t>
            </w:r>
          </w:p>
        </w:tc>
        <w:tc>
          <w:tcPr>
            <w:tcW w:type="dxa" w:w="3160"/>
            <w:shd w:fill="1F3864" w:val="clear"/>
            <w:tcMar>
              <w:top w:type="dxa" w:w="50"/>
              <w:left w:type="dxa" w:w="70"/>
              <w:bottom w:type="dxa" w:w="50"/>
              <w:right w:type="dxa" w:w="70"/>
            </w:tcMar>
          </w:tcPr>
          <w:p>
            <w:pPr>
              <w:jc w:val="center"/>
            </w:pPr>
            <w:r>
              <w:rPr>
                <w:b/>
                <w:bCs/>
                <w:color w:val="FFFFFF"/>
                <w:sz w:val="15"/>
                <w:szCs w:val="15"/>
              </w:rPr>
              <w:t xml:space="preserve">Real evidence (verbatim, truncated)</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Operational / Stress and Management</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3160"/>
            <w:shd w:fill="F2F2F2" w:val="clear"/>
            <w:tcMar>
              <w:top w:type="dxa" w:w="50"/>
              <w:left w:type="dxa" w:w="70"/>
              <w:bottom w:type="dxa" w:w="50"/>
              <w:right w:type="dxa" w:w="70"/>
            </w:tcMar>
          </w:tcPr>
          <w:p>
            <w:pPr>
              <w:jc w:val="left"/>
            </w:pPr>
            <w:r>
              <w:rPr>
                <w:b w:val="false"/>
                <w:bCs w:val="false"/>
                <w:sz w:val="15"/>
                <w:szCs w:val="15"/>
              </w:rPr>
              <w:t xml:space="preserve">"I was a solo cleaner who has since switched to remote cleaning so I don’t have to clean , I’m overwhelmed and scared to mess up even though messing up is bound to happen"</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Sales and Marketing / Acquiring Customers and Contracts</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7/10</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7/10</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1/10</w:t>
            </w:r>
          </w:p>
        </w:tc>
        <w:tc>
          <w:tcPr>
            <w:tcW w:type="dxa" w:w="3160"/>
            <w:shd w:fill="FFFFFF" w:val="clear"/>
            <w:tcMar>
              <w:top w:type="dxa" w:w="50"/>
              <w:left w:type="dxa" w:w="70"/>
              <w:bottom w:type="dxa" w:w="50"/>
              <w:right w:type="dxa" w:w="70"/>
            </w:tcMar>
          </w:tcPr>
          <w:p>
            <w:pPr>
              <w:jc w:val="left"/>
            </w:pPr>
            <w:r>
              <w:rPr>
                <w:b w:val="false"/>
                <w:bCs w:val="false"/>
                <w:sz w:val="15"/>
                <w:szCs w:val="15"/>
              </w:rPr>
              <w:t xml:space="preserve">"I have everything except customers or contracts. Went out to several sites and apts. All told me they already told me, THEY ALREADY HAVE A CLEANING COMPANY."</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Billing and Payments / Non-payment or underpayment</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3160"/>
            <w:shd w:fill="F2F2F2" w:val="clear"/>
            <w:tcMar>
              <w:top w:type="dxa" w:w="50"/>
              <w:left w:type="dxa" w:w="70"/>
              <w:bottom w:type="dxa" w:w="50"/>
              <w:right w:type="dxa" w:w="70"/>
            </w:tcMar>
          </w:tcPr>
          <w:p>
            <w:pPr>
              <w:jc w:val="left"/>
            </w:pPr>
            <w:r>
              <w:rPr>
                <w:b w:val="false"/>
                <w:bCs w:val="false"/>
                <w:sz w:val="15"/>
                <w:szCs w:val="15"/>
              </w:rPr>
              <w:t xml:space="preserve">"The problem is the apartment complex do not want to paid property for cleaning and that’s time consuming"</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Sales and Marketing / Client Acquisition</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3160"/>
            <w:shd w:fill="FFFFFF" w:val="clear"/>
            <w:tcMar>
              <w:top w:type="dxa" w:w="50"/>
              <w:left w:type="dxa" w:w="70"/>
              <w:bottom w:type="dxa" w:w="50"/>
              <w:right w:type="dxa" w:w="70"/>
            </w:tcMar>
          </w:tcPr>
          <w:p>
            <w:pPr>
              <w:jc w:val="left"/>
            </w:pPr>
            <w:r>
              <w:rPr>
                <w:b w:val="false"/>
                <w:bCs w:val="false"/>
                <w:sz w:val="15"/>
                <w:szCs w:val="15"/>
              </w:rPr>
              <w:t xml:space="preserve">"I’m doing a bunch of cold walkins but I haven’t landed any clients."</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Financial / Cash flow and profitability</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1000"/>
            <w:shd w:fill="F2F2F2" w:val="clear"/>
            <w:tcMar>
              <w:top w:type="dxa" w:w="50"/>
              <w:left w:type="dxa" w:w="70"/>
              <w:bottom w:type="dxa" w:w="50"/>
              <w:right w:type="dxa" w:w="70"/>
            </w:tcMar>
          </w:tcPr>
          <w:p>
            <w:pPr>
              <w:jc w:val="left"/>
            </w:pPr>
            <w:r>
              <w:rPr>
                <w:b w:val="false"/>
                <w:bCs w:val="false"/>
                <w:sz w:val="15"/>
                <w:szCs w:val="15"/>
              </w:rPr>
              <w:t xml:space="preserve">0/4</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1/10</w:t>
            </w:r>
          </w:p>
        </w:tc>
        <w:tc>
          <w:tcPr>
            <w:tcW w:type="dxa" w:w="3160"/>
            <w:shd w:fill="F2F2F2" w:val="clear"/>
            <w:tcMar>
              <w:top w:type="dxa" w:w="50"/>
              <w:left w:type="dxa" w:w="70"/>
              <w:bottom w:type="dxa" w:w="50"/>
              <w:right w:type="dxa" w:w="70"/>
            </w:tcMar>
          </w:tcPr>
          <w:p>
            <w:pPr>
              <w:jc w:val="left"/>
            </w:pPr>
            <w:r>
              <w:rPr>
                <w:b w:val="false"/>
                <w:bCs w:val="false"/>
                <w:sz w:val="15"/>
                <w:szCs w:val="15"/>
              </w:rPr>
              <w:t xml:space="preserve">"I still struggle financially but things are getting better."</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Cash Flow &amp; Payments / Delayed Payment</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0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3160"/>
            <w:shd w:fill="FFFFFF" w:val="clear"/>
            <w:tcMar>
              <w:top w:type="dxa" w:w="50"/>
              <w:left w:type="dxa" w:w="70"/>
              <w:bottom w:type="dxa" w:w="50"/>
              <w:right w:type="dxa" w:w="70"/>
            </w:tcMar>
          </w:tcPr>
          <w:p>
            <w:pPr>
              <w:jc w:val="left"/>
            </w:pPr>
            <w:r>
              <w:rPr>
                <w:b w:val="false"/>
                <w:bCs w:val="false"/>
                <w:sz w:val="15"/>
                <w:szCs w:val="15"/>
              </w:rPr>
              <w:t xml:space="preserve">"You don't get into bidding for the job or how the business won't pay you on the same day as the actual cleaning so your out of pocket to pay you contractor."</w:t>
            </w:r>
          </w:p>
        </w:tc>
      </w:tr>
    </w:tbl>
    <w:p>
      <w:r>
        <w:br w:type="page"/>
      </w:r>
    </w:p>
    <w:p>
      <w:pPr>
        <w:pStyle w:val="Heading1"/>
        <w:spacing w:after="160" w:before="320"/>
      </w:pPr>
      <w:r>
        <w:t xml:space="preserve">4. M4-light -- Economic Pain (real, partial)</w:t>
      </w:r>
    </w:p>
    <w:p>
      <w:pPr>
        <w:spacing w:after="140"/>
      </w:pPr>
      <w:r>
        <w:t xml:space="preserve">Status: UNKNOWN. Reason: m4.required_component_missing.</w:t>
      </w:r>
    </w:p>
    <w:p>
      <w:pPr>
        <w:pStyle w:val="ListParagraph"/>
        <w:numPr>
          <w:ilvl w:val="0"/>
          <w:numId w:val="1"/>
        </w:numPr>
        <w:spacing w:after="80"/>
      </w:pPr>
      <w:r>
        <w:t xml:space="preserve">Real mean purchase_intent_0_4 (0-4 scale): 0.00, from 1 real mention(s) with a stated value (see table in Section 3.1 for which ones).</w:t>
      </w:r>
    </w:p>
    <w:p>
      <w:pPr>
        <w:spacing w:after="140"/>
      </w:pPr>
      <w:r>
        <w:rPr>
          <w:i/>
          <w:iCs/>
        </w:rPr>
        <w:t xml:space="preserve">The other 3 required real M4 components (annual_problem_cost_usd, annual_existing_paid_spend_usd, verified_paid_workaround_share) have no real sourced evidence in this pass.</w:t>
      </w:r>
    </w:p>
    <w:p>
      <w:pPr>
        <w:pStyle w:val="Heading1"/>
        <w:spacing w:after="160" w:before="320"/>
      </w:pPr>
      <w:r>
        <w:t xml:space="preserve">5. M7-light -- Buyer Accessibility</w:t>
      </w:r>
    </w:p>
    <w:p>
      <w:pPr>
        <w:spacing w:after="140"/>
      </w:pPr>
      <w:r>
        <w:t xml:space="preserve">Status: UNKNOWN. Reason: deferred_to_final_tier1_cut_manual_buyer_accessibility_evidence. Deliberately deferred to the final Tier-1 cut.</w:t>
      </w:r>
    </w:p>
    <w:p>
      <w:pPr>
        <w:pStyle w:val="Heading1"/>
        <w:spacing w:after="160" w:before="320"/>
      </w:pPr>
      <w:r>
        <w:t xml:space="preserve">6. M9-light -- Automated Capability-Fit Proxy</w:t>
      </w:r>
    </w:p>
    <w:p>
      <w:pPr>
        <w:spacing w:after="140"/>
      </w:pPr>
      <w:r>
        <w:t xml:space="preserve">Score: 1.00 / 10 (real mean of ai_suitability_1_10 across 2 real mention(s) -- see Section 3.1 table for which ones and their individual values). AUTOMATED PROXY ONLY -- mean of Gemini's real ai_suitability_1_10 field. NOT the real, owner-reviewed M9; that pass is still required for any market that advances, exactly as done for us_hvac_10_99.</w:t>
      </w:r>
    </w:p>
    <w:p>
      <w:pPr>
        <w:pStyle w:val="Heading1"/>
        <w:spacing w:after="160" w:before="320"/>
      </w:pPr>
      <w:r>
        <w:t xml:space="preserve">7. Composite Score and Real Coverage</w:t>
      </w:r>
    </w:p>
    <w:p>
      <w:pPr>
        <w:spacing w:after="140"/>
      </w:pPr>
      <w:r>
        <w:rPr>
          <w:b/>
          <w:bCs/>
        </w:rPr>
        <w:t xml:space="preserve">Composite (observed-weight renormalized): 3.66 / 10. Real coverage: 40% of the full DiscoveryPreScreenScore weight.</w:t>
      </w:r>
    </w:p>
    <w:p>
      <w:pPr>
        <w:pStyle w:val="Heading1"/>
        <w:spacing w:after="160" w:before="320"/>
      </w:pPr>
      <w:r>
        <w:t xml:space="preserve">8. Real YouTube Collection Log</w:t>
      </w:r>
    </w:p>
    <w:p>
      <w:pPr>
        <w:pStyle w:val="ListParagraph"/>
        <w:numPr>
          <w:ilvl w:val="0"/>
          <w:numId w:val="1"/>
        </w:numPr>
        <w:spacing w:after="80"/>
      </w:pPr>
      <w:r>
        <w:rPr>
          <w:sz w:val="17"/>
          <w:szCs w:val="17"/>
        </w:rPr>
        <w:t xml:space="preserve">SEARCH 'Janitorial Services dispatch scheduling software': 10 results, 10 new</w:t>
      </w:r>
    </w:p>
    <w:p>
      <w:pPr>
        <w:pStyle w:val="ListParagraph"/>
        <w:numPr>
          <w:ilvl w:val="0"/>
          <w:numId w:val="1"/>
        </w:numPr>
        <w:spacing w:after="80"/>
      </w:pPr>
      <w:r>
        <w:rPr>
          <w:sz w:val="17"/>
          <w:szCs w:val="17"/>
        </w:rPr>
        <w:t xml:space="preserve">SEARCH 'Janitorial Services business missed calls leads': 10 results, 10 new</w:t>
      </w:r>
    </w:p>
    <w:p>
      <w:pPr>
        <w:pStyle w:val="ListParagraph"/>
        <w:numPr>
          <w:ilvl w:val="0"/>
          <w:numId w:val="1"/>
        </w:numPr>
        <w:spacing w:after="80"/>
      </w:pPr>
      <w:r>
        <w:rPr>
          <w:sz w:val="17"/>
          <w:szCs w:val="17"/>
        </w:rPr>
        <w:t xml:space="preserve">SEARCH 'Janitorial Services scheduling software problems': 10 results, 10 new</w:t>
      </w:r>
    </w:p>
    <w:p>
      <w:pPr>
        <w:pStyle w:val="ListParagraph"/>
        <w:numPr>
          <w:ilvl w:val="0"/>
          <w:numId w:val="1"/>
        </w:numPr>
        <w:spacing w:after="80"/>
      </w:pPr>
      <w:r>
        <w:rPr>
          <w:sz w:val="17"/>
          <w:szCs w:val="17"/>
        </w:rPr>
        <w:t xml:space="preserve">SEARCH 'Janitorial Services estimating software small business': 10 results, 10 new</w:t>
      </w:r>
    </w:p>
    <w:p>
      <w:pPr>
        <w:pStyle w:val="ListParagraph"/>
        <w:numPr>
          <w:ilvl w:val="0"/>
          <w:numId w:val="1"/>
        </w:numPr>
        <w:spacing w:after="80"/>
      </w:pPr>
      <w:r>
        <w:rPr>
          <w:sz w:val="17"/>
          <w:szCs w:val="17"/>
        </w:rPr>
        <w:t xml:space="preserve">SEARCH 'running a Janitorial Services business operations': 10 results, 10 new</w:t>
      </w:r>
    </w:p>
    <w:p>
      <w:pPr>
        <w:pStyle w:val="ListParagraph"/>
        <w:numPr>
          <w:ilvl w:val="0"/>
          <w:numId w:val="1"/>
        </w:numPr>
        <w:spacing w:after="80"/>
      </w:pPr>
      <w:r>
        <w:rPr>
          <w:sz w:val="17"/>
          <w:szCs w:val="17"/>
        </w:rPr>
        <w:t xml:space="preserve">SEARCH 'Janitorial Services customer service complaints': 10 results, 6 new</w:t>
      </w:r>
    </w:p>
    <w:p>
      <w:pPr>
        <w:pStyle w:val="ListParagraph"/>
        <w:numPr>
          <w:ilvl w:val="0"/>
          <w:numId w:val="1"/>
        </w:numPr>
        <w:spacing w:after="80"/>
      </w:pPr>
      <w:r>
        <w:rPr>
          <w:sz w:val="17"/>
          <w:szCs w:val="17"/>
        </w:rPr>
        <w:t xml:space="preserve">COMMENTS video=a5m--8wWSUE: SKIPPED youtube.http_403</w:t>
      </w:r>
    </w:p>
    <w:p>
      <w:pPr>
        <w:pStyle w:val="ListParagraph"/>
        <w:numPr>
          <w:ilvl w:val="0"/>
          <w:numId w:val="1"/>
        </w:numPr>
        <w:spacing w:after="80"/>
      </w:pPr>
      <w:r>
        <w:rPr>
          <w:sz w:val="17"/>
          <w:szCs w:val="17"/>
        </w:rPr>
        <w:t xml:space="preserve">videos=56 comments=956</w:t>
      </w:r>
    </w:p>
    <w:p>
      <w:pPr>
        <w:pStyle w:val="Heading1"/>
        <w:spacing w:after="160" w:before="320"/>
      </w:pPr>
      <w:r>
        <w:t xml:space="preserve">9. Real Gemini Extraction Outcomes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shd w:fill="1F3864" w:val="clear"/>
            <w:tcMar>
              <w:top w:type="dxa" w:w="50"/>
              <w:left w:type="dxa" w:w="70"/>
              <w:bottom w:type="dxa" w:w="50"/>
              <w:right w:type="dxa" w:w="70"/>
            </w:tcMar>
          </w:tcPr>
          <w:p>
            <w:pPr>
              <w:jc w:val="center"/>
            </w:pPr>
            <w:r>
              <w:rPr>
                <w:b/>
                <w:bCs/>
                <w:color w:val="FFFFFF"/>
                <w:sz w:val="15"/>
                <w:szCs w:val="15"/>
              </w:rPr>
              <w:t xml:space="preserve">Outcome</w:t>
            </w:r>
          </w:p>
        </w:tc>
        <w:tc>
          <w:tcPr>
            <w:tcW w:type="dxa" w:w="2000"/>
            <w:shd w:fill="1F3864" w:val="clear"/>
            <w:tcMar>
              <w:top w:type="dxa" w:w="50"/>
              <w:left w:type="dxa" w:w="70"/>
              <w:bottom w:type="dxa" w:w="50"/>
              <w:right w:type="dxa" w:w="70"/>
            </w:tcMar>
          </w:tcPr>
          <w:p>
            <w:pPr>
              <w:jc w:val="center"/>
            </w:pPr>
            <w:r>
              <w:rPr>
                <w:b/>
                <w:bCs/>
                <w:color w:val="FFFFFF"/>
                <w:sz w:val="15"/>
                <w:szCs w:val="15"/>
              </w:rPr>
              <w:t xml:space="preserve">Count</w:t>
            </w:r>
          </w:p>
        </w:tc>
      </w:tr>
      <w:tr>
        <w:tc>
          <w:tcPr>
            <w:tcW w:type="dxa" w:w="4000"/>
            <w:shd w:fill="F2F2F2" w:val="clear"/>
            <w:tcMar>
              <w:top w:type="dxa" w:w="50"/>
              <w:left w:type="dxa" w:w="70"/>
              <w:bottom w:type="dxa" w:w="50"/>
              <w:right w:type="dxa" w:w="70"/>
            </w:tcMar>
          </w:tcPr>
          <w:p>
            <w:pPr>
              <w:jc w:val="left"/>
            </w:pPr>
            <w:r>
              <w:rPr>
                <w:b w:val="false"/>
                <w:bCs w:val="false"/>
                <w:sz w:val="15"/>
                <w:szCs w:val="15"/>
              </w:rPr>
              <w:t xml:space="preserve">processed</w:t>
            </w:r>
          </w:p>
        </w:tc>
        <w:tc>
          <w:tcPr>
            <w:tcW w:type="dxa" w:w="2000"/>
            <w:shd w:fill="F2F2F2" w:val="clear"/>
            <w:tcMar>
              <w:top w:type="dxa" w:w="50"/>
              <w:left w:type="dxa" w:w="70"/>
              <w:bottom w:type="dxa" w:w="50"/>
              <w:right w:type="dxa" w:w="70"/>
            </w:tcMar>
          </w:tcPr>
          <w:p>
            <w:pPr>
              <w:jc w:val="left"/>
            </w:pPr>
            <w:r>
              <w:rPr>
                <w:b w:val="false"/>
                <w:bCs w:val="false"/>
                <w:sz w:val="15"/>
                <w:szCs w:val="15"/>
              </w:rPr>
              <w:t xml:space="preserve">200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2026-09-15T22:31:38.217Z</dcterms:created>
  <dcterms:modified xsi:type="dcterms:W3CDTF">2026-09-15T22:31:38.217Z</dcterms:modified>
</cp:coreProperties>
</file>

<file path=docProps/custom.xml><?xml version="1.0" encoding="utf-8"?>
<Properties xmlns="http://schemas.openxmlformats.org/officeDocument/2006/custom-properties" xmlns:vt="http://schemas.openxmlformats.org/officeDocument/2006/docPropsVTypes"/>
</file>