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9D8B16">
      <w:pPr>
        <w:spacing w:line="344" w:lineRule="auto"/>
        <w:jc w:val="both"/>
      </w:pPr>
      <w:r>
        <w:rPr>
          <w:rFonts w:hint="eastAsia"/>
          <w:sz w:val="72"/>
          <w:szCs w:val="72"/>
        </w:rPr>
        <w:drawing>
          <wp:anchor distT="0" distB="0" distL="114300" distR="114300" simplePos="0" relativeHeight="251659264" behindDoc="0" locked="0" layoutInCell="1" allowOverlap="1">
            <wp:simplePos x="0" y="0"/>
            <wp:positionH relativeFrom="column">
              <wp:posOffset>95250</wp:posOffset>
            </wp:positionH>
            <wp:positionV relativeFrom="paragraph">
              <wp:posOffset>100330</wp:posOffset>
            </wp:positionV>
            <wp:extent cx="4928235" cy="916940"/>
            <wp:effectExtent l="0" t="0" r="0" b="0"/>
            <wp:wrapTopAndBottom/>
            <wp:docPr id="151" name="图片 151" descr="2112834b2e828afffa22bd191460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2112834b2e828afffa22bd191460d78"/>
                    <pic:cNvPicPr>
                      <a:picLocks noChangeAspect="1"/>
                    </pic:cNvPicPr>
                  </pic:nvPicPr>
                  <pic:blipFill>
                    <a:blip r:embed="rId11"/>
                    <a:stretch>
                      <a:fillRect/>
                    </a:stretch>
                  </pic:blipFill>
                  <pic:spPr>
                    <a:xfrm>
                      <a:off x="0" y="0"/>
                      <a:ext cx="4928235" cy="916940"/>
                    </a:xfrm>
                    <a:prstGeom prst="rect">
                      <a:avLst/>
                    </a:prstGeom>
                  </pic:spPr>
                </pic:pic>
              </a:graphicData>
            </a:graphic>
          </wp:anchor>
        </w:drawing>
      </w:r>
      <w:bookmarkStart w:id="0" w:name="本科毕业设计/毕业论文规范样式"/>
      <w:bookmarkEnd w:id="0"/>
    </w:p>
    <w:p w14:paraId="4F5C4792">
      <w:pPr>
        <w:spacing w:line="240" w:lineRule="auto"/>
        <w:jc w:val="center"/>
        <w:rPr>
          <w:rFonts w:ascii="黑体" w:hAnsi="黑体" w:eastAsia="黑体"/>
          <w:sz w:val="84"/>
          <w:szCs w:val="84"/>
          <w:lang w:val="en-US" w:bidi="ar-SA"/>
        </w:rPr>
      </w:pPr>
      <w:bookmarkStart w:id="1" w:name="_Toc131347835"/>
      <w:r>
        <w:rPr>
          <w:rFonts w:hint="eastAsia" w:ascii="黑体" w:hAnsi="黑体" w:eastAsia="黑体"/>
          <w:sz w:val="84"/>
          <w:szCs w:val="84"/>
          <w:lang w:val="en-US" w:eastAsia="zh-CN" w:bidi="ar-SA"/>
        </w:rPr>
        <w:t>项目可行性研究报告</w:t>
      </w:r>
      <w:bookmarkEnd w:id="1"/>
    </w:p>
    <w:p w14:paraId="52DCA645">
      <w:pPr>
        <w:tabs>
          <w:tab w:val="left" w:pos="7099"/>
          <w:tab w:val="left" w:pos="7159"/>
        </w:tabs>
        <w:spacing w:line="360" w:lineRule="auto"/>
        <w:jc w:val="both"/>
        <w:rPr>
          <w:w w:val="95"/>
          <w:szCs w:val="24"/>
          <w:lang w:val="en-US"/>
        </w:rPr>
      </w:pPr>
      <w:bookmarkStart w:id="2" w:name="_Toc22910"/>
    </w:p>
    <w:p w14:paraId="59CA4BF2">
      <w:pPr>
        <w:tabs>
          <w:tab w:val="left" w:pos="7099"/>
          <w:tab w:val="left" w:pos="7159"/>
        </w:tabs>
        <w:spacing w:line="360" w:lineRule="auto"/>
        <w:ind w:firstLine="1140" w:firstLineChars="500"/>
        <w:rPr>
          <w:w w:val="95"/>
          <w:szCs w:val="24"/>
          <w:lang w:val="en-US"/>
        </w:rPr>
      </w:pPr>
    </w:p>
    <w:p w14:paraId="71A0C4D7">
      <w:pPr>
        <w:tabs>
          <w:tab w:val="left" w:pos="7099"/>
          <w:tab w:val="left" w:pos="7159"/>
        </w:tabs>
        <w:spacing w:line="360" w:lineRule="auto"/>
        <w:ind w:firstLine="420" w:firstLineChars="100"/>
        <w:jc w:val="both"/>
        <w:outlineLvl w:val="0"/>
        <w:rPr>
          <w:w w:val="95"/>
          <w:sz w:val="40"/>
          <w:szCs w:val="40"/>
          <w:lang w:val="en-US"/>
        </w:rPr>
      </w:pPr>
      <w:r>
        <w:rPr>
          <w:rFonts w:hint="eastAsia"/>
          <w:b/>
          <w:bCs/>
          <w:w w:val="95"/>
          <w:sz w:val="44"/>
          <w:szCs w:val="44"/>
          <w:lang w:val="en-US" w:eastAsia="zh-CN"/>
        </w:rPr>
        <w:t>项目名称</w:t>
      </w:r>
      <w:r>
        <w:rPr>
          <w:rFonts w:hint="eastAsia"/>
          <w:b/>
          <w:bCs/>
          <w:w w:val="95"/>
          <w:sz w:val="44"/>
          <w:szCs w:val="44"/>
        </w:rPr>
        <w:t>：</w:t>
      </w:r>
      <w:r>
        <w:rPr>
          <w:rFonts w:hint="eastAsia"/>
          <w:w w:val="95"/>
          <w:sz w:val="32"/>
          <w:szCs w:val="32"/>
          <w:u w:val="single"/>
          <w:lang w:val="en-US"/>
        </w:rPr>
        <w:t xml:space="preserve">   </w:t>
      </w:r>
      <w:r>
        <w:rPr>
          <w:rFonts w:hint="eastAsia"/>
          <w:w w:val="95"/>
          <w:sz w:val="32"/>
          <w:szCs w:val="32"/>
          <w:u w:val="single"/>
          <w:lang w:val="en-US" w:eastAsia="zh-CN"/>
        </w:rPr>
        <w:t xml:space="preserve"> 基于区块链的校园交易平台</w:t>
      </w:r>
      <w:r>
        <w:rPr>
          <w:rFonts w:hint="eastAsia"/>
          <w:w w:val="95"/>
          <w:sz w:val="32"/>
          <w:szCs w:val="32"/>
          <w:u w:val="single"/>
          <w:lang w:val="en-US" w:eastAsia="zh-CN"/>
        </w:rPr>
        <w:tab/>
      </w:r>
      <w:r>
        <w:rPr>
          <w:rFonts w:hint="eastAsia"/>
          <w:w w:val="95"/>
          <w:sz w:val="32"/>
          <w:szCs w:val="32"/>
          <w:u w:val="single"/>
          <w:lang w:val="en-US" w:eastAsia="zh-CN"/>
        </w:rPr>
        <w:tab/>
      </w:r>
      <w:r>
        <w:rPr>
          <w:rFonts w:hint="eastAsia"/>
          <w:w w:val="95"/>
          <w:sz w:val="32"/>
          <w:szCs w:val="32"/>
          <w:u w:val="single"/>
          <w:lang w:val="en-US"/>
        </w:rPr>
        <w:t xml:space="preserve"> </w:t>
      </w:r>
      <w:r>
        <w:rPr>
          <w:rFonts w:hint="eastAsia"/>
          <w:w w:val="95"/>
          <w:sz w:val="32"/>
          <w:szCs w:val="32"/>
          <w:u w:val="single"/>
          <w:lang w:val="en-US" w:eastAsia="zh-CN"/>
        </w:rPr>
        <w:t xml:space="preserve"> </w:t>
      </w:r>
      <w:r>
        <w:rPr>
          <w:rFonts w:hint="eastAsia"/>
          <w:w w:val="95"/>
          <w:sz w:val="32"/>
          <w:szCs w:val="32"/>
          <w:u w:val="single"/>
          <w:lang w:val="en-US"/>
        </w:rPr>
        <w:t xml:space="preserve"> </w:t>
      </w:r>
    </w:p>
    <w:p w14:paraId="4C8044C1">
      <w:pPr>
        <w:spacing w:line="480" w:lineRule="auto"/>
      </w:pPr>
    </w:p>
    <w:p w14:paraId="46640AAB">
      <w:pPr>
        <w:pStyle w:val="2"/>
      </w:pPr>
    </w:p>
    <w:p w14:paraId="68AA50A5">
      <w:pPr>
        <w:tabs>
          <w:tab w:val="left" w:pos="7099"/>
          <w:tab w:val="left" w:pos="7159"/>
        </w:tabs>
        <w:spacing w:line="552" w:lineRule="auto"/>
        <w:ind w:left="1560" w:leftChars="650"/>
        <w:jc w:val="both"/>
        <w:rPr>
          <w:w w:val="95"/>
          <w:sz w:val="32"/>
          <w:szCs w:val="32"/>
          <w:u w:val="single"/>
          <w:lang w:val="en-US"/>
        </w:rPr>
      </w:pPr>
      <w:r>
        <w:rPr>
          <w:rFonts w:hint="eastAsia"/>
          <w:spacing w:val="23"/>
          <w:w w:val="95"/>
          <w:sz w:val="28"/>
          <w:szCs w:val="28"/>
        </w:rPr>
        <w:t>学生姓名</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卢良强</w:t>
      </w:r>
      <w:r>
        <w:rPr>
          <w:rFonts w:hint="eastAsia"/>
          <w:w w:val="99"/>
          <w:sz w:val="32"/>
          <w:szCs w:val="32"/>
          <w:u w:val="single"/>
          <w:lang w:val="en-US"/>
        </w:rPr>
        <w:t xml:space="preserve">     </w:t>
      </w:r>
      <w:r>
        <w:rPr>
          <w:rFonts w:hint="eastAsia"/>
          <w:w w:val="99"/>
          <w:sz w:val="32"/>
          <w:szCs w:val="32"/>
          <w:u w:val="single"/>
          <w:lang w:val="en-US" w:eastAsia="zh-CN"/>
        </w:rPr>
        <w:t xml:space="preserve">  </w:t>
      </w:r>
      <w:r>
        <w:rPr>
          <w:rFonts w:hint="eastAsia"/>
          <w:w w:val="99"/>
          <w:sz w:val="32"/>
          <w:szCs w:val="32"/>
          <w:u w:val="single"/>
          <w:lang w:val="en-US"/>
        </w:rPr>
        <w:t xml:space="preserve">      </w:t>
      </w:r>
      <w:r>
        <w:rPr>
          <w:rFonts w:hint="eastAsia"/>
          <w:w w:val="99"/>
          <w:sz w:val="32"/>
          <w:szCs w:val="32"/>
          <w:u w:val="single"/>
          <w:lang w:val="en-US"/>
        </w:rPr>
        <w:tab/>
      </w:r>
    </w:p>
    <w:p w14:paraId="44C692DE">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号</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202202532</w:t>
      </w:r>
      <w:r>
        <w:rPr>
          <w:rFonts w:hint="eastAsia"/>
          <w:w w:val="99"/>
          <w:sz w:val="32"/>
          <w:szCs w:val="32"/>
          <w:u w:val="single"/>
          <w:lang w:val="en-US"/>
        </w:rPr>
        <w:t xml:space="preserve"> </w:t>
      </w:r>
      <w:r>
        <w:rPr>
          <w:rFonts w:hint="eastAsia"/>
          <w:w w:val="99"/>
          <w:sz w:val="32"/>
          <w:szCs w:val="32"/>
          <w:u w:val="single"/>
          <w:lang w:val="en-US"/>
        </w:rPr>
        <w:tab/>
      </w:r>
    </w:p>
    <w:p w14:paraId="1E1454E9">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院</w:t>
      </w:r>
      <w:r>
        <w:rPr>
          <w:rFonts w:hint="eastAsia"/>
          <w:w w:val="99"/>
          <w:sz w:val="32"/>
          <w:szCs w:val="32"/>
          <w:u w:val="single"/>
        </w:rPr>
        <w:t xml:space="preserve"> </w:t>
      </w:r>
      <w:r>
        <w:rPr>
          <w:rFonts w:hint="eastAsia"/>
          <w:w w:val="99"/>
          <w:sz w:val="32"/>
          <w:szCs w:val="32"/>
          <w:u w:val="single"/>
          <w:lang w:val="en-US"/>
        </w:rPr>
        <w:t xml:space="preserve">       区块链学院     </w:t>
      </w:r>
      <w:r>
        <w:rPr>
          <w:rFonts w:hint="eastAsia"/>
          <w:w w:val="99"/>
          <w:sz w:val="32"/>
          <w:szCs w:val="32"/>
          <w:u w:val="single"/>
          <w:lang w:val="en-US"/>
        </w:rPr>
        <w:tab/>
      </w:r>
    </w:p>
    <w:p w14:paraId="18BCE2A1">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年  </w:t>
      </w:r>
      <w:r>
        <w:rPr>
          <w:rFonts w:hint="eastAsia"/>
          <w:spacing w:val="159"/>
          <w:sz w:val="28"/>
          <w:szCs w:val="28"/>
        </w:rPr>
        <w:t xml:space="preserve"> </w:t>
      </w:r>
      <w:r>
        <w:rPr>
          <w:rFonts w:hint="eastAsia"/>
          <w:sz w:val="28"/>
          <w:szCs w:val="28"/>
        </w:rPr>
        <w:t>级</w:t>
      </w:r>
      <w:r>
        <w:rPr>
          <w:rFonts w:hint="eastAsia"/>
          <w:w w:val="99"/>
          <w:sz w:val="32"/>
          <w:szCs w:val="32"/>
          <w:u w:val="single"/>
        </w:rPr>
        <w:t xml:space="preserve"> </w:t>
      </w:r>
      <w:r>
        <w:rPr>
          <w:rFonts w:hint="eastAsia"/>
          <w:w w:val="99"/>
          <w:sz w:val="32"/>
          <w:szCs w:val="32"/>
          <w:u w:val="single"/>
          <w:lang w:val="en-US"/>
        </w:rPr>
        <w:t xml:space="preserve">       20</w:t>
      </w:r>
      <w:r>
        <w:rPr>
          <w:rFonts w:hint="eastAsia"/>
          <w:w w:val="99"/>
          <w:sz w:val="32"/>
          <w:szCs w:val="32"/>
          <w:u w:val="single"/>
          <w:lang w:val="en-US" w:eastAsia="zh-CN"/>
        </w:rPr>
        <w:t>22</w:t>
      </w:r>
      <w:r>
        <w:rPr>
          <w:rFonts w:hint="eastAsia"/>
          <w:w w:val="99"/>
          <w:sz w:val="32"/>
          <w:szCs w:val="32"/>
          <w:u w:val="single"/>
          <w:lang w:val="en-US"/>
        </w:rPr>
        <w:t xml:space="preserve">级       </w:t>
      </w:r>
      <w:r>
        <w:rPr>
          <w:rFonts w:hint="eastAsia"/>
          <w:w w:val="99"/>
          <w:sz w:val="32"/>
          <w:szCs w:val="32"/>
          <w:u w:val="single"/>
          <w:lang w:val="en-US"/>
        </w:rPr>
        <w:tab/>
      </w:r>
    </w:p>
    <w:p w14:paraId="27BEE478">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专  </w:t>
      </w:r>
      <w:r>
        <w:rPr>
          <w:rFonts w:hint="eastAsia"/>
          <w:spacing w:val="159"/>
          <w:sz w:val="28"/>
          <w:szCs w:val="28"/>
        </w:rPr>
        <w:t xml:space="preserve"> </w:t>
      </w:r>
      <w:r>
        <w:rPr>
          <w:rFonts w:hint="eastAsia"/>
          <w:sz w:val="28"/>
          <w:szCs w:val="28"/>
        </w:rPr>
        <w:t>业</w:t>
      </w:r>
      <w:r>
        <w:rPr>
          <w:rFonts w:hint="eastAsia"/>
          <w:w w:val="99"/>
          <w:sz w:val="32"/>
          <w:szCs w:val="32"/>
          <w:u w:val="single"/>
          <w:lang w:val="en-US"/>
        </w:rPr>
        <w:t xml:space="preserve">       </w:t>
      </w:r>
      <w:r>
        <w:rPr>
          <w:rFonts w:hint="eastAsia"/>
          <w:w w:val="99"/>
          <w:sz w:val="32"/>
          <w:szCs w:val="32"/>
          <w:u w:val="single"/>
          <w:lang w:val="en-US" w:eastAsia="zh-CN"/>
        </w:rPr>
        <w:t xml:space="preserve"> 区块链</w:t>
      </w:r>
      <w:r>
        <w:rPr>
          <w:rFonts w:hint="eastAsia"/>
          <w:w w:val="99"/>
          <w:sz w:val="32"/>
          <w:szCs w:val="32"/>
          <w:u w:val="single"/>
          <w:lang w:val="en-US"/>
        </w:rPr>
        <w:t xml:space="preserve">技术 </w:t>
      </w:r>
      <w:r>
        <w:rPr>
          <w:rFonts w:hint="eastAsia"/>
          <w:w w:val="99"/>
          <w:sz w:val="32"/>
          <w:szCs w:val="32"/>
          <w:u w:val="single"/>
          <w:lang w:val="en-US"/>
        </w:rPr>
        <w:tab/>
      </w:r>
    </w:p>
    <w:p w14:paraId="1EF2C4DA">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指导教师</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邹林薏</w:t>
      </w:r>
      <w:r>
        <w:rPr>
          <w:rFonts w:hint="eastAsia"/>
          <w:w w:val="99"/>
          <w:sz w:val="32"/>
          <w:szCs w:val="32"/>
          <w:u w:val="single"/>
          <w:lang w:val="en-US"/>
        </w:rPr>
        <w:t xml:space="preserve">         </w:t>
      </w:r>
      <w:r>
        <w:rPr>
          <w:rFonts w:hint="eastAsia"/>
          <w:w w:val="99"/>
          <w:sz w:val="32"/>
          <w:szCs w:val="32"/>
          <w:u w:val="single"/>
          <w:lang w:val="en-US"/>
        </w:rPr>
        <w:tab/>
      </w:r>
    </w:p>
    <w:p w14:paraId="77AB202A">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完成日期</w:t>
      </w:r>
      <w:r>
        <w:rPr>
          <w:rFonts w:hint="eastAsia"/>
          <w:w w:val="95"/>
          <w:sz w:val="32"/>
          <w:szCs w:val="32"/>
          <w:u w:val="single"/>
        </w:rPr>
        <w:t xml:space="preserve"> </w:t>
      </w:r>
      <w:r>
        <w:rPr>
          <w:rFonts w:hint="eastAsia"/>
          <w:w w:val="95"/>
          <w:sz w:val="32"/>
          <w:szCs w:val="32"/>
          <w:u w:val="single"/>
          <w:lang w:val="en-US"/>
        </w:rPr>
        <w:t xml:space="preserve">       </w:t>
      </w:r>
      <w:r>
        <w:rPr>
          <w:rFonts w:hint="eastAsia"/>
          <w:w w:val="95"/>
          <w:sz w:val="32"/>
          <w:szCs w:val="32"/>
          <w:u w:val="single"/>
          <w:lang w:val="en-US" w:eastAsia="zh-CN"/>
        </w:rPr>
        <w:t>2024年9月11日</w:t>
      </w:r>
      <w:r>
        <w:rPr>
          <w:rFonts w:hint="eastAsia"/>
          <w:w w:val="95"/>
          <w:sz w:val="32"/>
          <w:szCs w:val="32"/>
          <w:u w:val="single"/>
          <w:lang w:val="en-US"/>
        </w:rPr>
        <w:t xml:space="preserve">     </w:t>
      </w:r>
      <w:r>
        <w:rPr>
          <w:rFonts w:hint="eastAsia"/>
          <w:w w:val="95"/>
          <w:sz w:val="32"/>
          <w:szCs w:val="32"/>
          <w:u w:val="single"/>
          <w:lang w:val="en-US"/>
        </w:rPr>
        <w:tab/>
      </w:r>
      <w:bookmarkEnd w:id="2"/>
    </w:p>
    <w:p w14:paraId="6FF3E2AC">
      <w:r>
        <w:br w:type="page"/>
      </w:r>
    </w:p>
    <w:p w14:paraId="41F84288">
      <w:pPr>
        <w:pStyle w:val="12"/>
        <w:ind w:firstLine="0" w:firstLineChars="0"/>
        <w:sectPr>
          <w:footerReference r:id="rId5" w:type="default"/>
          <w:pgSz w:w="11910" w:h="16840"/>
          <w:pgMar w:top="1440" w:right="1797" w:bottom="1440" w:left="1797" w:header="0" w:footer="992" w:gutter="0"/>
          <w:pgNumType w:fmt="upperRoman"/>
          <w:cols w:space="0" w:num="1"/>
        </w:sectPr>
      </w:pPr>
    </w:p>
    <w:p w14:paraId="6F5857D5">
      <w:pPr>
        <w:pStyle w:val="6"/>
        <w:outlineLvl w:val="9"/>
      </w:pPr>
    </w:p>
    <w:sdt>
      <w:sdtPr>
        <w:rPr>
          <w:rFonts w:hint="eastAsia" w:ascii="黑体" w:hAnsi="黑体" w:eastAsia="黑体" w:cs="黑体"/>
          <w:color w:val="000000"/>
          <w:sz w:val="30"/>
          <w:szCs w:val="30"/>
          <w:lang w:val="en-US" w:bidi="ar-SA"/>
        </w:rPr>
        <w:id w:val="147468553"/>
        <w15:color w:val="DBDBDB"/>
        <w:docPartObj>
          <w:docPartGallery w:val="Table of Contents"/>
          <w:docPartUnique/>
        </w:docPartObj>
      </w:sdtPr>
      <w:sdtEndPr>
        <w:rPr>
          <w:rFonts w:hint="eastAsia" w:ascii="宋体" w:hAnsi="Times New Roman" w:eastAsia="宋体" w:cs="宋体"/>
          <w:b/>
          <w:bCs/>
          <w:color w:val="000000"/>
          <w:w w:val="95"/>
          <w:sz w:val="24"/>
          <w:szCs w:val="32"/>
          <w:lang w:val="en-US" w:bidi="ar-SA"/>
        </w:rPr>
      </w:sdtEndPr>
      <w:sdtContent>
        <w:p w14:paraId="20D83B6A">
          <w:pPr>
            <w:pStyle w:val="3"/>
            <w:spacing w:before="120" w:beforeLines="50" w:after="120" w:afterLines="50" w:line="440" w:lineRule="exact"/>
            <w:jc w:val="center"/>
            <w:rPr>
              <w:rFonts w:hint="eastAsia" w:ascii="宋体" w:hAnsi="Times New Roman" w:eastAsia="宋体" w:cs="宋体"/>
              <w:b/>
              <w:bCs/>
              <w:color w:val="000000"/>
              <w:w w:val="95"/>
              <w:sz w:val="24"/>
              <w:szCs w:val="32"/>
              <w:lang w:val="en-US" w:eastAsia="zh-CN" w:bidi="ar-SA"/>
            </w:rPr>
          </w:pPr>
          <w:r>
            <w:rPr>
              <w:rFonts w:hint="eastAsia" w:ascii="黑体" w:hAnsi="黑体" w:eastAsia="黑体" w:cs="黑体"/>
              <w:sz w:val="30"/>
              <w:szCs w:val="30"/>
            </w:rPr>
            <w:t>目</w:t>
          </w:r>
          <w:r>
            <w:rPr>
              <w:rFonts w:hint="eastAsia" w:ascii="黑体" w:hAnsi="黑体" w:eastAsia="黑体" w:cs="黑体"/>
              <w:sz w:val="30"/>
              <w:szCs w:val="30"/>
              <w:lang w:val="en-US"/>
            </w:rPr>
            <w:t xml:space="preserve">    </w:t>
          </w:r>
          <w:r>
            <w:rPr>
              <w:rFonts w:hint="eastAsia" w:ascii="黑体" w:hAnsi="黑体" w:eastAsia="黑体" w:cs="黑体"/>
              <w:sz w:val="30"/>
              <w:szCs w:val="30"/>
            </w:rPr>
            <w:t>录</w:t>
          </w:r>
          <w:r>
            <w:rPr>
              <w:rFonts w:hint="eastAsia"/>
              <w:b/>
              <w:bCs/>
              <w:w w:val="95"/>
              <w:sz w:val="32"/>
              <w:szCs w:val="32"/>
            </w:rPr>
            <w:fldChar w:fldCharType="begin"/>
          </w:r>
          <w:r>
            <w:rPr>
              <w:rFonts w:hint="eastAsia"/>
              <w:b/>
              <w:bCs/>
              <w:w w:val="95"/>
              <w:sz w:val="32"/>
              <w:szCs w:val="32"/>
            </w:rPr>
            <w:instrText xml:space="preserve">TOC \o "1-2" \h \u </w:instrText>
          </w:r>
          <w:r>
            <w:rPr>
              <w:rFonts w:hint="eastAsia"/>
              <w:b/>
              <w:bCs/>
              <w:w w:val="95"/>
              <w:sz w:val="32"/>
              <w:szCs w:val="32"/>
            </w:rPr>
            <w:fldChar w:fldCharType="separate"/>
          </w:r>
        </w:p>
        <w:p w14:paraId="32EA6CA4">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_Toc25685 </w:instrText>
          </w:r>
          <w:r>
            <w:rPr>
              <w:rFonts w:hint="eastAsia"/>
              <w:bCs/>
              <w:w w:val="95"/>
              <w:szCs w:val="32"/>
            </w:rPr>
            <w:fldChar w:fldCharType="separate"/>
          </w:r>
          <w:r>
            <w:rPr>
              <w:rFonts w:hint="eastAsia"/>
              <w:bCs/>
              <w:szCs w:val="30"/>
            </w:rPr>
            <w:t>1</w:t>
          </w:r>
          <w:r>
            <w:rPr>
              <w:bCs/>
              <w:szCs w:val="30"/>
            </w:rPr>
            <w:t xml:space="preserve"> </w:t>
          </w:r>
          <w:r>
            <w:rPr>
              <w:rFonts w:hint="eastAsia"/>
              <w:bCs/>
              <w:szCs w:val="30"/>
              <w:lang w:val="en-US" w:eastAsia="zh-CN"/>
            </w:rPr>
            <w:t>引言</w:t>
          </w:r>
          <w:r>
            <w:tab/>
          </w:r>
          <w:r>
            <w:fldChar w:fldCharType="begin"/>
          </w:r>
          <w:r>
            <w:instrText xml:space="preserve"> PAGEREF _Toc25685 \h </w:instrText>
          </w:r>
          <w:r>
            <w:fldChar w:fldCharType="separate"/>
          </w:r>
          <w:r>
            <w:t>1</w:t>
          </w:r>
          <w:r>
            <w:fldChar w:fldCharType="end"/>
          </w:r>
          <w:r>
            <w:rPr>
              <w:rFonts w:hint="eastAsia"/>
              <w:bCs/>
              <w:w w:val="95"/>
              <w:szCs w:val="32"/>
            </w:rPr>
            <w:fldChar w:fldCharType="end"/>
          </w:r>
        </w:p>
        <w:p w14:paraId="54AF0F1B">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_Toc18819 </w:instrText>
          </w:r>
          <w:r>
            <w:rPr>
              <w:rFonts w:hint="eastAsia"/>
              <w:bCs/>
              <w:w w:val="95"/>
              <w:szCs w:val="32"/>
            </w:rPr>
            <w:fldChar w:fldCharType="separate"/>
          </w:r>
          <w:r>
            <w:rPr>
              <w:rFonts w:hint="eastAsia"/>
              <w:szCs w:val="28"/>
            </w:rPr>
            <w:t>1</w:t>
          </w:r>
          <w:r>
            <w:rPr>
              <w:szCs w:val="28"/>
            </w:rPr>
            <w:t>.</w:t>
          </w:r>
          <w:r>
            <w:rPr>
              <w:rFonts w:hint="eastAsia"/>
              <w:szCs w:val="28"/>
            </w:rPr>
            <w:t xml:space="preserve">1 </w:t>
          </w:r>
          <w:r>
            <w:rPr>
              <w:rFonts w:hint="eastAsia"/>
              <w:szCs w:val="28"/>
              <w:lang w:val="en-US" w:eastAsia="zh-CN"/>
            </w:rPr>
            <w:t>编写目的</w:t>
          </w:r>
          <w:r>
            <w:tab/>
          </w:r>
          <w:r>
            <w:fldChar w:fldCharType="begin"/>
          </w:r>
          <w:r>
            <w:instrText xml:space="preserve"> PAGEREF _Toc18819 \h </w:instrText>
          </w:r>
          <w:r>
            <w:fldChar w:fldCharType="separate"/>
          </w:r>
          <w:r>
            <w:t>1</w:t>
          </w:r>
          <w:r>
            <w:fldChar w:fldCharType="end"/>
          </w:r>
          <w:r>
            <w:rPr>
              <w:rFonts w:hint="eastAsia"/>
              <w:bCs/>
              <w:w w:val="95"/>
              <w:szCs w:val="32"/>
            </w:rPr>
            <w:fldChar w:fldCharType="end"/>
          </w:r>
        </w:p>
        <w:p w14:paraId="1F9BC25B">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_Toc32267 </w:instrText>
          </w:r>
          <w:r>
            <w:rPr>
              <w:rFonts w:hint="eastAsia"/>
              <w:bCs/>
              <w:w w:val="95"/>
              <w:szCs w:val="32"/>
            </w:rPr>
            <w:fldChar w:fldCharType="separate"/>
          </w:r>
          <w:r>
            <w:rPr>
              <w:rFonts w:hint="eastAsia"/>
              <w:szCs w:val="28"/>
            </w:rPr>
            <w:t xml:space="preserve">1.2 </w:t>
          </w:r>
          <w:r>
            <w:rPr>
              <w:rFonts w:hint="eastAsia"/>
              <w:szCs w:val="28"/>
              <w:lang w:val="en-US" w:eastAsia="zh-CN"/>
            </w:rPr>
            <w:t>项目背景</w:t>
          </w:r>
          <w:r>
            <w:tab/>
          </w:r>
          <w:r>
            <w:fldChar w:fldCharType="begin"/>
          </w:r>
          <w:r>
            <w:instrText xml:space="preserve"> PAGEREF _Toc32267 \h </w:instrText>
          </w:r>
          <w:r>
            <w:fldChar w:fldCharType="separate"/>
          </w:r>
          <w:r>
            <w:t>1</w:t>
          </w:r>
          <w:r>
            <w:fldChar w:fldCharType="end"/>
          </w:r>
          <w:r>
            <w:rPr>
              <w:rFonts w:hint="eastAsia"/>
              <w:bCs/>
              <w:w w:val="95"/>
              <w:szCs w:val="32"/>
            </w:rPr>
            <w:fldChar w:fldCharType="end"/>
          </w:r>
        </w:p>
        <w:p w14:paraId="7C08F1ED">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_Toc25129 </w:instrText>
          </w:r>
          <w:r>
            <w:rPr>
              <w:rFonts w:hint="eastAsia"/>
              <w:bCs/>
              <w:w w:val="95"/>
              <w:szCs w:val="32"/>
            </w:rPr>
            <w:fldChar w:fldCharType="separate"/>
          </w:r>
          <w:r>
            <w:rPr>
              <w:rFonts w:hint="eastAsia"/>
              <w:szCs w:val="28"/>
            </w:rPr>
            <w:t>1.</w:t>
          </w:r>
          <w:r>
            <w:rPr>
              <w:rFonts w:hint="eastAsia"/>
              <w:szCs w:val="28"/>
              <w:lang w:val="en-US" w:eastAsia="zh-CN"/>
            </w:rPr>
            <w:t>3</w:t>
          </w:r>
          <w:r>
            <w:rPr>
              <w:rFonts w:hint="eastAsia"/>
              <w:szCs w:val="28"/>
            </w:rPr>
            <w:t xml:space="preserve"> </w:t>
          </w:r>
          <w:r>
            <w:rPr>
              <w:rFonts w:hint="eastAsia"/>
              <w:szCs w:val="28"/>
              <w:lang w:val="en-US" w:eastAsia="zh-CN"/>
            </w:rPr>
            <w:t>定义</w:t>
          </w:r>
          <w:r>
            <w:tab/>
          </w:r>
          <w:r>
            <w:fldChar w:fldCharType="begin"/>
          </w:r>
          <w:r>
            <w:instrText xml:space="preserve"> PAGEREF _Toc25129 \h </w:instrText>
          </w:r>
          <w:r>
            <w:fldChar w:fldCharType="separate"/>
          </w:r>
          <w:r>
            <w:t>1</w:t>
          </w:r>
          <w:r>
            <w:fldChar w:fldCharType="end"/>
          </w:r>
          <w:r>
            <w:rPr>
              <w:rFonts w:hint="eastAsia"/>
              <w:bCs/>
              <w:w w:val="95"/>
              <w:szCs w:val="32"/>
            </w:rPr>
            <w:fldChar w:fldCharType="end"/>
          </w:r>
        </w:p>
        <w:p w14:paraId="7F0E2715">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_Toc26328 </w:instrText>
          </w:r>
          <w:r>
            <w:rPr>
              <w:rFonts w:hint="eastAsia"/>
              <w:bCs/>
              <w:w w:val="95"/>
              <w:szCs w:val="32"/>
            </w:rPr>
            <w:fldChar w:fldCharType="separate"/>
          </w:r>
          <w:r>
            <w:rPr>
              <w:rFonts w:hint="eastAsia"/>
              <w:szCs w:val="28"/>
            </w:rPr>
            <w:t>1.</w:t>
          </w:r>
          <w:r>
            <w:rPr>
              <w:rFonts w:hint="eastAsia"/>
              <w:szCs w:val="28"/>
              <w:lang w:val="en-US" w:eastAsia="zh-CN"/>
            </w:rPr>
            <w:t>4</w:t>
          </w:r>
          <w:r>
            <w:rPr>
              <w:rFonts w:hint="eastAsia"/>
              <w:szCs w:val="28"/>
            </w:rPr>
            <w:t xml:space="preserve"> </w:t>
          </w:r>
          <w:r>
            <w:rPr>
              <w:rFonts w:hint="eastAsia"/>
              <w:szCs w:val="28"/>
              <w:lang w:val="en-US" w:eastAsia="zh-CN"/>
            </w:rPr>
            <w:t>参考资料</w:t>
          </w:r>
          <w:r>
            <w:tab/>
          </w:r>
          <w:r>
            <w:fldChar w:fldCharType="begin"/>
          </w:r>
          <w:r>
            <w:instrText xml:space="preserve"> PAGEREF _Toc26328 \h </w:instrText>
          </w:r>
          <w:r>
            <w:fldChar w:fldCharType="separate"/>
          </w:r>
          <w:r>
            <w:t>2</w:t>
          </w:r>
          <w:r>
            <w:fldChar w:fldCharType="end"/>
          </w:r>
          <w:r>
            <w:rPr>
              <w:rFonts w:hint="eastAsia"/>
              <w:bCs/>
              <w:w w:val="95"/>
              <w:szCs w:val="32"/>
            </w:rPr>
            <w:fldChar w:fldCharType="end"/>
          </w:r>
        </w:p>
        <w:p w14:paraId="2E6CFC9D">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_Toc25379 </w:instrText>
          </w:r>
          <w:r>
            <w:rPr>
              <w:rFonts w:hint="eastAsia"/>
              <w:bCs/>
              <w:w w:val="95"/>
              <w:szCs w:val="32"/>
            </w:rPr>
            <w:fldChar w:fldCharType="separate"/>
          </w:r>
          <w:r>
            <w:rPr>
              <w:rFonts w:hint="eastAsia" w:hAnsi="宋体"/>
              <w:bCs/>
              <w:szCs w:val="30"/>
            </w:rPr>
            <w:t xml:space="preserve">2 </w:t>
          </w:r>
          <w:r>
            <w:rPr>
              <w:rFonts w:hint="eastAsia"/>
              <w:szCs w:val="30"/>
              <w:lang w:val="en-US"/>
            </w:rPr>
            <w:t>可行性研究的前提</w:t>
          </w:r>
          <w:r>
            <w:tab/>
          </w:r>
          <w:r>
            <w:fldChar w:fldCharType="begin"/>
          </w:r>
          <w:r>
            <w:instrText xml:space="preserve"> PAGEREF _Toc25379 \h </w:instrText>
          </w:r>
          <w:r>
            <w:fldChar w:fldCharType="separate"/>
          </w:r>
          <w:r>
            <w:t>2</w:t>
          </w:r>
          <w:r>
            <w:fldChar w:fldCharType="end"/>
          </w:r>
          <w:r>
            <w:rPr>
              <w:rFonts w:hint="eastAsia"/>
              <w:bCs/>
              <w:w w:val="95"/>
              <w:szCs w:val="32"/>
            </w:rPr>
            <w:fldChar w:fldCharType="end"/>
          </w:r>
        </w:p>
        <w:p w14:paraId="0C721129">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_Toc14063 </w:instrText>
          </w:r>
          <w:r>
            <w:rPr>
              <w:rFonts w:hint="eastAsia"/>
              <w:bCs/>
              <w:w w:val="95"/>
              <w:szCs w:val="32"/>
            </w:rPr>
            <w:fldChar w:fldCharType="separate"/>
          </w:r>
          <w:r>
            <w:rPr>
              <w:rFonts w:hint="eastAsia"/>
              <w:szCs w:val="28"/>
            </w:rPr>
            <w:t xml:space="preserve">2.1 </w:t>
          </w:r>
          <w:r>
            <w:rPr>
              <w:rFonts w:hint="eastAsia"/>
              <w:szCs w:val="28"/>
              <w:lang w:val="en-US" w:eastAsia="zh-CN"/>
            </w:rPr>
            <w:t>要求</w:t>
          </w:r>
          <w:r>
            <w:tab/>
          </w:r>
          <w:r>
            <w:fldChar w:fldCharType="begin"/>
          </w:r>
          <w:r>
            <w:instrText xml:space="preserve"> PAGEREF _Toc14063 \h </w:instrText>
          </w:r>
          <w:r>
            <w:fldChar w:fldCharType="separate"/>
          </w:r>
          <w:r>
            <w:t>2</w:t>
          </w:r>
          <w:r>
            <w:fldChar w:fldCharType="end"/>
          </w:r>
          <w:r>
            <w:rPr>
              <w:rFonts w:hint="eastAsia"/>
              <w:bCs/>
              <w:w w:val="95"/>
              <w:szCs w:val="32"/>
            </w:rPr>
            <w:fldChar w:fldCharType="end"/>
          </w:r>
        </w:p>
        <w:p w14:paraId="6D873D04">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_Toc27249 </w:instrText>
          </w:r>
          <w:r>
            <w:rPr>
              <w:rFonts w:hint="eastAsia"/>
              <w:bCs/>
              <w:w w:val="95"/>
              <w:szCs w:val="32"/>
            </w:rPr>
            <w:fldChar w:fldCharType="separate"/>
          </w:r>
          <w:r>
            <w:rPr>
              <w:rFonts w:hint="eastAsia"/>
              <w:szCs w:val="28"/>
            </w:rPr>
            <w:t>2.</w:t>
          </w:r>
          <w:r>
            <w:rPr>
              <w:rFonts w:hint="eastAsia"/>
              <w:szCs w:val="28"/>
              <w:lang w:val="en-US"/>
            </w:rPr>
            <w:t xml:space="preserve">2 </w:t>
          </w:r>
          <w:r>
            <w:rPr>
              <w:rFonts w:hint="eastAsia"/>
              <w:szCs w:val="28"/>
              <w:lang w:val="en-US" w:eastAsia="zh-CN"/>
            </w:rPr>
            <w:t>目标</w:t>
          </w:r>
          <w:r>
            <w:tab/>
          </w:r>
          <w:r>
            <w:fldChar w:fldCharType="begin"/>
          </w:r>
          <w:r>
            <w:instrText xml:space="preserve"> PAGEREF _Toc27249 \h </w:instrText>
          </w:r>
          <w:r>
            <w:fldChar w:fldCharType="separate"/>
          </w:r>
          <w:r>
            <w:t>2</w:t>
          </w:r>
          <w:r>
            <w:fldChar w:fldCharType="end"/>
          </w:r>
          <w:r>
            <w:rPr>
              <w:rFonts w:hint="eastAsia"/>
              <w:bCs/>
              <w:w w:val="95"/>
              <w:szCs w:val="32"/>
            </w:rPr>
            <w:fldChar w:fldCharType="end"/>
          </w:r>
        </w:p>
        <w:p w14:paraId="644EAE9A">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_Toc26725 </w:instrText>
          </w:r>
          <w:r>
            <w:rPr>
              <w:rFonts w:hint="eastAsia"/>
              <w:bCs/>
              <w:w w:val="95"/>
              <w:szCs w:val="32"/>
            </w:rPr>
            <w:fldChar w:fldCharType="separate"/>
          </w:r>
          <w:r>
            <w:rPr>
              <w:rFonts w:hint="eastAsia"/>
              <w:szCs w:val="28"/>
            </w:rPr>
            <w:t>2.</w:t>
          </w:r>
          <w:r>
            <w:rPr>
              <w:rFonts w:hint="eastAsia"/>
              <w:szCs w:val="28"/>
              <w:lang w:val="en-US" w:eastAsia="zh-CN"/>
            </w:rPr>
            <w:t>3</w:t>
          </w:r>
          <w:r>
            <w:rPr>
              <w:rFonts w:hint="eastAsia"/>
              <w:szCs w:val="28"/>
              <w:lang w:val="en-US"/>
            </w:rPr>
            <w:t xml:space="preserve"> </w:t>
          </w:r>
          <w:r>
            <w:rPr>
              <w:rFonts w:hint="eastAsia"/>
              <w:szCs w:val="28"/>
              <w:lang w:val="en-US" w:eastAsia="zh-CN"/>
            </w:rPr>
            <w:t>假设和约束</w:t>
          </w:r>
          <w:r>
            <w:tab/>
          </w:r>
          <w:r>
            <w:fldChar w:fldCharType="begin"/>
          </w:r>
          <w:r>
            <w:instrText xml:space="preserve"> PAGEREF _Toc26725 \h </w:instrText>
          </w:r>
          <w:r>
            <w:fldChar w:fldCharType="separate"/>
          </w:r>
          <w:r>
            <w:t>2</w:t>
          </w:r>
          <w:r>
            <w:fldChar w:fldCharType="end"/>
          </w:r>
          <w:r>
            <w:rPr>
              <w:rFonts w:hint="eastAsia"/>
              <w:bCs/>
              <w:w w:val="95"/>
              <w:szCs w:val="32"/>
            </w:rPr>
            <w:fldChar w:fldCharType="end"/>
          </w:r>
        </w:p>
        <w:p w14:paraId="13B55315">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_Toc30093 </w:instrText>
          </w:r>
          <w:r>
            <w:rPr>
              <w:rFonts w:hint="eastAsia"/>
              <w:bCs/>
              <w:w w:val="95"/>
              <w:szCs w:val="32"/>
            </w:rPr>
            <w:fldChar w:fldCharType="separate"/>
          </w:r>
          <w:r>
            <w:rPr>
              <w:rFonts w:hint="eastAsia"/>
              <w:szCs w:val="28"/>
            </w:rPr>
            <w:t>2.</w:t>
          </w:r>
          <w:r>
            <w:rPr>
              <w:rFonts w:hint="eastAsia"/>
              <w:szCs w:val="28"/>
              <w:lang w:val="en-US" w:eastAsia="zh-CN"/>
            </w:rPr>
            <w:t>4</w:t>
          </w:r>
          <w:r>
            <w:rPr>
              <w:rFonts w:hint="eastAsia"/>
              <w:szCs w:val="28"/>
              <w:lang w:val="en-US"/>
            </w:rPr>
            <w:t xml:space="preserve"> </w:t>
          </w:r>
          <w:r>
            <w:rPr>
              <w:rFonts w:hint="eastAsia"/>
              <w:szCs w:val="28"/>
              <w:lang w:val="en-US" w:eastAsia="zh-CN"/>
            </w:rPr>
            <w:t>可行性研究方法</w:t>
          </w:r>
          <w:r>
            <w:tab/>
          </w:r>
          <w:r>
            <w:fldChar w:fldCharType="begin"/>
          </w:r>
          <w:r>
            <w:instrText xml:space="preserve"> PAGEREF _Toc30093 \h </w:instrText>
          </w:r>
          <w:r>
            <w:fldChar w:fldCharType="separate"/>
          </w:r>
          <w:r>
            <w:t>3</w:t>
          </w:r>
          <w:r>
            <w:fldChar w:fldCharType="end"/>
          </w:r>
          <w:r>
            <w:rPr>
              <w:rFonts w:hint="eastAsia"/>
              <w:bCs/>
              <w:w w:val="95"/>
              <w:szCs w:val="32"/>
            </w:rPr>
            <w:fldChar w:fldCharType="end"/>
          </w:r>
        </w:p>
        <w:p w14:paraId="708AA729">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_Toc1979 </w:instrText>
          </w:r>
          <w:r>
            <w:rPr>
              <w:rFonts w:hint="eastAsia"/>
              <w:bCs/>
              <w:w w:val="95"/>
              <w:szCs w:val="32"/>
            </w:rPr>
            <w:fldChar w:fldCharType="separate"/>
          </w:r>
          <w:r>
            <w:rPr>
              <w:rFonts w:hint="eastAsia"/>
              <w:szCs w:val="28"/>
            </w:rPr>
            <w:t>2.</w:t>
          </w:r>
          <w:r>
            <w:rPr>
              <w:rFonts w:hint="eastAsia"/>
              <w:szCs w:val="28"/>
              <w:lang w:val="en-US" w:eastAsia="zh-CN"/>
            </w:rPr>
            <w:t>5</w:t>
          </w:r>
          <w:r>
            <w:rPr>
              <w:rFonts w:hint="eastAsia"/>
              <w:szCs w:val="28"/>
              <w:lang w:val="en-US"/>
            </w:rPr>
            <w:t xml:space="preserve"> </w:t>
          </w:r>
          <w:r>
            <w:rPr>
              <w:rFonts w:hint="eastAsia"/>
              <w:szCs w:val="28"/>
              <w:lang w:val="en-US" w:eastAsia="zh-CN"/>
            </w:rPr>
            <w:t>决定可行性的主要因素</w:t>
          </w:r>
          <w:r>
            <w:tab/>
          </w:r>
          <w:r>
            <w:fldChar w:fldCharType="begin"/>
          </w:r>
          <w:r>
            <w:instrText xml:space="preserve"> PAGEREF _Toc1979 \h </w:instrText>
          </w:r>
          <w:r>
            <w:fldChar w:fldCharType="separate"/>
          </w:r>
          <w:r>
            <w:t>3</w:t>
          </w:r>
          <w:r>
            <w:fldChar w:fldCharType="end"/>
          </w:r>
          <w:r>
            <w:rPr>
              <w:rFonts w:hint="eastAsia"/>
              <w:bCs/>
              <w:w w:val="95"/>
              <w:szCs w:val="32"/>
            </w:rPr>
            <w:fldChar w:fldCharType="end"/>
          </w:r>
        </w:p>
        <w:p w14:paraId="75EB52F9">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_Toc30771 </w:instrText>
          </w:r>
          <w:r>
            <w:rPr>
              <w:rFonts w:hint="eastAsia"/>
              <w:bCs/>
              <w:w w:val="95"/>
              <w:szCs w:val="32"/>
            </w:rPr>
            <w:fldChar w:fldCharType="separate"/>
          </w:r>
          <w:r>
            <w:rPr>
              <w:rFonts w:hint="eastAsia" w:hAnsi="宋体"/>
              <w:bCs/>
              <w:szCs w:val="30"/>
              <w:lang w:val="en-US" w:eastAsia="zh-CN"/>
            </w:rPr>
            <w:t>3</w:t>
          </w:r>
          <w:r>
            <w:rPr>
              <w:rFonts w:hint="eastAsia" w:hAnsi="宋体"/>
              <w:bCs/>
              <w:szCs w:val="30"/>
            </w:rPr>
            <w:t xml:space="preserve"> </w:t>
          </w:r>
          <w:r>
            <w:rPr>
              <w:rFonts w:hint="eastAsia" w:hAnsi="宋体"/>
              <w:bCs/>
              <w:szCs w:val="30"/>
              <w:lang w:val="en-US" w:eastAsia="zh-CN"/>
            </w:rPr>
            <w:t>对现有系统的分析</w:t>
          </w:r>
          <w:r>
            <w:tab/>
          </w:r>
          <w:r>
            <w:fldChar w:fldCharType="begin"/>
          </w:r>
          <w:r>
            <w:instrText xml:space="preserve"> PAGEREF _Toc30771 \h </w:instrText>
          </w:r>
          <w:r>
            <w:fldChar w:fldCharType="separate"/>
          </w:r>
          <w:r>
            <w:t>3</w:t>
          </w:r>
          <w:r>
            <w:fldChar w:fldCharType="end"/>
          </w:r>
          <w:r>
            <w:rPr>
              <w:rFonts w:hint="eastAsia"/>
              <w:bCs/>
              <w:w w:val="95"/>
              <w:szCs w:val="32"/>
            </w:rPr>
            <w:fldChar w:fldCharType="end"/>
          </w:r>
        </w:p>
        <w:p w14:paraId="361C8B9B">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_Toc30193 </w:instrText>
          </w:r>
          <w:r>
            <w:rPr>
              <w:rFonts w:hint="eastAsia"/>
              <w:bCs/>
              <w:w w:val="95"/>
              <w:szCs w:val="32"/>
            </w:rPr>
            <w:fldChar w:fldCharType="separate"/>
          </w:r>
          <w:r>
            <w:rPr>
              <w:rFonts w:hint="eastAsia" w:hAnsi="宋体"/>
              <w:bCs/>
              <w:szCs w:val="30"/>
              <w:lang w:val="en-US" w:eastAsia="zh-CN"/>
            </w:rPr>
            <w:t>4</w:t>
          </w:r>
          <w:r>
            <w:rPr>
              <w:rFonts w:hint="eastAsia" w:hAnsi="宋体"/>
              <w:bCs/>
              <w:szCs w:val="30"/>
            </w:rPr>
            <w:t xml:space="preserve"> </w:t>
          </w:r>
          <w:r>
            <w:rPr>
              <w:rFonts w:hint="eastAsia" w:hAnsi="宋体"/>
              <w:bCs/>
              <w:szCs w:val="30"/>
              <w:lang w:val="en-US" w:eastAsia="zh-CN"/>
            </w:rPr>
            <w:t>技术可行性分析</w:t>
          </w:r>
          <w:r>
            <w:tab/>
          </w:r>
          <w:r>
            <w:fldChar w:fldCharType="begin"/>
          </w:r>
          <w:r>
            <w:instrText xml:space="preserve"> PAGEREF _Toc30193 \h </w:instrText>
          </w:r>
          <w:r>
            <w:fldChar w:fldCharType="separate"/>
          </w:r>
          <w:r>
            <w:t>3</w:t>
          </w:r>
          <w:r>
            <w:fldChar w:fldCharType="end"/>
          </w:r>
          <w:r>
            <w:rPr>
              <w:rFonts w:hint="eastAsia"/>
              <w:bCs/>
              <w:w w:val="95"/>
              <w:szCs w:val="32"/>
            </w:rPr>
            <w:fldChar w:fldCharType="end"/>
          </w:r>
        </w:p>
        <w:p w14:paraId="27253B62">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_Toc692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项目介绍</w:t>
          </w:r>
          <w:r>
            <w:tab/>
          </w:r>
          <w:r>
            <w:fldChar w:fldCharType="begin"/>
          </w:r>
          <w:r>
            <w:instrText xml:space="preserve"> PAGEREF _Toc692 \h </w:instrText>
          </w:r>
          <w:r>
            <w:fldChar w:fldCharType="separate"/>
          </w:r>
          <w:r>
            <w:t>3</w:t>
          </w:r>
          <w:r>
            <w:fldChar w:fldCharType="end"/>
          </w:r>
          <w:r>
            <w:rPr>
              <w:rFonts w:hint="eastAsia"/>
              <w:bCs/>
              <w:w w:val="95"/>
              <w:szCs w:val="32"/>
            </w:rPr>
            <w:fldChar w:fldCharType="end"/>
          </w:r>
        </w:p>
        <w:p w14:paraId="1B5CC7AA">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_Toc12322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技术可行性分析</w:t>
          </w:r>
          <w:r>
            <w:tab/>
          </w:r>
          <w:r>
            <w:fldChar w:fldCharType="begin"/>
          </w:r>
          <w:r>
            <w:instrText xml:space="preserve"> PAGEREF _Toc12322 \h </w:instrText>
          </w:r>
          <w:r>
            <w:fldChar w:fldCharType="separate"/>
          </w:r>
          <w:r>
            <w:t>4</w:t>
          </w:r>
          <w:r>
            <w:fldChar w:fldCharType="end"/>
          </w:r>
          <w:r>
            <w:rPr>
              <w:rFonts w:hint="eastAsia"/>
              <w:bCs/>
              <w:w w:val="95"/>
              <w:szCs w:val="32"/>
            </w:rPr>
            <w:fldChar w:fldCharType="end"/>
          </w:r>
        </w:p>
        <w:p w14:paraId="745EC029">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_Toc15268 </w:instrText>
          </w:r>
          <w:r>
            <w:rPr>
              <w:rFonts w:hint="eastAsia"/>
              <w:bCs/>
              <w:w w:val="95"/>
              <w:szCs w:val="32"/>
            </w:rPr>
            <w:fldChar w:fldCharType="separate"/>
          </w:r>
          <w:r>
            <w:rPr>
              <w:rFonts w:hint="eastAsia" w:hAnsi="宋体"/>
              <w:bCs/>
              <w:szCs w:val="30"/>
              <w:lang w:val="en-US" w:eastAsia="zh-CN"/>
            </w:rPr>
            <w:t>5</w:t>
          </w:r>
          <w:r>
            <w:rPr>
              <w:rFonts w:hint="eastAsia" w:hAnsi="宋体"/>
              <w:bCs/>
              <w:szCs w:val="30"/>
            </w:rPr>
            <w:t xml:space="preserve"> </w:t>
          </w:r>
          <w:r>
            <w:rPr>
              <w:rFonts w:hint="eastAsia" w:hAnsi="宋体"/>
              <w:bCs/>
              <w:szCs w:val="30"/>
              <w:lang w:val="en-US" w:eastAsia="zh-CN"/>
            </w:rPr>
            <w:t>经济可行性分析</w:t>
          </w:r>
          <w:r>
            <w:tab/>
          </w:r>
          <w:r>
            <w:fldChar w:fldCharType="begin"/>
          </w:r>
          <w:r>
            <w:instrText xml:space="preserve"> PAGEREF _Toc15268 \h </w:instrText>
          </w:r>
          <w:r>
            <w:fldChar w:fldCharType="separate"/>
          </w:r>
          <w:r>
            <w:t>4</w:t>
          </w:r>
          <w:r>
            <w:fldChar w:fldCharType="end"/>
          </w:r>
          <w:r>
            <w:rPr>
              <w:rFonts w:hint="eastAsia"/>
              <w:bCs/>
              <w:w w:val="95"/>
              <w:szCs w:val="32"/>
            </w:rPr>
            <w:fldChar w:fldCharType="end"/>
          </w:r>
        </w:p>
        <w:p w14:paraId="46883E0E">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_Toc28908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支出</w:t>
          </w:r>
          <w:r>
            <w:tab/>
          </w:r>
          <w:r>
            <w:fldChar w:fldCharType="begin"/>
          </w:r>
          <w:r>
            <w:instrText xml:space="preserve"> PAGEREF _Toc28908 \h </w:instrText>
          </w:r>
          <w:r>
            <w:fldChar w:fldCharType="separate"/>
          </w:r>
          <w:r>
            <w:t>4</w:t>
          </w:r>
          <w:r>
            <w:fldChar w:fldCharType="end"/>
          </w:r>
          <w:r>
            <w:rPr>
              <w:rFonts w:hint="eastAsia"/>
              <w:bCs/>
              <w:w w:val="95"/>
              <w:szCs w:val="32"/>
            </w:rPr>
            <w:fldChar w:fldCharType="end"/>
          </w:r>
        </w:p>
        <w:p w14:paraId="16703E34">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_Toc20505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rPr>
            <w:t xml:space="preserve">2 </w:t>
          </w:r>
          <w:r>
            <w:rPr>
              <w:rFonts w:hint="eastAsia"/>
              <w:szCs w:val="28"/>
              <w:lang w:val="en-US" w:eastAsia="zh-CN"/>
            </w:rPr>
            <w:t>效益</w:t>
          </w:r>
          <w:r>
            <w:tab/>
          </w:r>
          <w:r>
            <w:fldChar w:fldCharType="begin"/>
          </w:r>
          <w:r>
            <w:instrText xml:space="preserve"> PAGEREF _Toc20505 \h </w:instrText>
          </w:r>
          <w:r>
            <w:fldChar w:fldCharType="separate"/>
          </w:r>
          <w:r>
            <w:t>4</w:t>
          </w:r>
          <w:r>
            <w:fldChar w:fldCharType="end"/>
          </w:r>
          <w:r>
            <w:rPr>
              <w:rFonts w:hint="eastAsia"/>
              <w:bCs/>
              <w:w w:val="95"/>
              <w:szCs w:val="32"/>
            </w:rPr>
            <w:fldChar w:fldCharType="end"/>
          </w:r>
        </w:p>
        <w:p w14:paraId="5446B17F">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_Toc25142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3</w:t>
          </w:r>
          <w:r>
            <w:rPr>
              <w:rFonts w:hint="eastAsia"/>
              <w:szCs w:val="28"/>
              <w:lang w:val="en-US"/>
            </w:rPr>
            <w:t xml:space="preserve"> </w:t>
          </w:r>
          <w:r>
            <w:rPr>
              <w:rFonts w:hint="eastAsia"/>
              <w:szCs w:val="28"/>
              <w:lang w:val="en-US" w:eastAsia="zh-CN"/>
            </w:rPr>
            <w:t>收益/投资比</w:t>
          </w:r>
          <w:r>
            <w:tab/>
          </w:r>
          <w:r>
            <w:fldChar w:fldCharType="begin"/>
          </w:r>
          <w:r>
            <w:instrText xml:space="preserve"> PAGEREF _Toc25142 \h </w:instrText>
          </w:r>
          <w:r>
            <w:fldChar w:fldCharType="separate"/>
          </w:r>
          <w:r>
            <w:t>5</w:t>
          </w:r>
          <w:r>
            <w:fldChar w:fldCharType="end"/>
          </w:r>
          <w:r>
            <w:rPr>
              <w:rFonts w:hint="eastAsia"/>
              <w:bCs/>
              <w:w w:val="95"/>
              <w:szCs w:val="32"/>
            </w:rPr>
            <w:fldChar w:fldCharType="end"/>
          </w:r>
        </w:p>
        <w:p w14:paraId="62819D30">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_Toc22240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4</w:t>
          </w:r>
          <w:r>
            <w:rPr>
              <w:rFonts w:hint="eastAsia"/>
              <w:szCs w:val="28"/>
              <w:lang w:val="en-US"/>
            </w:rPr>
            <w:t xml:space="preserve"> </w:t>
          </w:r>
          <w:r>
            <w:rPr>
              <w:rFonts w:hint="eastAsia"/>
              <w:szCs w:val="28"/>
              <w:lang w:val="en-US" w:eastAsia="zh-CN"/>
            </w:rPr>
            <w:t>投资回收周期</w:t>
          </w:r>
          <w:r>
            <w:tab/>
          </w:r>
          <w:r>
            <w:fldChar w:fldCharType="begin"/>
          </w:r>
          <w:r>
            <w:instrText xml:space="preserve"> PAGEREF _Toc22240 \h </w:instrText>
          </w:r>
          <w:r>
            <w:fldChar w:fldCharType="separate"/>
          </w:r>
          <w:r>
            <w:t>5</w:t>
          </w:r>
          <w:r>
            <w:fldChar w:fldCharType="end"/>
          </w:r>
          <w:r>
            <w:rPr>
              <w:rFonts w:hint="eastAsia"/>
              <w:bCs/>
              <w:w w:val="95"/>
              <w:szCs w:val="32"/>
            </w:rPr>
            <w:fldChar w:fldCharType="end"/>
          </w:r>
        </w:p>
        <w:p w14:paraId="77668F93">
          <w:pPr>
            <w:pStyle w:val="23"/>
            <w:tabs>
              <w:tab w:val="right" w:leader="dot" w:pos="8316"/>
            </w:tabs>
            <w:outlineLvl w:val="9"/>
          </w:pPr>
          <w:r>
            <w:rPr>
              <w:rFonts w:hint="eastAsia"/>
              <w:bCs/>
              <w:w w:val="95"/>
              <w:szCs w:val="32"/>
            </w:rPr>
            <w:fldChar w:fldCharType="begin"/>
          </w:r>
          <w:r>
            <w:rPr>
              <w:rFonts w:hint="eastAsia"/>
              <w:bCs/>
              <w:w w:val="95"/>
              <w:szCs w:val="32"/>
            </w:rPr>
            <w:instrText xml:space="preserve"> HYPERLINK \l _Toc2581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5</w:t>
          </w:r>
          <w:r>
            <w:rPr>
              <w:rFonts w:hint="eastAsia"/>
              <w:szCs w:val="28"/>
              <w:lang w:val="en-US"/>
            </w:rPr>
            <w:t xml:space="preserve"> </w:t>
          </w:r>
          <w:r>
            <w:rPr>
              <w:rFonts w:hint="eastAsia"/>
              <w:szCs w:val="28"/>
              <w:lang w:val="en-US" w:eastAsia="zh-CN"/>
            </w:rPr>
            <w:t>敏感性分析</w:t>
          </w:r>
          <w:r>
            <w:tab/>
          </w:r>
          <w:r>
            <w:fldChar w:fldCharType="begin"/>
          </w:r>
          <w:r>
            <w:instrText xml:space="preserve"> PAGEREF _Toc2581 \h </w:instrText>
          </w:r>
          <w:r>
            <w:fldChar w:fldCharType="separate"/>
          </w:r>
          <w:r>
            <w:t>5</w:t>
          </w:r>
          <w:r>
            <w:fldChar w:fldCharType="end"/>
          </w:r>
          <w:r>
            <w:rPr>
              <w:rFonts w:hint="eastAsia"/>
              <w:bCs/>
              <w:w w:val="95"/>
              <w:szCs w:val="32"/>
            </w:rPr>
            <w:fldChar w:fldCharType="end"/>
          </w:r>
        </w:p>
        <w:p w14:paraId="2BBF90F8">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_Toc17995 </w:instrText>
          </w:r>
          <w:r>
            <w:rPr>
              <w:rFonts w:hint="eastAsia"/>
              <w:bCs/>
              <w:w w:val="95"/>
              <w:szCs w:val="32"/>
            </w:rPr>
            <w:fldChar w:fldCharType="separate"/>
          </w:r>
          <w:r>
            <w:rPr>
              <w:rFonts w:hint="eastAsia" w:hAnsi="宋体"/>
              <w:bCs/>
              <w:szCs w:val="30"/>
              <w:lang w:val="en-US" w:eastAsia="zh-CN"/>
            </w:rPr>
            <w:t>6</w:t>
          </w:r>
          <w:r>
            <w:rPr>
              <w:rFonts w:hint="eastAsia" w:hAnsi="宋体"/>
              <w:bCs/>
              <w:szCs w:val="30"/>
            </w:rPr>
            <w:t xml:space="preserve"> </w:t>
          </w:r>
          <w:r>
            <w:rPr>
              <w:rFonts w:hint="eastAsia" w:hAnsi="宋体"/>
              <w:bCs/>
              <w:szCs w:val="30"/>
              <w:lang w:val="en-US" w:eastAsia="zh-CN"/>
            </w:rPr>
            <w:t>社会因素可行性分析</w:t>
          </w:r>
          <w:r>
            <w:tab/>
          </w:r>
          <w:r>
            <w:fldChar w:fldCharType="begin"/>
          </w:r>
          <w:r>
            <w:instrText xml:space="preserve"> PAGEREF _Toc17995 \h </w:instrText>
          </w:r>
          <w:r>
            <w:fldChar w:fldCharType="separate"/>
          </w:r>
          <w:r>
            <w:t>5</w:t>
          </w:r>
          <w:r>
            <w:fldChar w:fldCharType="end"/>
          </w:r>
          <w:r>
            <w:rPr>
              <w:rFonts w:hint="eastAsia"/>
              <w:bCs/>
              <w:w w:val="95"/>
              <w:szCs w:val="32"/>
            </w:rPr>
            <w:fldChar w:fldCharType="end"/>
          </w:r>
        </w:p>
        <w:p w14:paraId="083E9F61">
          <w:pPr>
            <w:pStyle w:val="20"/>
            <w:tabs>
              <w:tab w:val="right" w:leader="dot" w:pos="8316"/>
            </w:tabs>
            <w:outlineLvl w:val="9"/>
          </w:pPr>
          <w:r>
            <w:rPr>
              <w:rFonts w:hint="eastAsia"/>
              <w:bCs/>
              <w:w w:val="95"/>
              <w:szCs w:val="32"/>
            </w:rPr>
            <w:fldChar w:fldCharType="begin"/>
          </w:r>
          <w:r>
            <w:rPr>
              <w:rFonts w:hint="eastAsia"/>
              <w:bCs/>
              <w:w w:val="95"/>
              <w:szCs w:val="32"/>
            </w:rPr>
            <w:instrText xml:space="preserve"> HYPERLINK \l _Toc13275 </w:instrText>
          </w:r>
          <w:r>
            <w:rPr>
              <w:rFonts w:hint="eastAsia"/>
              <w:bCs/>
              <w:w w:val="95"/>
              <w:szCs w:val="32"/>
            </w:rPr>
            <w:fldChar w:fldCharType="separate"/>
          </w:r>
          <w:r>
            <w:rPr>
              <w:rFonts w:hint="eastAsia" w:hAnsi="宋体"/>
              <w:bCs/>
              <w:szCs w:val="30"/>
              <w:lang w:val="en-US" w:eastAsia="zh-CN"/>
            </w:rPr>
            <w:t>7</w:t>
          </w:r>
          <w:r>
            <w:rPr>
              <w:rFonts w:hint="eastAsia" w:hAnsi="宋体"/>
              <w:bCs/>
              <w:szCs w:val="30"/>
            </w:rPr>
            <w:t xml:space="preserve"> </w:t>
          </w:r>
          <w:r>
            <w:rPr>
              <w:rFonts w:hint="eastAsia" w:hAnsi="宋体"/>
              <w:bCs/>
              <w:szCs w:val="30"/>
              <w:lang w:val="en-US" w:eastAsia="zh-CN"/>
            </w:rPr>
            <w:t>结论意见</w:t>
          </w:r>
          <w:r>
            <w:tab/>
          </w:r>
          <w:r>
            <w:fldChar w:fldCharType="begin"/>
          </w:r>
          <w:r>
            <w:instrText xml:space="preserve"> PAGEREF _Toc13275 \h </w:instrText>
          </w:r>
          <w:r>
            <w:fldChar w:fldCharType="separate"/>
          </w:r>
          <w:r>
            <w:t>5</w:t>
          </w:r>
          <w:r>
            <w:fldChar w:fldCharType="end"/>
          </w:r>
          <w:r>
            <w:rPr>
              <w:rFonts w:hint="eastAsia"/>
              <w:bCs/>
              <w:w w:val="95"/>
              <w:szCs w:val="32"/>
            </w:rPr>
            <w:fldChar w:fldCharType="end"/>
          </w:r>
        </w:p>
        <w:p w14:paraId="2219FF8A">
          <w:pPr>
            <w:spacing w:before="120" w:beforeLines="50" w:after="120" w:afterLines="50" w:line="240" w:lineRule="auto"/>
            <w:jc w:val="center"/>
            <w:rPr>
              <w:b/>
              <w:bCs/>
              <w:w w:val="95"/>
              <w:sz w:val="32"/>
              <w:szCs w:val="32"/>
            </w:rPr>
          </w:pPr>
          <w:r>
            <w:rPr>
              <w:rFonts w:hint="eastAsia"/>
              <w:b/>
              <w:bCs/>
              <w:w w:val="95"/>
              <w:szCs w:val="32"/>
            </w:rPr>
            <w:fldChar w:fldCharType="end"/>
          </w:r>
        </w:p>
      </w:sdtContent>
    </w:sdt>
    <w:p w14:paraId="4FD5E1BB">
      <w:pPr>
        <w:pStyle w:val="3"/>
        <w:spacing w:before="120" w:beforeLines="50" w:after="120" w:afterLines="50" w:line="440" w:lineRule="exact"/>
        <w:jc w:val="center"/>
        <w:rPr>
          <w:b/>
          <w:bCs/>
          <w:w w:val="95"/>
          <w:sz w:val="32"/>
          <w:szCs w:val="32"/>
        </w:rPr>
      </w:pPr>
    </w:p>
    <w:p w14:paraId="0A49D28B">
      <w:pPr>
        <w:pStyle w:val="12"/>
        <w:ind w:firstLine="454"/>
        <w:rPr>
          <w:rFonts w:hAnsi="Times New Roman"/>
          <w:color w:val="000000"/>
          <w:w w:val="95"/>
          <w:lang w:val="en-US" w:bidi="ar-SA"/>
        </w:rPr>
      </w:pPr>
      <w:r>
        <w:rPr>
          <w:w w:val="95"/>
        </w:rPr>
        <w:br w:type="page"/>
      </w:r>
    </w:p>
    <w:p w14:paraId="6AEF4C2D">
      <w:pPr>
        <w:pStyle w:val="3"/>
        <w:spacing w:before="120" w:beforeLines="50" w:after="120" w:afterLines="50" w:line="440" w:lineRule="exact"/>
        <w:jc w:val="center"/>
        <w:rPr>
          <w:b/>
          <w:bCs/>
          <w:w w:val="95"/>
          <w:sz w:val="32"/>
          <w:szCs w:val="32"/>
        </w:rPr>
        <w:sectPr>
          <w:headerReference r:id="rId6" w:type="default"/>
          <w:footerReference r:id="rId7" w:type="default"/>
          <w:pgSz w:w="11910" w:h="16840"/>
          <w:pgMar w:top="1440" w:right="1797" w:bottom="1440" w:left="1797" w:header="0" w:footer="992" w:gutter="0"/>
          <w:pgNumType w:fmt="upperRoman" w:start="1"/>
          <w:cols w:space="0" w:num="1"/>
          <w:docGrid w:linePitch="326" w:charSpace="0"/>
        </w:sectPr>
      </w:pPr>
    </w:p>
    <w:p w14:paraId="48C767BA">
      <w:pPr>
        <w:pStyle w:val="3"/>
        <w:spacing w:before="120" w:beforeLines="50" w:after="120" w:afterLines="50" w:line="440" w:lineRule="exact"/>
        <w:jc w:val="center"/>
        <w:outlineLvl w:val="0"/>
        <w:rPr>
          <w:rFonts w:hint="default" w:eastAsia="宋体"/>
          <w:b/>
          <w:bCs/>
          <w:sz w:val="32"/>
          <w:szCs w:val="32"/>
          <w:lang w:val="en-US" w:eastAsia="zh-CN"/>
        </w:rPr>
      </w:pPr>
      <w:r>
        <w:rPr>
          <w:rFonts w:hint="eastAsia"/>
          <w:b/>
          <w:bCs/>
          <w:sz w:val="32"/>
          <w:szCs w:val="32"/>
          <w:lang w:val="en-US" w:eastAsia="zh-CN"/>
        </w:rPr>
        <w:t>基于区块链的校园交易平台项目可行性研究报告</w:t>
      </w:r>
    </w:p>
    <w:p w14:paraId="3EB6B7BB">
      <w:pPr>
        <w:pStyle w:val="3"/>
        <w:spacing w:before="120" w:beforeLines="50" w:after="120" w:afterLines="50" w:line="440" w:lineRule="exact"/>
        <w:outlineLvl w:val="0"/>
        <w:rPr>
          <w:rFonts w:hint="eastAsia" w:eastAsia="宋体"/>
          <w:b/>
          <w:bCs/>
          <w:sz w:val="30"/>
          <w:szCs w:val="30"/>
          <w:lang w:val="en-US" w:eastAsia="zh-CN"/>
        </w:rPr>
      </w:pPr>
      <w:bookmarkStart w:id="3" w:name="_Toc18831"/>
      <w:bookmarkStart w:id="4" w:name="_Toc25685"/>
      <w:r>
        <w:rPr>
          <w:rFonts w:hint="eastAsia"/>
          <w:b/>
          <w:bCs/>
          <w:sz w:val="30"/>
          <w:szCs w:val="30"/>
        </w:rPr>
        <w:t>1</w:t>
      </w:r>
      <w:r>
        <w:rPr>
          <w:b/>
          <w:bCs/>
          <w:sz w:val="30"/>
          <w:szCs w:val="30"/>
        </w:rPr>
        <w:t xml:space="preserve"> </w:t>
      </w:r>
      <w:bookmarkEnd w:id="3"/>
      <w:r>
        <w:rPr>
          <w:rFonts w:hint="eastAsia"/>
          <w:b/>
          <w:bCs/>
          <w:sz w:val="30"/>
          <w:szCs w:val="30"/>
          <w:lang w:val="en-US" w:eastAsia="zh-CN"/>
        </w:rPr>
        <w:t>引言</w:t>
      </w:r>
      <w:bookmarkEnd w:id="4"/>
    </w:p>
    <w:p w14:paraId="2FC61990">
      <w:pPr>
        <w:pStyle w:val="5"/>
        <w:spacing w:before="120" w:beforeLines="50" w:after="120" w:afterLines="50"/>
        <w:ind w:right="0" w:firstLine="482"/>
        <w:jc w:val="left"/>
        <w:rPr>
          <w:rFonts w:hint="default" w:eastAsia="宋体"/>
          <w:sz w:val="28"/>
          <w:szCs w:val="28"/>
          <w:lang w:val="en-US" w:eastAsia="zh-CN"/>
        </w:rPr>
      </w:pPr>
      <w:bookmarkStart w:id="5" w:name="_Toc13801"/>
      <w:bookmarkStart w:id="6" w:name="_Toc18819"/>
      <w:r>
        <w:rPr>
          <w:rFonts w:hint="eastAsia"/>
          <w:sz w:val="28"/>
          <w:szCs w:val="28"/>
        </w:rPr>
        <w:t>1</w:t>
      </w:r>
      <w:r>
        <w:rPr>
          <w:sz w:val="28"/>
          <w:szCs w:val="28"/>
        </w:rPr>
        <w:t>.</w:t>
      </w:r>
      <w:r>
        <w:rPr>
          <w:rFonts w:hint="eastAsia"/>
          <w:sz w:val="28"/>
          <w:szCs w:val="28"/>
        </w:rPr>
        <w:t xml:space="preserve">1 </w:t>
      </w:r>
      <w:bookmarkEnd w:id="5"/>
      <w:r>
        <w:rPr>
          <w:rFonts w:hint="eastAsia"/>
          <w:sz w:val="28"/>
          <w:szCs w:val="28"/>
          <w:lang w:val="en-US" w:eastAsia="zh-CN"/>
        </w:rPr>
        <w:t>编写目的</w:t>
      </w:r>
      <w:bookmarkEnd w:id="6"/>
    </w:p>
    <w:p w14:paraId="415AFB74">
      <w:pPr>
        <w:pStyle w:val="26"/>
        <w:ind w:firstLine="480"/>
        <w:rPr>
          <w:lang w:val="en-US"/>
        </w:rPr>
      </w:pPr>
      <w:r>
        <w:rPr>
          <w:rFonts w:hint="eastAsia"/>
        </w:rPr>
        <w:t>本可行性研究报告旨在详细分析和评估基于区块链的校园二手交易平台的开发及实施可行性，涉及技术、经济、社会等多方面的因素。通过深入分析，该报告为项目启动提供重要的决策依据。</w:t>
      </w:r>
    </w:p>
    <w:p w14:paraId="589189B6">
      <w:pPr>
        <w:pStyle w:val="5"/>
        <w:spacing w:before="120" w:beforeLines="50" w:after="120" w:afterLines="50"/>
        <w:ind w:right="0" w:firstLine="482"/>
        <w:jc w:val="left"/>
        <w:rPr>
          <w:rFonts w:hint="default" w:eastAsia="宋体"/>
          <w:sz w:val="28"/>
          <w:szCs w:val="28"/>
          <w:lang w:val="en-US" w:eastAsia="zh-CN"/>
        </w:rPr>
      </w:pPr>
      <w:bookmarkStart w:id="7" w:name="_Toc2136"/>
      <w:bookmarkStart w:id="8" w:name="_Toc32267"/>
      <w:r>
        <w:rPr>
          <w:rFonts w:hint="eastAsia"/>
          <w:sz w:val="28"/>
          <w:szCs w:val="28"/>
        </w:rPr>
        <w:t xml:space="preserve">1.2 </w:t>
      </w:r>
      <w:bookmarkEnd w:id="7"/>
      <w:r>
        <w:rPr>
          <w:rFonts w:hint="eastAsia"/>
          <w:sz w:val="28"/>
          <w:szCs w:val="28"/>
          <w:lang w:val="en-US" w:eastAsia="zh-CN"/>
        </w:rPr>
        <w:t>项目背景</w:t>
      </w:r>
      <w:bookmarkEnd w:id="8"/>
    </w:p>
    <w:p w14:paraId="0E20CE77">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lang w:val="en-US" w:eastAsia="zh-CN"/>
        </w:rPr>
      </w:pPr>
      <w:bookmarkStart w:id="9" w:name="_Toc27018"/>
      <w:r>
        <w:rPr>
          <w:rFonts w:hint="eastAsia"/>
          <w:lang w:val="en-US" w:eastAsia="zh-CN"/>
        </w:rPr>
        <w:t>校园内二手交易的需求不断增长，传统二手交易模式主要依赖社交平台和线下交流，存在较大的交易信任问题、信息不透明、流程复杂等问题。区块链技术为这些问题提供了一个创新的解决方案，利用其去中心化、透明、不可篡改的特性，能有效提升交易的安全性和效率。此外，利用NFT技术，可以为二手商品提供确权机制，确保商品的真实性与唯一性。</w:t>
      </w:r>
    </w:p>
    <w:p w14:paraId="373DB81F">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lang w:val="en-US" w:eastAsia="zh-CN"/>
        </w:rPr>
      </w:pPr>
      <w:r>
        <w:rPr>
          <w:rFonts w:hint="eastAsia"/>
          <w:lang w:val="en-US" w:eastAsia="zh-CN"/>
        </w:rPr>
        <w:t>项目名称：基于区块链的校园交易平台</w:t>
      </w:r>
    </w:p>
    <w:p w14:paraId="041F95A7">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lang w:val="en-US" w:eastAsia="zh-CN"/>
        </w:rPr>
      </w:pPr>
      <w:r>
        <w:rPr>
          <w:rFonts w:hint="eastAsia"/>
          <w:lang w:val="en-US" w:eastAsia="zh-CN"/>
        </w:rPr>
        <w:t>开发方：卢良强，拥有丰富的区块链和软件开发经验，负责整个学习平台的设计、开发和测试工作。</w:t>
      </w:r>
    </w:p>
    <w:p w14:paraId="59ABEBF9">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lang w:val="en-US" w:eastAsia="zh-CN"/>
        </w:rPr>
      </w:pPr>
      <w:r>
        <w:rPr>
          <w:rFonts w:hint="eastAsia"/>
          <w:lang w:val="en-US" w:eastAsia="zh-CN"/>
        </w:rPr>
        <w:t>用户群体：主要为校园内的学生和教职工</w:t>
      </w:r>
    </w:p>
    <w:p w14:paraId="231D7093">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lang w:val="en-US" w:eastAsia="zh-CN"/>
        </w:rPr>
        <w:t>项目目标：为用户提供一个安全、高效的二手商品交易平台，结合NFT技术提升商品价值和用户体验</w:t>
      </w:r>
      <w:r>
        <w:rPr>
          <w:rFonts w:hint="eastAsia" w:hAnsi="宋体" w:cs="宋体"/>
          <w:color w:val="auto"/>
          <w:sz w:val="24"/>
          <w:szCs w:val="22"/>
          <w:lang w:val="en-US" w:eastAsia="zh-CN" w:bidi="zh-CN"/>
        </w:rPr>
        <w:t>。</w:t>
      </w:r>
    </w:p>
    <w:p w14:paraId="6B8D3F44">
      <w:pPr>
        <w:pStyle w:val="5"/>
        <w:spacing w:before="120" w:beforeLines="50" w:after="120" w:afterLines="50"/>
        <w:ind w:right="0" w:firstLine="482"/>
        <w:jc w:val="left"/>
        <w:rPr>
          <w:rFonts w:hint="default" w:eastAsia="宋体"/>
          <w:sz w:val="28"/>
          <w:szCs w:val="28"/>
          <w:lang w:val="en-US" w:eastAsia="zh-CN"/>
        </w:rPr>
      </w:pPr>
      <w:bookmarkStart w:id="10" w:name="_Toc25129"/>
      <w:r>
        <w:rPr>
          <w:rFonts w:hint="eastAsia"/>
          <w:sz w:val="28"/>
          <w:szCs w:val="28"/>
        </w:rPr>
        <w:t>1.</w:t>
      </w:r>
      <w:r>
        <w:rPr>
          <w:rFonts w:hint="eastAsia"/>
          <w:sz w:val="28"/>
          <w:szCs w:val="28"/>
          <w:lang w:val="en-US" w:eastAsia="zh-CN"/>
        </w:rPr>
        <w:t>3</w:t>
      </w:r>
      <w:r>
        <w:rPr>
          <w:rFonts w:hint="eastAsia"/>
          <w:sz w:val="28"/>
          <w:szCs w:val="28"/>
        </w:rPr>
        <w:t xml:space="preserve"> </w:t>
      </w:r>
      <w:r>
        <w:rPr>
          <w:rFonts w:hint="eastAsia"/>
          <w:sz w:val="28"/>
          <w:szCs w:val="28"/>
          <w:lang w:val="en-US" w:eastAsia="zh-CN"/>
        </w:rPr>
        <w:t>定义</w:t>
      </w:r>
      <w:bookmarkEnd w:id="10"/>
    </w:p>
    <w:p w14:paraId="1A166C8C">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NFT（Non-Fungible Token）：非同质化代币，代表不可替代的资产，用于数字资产的确权和唯一性认证。</w:t>
      </w:r>
    </w:p>
    <w:p w14:paraId="4D22B8BA">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智能合约：通过区块链平台自动执行的合约，保障交易的安全、透明和不可篡改。</w:t>
      </w:r>
    </w:p>
    <w:p w14:paraId="38AD374B">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Geth：以太坊的一个客户端，用于运行节点、智能合约部署和与区块链网络交互。</w:t>
      </w:r>
    </w:p>
    <w:p w14:paraId="27175B26">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Sepolia：以太坊的测试网络，用于合约测试和去中心化应用（DApp）的开发调试。</w:t>
      </w:r>
    </w:p>
    <w:p w14:paraId="60F4F92D">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Scaffold-eth-2：快速开发基于以太坊的去中心化应用的框架。</w:t>
      </w:r>
    </w:p>
    <w:p w14:paraId="0F98D37B">
      <w:pPr>
        <w:pStyle w:val="5"/>
        <w:spacing w:before="120" w:beforeLines="50" w:after="120" w:afterLines="50"/>
        <w:ind w:right="0" w:firstLine="482"/>
        <w:jc w:val="left"/>
        <w:rPr>
          <w:rFonts w:hint="default" w:eastAsia="宋体"/>
          <w:sz w:val="28"/>
          <w:szCs w:val="28"/>
          <w:lang w:val="en-US" w:eastAsia="zh-CN"/>
        </w:rPr>
      </w:pPr>
      <w:bookmarkStart w:id="11" w:name="_Toc26328"/>
      <w:r>
        <w:rPr>
          <w:rFonts w:hint="eastAsia"/>
          <w:sz w:val="28"/>
          <w:szCs w:val="28"/>
        </w:rPr>
        <w:t>1.</w:t>
      </w:r>
      <w:r>
        <w:rPr>
          <w:rFonts w:hint="eastAsia"/>
          <w:sz w:val="28"/>
          <w:szCs w:val="28"/>
          <w:lang w:val="en-US" w:eastAsia="zh-CN"/>
        </w:rPr>
        <w:t>4</w:t>
      </w:r>
      <w:r>
        <w:rPr>
          <w:rFonts w:hint="eastAsia"/>
          <w:sz w:val="28"/>
          <w:szCs w:val="28"/>
        </w:rPr>
        <w:t xml:space="preserve"> </w:t>
      </w:r>
      <w:r>
        <w:rPr>
          <w:rFonts w:hint="eastAsia"/>
          <w:sz w:val="28"/>
          <w:szCs w:val="28"/>
          <w:lang w:val="en-US" w:eastAsia="zh-CN"/>
        </w:rPr>
        <w:t>参考资料</w:t>
      </w:r>
      <w:bookmarkEnd w:id="11"/>
    </w:p>
    <w:p w14:paraId="7A95A617">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ascii="宋体" w:hAnsi="宋体" w:eastAsia="宋体" w:cs="宋体"/>
          <w:color w:val="auto"/>
          <w:sz w:val="24"/>
          <w:szCs w:val="22"/>
          <w:lang w:val="en-US" w:eastAsia="zh-CN" w:bidi="zh-CN"/>
        </w:rPr>
      </w:pPr>
      <w:r>
        <w:rPr>
          <w:rFonts w:hint="default" w:ascii="宋体" w:hAnsi="宋体" w:eastAsia="宋体" w:cs="宋体"/>
          <w:color w:val="auto"/>
          <w:sz w:val="24"/>
          <w:szCs w:val="22"/>
          <w:lang w:val="en-US" w:eastAsia="zh-CN" w:bidi="zh-CN"/>
        </w:rPr>
        <w:t>以太坊区块链及智能合约开发文档</w:t>
      </w:r>
      <w:r>
        <w:rPr>
          <w:rFonts w:hint="eastAsia" w:hAnsi="宋体" w:cs="宋体"/>
          <w:color w:val="auto"/>
          <w:sz w:val="24"/>
          <w:szCs w:val="22"/>
          <w:lang w:val="en-US" w:eastAsia="zh-CN" w:bidi="zh-CN"/>
        </w:rPr>
        <w:t>。</w:t>
      </w:r>
    </w:p>
    <w:p w14:paraId="13F562D9">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ascii="宋体" w:hAnsi="宋体" w:eastAsia="宋体" w:cs="宋体"/>
          <w:color w:val="auto"/>
          <w:sz w:val="24"/>
          <w:szCs w:val="22"/>
          <w:lang w:val="en-US" w:eastAsia="zh-CN" w:bidi="zh-CN"/>
        </w:rPr>
      </w:pPr>
      <w:r>
        <w:rPr>
          <w:rFonts w:hint="default" w:ascii="宋体" w:hAnsi="宋体" w:eastAsia="宋体" w:cs="宋体"/>
          <w:color w:val="auto"/>
          <w:sz w:val="24"/>
          <w:szCs w:val="22"/>
          <w:lang w:val="en-US" w:eastAsia="zh-CN" w:bidi="zh-CN"/>
        </w:rPr>
        <w:t>学校项目需求分析文档</w:t>
      </w:r>
      <w:r>
        <w:rPr>
          <w:rFonts w:hint="eastAsia" w:hAnsi="宋体" w:cs="宋体"/>
          <w:color w:val="auto"/>
          <w:sz w:val="24"/>
          <w:szCs w:val="22"/>
          <w:lang w:val="en-US" w:eastAsia="zh-CN" w:bidi="zh-CN"/>
        </w:rPr>
        <w:t>。</w:t>
      </w:r>
    </w:p>
    <w:p w14:paraId="0ACD548C">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ascii="宋体" w:hAnsi="宋体" w:eastAsia="宋体" w:cs="宋体"/>
          <w:color w:val="auto"/>
          <w:sz w:val="24"/>
          <w:szCs w:val="22"/>
          <w:lang w:val="en-US" w:eastAsia="zh-CN" w:bidi="zh-CN"/>
        </w:rPr>
      </w:pPr>
      <w:r>
        <w:rPr>
          <w:rFonts w:hint="default" w:ascii="宋体" w:hAnsi="宋体" w:eastAsia="宋体" w:cs="宋体"/>
          <w:color w:val="auto"/>
          <w:sz w:val="24"/>
          <w:szCs w:val="22"/>
          <w:lang w:val="en-US" w:eastAsia="zh-CN" w:bidi="zh-CN"/>
        </w:rPr>
        <w:t>阿里云服务器部署指南</w:t>
      </w:r>
      <w:r>
        <w:rPr>
          <w:rFonts w:hint="eastAsia" w:hAnsi="宋体" w:cs="宋体"/>
          <w:color w:val="auto"/>
          <w:sz w:val="24"/>
          <w:szCs w:val="22"/>
          <w:lang w:val="en-US" w:eastAsia="zh-CN" w:bidi="zh-CN"/>
        </w:rPr>
        <w:t>。</w:t>
      </w:r>
    </w:p>
    <w:p w14:paraId="48FEF675">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ascii="宋体" w:hAnsi="宋体" w:eastAsia="宋体" w:cs="宋体"/>
          <w:color w:val="auto"/>
          <w:sz w:val="24"/>
          <w:szCs w:val="22"/>
          <w:lang w:val="en-US" w:eastAsia="zh-CN" w:bidi="zh-CN"/>
        </w:rPr>
      </w:pPr>
      <w:r>
        <w:rPr>
          <w:rFonts w:hint="default" w:ascii="宋体" w:hAnsi="宋体" w:eastAsia="宋体" w:cs="宋体"/>
          <w:color w:val="auto"/>
          <w:sz w:val="24"/>
          <w:szCs w:val="22"/>
          <w:lang w:val="en-US" w:eastAsia="zh-CN" w:bidi="zh-CN"/>
        </w:rPr>
        <w:t>区块链技术白皮书</w:t>
      </w:r>
      <w:r>
        <w:rPr>
          <w:rFonts w:hint="eastAsia" w:hAnsi="宋体" w:cs="宋体"/>
          <w:color w:val="auto"/>
          <w:sz w:val="24"/>
          <w:szCs w:val="22"/>
          <w:lang w:val="en-US" w:eastAsia="zh-CN" w:bidi="zh-CN"/>
        </w:rPr>
        <w:t>。</w:t>
      </w:r>
    </w:p>
    <w:p w14:paraId="37B987A6">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default" w:ascii="宋体" w:hAnsi="宋体" w:eastAsia="宋体" w:cs="宋体"/>
          <w:color w:val="auto"/>
          <w:sz w:val="24"/>
          <w:szCs w:val="22"/>
          <w:lang w:val="en-US" w:eastAsia="zh-CN" w:bidi="zh-CN"/>
        </w:rPr>
        <w:t>区块链和NFT技术发展趋势相关文献</w:t>
      </w:r>
      <w:r>
        <w:rPr>
          <w:rFonts w:hint="eastAsia" w:hAnsi="宋体" w:cs="宋体"/>
          <w:color w:val="auto"/>
          <w:sz w:val="24"/>
          <w:szCs w:val="22"/>
          <w:lang w:val="en-US" w:eastAsia="zh-CN" w:bidi="zh-CN"/>
        </w:rPr>
        <w:t>。</w:t>
      </w:r>
      <w:bookmarkStart w:id="12" w:name="_Toc25379"/>
    </w:p>
    <w:p w14:paraId="337D0B36">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textAlignment w:val="auto"/>
        <w:outlineLvl w:val="0"/>
        <w:rPr>
          <w:rFonts w:hint="default" w:hAnsi="宋体"/>
          <w:b/>
          <w:bCs/>
          <w:sz w:val="30"/>
          <w:szCs w:val="30"/>
          <w:lang w:val="en-US"/>
        </w:rPr>
      </w:pPr>
      <w:r>
        <w:rPr>
          <w:rFonts w:hint="eastAsia" w:hAnsi="宋体"/>
          <w:b/>
          <w:bCs/>
          <w:sz w:val="30"/>
          <w:szCs w:val="30"/>
        </w:rPr>
        <w:t xml:space="preserve">2 </w:t>
      </w:r>
      <w:bookmarkEnd w:id="9"/>
      <w:r>
        <w:rPr>
          <w:rStyle w:val="39"/>
          <w:rFonts w:hint="eastAsia"/>
          <w:sz w:val="30"/>
          <w:szCs w:val="30"/>
          <w:lang w:val="en-US"/>
        </w:rPr>
        <w:t>可行性研究的前提</w:t>
      </w:r>
      <w:bookmarkEnd w:id="12"/>
    </w:p>
    <w:p w14:paraId="44DBC675">
      <w:pPr>
        <w:pStyle w:val="5"/>
        <w:spacing w:before="120" w:beforeLines="50" w:after="120" w:afterLines="50"/>
        <w:ind w:right="0" w:firstLine="482"/>
        <w:jc w:val="left"/>
        <w:rPr>
          <w:rFonts w:hint="eastAsia"/>
          <w:sz w:val="28"/>
          <w:szCs w:val="28"/>
          <w:lang w:val="en-US" w:eastAsia="zh-CN"/>
        </w:rPr>
      </w:pPr>
      <w:bookmarkStart w:id="13" w:name="_Toc8103"/>
      <w:bookmarkStart w:id="14" w:name="_Toc14063"/>
      <w:r>
        <w:rPr>
          <w:rFonts w:hint="eastAsia"/>
          <w:sz w:val="28"/>
          <w:szCs w:val="28"/>
        </w:rPr>
        <w:t xml:space="preserve">2.1 </w:t>
      </w:r>
      <w:bookmarkEnd w:id="13"/>
      <w:r>
        <w:rPr>
          <w:rFonts w:hint="eastAsia"/>
          <w:sz w:val="28"/>
          <w:szCs w:val="28"/>
          <w:lang w:val="en-US" w:eastAsia="zh-CN"/>
        </w:rPr>
        <w:t>要求</w:t>
      </w:r>
      <w:bookmarkEnd w:id="14"/>
    </w:p>
    <w:p w14:paraId="01CC543B">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用户注册与登录：用户通过区块链钱包（如MetaMask）进行去中心化身份认证，实现用户信息安全管理。</w:t>
      </w:r>
    </w:p>
    <w:p w14:paraId="313F8DAC">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商品发布与交易：平台支持用户发布二手商品，交易由智能合约执行，保障交易过程透明和不可篡改。</w:t>
      </w:r>
    </w:p>
    <w:p w14:paraId="2F2450E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NFT确权与展示：用户可以选择将发布的商品铸造成NFT，系统需支持NFT的生成、展示与交易。</w:t>
      </w:r>
    </w:p>
    <w:p w14:paraId="0142CF8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去中心化支付功能：支持基于以太坊钱包的支付，未来可集成ERC-20代币支付功能。</w:t>
      </w:r>
    </w:p>
    <w:p w14:paraId="25673224">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平台安全性与隐私保护：交易数据需存储于区块链上，保证数据的安全性和透明性，同时遵守相关的法律和政策</w:t>
      </w:r>
      <w:r>
        <w:rPr>
          <w:rFonts w:hint="eastAsia" w:cs="宋体"/>
          <w:sz w:val="24"/>
          <w:szCs w:val="24"/>
          <w:lang w:val="zh-CN" w:eastAsia="zh-CN" w:bidi="zh-CN"/>
        </w:rPr>
        <w:t>。</w:t>
      </w:r>
    </w:p>
    <w:p w14:paraId="24E82587">
      <w:pPr>
        <w:pStyle w:val="5"/>
        <w:spacing w:before="120" w:beforeLines="50" w:after="120" w:afterLines="50"/>
        <w:ind w:right="0" w:firstLine="482"/>
        <w:jc w:val="left"/>
        <w:rPr>
          <w:rFonts w:hint="eastAsia"/>
          <w:sz w:val="28"/>
          <w:szCs w:val="28"/>
          <w:lang w:val="en-US" w:eastAsia="zh-CN"/>
        </w:rPr>
      </w:pPr>
      <w:bookmarkStart w:id="15" w:name="_Toc1702"/>
      <w:bookmarkStart w:id="16" w:name="_Toc27249"/>
      <w:bookmarkStart w:id="17" w:name="_Toc26725"/>
      <w:r>
        <w:rPr>
          <w:rFonts w:hint="eastAsia"/>
          <w:sz w:val="28"/>
          <w:szCs w:val="28"/>
        </w:rPr>
        <w:t>2.</w:t>
      </w:r>
      <w:r>
        <w:rPr>
          <w:rFonts w:hint="eastAsia"/>
          <w:sz w:val="28"/>
          <w:szCs w:val="28"/>
          <w:lang w:val="en-US"/>
        </w:rPr>
        <w:t xml:space="preserve">2 </w:t>
      </w:r>
      <w:bookmarkEnd w:id="15"/>
      <w:r>
        <w:rPr>
          <w:rFonts w:hint="eastAsia"/>
          <w:sz w:val="28"/>
          <w:szCs w:val="28"/>
          <w:lang w:val="en-US" w:eastAsia="zh-CN"/>
        </w:rPr>
        <w:t>目标</w:t>
      </w:r>
      <w:bookmarkEnd w:id="16"/>
    </w:p>
    <w:p w14:paraId="518D278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提升交易安全性：通过智能合约和区块链技术，确保交易过程透明、可信且自动化，减少人为干预。</w:t>
      </w:r>
    </w:p>
    <w:p w14:paraId="0F315ED1">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优化用户体验：通过NFT技术实现商品的数字化确权，提升商品展示效果和用户的购买体验。</w:t>
      </w:r>
    </w:p>
    <w:p w14:paraId="05B91CA2">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资源高效利用：通过平台促进校园内物品的流转和循环利用，减少浪费。</w:t>
      </w:r>
    </w:p>
    <w:p w14:paraId="51A6EA0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val="en-US" w:eastAsia="zh-CN"/>
        </w:rPr>
        <w:t>系统扩展性与长远发展：系统需具备可扩展性，后期支持更多功能扩展，如跨校区交易、虚拟物品交易等</w:t>
      </w:r>
      <w:r>
        <w:rPr>
          <w:rFonts w:hint="eastAsia"/>
          <w:lang w:eastAsia="zh-CN"/>
        </w:rPr>
        <w:t>。</w:t>
      </w:r>
    </w:p>
    <w:p w14:paraId="6459E1FC">
      <w:pPr>
        <w:pStyle w:val="5"/>
        <w:spacing w:before="120" w:beforeLines="50" w:after="120" w:afterLines="50"/>
        <w:ind w:right="0" w:firstLine="482"/>
        <w:jc w:val="left"/>
        <w:rPr>
          <w:rFonts w:hint="default" w:eastAsia="宋体"/>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lang w:val="en-US"/>
        </w:rPr>
        <w:t xml:space="preserve"> </w:t>
      </w:r>
      <w:r>
        <w:rPr>
          <w:rFonts w:hint="eastAsia"/>
          <w:sz w:val="28"/>
          <w:szCs w:val="28"/>
          <w:lang w:val="en-US" w:eastAsia="zh-CN"/>
        </w:rPr>
        <w:t>假设和约束</w:t>
      </w:r>
      <w:bookmarkEnd w:id="17"/>
    </w:p>
    <w:p w14:paraId="44AB5E7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预算限制：开发预算为13.86万元，需在规定预算内完成所有开发、测试及部署工作。</w:t>
      </w:r>
    </w:p>
    <w:p w14:paraId="27A30E5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时间限制：项目计划6个月内完成开发并上线试运行。</w:t>
      </w:r>
    </w:p>
    <w:p w14:paraId="4D95AE7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技术限制：基于以太坊的区块链解决方案，使用Geth和Sepolia测试网络进行开发和测试，系统部署于阿里云服务器。</w:t>
      </w:r>
    </w:p>
    <w:p w14:paraId="38DDB20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法律与政策约束：项目需符合国家和地方关于区块链技术的法律法规，特别是在数据安全和隐私保护方面。</w:t>
      </w:r>
    </w:p>
    <w:p w14:paraId="1DE93E8A">
      <w:pPr>
        <w:pStyle w:val="5"/>
        <w:spacing w:before="120" w:beforeLines="50" w:after="120" w:afterLines="50"/>
        <w:ind w:right="0" w:firstLine="482"/>
        <w:jc w:val="left"/>
        <w:rPr>
          <w:rFonts w:hint="eastAsia"/>
          <w:sz w:val="28"/>
          <w:szCs w:val="28"/>
          <w:lang w:val="en-US" w:eastAsia="zh-CN"/>
        </w:rPr>
      </w:pPr>
      <w:bookmarkStart w:id="18" w:name="_Toc30093"/>
      <w:r>
        <w:rPr>
          <w:rFonts w:hint="eastAsia"/>
          <w:sz w:val="28"/>
          <w:szCs w:val="28"/>
        </w:rPr>
        <w:t>2.</w:t>
      </w:r>
      <w:r>
        <w:rPr>
          <w:rFonts w:hint="eastAsia"/>
          <w:sz w:val="28"/>
          <w:szCs w:val="28"/>
          <w:lang w:val="en-US" w:eastAsia="zh-CN"/>
        </w:rPr>
        <w:t>4</w:t>
      </w:r>
      <w:r>
        <w:rPr>
          <w:rFonts w:hint="eastAsia"/>
          <w:sz w:val="28"/>
          <w:szCs w:val="28"/>
          <w:lang w:val="en-US"/>
        </w:rPr>
        <w:t xml:space="preserve"> </w:t>
      </w:r>
      <w:r>
        <w:rPr>
          <w:rFonts w:hint="eastAsia"/>
          <w:sz w:val="28"/>
          <w:szCs w:val="28"/>
          <w:lang w:val="en-US" w:eastAsia="zh-CN"/>
        </w:rPr>
        <w:t>可行性研究方法</w:t>
      </w:r>
      <w:bookmarkEnd w:id="18"/>
    </w:p>
    <w:p w14:paraId="31A9A3B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可行性研究采用多维度分析方法，包括需求分析、技术评估、经济效益分析、社会适应性评估等，通过实验和数据建模验证平台开发的可行性。</w:t>
      </w:r>
    </w:p>
    <w:p w14:paraId="62A28A8B">
      <w:pPr>
        <w:pStyle w:val="5"/>
        <w:spacing w:before="120" w:beforeLines="50" w:after="120" w:afterLines="50"/>
        <w:ind w:right="0" w:firstLine="482"/>
        <w:jc w:val="left"/>
        <w:rPr>
          <w:rFonts w:hint="eastAsia"/>
          <w:sz w:val="28"/>
          <w:szCs w:val="28"/>
          <w:lang w:val="en-US" w:eastAsia="zh-CN"/>
        </w:rPr>
      </w:pPr>
      <w:bookmarkStart w:id="19" w:name="_Toc1979"/>
      <w:r>
        <w:rPr>
          <w:rFonts w:hint="eastAsia"/>
          <w:sz w:val="28"/>
          <w:szCs w:val="28"/>
        </w:rPr>
        <w:t>2.</w:t>
      </w:r>
      <w:r>
        <w:rPr>
          <w:rFonts w:hint="eastAsia"/>
          <w:sz w:val="28"/>
          <w:szCs w:val="28"/>
          <w:lang w:val="en-US" w:eastAsia="zh-CN"/>
        </w:rPr>
        <w:t>5</w:t>
      </w:r>
      <w:r>
        <w:rPr>
          <w:rFonts w:hint="eastAsia"/>
          <w:sz w:val="28"/>
          <w:szCs w:val="28"/>
          <w:lang w:val="en-US"/>
        </w:rPr>
        <w:t xml:space="preserve"> </w:t>
      </w:r>
      <w:r>
        <w:rPr>
          <w:rFonts w:hint="eastAsia"/>
          <w:sz w:val="28"/>
          <w:szCs w:val="28"/>
          <w:lang w:val="en-US" w:eastAsia="zh-CN"/>
        </w:rPr>
        <w:t>决定可行性的主要因素</w:t>
      </w:r>
      <w:bookmarkEnd w:id="19"/>
      <w:bookmarkStart w:id="20" w:name="_Toc7918"/>
    </w:p>
    <w:p w14:paraId="7FB3FEF2">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技术储备与开发能力：区块链技术及相关工具的熟练使用。</w:t>
      </w:r>
    </w:p>
    <w:p w14:paraId="4B31B7D1">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项目预算的合理分配及可控性。</w:t>
      </w:r>
    </w:p>
    <w:p w14:paraId="57AB671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用户对平台的接受度和适应能力。</w:t>
      </w:r>
    </w:p>
    <w:p w14:paraId="72CF294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平台可扩展性及未来潜在应用场景的支持。</w:t>
      </w:r>
    </w:p>
    <w:p w14:paraId="6982DF44">
      <w:pPr>
        <w:pStyle w:val="3"/>
        <w:spacing w:before="120" w:beforeLines="50" w:after="120" w:afterLines="50" w:line="440" w:lineRule="exact"/>
        <w:outlineLvl w:val="0"/>
        <w:rPr>
          <w:rFonts w:hint="default" w:hAnsi="宋体" w:eastAsia="宋体"/>
          <w:b/>
          <w:bCs/>
          <w:sz w:val="30"/>
          <w:szCs w:val="30"/>
          <w:lang w:val="en-US" w:eastAsia="zh-CN"/>
        </w:rPr>
      </w:pPr>
      <w:bookmarkStart w:id="21" w:name="_Toc30771"/>
      <w:r>
        <w:rPr>
          <w:rFonts w:hint="eastAsia" w:hAnsi="宋体"/>
          <w:b/>
          <w:bCs/>
          <w:sz w:val="30"/>
          <w:szCs w:val="30"/>
          <w:lang w:val="en-US" w:eastAsia="zh-CN"/>
        </w:rPr>
        <w:t>3</w:t>
      </w:r>
      <w:r>
        <w:rPr>
          <w:rFonts w:hint="eastAsia" w:hAnsi="宋体"/>
          <w:b/>
          <w:bCs/>
          <w:sz w:val="30"/>
          <w:szCs w:val="30"/>
        </w:rPr>
        <w:t xml:space="preserve"> </w:t>
      </w:r>
      <w:r>
        <w:rPr>
          <w:rFonts w:hint="eastAsia" w:hAnsi="宋体"/>
          <w:b/>
          <w:bCs/>
          <w:sz w:val="30"/>
          <w:szCs w:val="30"/>
          <w:lang w:val="en-US" w:eastAsia="zh-CN"/>
        </w:rPr>
        <w:t>对现有系统的分析</w:t>
      </w:r>
      <w:bookmarkEnd w:id="21"/>
    </w:p>
    <w:p w14:paraId="726C9CF4">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信息不透明：交易双方对商品信息的真实性难以确认，容易发生欺诈和纠纷。</w:t>
      </w:r>
    </w:p>
    <w:p w14:paraId="202249FC">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缺乏信任机制：没有可靠的第三方信任机制，双方交易只能依赖口头承诺。</w:t>
      </w:r>
    </w:p>
    <w:p w14:paraId="25BB1CF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交易效率低：交易过程繁琐，往往依赖多次沟通，耗时耗力。</w:t>
      </w:r>
    </w:p>
    <w:p w14:paraId="4A851C03">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ascii="宋体" w:hAnsi="宋体" w:eastAsia="宋体" w:cs="宋体"/>
          <w:sz w:val="24"/>
          <w:szCs w:val="24"/>
          <w:lang w:val="zh-CN" w:eastAsia="zh-CN" w:bidi="zh-CN"/>
        </w:rPr>
        <w:t>基于区块链的二手交易平台能够通过智能合约自动化执行交易，确保交易过程公开透明，并通过NFT技术解决商品确权问题，提高交易效率和安全性</w:t>
      </w:r>
      <w:r>
        <w:rPr>
          <w:rFonts w:hint="eastAsia" w:cs="宋体"/>
          <w:sz w:val="24"/>
          <w:szCs w:val="24"/>
          <w:lang w:val="zh-CN" w:eastAsia="zh-CN" w:bidi="zh-CN"/>
        </w:rPr>
        <w:t>。</w:t>
      </w:r>
    </w:p>
    <w:p w14:paraId="347D1744">
      <w:pPr>
        <w:pStyle w:val="3"/>
        <w:spacing w:before="120" w:beforeLines="50" w:after="120" w:afterLines="50" w:line="440" w:lineRule="exact"/>
        <w:outlineLvl w:val="0"/>
        <w:rPr>
          <w:rFonts w:hint="default" w:hAnsi="宋体" w:eastAsia="宋体"/>
          <w:b/>
          <w:bCs/>
          <w:sz w:val="30"/>
          <w:szCs w:val="30"/>
          <w:lang w:val="en-US" w:eastAsia="zh-CN"/>
        </w:rPr>
      </w:pPr>
      <w:bookmarkStart w:id="22" w:name="_Toc30193"/>
      <w:r>
        <w:rPr>
          <w:rFonts w:hint="eastAsia" w:hAnsi="宋体"/>
          <w:b/>
          <w:bCs/>
          <w:sz w:val="30"/>
          <w:szCs w:val="30"/>
          <w:lang w:val="en-US" w:eastAsia="zh-CN"/>
        </w:rPr>
        <w:t>4</w:t>
      </w:r>
      <w:r>
        <w:rPr>
          <w:rFonts w:hint="eastAsia" w:hAnsi="宋体"/>
          <w:b/>
          <w:bCs/>
          <w:sz w:val="30"/>
          <w:szCs w:val="30"/>
        </w:rPr>
        <w:t xml:space="preserve"> </w:t>
      </w:r>
      <w:r>
        <w:rPr>
          <w:rFonts w:hint="eastAsia" w:hAnsi="宋体"/>
          <w:b/>
          <w:bCs/>
          <w:sz w:val="30"/>
          <w:szCs w:val="30"/>
          <w:lang w:val="en-US" w:eastAsia="zh-CN"/>
        </w:rPr>
        <w:t>技术可行性分析</w:t>
      </w:r>
      <w:bookmarkEnd w:id="22"/>
    </w:p>
    <w:p w14:paraId="629D3820">
      <w:pPr>
        <w:pStyle w:val="5"/>
        <w:spacing w:before="120" w:beforeLines="50" w:after="120" w:afterLines="50"/>
        <w:ind w:right="0" w:firstLine="482"/>
        <w:jc w:val="left"/>
        <w:rPr>
          <w:rFonts w:hint="default" w:eastAsia="宋体"/>
          <w:sz w:val="28"/>
          <w:szCs w:val="28"/>
          <w:lang w:val="en-US" w:eastAsia="zh-CN"/>
        </w:rPr>
      </w:pPr>
      <w:bookmarkStart w:id="23" w:name="_Toc692"/>
      <w:r>
        <w:rPr>
          <w:rFonts w:hint="eastAsia"/>
          <w:sz w:val="28"/>
          <w:szCs w:val="28"/>
          <w:lang w:val="en-US" w:eastAsia="zh-CN"/>
        </w:rPr>
        <w:t>4</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项目介绍</w:t>
      </w:r>
      <w:bookmarkEnd w:id="23"/>
    </w:p>
    <w:p w14:paraId="2575408A">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基于区块链技术开发，平台的主要功能包括商品发布、购买、NFT确权和展示、智能合约自动执行交易等。前端采用React.js开发用户界面，后端采用Node.js和Express.js处理数据交互，区块链部分依赖以太坊网络，初期使用Sepolia测试链，后期可迁移至以太坊主网。</w:t>
      </w:r>
    </w:p>
    <w:p w14:paraId="442579F1">
      <w:pPr>
        <w:pStyle w:val="5"/>
        <w:spacing w:before="120" w:beforeLines="50" w:after="120" w:afterLines="50"/>
        <w:ind w:right="0" w:firstLine="482"/>
        <w:jc w:val="left"/>
        <w:rPr>
          <w:rFonts w:hint="default" w:eastAsia="宋体"/>
          <w:sz w:val="28"/>
          <w:szCs w:val="28"/>
          <w:lang w:val="en-US" w:eastAsia="zh-CN"/>
        </w:rPr>
      </w:pPr>
      <w:bookmarkStart w:id="24" w:name="_Toc12322"/>
      <w:r>
        <w:rPr>
          <w:rFonts w:hint="eastAsia"/>
          <w:sz w:val="28"/>
          <w:szCs w:val="28"/>
          <w:lang w:val="en-US" w:eastAsia="zh-CN"/>
        </w:rPr>
        <w:t>4</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技术可行性分析</w:t>
      </w:r>
      <w:bookmarkEnd w:id="24"/>
    </w:p>
    <w:p w14:paraId="495C2A0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智能合约开发：项目团队具备Solidity编写智能合约的能力，通过Remix IDE和Scaffold-eth-2进行开发调试。智能合约将负责处理商品交易的自动化执行，确保交易的透明性和不可篡改。</w:t>
      </w:r>
    </w:p>
    <w:p w14:paraId="7387BAC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区块链网络使用：系统将在开发初期使用Geth私有链进行测试，随后使用Sepolia测试链进行更大范围的模拟交易，后期可以无缝迁移至以太坊主网。Geth和以太坊技术成熟，团队具备使用经验。</w:t>
      </w:r>
    </w:p>
    <w:p w14:paraId="325160C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去中心化支付：平台将通过Web3.js或Ethers.js与MetaMask钱包进行交互，用户可以使用区块链钱包进行支付。未来支持ERC-20代币支付，进一步丰富支付手段。</w:t>
      </w:r>
    </w:p>
    <w:p w14:paraId="2415DAC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NFT技术应用：项目团队有能力开发基于ERC-721标准的NFT智能合约，为商品铸造NFT，实现数字化确权。商品元数据存储在IPFS或其他去中心化存储平台，确保NFT资产的安全性与持久性。</w:t>
      </w:r>
    </w:p>
    <w:p w14:paraId="4194B051">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前后端技术实现：前端通过React.js框架实现用户友好的操作界面，后端采用Node.js处理交易逻辑，并通过MongoDB存储非链上数据。系统架构设计具备良好的扩展性，能够适应未来的需求增长。</w:t>
      </w:r>
    </w:p>
    <w:p w14:paraId="4643064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项目团队具备丰富的区块链开发经验，技术方案成熟，开发流程可控，预计能够在规定时间内完成开发任务。</w:t>
      </w:r>
    </w:p>
    <w:p w14:paraId="40EF331A">
      <w:pPr>
        <w:pStyle w:val="3"/>
        <w:spacing w:before="120" w:beforeLines="50" w:after="120" w:afterLines="50" w:line="440" w:lineRule="exact"/>
        <w:outlineLvl w:val="0"/>
        <w:rPr>
          <w:rFonts w:hint="default" w:hAnsi="宋体" w:eastAsia="宋体"/>
          <w:b/>
          <w:bCs/>
          <w:sz w:val="30"/>
          <w:szCs w:val="30"/>
          <w:lang w:val="en-US" w:eastAsia="zh-CN"/>
        </w:rPr>
      </w:pPr>
      <w:bookmarkStart w:id="25" w:name="_Toc15268"/>
      <w:r>
        <w:rPr>
          <w:rFonts w:hint="eastAsia" w:hAnsi="宋体"/>
          <w:b/>
          <w:bCs/>
          <w:sz w:val="30"/>
          <w:szCs w:val="30"/>
          <w:lang w:val="en-US" w:eastAsia="zh-CN"/>
        </w:rPr>
        <w:t>5</w:t>
      </w:r>
      <w:r>
        <w:rPr>
          <w:rFonts w:hint="eastAsia" w:hAnsi="宋体"/>
          <w:b/>
          <w:bCs/>
          <w:sz w:val="30"/>
          <w:szCs w:val="30"/>
        </w:rPr>
        <w:t xml:space="preserve"> </w:t>
      </w:r>
      <w:r>
        <w:rPr>
          <w:rFonts w:hint="eastAsia" w:hAnsi="宋体"/>
          <w:b/>
          <w:bCs/>
          <w:sz w:val="30"/>
          <w:szCs w:val="30"/>
          <w:lang w:val="en-US" w:eastAsia="zh-CN"/>
        </w:rPr>
        <w:t>经济可行性分析</w:t>
      </w:r>
      <w:bookmarkEnd w:id="25"/>
    </w:p>
    <w:p w14:paraId="65248382">
      <w:pPr>
        <w:pStyle w:val="5"/>
        <w:spacing w:before="120" w:beforeLines="50" w:after="120" w:afterLines="50"/>
        <w:ind w:right="0" w:firstLine="482"/>
        <w:jc w:val="left"/>
        <w:rPr>
          <w:rFonts w:hint="eastAsia"/>
          <w:sz w:val="28"/>
          <w:szCs w:val="28"/>
          <w:lang w:val="en-US" w:eastAsia="zh-CN"/>
        </w:rPr>
      </w:pPr>
      <w:bookmarkStart w:id="26" w:name="_Toc28908"/>
      <w:r>
        <w:rPr>
          <w:rFonts w:hint="eastAsia"/>
          <w:sz w:val="28"/>
          <w:szCs w:val="28"/>
          <w:lang w:val="en-US" w:eastAsia="zh-CN"/>
        </w:rPr>
        <w:t>5</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支出</w:t>
      </w:r>
      <w:bookmarkEnd w:id="26"/>
    </w:p>
    <w:p w14:paraId="3ED397E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人员成本：项目团队包括5名区块链开发工程师、前端开发和后端开发人员，费用约9万元。</w:t>
      </w:r>
    </w:p>
    <w:p w14:paraId="39FC1AD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设备与环境费用：服务器租赁及区块链节点和存储设备费用共计2万元，用于阿里云服务器的租赁和相关技术工具的采购。</w:t>
      </w:r>
    </w:p>
    <w:p w14:paraId="3F2881A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其他费用：包括开发工具、软件许可证及用户培训等，约6000元</w:t>
      </w:r>
      <w:r>
        <w:rPr>
          <w:rFonts w:hint="eastAsia"/>
          <w:lang w:val="en-US" w:eastAsia="zh-CN"/>
        </w:rPr>
        <w:t>。</w:t>
      </w:r>
    </w:p>
    <w:p w14:paraId="32F4E698">
      <w:pPr>
        <w:pStyle w:val="5"/>
        <w:spacing w:before="120" w:beforeLines="50" w:after="120" w:afterLines="50"/>
        <w:ind w:right="0" w:firstLine="482"/>
        <w:jc w:val="left"/>
        <w:rPr>
          <w:rFonts w:hint="eastAsia"/>
          <w:sz w:val="28"/>
          <w:szCs w:val="28"/>
          <w:lang w:val="en-US" w:eastAsia="zh-CN"/>
        </w:rPr>
      </w:pPr>
      <w:bookmarkStart w:id="27" w:name="_Toc20505"/>
      <w:r>
        <w:rPr>
          <w:rFonts w:hint="eastAsia"/>
          <w:sz w:val="28"/>
          <w:szCs w:val="28"/>
          <w:lang w:val="en-US" w:eastAsia="zh-CN"/>
        </w:rPr>
        <w:t>5</w:t>
      </w:r>
      <w:r>
        <w:rPr>
          <w:rFonts w:hint="eastAsia"/>
          <w:sz w:val="28"/>
          <w:szCs w:val="28"/>
        </w:rPr>
        <w:t>.</w:t>
      </w:r>
      <w:r>
        <w:rPr>
          <w:rFonts w:hint="eastAsia"/>
          <w:sz w:val="28"/>
          <w:szCs w:val="28"/>
          <w:lang w:val="en-US"/>
        </w:rPr>
        <w:t xml:space="preserve">2 </w:t>
      </w:r>
      <w:r>
        <w:rPr>
          <w:rFonts w:hint="eastAsia"/>
          <w:sz w:val="28"/>
          <w:szCs w:val="28"/>
          <w:lang w:val="en-US" w:eastAsia="zh-CN"/>
        </w:rPr>
        <w:t>效益</w:t>
      </w:r>
      <w:bookmarkEnd w:id="27"/>
    </w:p>
    <w:p w14:paraId="30D6B541">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直接效益：平台上线后将通过交易手续费、广告收入等方式获得直接收益，项目长期效益显著，随着交易量增加，收入将稳步增长。</w:t>
      </w:r>
    </w:p>
    <w:p w14:paraId="6DD731B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间接效益：平台提高了校园资源的循环利用率，减少了物品浪费，同时提升了校园的数字化服务水平，助力未来的二手交易创新发展</w:t>
      </w:r>
      <w:r>
        <w:rPr>
          <w:rFonts w:hint="eastAsia"/>
          <w:lang w:val="en-US" w:eastAsia="zh-CN"/>
        </w:rPr>
        <w:t>。</w:t>
      </w:r>
    </w:p>
    <w:p w14:paraId="3EDED99D">
      <w:pPr>
        <w:pStyle w:val="5"/>
        <w:spacing w:before="120" w:beforeLines="50" w:after="120" w:afterLines="50"/>
        <w:ind w:right="0" w:firstLine="482"/>
        <w:jc w:val="left"/>
        <w:rPr>
          <w:rFonts w:hint="eastAsia"/>
          <w:sz w:val="28"/>
          <w:szCs w:val="28"/>
          <w:lang w:val="en-US" w:eastAsia="zh-CN"/>
        </w:rPr>
      </w:pPr>
      <w:bookmarkStart w:id="28" w:name="_Toc25142"/>
      <w:r>
        <w:rPr>
          <w:rFonts w:hint="eastAsia"/>
          <w:sz w:val="28"/>
          <w:szCs w:val="28"/>
          <w:lang w:val="en-US" w:eastAsia="zh-CN"/>
        </w:rPr>
        <w:t>5</w:t>
      </w:r>
      <w:r>
        <w:rPr>
          <w:rFonts w:hint="eastAsia"/>
          <w:sz w:val="28"/>
          <w:szCs w:val="28"/>
        </w:rPr>
        <w:t>.</w:t>
      </w:r>
      <w:r>
        <w:rPr>
          <w:rFonts w:hint="eastAsia"/>
          <w:sz w:val="28"/>
          <w:szCs w:val="28"/>
          <w:lang w:val="en-US" w:eastAsia="zh-CN"/>
        </w:rPr>
        <w:t>3</w:t>
      </w:r>
      <w:r>
        <w:rPr>
          <w:rFonts w:hint="eastAsia"/>
          <w:sz w:val="28"/>
          <w:szCs w:val="28"/>
          <w:lang w:val="en-US"/>
        </w:rPr>
        <w:t xml:space="preserve"> </w:t>
      </w:r>
      <w:r>
        <w:rPr>
          <w:rFonts w:hint="eastAsia"/>
          <w:sz w:val="28"/>
          <w:szCs w:val="28"/>
          <w:lang w:val="en-US" w:eastAsia="zh-CN"/>
        </w:rPr>
        <w:t>收益/投资比</w:t>
      </w:r>
      <w:bookmarkEnd w:id="28"/>
    </w:p>
    <w:p w14:paraId="56513B7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在交易手续费和广告等收益模式下，预计平台收益/投资比将达到1.5-2倍。随着用户群体和交易量的增长，平台在2-3年内实现稳定盈利。</w:t>
      </w:r>
    </w:p>
    <w:p w14:paraId="60A49145">
      <w:pPr>
        <w:pStyle w:val="5"/>
        <w:spacing w:before="120" w:beforeLines="50" w:after="120" w:afterLines="50"/>
        <w:ind w:right="0" w:firstLine="482"/>
        <w:jc w:val="left"/>
        <w:rPr>
          <w:rFonts w:hint="eastAsia"/>
          <w:sz w:val="28"/>
          <w:szCs w:val="28"/>
          <w:lang w:val="en-US" w:eastAsia="zh-CN"/>
        </w:rPr>
      </w:pPr>
      <w:bookmarkStart w:id="29" w:name="_Toc22240"/>
      <w:r>
        <w:rPr>
          <w:rFonts w:hint="eastAsia"/>
          <w:sz w:val="28"/>
          <w:szCs w:val="28"/>
          <w:lang w:val="en-US" w:eastAsia="zh-CN"/>
        </w:rPr>
        <w:t>5</w:t>
      </w:r>
      <w:r>
        <w:rPr>
          <w:rFonts w:hint="eastAsia"/>
          <w:sz w:val="28"/>
          <w:szCs w:val="28"/>
        </w:rPr>
        <w:t>.</w:t>
      </w:r>
      <w:r>
        <w:rPr>
          <w:rFonts w:hint="eastAsia"/>
          <w:sz w:val="28"/>
          <w:szCs w:val="28"/>
          <w:lang w:val="en-US" w:eastAsia="zh-CN"/>
        </w:rPr>
        <w:t>4</w:t>
      </w:r>
      <w:r>
        <w:rPr>
          <w:rFonts w:hint="eastAsia"/>
          <w:sz w:val="28"/>
          <w:szCs w:val="28"/>
          <w:lang w:val="en-US"/>
        </w:rPr>
        <w:t xml:space="preserve"> </w:t>
      </w:r>
      <w:r>
        <w:rPr>
          <w:rFonts w:hint="eastAsia"/>
          <w:sz w:val="28"/>
          <w:szCs w:val="28"/>
          <w:lang w:val="en-US" w:eastAsia="zh-CN"/>
        </w:rPr>
        <w:t>投资回收周期</w:t>
      </w:r>
      <w:bookmarkEnd w:id="29"/>
    </w:p>
    <w:p w14:paraId="21691EF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平台预计在1年内实现初步投资回收，未来2-3年内通过手续费、广告等实现完全回收并盈利。</w:t>
      </w:r>
    </w:p>
    <w:p w14:paraId="38114812">
      <w:pPr>
        <w:pStyle w:val="5"/>
        <w:spacing w:before="120" w:beforeLines="50" w:after="120" w:afterLines="50"/>
        <w:ind w:right="0" w:firstLine="482"/>
        <w:jc w:val="left"/>
        <w:rPr>
          <w:rFonts w:hint="default" w:eastAsia="宋体"/>
          <w:sz w:val="28"/>
          <w:szCs w:val="28"/>
          <w:lang w:val="en-US" w:eastAsia="zh-CN"/>
        </w:rPr>
      </w:pPr>
      <w:bookmarkStart w:id="30" w:name="_Toc2581"/>
      <w:r>
        <w:rPr>
          <w:rFonts w:hint="eastAsia"/>
          <w:sz w:val="28"/>
          <w:szCs w:val="28"/>
          <w:lang w:val="en-US" w:eastAsia="zh-CN"/>
        </w:rPr>
        <w:t>5</w:t>
      </w:r>
      <w:r>
        <w:rPr>
          <w:rFonts w:hint="eastAsia"/>
          <w:sz w:val="28"/>
          <w:szCs w:val="28"/>
        </w:rPr>
        <w:t>.</w:t>
      </w:r>
      <w:r>
        <w:rPr>
          <w:rFonts w:hint="eastAsia"/>
          <w:sz w:val="28"/>
          <w:szCs w:val="28"/>
          <w:lang w:val="en-US" w:eastAsia="zh-CN"/>
        </w:rPr>
        <w:t>5</w:t>
      </w:r>
      <w:r>
        <w:rPr>
          <w:rFonts w:hint="eastAsia"/>
          <w:sz w:val="28"/>
          <w:szCs w:val="28"/>
          <w:lang w:val="en-US"/>
        </w:rPr>
        <w:t xml:space="preserve"> </w:t>
      </w:r>
      <w:r>
        <w:rPr>
          <w:rFonts w:hint="eastAsia"/>
          <w:sz w:val="28"/>
          <w:szCs w:val="28"/>
          <w:lang w:val="en-US" w:eastAsia="zh-CN"/>
        </w:rPr>
        <w:t>敏感性分析</w:t>
      </w:r>
      <w:bookmarkEnd w:id="30"/>
    </w:p>
    <w:p w14:paraId="323BBDB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交易量增长对收益的影响：如果平台能够迅速吸引大量用户和活跃交易，平台收益将快速增长，投资回收期缩短。</w:t>
      </w:r>
    </w:p>
    <w:p w14:paraId="0073913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用户接受度：由于区块链技术较为新颖，初期用户接受度可能较低，因此需要加强平台宣传与用户教育。</w:t>
      </w:r>
    </w:p>
    <w:p w14:paraId="64D5A83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技术更新的影响：区块链和NFT技术发展迅速，平台需具备适应新技术和功能扩展的能力，以保持竞争力</w:t>
      </w:r>
      <w:r>
        <w:rPr>
          <w:rFonts w:hint="eastAsia"/>
          <w:lang w:val="en-US" w:eastAsia="zh-CN"/>
        </w:rPr>
        <w:t>。</w:t>
      </w:r>
    </w:p>
    <w:p w14:paraId="60C78A0E">
      <w:pPr>
        <w:pStyle w:val="3"/>
        <w:spacing w:before="120" w:beforeLines="50" w:after="120" w:afterLines="50" w:line="440" w:lineRule="exact"/>
        <w:outlineLvl w:val="0"/>
        <w:rPr>
          <w:rFonts w:hint="default" w:hAnsi="宋体" w:eastAsia="宋体"/>
          <w:b/>
          <w:bCs/>
          <w:sz w:val="30"/>
          <w:szCs w:val="30"/>
          <w:lang w:val="en-US" w:eastAsia="zh-CN"/>
        </w:rPr>
      </w:pPr>
      <w:bookmarkStart w:id="31" w:name="_Toc17995"/>
      <w:r>
        <w:rPr>
          <w:rFonts w:hint="eastAsia" w:hAnsi="宋体"/>
          <w:b/>
          <w:bCs/>
          <w:sz w:val="30"/>
          <w:szCs w:val="30"/>
          <w:lang w:val="en-US" w:eastAsia="zh-CN"/>
        </w:rPr>
        <w:t>6</w:t>
      </w:r>
      <w:r>
        <w:rPr>
          <w:rFonts w:hint="eastAsia" w:hAnsi="宋体"/>
          <w:b/>
          <w:bCs/>
          <w:sz w:val="30"/>
          <w:szCs w:val="30"/>
        </w:rPr>
        <w:t xml:space="preserve"> </w:t>
      </w:r>
      <w:r>
        <w:rPr>
          <w:rFonts w:hint="eastAsia" w:hAnsi="宋体"/>
          <w:b/>
          <w:bCs/>
          <w:sz w:val="30"/>
          <w:szCs w:val="30"/>
          <w:lang w:val="en-US" w:eastAsia="zh-CN"/>
        </w:rPr>
        <w:t>社会因素可行性分析</w:t>
      </w:r>
      <w:bookmarkEnd w:id="31"/>
    </w:p>
    <w:p w14:paraId="27791493">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bCs/>
          <w:sz w:val="28"/>
          <w:szCs w:val="28"/>
          <w:lang w:val="en-US" w:eastAsia="zh-CN" w:bidi="zh-CN"/>
        </w:rPr>
      </w:pPr>
      <w:r>
        <w:rPr>
          <w:rFonts w:hint="eastAsia" w:ascii="宋体" w:hAnsi="宋体" w:eastAsia="宋体" w:cs="宋体"/>
          <w:b/>
          <w:bCs/>
          <w:sz w:val="28"/>
          <w:szCs w:val="28"/>
          <w:lang w:val="en-US" w:eastAsia="zh-CN" w:bidi="zh-CN"/>
        </w:rPr>
        <w:t>6.1 法律因素</w:t>
      </w:r>
      <w:bookmarkStart w:id="33" w:name="_GoBack"/>
      <w:bookmarkEnd w:id="33"/>
    </w:p>
    <w:p w14:paraId="04F7B743">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平台需符合中国关于区块链技术、数据隐私和互联网交易的法律法规，特别是在数据透明、用户隐私和信息安全等方面确保合规性。</w:t>
      </w:r>
    </w:p>
    <w:p w14:paraId="639F0B8D">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bCs/>
          <w:sz w:val="28"/>
          <w:szCs w:val="28"/>
          <w:lang w:val="en-US" w:eastAsia="zh-CN" w:bidi="zh-CN"/>
        </w:rPr>
      </w:pPr>
      <w:r>
        <w:rPr>
          <w:rFonts w:hint="eastAsia" w:ascii="宋体" w:hAnsi="宋体" w:eastAsia="宋体" w:cs="宋体"/>
          <w:b/>
          <w:bCs/>
          <w:sz w:val="28"/>
          <w:szCs w:val="28"/>
          <w:lang w:val="en-US" w:eastAsia="zh-CN" w:bidi="zh-CN"/>
        </w:rPr>
        <w:t>6.2 用户接受度</w:t>
      </w:r>
    </w:p>
    <w:p w14:paraId="351BD9F5">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区块链和NFT技术对大部分校园用户来说相对较新，平台需通过用户教育、简洁的用户界面设计和便捷的使用流程来降低学习成本，提升用户接受度。</w:t>
      </w:r>
    </w:p>
    <w:p w14:paraId="2BF42FC4">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bCs/>
          <w:sz w:val="28"/>
          <w:szCs w:val="28"/>
          <w:lang w:val="en-US" w:eastAsia="zh-CN" w:bidi="zh-CN"/>
        </w:rPr>
      </w:pPr>
      <w:r>
        <w:rPr>
          <w:rFonts w:hint="eastAsia" w:ascii="宋体" w:hAnsi="宋体" w:eastAsia="宋体" w:cs="宋体"/>
          <w:b/>
          <w:bCs/>
          <w:sz w:val="28"/>
          <w:szCs w:val="28"/>
          <w:lang w:val="en-US" w:eastAsia="zh-CN" w:bidi="zh-CN"/>
        </w:rPr>
        <w:t>6.3 社会影响</w:t>
      </w:r>
    </w:p>
    <w:p w14:paraId="07261FE1">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平台将促进校园内二手商品的流通和再利用，减少资源浪费，提升校园的循环经济和数字化水平。同时通过引入区块链技术，校园内师生可进一步了解和适应未来的数字经济趋势</w:t>
      </w:r>
      <w:r>
        <w:rPr>
          <w:rFonts w:hint="eastAsia" w:cs="宋体"/>
          <w:b w:val="0"/>
          <w:bCs w:val="0"/>
          <w:sz w:val="24"/>
          <w:szCs w:val="22"/>
          <w:lang w:val="en-US" w:eastAsia="zh-CN" w:bidi="zh-CN"/>
        </w:rPr>
        <w:t>。</w:t>
      </w:r>
    </w:p>
    <w:p w14:paraId="31CD6CE2">
      <w:pPr>
        <w:pStyle w:val="3"/>
        <w:spacing w:before="120" w:beforeLines="50" w:after="120" w:afterLines="50" w:line="440" w:lineRule="exact"/>
        <w:outlineLvl w:val="0"/>
        <w:rPr>
          <w:rFonts w:hint="default" w:hAnsi="宋体" w:eastAsia="宋体"/>
          <w:b/>
          <w:bCs/>
          <w:sz w:val="30"/>
          <w:szCs w:val="30"/>
          <w:lang w:val="en-US" w:eastAsia="zh-CN"/>
        </w:rPr>
      </w:pPr>
      <w:bookmarkStart w:id="32" w:name="_Toc13275"/>
      <w:r>
        <w:rPr>
          <w:rFonts w:hint="eastAsia" w:hAnsi="宋体"/>
          <w:b/>
          <w:bCs/>
          <w:sz w:val="30"/>
          <w:szCs w:val="30"/>
          <w:lang w:val="en-US" w:eastAsia="zh-CN"/>
        </w:rPr>
        <w:t>7</w:t>
      </w:r>
      <w:r>
        <w:rPr>
          <w:rFonts w:hint="eastAsia" w:hAnsi="宋体"/>
          <w:b/>
          <w:bCs/>
          <w:sz w:val="30"/>
          <w:szCs w:val="30"/>
        </w:rPr>
        <w:t xml:space="preserve"> </w:t>
      </w:r>
      <w:r>
        <w:rPr>
          <w:rFonts w:hint="eastAsia" w:hAnsi="宋体"/>
          <w:b/>
          <w:bCs/>
          <w:sz w:val="30"/>
          <w:szCs w:val="30"/>
          <w:lang w:val="en-US" w:eastAsia="zh-CN"/>
        </w:rPr>
        <w:t>结论意见</w:t>
      </w:r>
      <w:bookmarkEnd w:id="32"/>
    </w:p>
    <w:p w14:paraId="46469D2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lang w:val="en-US"/>
        </w:rPr>
      </w:pPr>
      <w:r>
        <w:rPr>
          <w:rFonts w:hint="eastAsia"/>
          <w:lang w:val="en-US"/>
        </w:rPr>
        <w:t>经过综合分析，基于区块链的校园二手交易平台在技术、经济和社会因素方面具备较高的可行性。通过智能合约和NFT技术，平台不仅能够解决校园二手交易中的信任问题，还将通过创新的数字化商品确权机制，为用户提供更高的交易透明度和安全性。此外，平台具有良好的扩展性和长远发展潜力，预期能够带来显著的经济和社会效益，建议继续推进开发工作。</w:t>
      </w:r>
      <w:bookmarkEnd w:id="20"/>
    </w:p>
    <w:sectPr>
      <w:headerReference r:id="rId8" w:type="default"/>
      <w:footerReference r:id="rId9" w:type="default"/>
      <w:pgSz w:w="11910" w:h="16840"/>
      <w:pgMar w:top="1440" w:right="1797" w:bottom="1440" w:left="1797" w:header="850" w:footer="992" w:gutter="0"/>
      <w:pgNumType w:fmt="decimal" w:start="1"/>
      <w:cols w:space="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372E72">
    <w:pPr>
      <w:pStyle w:val="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495D1D">
    <w:pPr>
      <w:pStyle w:val="2"/>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54A032">
                          <w:pPr>
                            <w:pStyle w:val="1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14:paraId="3154A032">
                    <w:pPr>
                      <w:pStyle w:val="18"/>
                    </w:pPr>
                    <w:r>
                      <w:fldChar w:fldCharType="begin"/>
                    </w:r>
                    <w:r>
                      <w:instrText xml:space="preserve"> PAGE  \* MERGEFORMAT </w:instrText>
                    </w:r>
                    <w:r>
                      <w:fldChar w:fldCharType="separate"/>
                    </w:r>
                    <w:r>
                      <w:t>I</w:t>
                    </w:r>
                    <w:r>
                      <w:fldChar w:fldCharType="end"/>
                    </w:r>
                  </w:p>
                </w:txbxContent>
              </v:textbox>
            </v:shape>
          </w:pict>
        </mc:Fallback>
      </mc:AlternateContent>
    </w:r>
  </w:p>
  <w:p w14:paraId="68C18136">
    <w:pPr>
      <w:pStyle w:val="2"/>
      <w:spacing w:line="14" w:lineRule="auto"/>
      <w:rPr>
        <w:sz w:val="20"/>
      </w:rPr>
    </w:pPr>
  </w:p>
  <w:p w14:paraId="21896476">
    <w:pPr>
      <w:pStyle w:val="2"/>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225F72">
    <w:pPr>
      <w:pStyle w:val="2"/>
      <w:spacing w:line="14" w:lineRule="auto"/>
      <w:rPr>
        <w:sz w:val="20"/>
      </w:rPr>
    </w:pPr>
  </w:p>
  <w:p w14:paraId="062543C4">
    <w:pPr>
      <w:pStyle w:val="2"/>
      <w:spacing w:line="14" w:lineRule="auto"/>
      <w:rPr>
        <w:sz w:val="20"/>
      </w:rPr>
    </w:pPr>
  </w:p>
  <w:p w14:paraId="29E8CC8A">
    <w:pPr>
      <w:pStyle w:val="2"/>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1B8C50">
                          <w:pPr>
                            <w:pStyle w:val="18"/>
                          </w:pPr>
                          <w:r>
                            <w:fldChar w:fldCharType="begin"/>
                          </w:r>
                          <w:r>
                            <w:instrText xml:space="preserve"> PAGE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14:paraId="371B8C50">
                    <w:pPr>
                      <w:pStyle w:val="18"/>
                    </w:pPr>
                    <w:r>
                      <w:fldChar w:fldCharType="begin"/>
                    </w:r>
                    <w:r>
                      <w:instrText xml:space="preserve"> PAGE  \* MERGEFORMAT </w:instrText>
                    </w:r>
                    <w:r>
                      <w:fldChar w:fldCharType="separate"/>
                    </w:r>
                    <w:r>
                      <w:t>48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FCA9B">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5DDD5">
    <w:pPr>
      <w:pStyle w:val="19"/>
      <w:pBdr>
        <w:bottom w:val="single" w:color="auto" w:sz="4" w:space="1"/>
      </w:pBdr>
      <w:jc w:val="center"/>
      <w:rPr>
        <w:rFonts w:hint="default" w:eastAsia="宋体"/>
        <w:sz w:val="18"/>
        <w:szCs w:val="18"/>
        <w:lang w:val="en-US" w:eastAsia="zh-CN"/>
      </w:rPr>
    </w:pPr>
    <w:r>
      <w:rPr>
        <w:rFonts w:hint="eastAsia" w:cs="宋体"/>
        <w:sz w:val="18"/>
        <w:szCs w:val="18"/>
        <w:highlight w:val="none"/>
        <w:lang w:val="en-US" w:eastAsia="zh-CN"/>
      </w:rPr>
      <w:t>基于区块链的校园交易平台项目可行性研究报告</w:t>
    </w:r>
  </w:p>
  <w:p w14:paraId="7038B247">
    <w:pPr>
      <w:pStyle w:val="19"/>
      <w:pBdr>
        <w:bottom w:val="none" w:color="auto" w:sz="0" w:space="1"/>
      </w:pBdr>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0ZWQxYTRmNGFmY2RmZjc5OGU4YWRiMTQyNGYyODQifQ=="/>
  </w:docVars>
  <w:rsids>
    <w:rsidRoot w:val="006B19DE"/>
    <w:rsid w:val="00010CC4"/>
    <w:rsid w:val="0004118F"/>
    <w:rsid w:val="00093099"/>
    <w:rsid w:val="000B531B"/>
    <w:rsid w:val="000D62B4"/>
    <w:rsid w:val="000E12C4"/>
    <w:rsid w:val="001266A2"/>
    <w:rsid w:val="001322CA"/>
    <w:rsid w:val="00140D2D"/>
    <w:rsid w:val="00157DA2"/>
    <w:rsid w:val="001632B2"/>
    <w:rsid w:val="001B3D0B"/>
    <w:rsid w:val="0020453B"/>
    <w:rsid w:val="002111F4"/>
    <w:rsid w:val="002145F0"/>
    <w:rsid w:val="0022008C"/>
    <w:rsid w:val="002B6A97"/>
    <w:rsid w:val="002C70A7"/>
    <w:rsid w:val="002E0FD3"/>
    <w:rsid w:val="00330FFF"/>
    <w:rsid w:val="00382F2D"/>
    <w:rsid w:val="0039264B"/>
    <w:rsid w:val="003B70F3"/>
    <w:rsid w:val="003E1B83"/>
    <w:rsid w:val="00423F9E"/>
    <w:rsid w:val="00433ED6"/>
    <w:rsid w:val="00482E54"/>
    <w:rsid w:val="00487EEC"/>
    <w:rsid w:val="004D06FA"/>
    <w:rsid w:val="004D362D"/>
    <w:rsid w:val="004F1055"/>
    <w:rsid w:val="00517779"/>
    <w:rsid w:val="005229E2"/>
    <w:rsid w:val="00542455"/>
    <w:rsid w:val="00543810"/>
    <w:rsid w:val="0057218B"/>
    <w:rsid w:val="005872BF"/>
    <w:rsid w:val="005E782B"/>
    <w:rsid w:val="005F34D0"/>
    <w:rsid w:val="005F5C93"/>
    <w:rsid w:val="006531F9"/>
    <w:rsid w:val="00666B35"/>
    <w:rsid w:val="006750F0"/>
    <w:rsid w:val="00676A2B"/>
    <w:rsid w:val="006B19DE"/>
    <w:rsid w:val="006D33D0"/>
    <w:rsid w:val="006D3880"/>
    <w:rsid w:val="006D778A"/>
    <w:rsid w:val="006E0D35"/>
    <w:rsid w:val="006F4F83"/>
    <w:rsid w:val="00741097"/>
    <w:rsid w:val="007556BB"/>
    <w:rsid w:val="00776C14"/>
    <w:rsid w:val="00791BB9"/>
    <w:rsid w:val="00794533"/>
    <w:rsid w:val="007E7654"/>
    <w:rsid w:val="00815034"/>
    <w:rsid w:val="00822747"/>
    <w:rsid w:val="0085310C"/>
    <w:rsid w:val="0088729F"/>
    <w:rsid w:val="008B106D"/>
    <w:rsid w:val="008E3119"/>
    <w:rsid w:val="0090320E"/>
    <w:rsid w:val="00917C76"/>
    <w:rsid w:val="00927523"/>
    <w:rsid w:val="0094059A"/>
    <w:rsid w:val="00967627"/>
    <w:rsid w:val="009A22E5"/>
    <w:rsid w:val="009E3212"/>
    <w:rsid w:val="00A14A93"/>
    <w:rsid w:val="00A525A3"/>
    <w:rsid w:val="00A66FCD"/>
    <w:rsid w:val="00A861BA"/>
    <w:rsid w:val="00AA33D4"/>
    <w:rsid w:val="00AC0CF1"/>
    <w:rsid w:val="00AD317D"/>
    <w:rsid w:val="00B7475A"/>
    <w:rsid w:val="00B952C0"/>
    <w:rsid w:val="00BA5FB3"/>
    <w:rsid w:val="00BC61CE"/>
    <w:rsid w:val="00C1771A"/>
    <w:rsid w:val="00C400C7"/>
    <w:rsid w:val="00C42688"/>
    <w:rsid w:val="00C47014"/>
    <w:rsid w:val="00CC3E07"/>
    <w:rsid w:val="00D244D9"/>
    <w:rsid w:val="00DC7D31"/>
    <w:rsid w:val="00DD638A"/>
    <w:rsid w:val="00E759D4"/>
    <w:rsid w:val="00E8454B"/>
    <w:rsid w:val="00E9184E"/>
    <w:rsid w:val="00EE1495"/>
    <w:rsid w:val="00EF620E"/>
    <w:rsid w:val="00F20339"/>
    <w:rsid w:val="00F275F0"/>
    <w:rsid w:val="00F44F67"/>
    <w:rsid w:val="00F46918"/>
    <w:rsid w:val="00F66E58"/>
    <w:rsid w:val="00F7650E"/>
    <w:rsid w:val="00F82041"/>
    <w:rsid w:val="00F92FAD"/>
    <w:rsid w:val="00FA54DD"/>
    <w:rsid w:val="00FD63F5"/>
    <w:rsid w:val="00FE6009"/>
    <w:rsid w:val="0103545F"/>
    <w:rsid w:val="01064953"/>
    <w:rsid w:val="010D2AA3"/>
    <w:rsid w:val="01695D32"/>
    <w:rsid w:val="019E4ED3"/>
    <w:rsid w:val="01B52D3B"/>
    <w:rsid w:val="01C21F00"/>
    <w:rsid w:val="01C963F3"/>
    <w:rsid w:val="02041016"/>
    <w:rsid w:val="02160F0D"/>
    <w:rsid w:val="02512E62"/>
    <w:rsid w:val="027675B7"/>
    <w:rsid w:val="02AE1145"/>
    <w:rsid w:val="02C00EDD"/>
    <w:rsid w:val="02C1223A"/>
    <w:rsid w:val="02D73237"/>
    <w:rsid w:val="02D95D36"/>
    <w:rsid w:val="031A3F59"/>
    <w:rsid w:val="03374D46"/>
    <w:rsid w:val="03544FF9"/>
    <w:rsid w:val="036174B6"/>
    <w:rsid w:val="038B0D51"/>
    <w:rsid w:val="03AF33C7"/>
    <w:rsid w:val="03B5115A"/>
    <w:rsid w:val="03C851C8"/>
    <w:rsid w:val="03EF70D2"/>
    <w:rsid w:val="04042714"/>
    <w:rsid w:val="042332DB"/>
    <w:rsid w:val="042C0EBC"/>
    <w:rsid w:val="04603095"/>
    <w:rsid w:val="046645BB"/>
    <w:rsid w:val="049C5C0D"/>
    <w:rsid w:val="04B624B9"/>
    <w:rsid w:val="04CE5E61"/>
    <w:rsid w:val="04D56EFD"/>
    <w:rsid w:val="04DC0528"/>
    <w:rsid w:val="050C4CE3"/>
    <w:rsid w:val="053854D8"/>
    <w:rsid w:val="058C1932"/>
    <w:rsid w:val="05962A91"/>
    <w:rsid w:val="05B31AEB"/>
    <w:rsid w:val="05BB6053"/>
    <w:rsid w:val="05F035B0"/>
    <w:rsid w:val="06365180"/>
    <w:rsid w:val="06440CAB"/>
    <w:rsid w:val="0646326D"/>
    <w:rsid w:val="064A0CF0"/>
    <w:rsid w:val="06C912AD"/>
    <w:rsid w:val="06D27AF8"/>
    <w:rsid w:val="0729310D"/>
    <w:rsid w:val="073A6C93"/>
    <w:rsid w:val="074252EC"/>
    <w:rsid w:val="0762119A"/>
    <w:rsid w:val="07645786"/>
    <w:rsid w:val="078B329C"/>
    <w:rsid w:val="0797195C"/>
    <w:rsid w:val="07BE1E2B"/>
    <w:rsid w:val="07FC166A"/>
    <w:rsid w:val="080F6B2A"/>
    <w:rsid w:val="081F38B3"/>
    <w:rsid w:val="082B759D"/>
    <w:rsid w:val="083431BE"/>
    <w:rsid w:val="083F3FAD"/>
    <w:rsid w:val="084C6163"/>
    <w:rsid w:val="086C5D2B"/>
    <w:rsid w:val="088E0D78"/>
    <w:rsid w:val="08A70BBC"/>
    <w:rsid w:val="08BF4B31"/>
    <w:rsid w:val="091618DC"/>
    <w:rsid w:val="092E475C"/>
    <w:rsid w:val="09430D3C"/>
    <w:rsid w:val="0949606C"/>
    <w:rsid w:val="095C0CB8"/>
    <w:rsid w:val="098E51C4"/>
    <w:rsid w:val="0A083831"/>
    <w:rsid w:val="0A5570F2"/>
    <w:rsid w:val="0A59268B"/>
    <w:rsid w:val="0A645C1B"/>
    <w:rsid w:val="0A780586"/>
    <w:rsid w:val="0A813CA5"/>
    <w:rsid w:val="0A984BB5"/>
    <w:rsid w:val="0AA572D2"/>
    <w:rsid w:val="0B224DC6"/>
    <w:rsid w:val="0B3D39AE"/>
    <w:rsid w:val="0B8E7D66"/>
    <w:rsid w:val="0BA52A7C"/>
    <w:rsid w:val="0BC54D74"/>
    <w:rsid w:val="0BEE515B"/>
    <w:rsid w:val="0C277DD2"/>
    <w:rsid w:val="0C2D3A23"/>
    <w:rsid w:val="0C394176"/>
    <w:rsid w:val="0C685B18"/>
    <w:rsid w:val="0C771D2A"/>
    <w:rsid w:val="0C905E29"/>
    <w:rsid w:val="0CE171A4"/>
    <w:rsid w:val="0D1A6D3E"/>
    <w:rsid w:val="0D222E5C"/>
    <w:rsid w:val="0D562B05"/>
    <w:rsid w:val="0D597854"/>
    <w:rsid w:val="0D621C27"/>
    <w:rsid w:val="0D684213"/>
    <w:rsid w:val="0D732A9A"/>
    <w:rsid w:val="0D8900E5"/>
    <w:rsid w:val="0E443399"/>
    <w:rsid w:val="0E460DCC"/>
    <w:rsid w:val="0E615E8C"/>
    <w:rsid w:val="0E71409B"/>
    <w:rsid w:val="0E7A46C8"/>
    <w:rsid w:val="0ECD0B23"/>
    <w:rsid w:val="0ED24CA8"/>
    <w:rsid w:val="0EE93A7E"/>
    <w:rsid w:val="0F247814"/>
    <w:rsid w:val="0FA84DC8"/>
    <w:rsid w:val="102D3FF1"/>
    <w:rsid w:val="104F6DE0"/>
    <w:rsid w:val="10A047C3"/>
    <w:rsid w:val="10B0549C"/>
    <w:rsid w:val="10CD432E"/>
    <w:rsid w:val="117417AC"/>
    <w:rsid w:val="119C4729"/>
    <w:rsid w:val="11C437CA"/>
    <w:rsid w:val="120029BD"/>
    <w:rsid w:val="124F64A1"/>
    <w:rsid w:val="12A25865"/>
    <w:rsid w:val="12CF199F"/>
    <w:rsid w:val="12DF45FD"/>
    <w:rsid w:val="12E070F4"/>
    <w:rsid w:val="12E56982"/>
    <w:rsid w:val="12EB3CF0"/>
    <w:rsid w:val="13412DBF"/>
    <w:rsid w:val="13473BB1"/>
    <w:rsid w:val="135A2A17"/>
    <w:rsid w:val="13623155"/>
    <w:rsid w:val="1396558B"/>
    <w:rsid w:val="13A704BD"/>
    <w:rsid w:val="13A97E33"/>
    <w:rsid w:val="13AA5959"/>
    <w:rsid w:val="13F37300"/>
    <w:rsid w:val="142D53DD"/>
    <w:rsid w:val="143E1AC8"/>
    <w:rsid w:val="15051E29"/>
    <w:rsid w:val="15063063"/>
    <w:rsid w:val="15071DFC"/>
    <w:rsid w:val="152E6527"/>
    <w:rsid w:val="1567534A"/>
    <w:rsid w:val="158C17BA"/>
    <w:rsid w:val="159863B1"/>
    <w:rsid w:val="159E0259"/>
    <w:rsid w:val="15B24AB7"/>
    <w:rsid w:val="15BE2004"/>
    <w:rsid w:val="15F1733D"/>
    <w:rsid w:val="160C46A9"/>
    <w:rsid w:val="165322D8"/>
    <w:rsid w:val="16603B47"/>
    <w:rsid w:val="166F3FD6"/>
    <w:rsid w:val="16A50D85"/>
    <w:rsid w:val="16B956A7"/>
    <w:rsid w:val="16C70D9B"/>
    <w:rsid w:val="1710523A"/>
    <w:rsid w:val="175A7556"/>
    <w:rsid w:val="176D6324"/>
    <w:rsid w:val="17795D6E"/>
    <w:rsid w:val="178918BC"/>
    <w:rsid w:val="178A3AD7"/>
    <w:rsid w:val="179145B8"/>
    <w:rsid w:val="179573BA"/>
    <w:rsid w:val="17BF20F8"/>
    <w:rsid w:val="17DE149F"/>
    <w:rsid w:val="17E43F37"/>
    <w:rsid w:val="189224F2"/>
    <w:rsid w:val="18F0395D"/>
    <w:rsid w:val="191D5D28"/>
    <w:rsid w:val="192561AE"/>
    <w:rsid w:val="192C0149"/>
    <w:rsid w:val="195E4598"/>
    <w:rsid w:val="199A2B66"/>
    <w:rsid w:val="19B039BF"/>
    <w:rsid w:val="19F57A56"/>
    <w:rsid w:val="19F605CE"/>
    <w:rsid w:val="1A000389"/>
    <w:rsid w:val="1A0647BD"/>
    <w:rsid w:val="1A147B9A"/>
    <w:rsid w:val="1A78055F"/>
    <w:rsid w:val="1A955FF3"/>
    <w:rsid w:val="1ABF618E"/>
    <w:rsid w:val="1AD03EF7"/>
    <w:rsid w:val="1AD82476"/>
    <w:rsid w:val="1AEC6857"/>
    <w:rsid w:val="1B124510"/>
    <w:rsid w:val="1B1A1F91"/>
    <w:rsid w:val="1B3368EA"/>
    <w:rsid w:val="1B5C1C2F"/>
    <w:rsid w:val="1B724FAE"/>
    <w:rsid w:val="1B812942"/>
    <w:rsid w:val="1B862808"/>
    <w:rsid w:val="1B94252A"/>
    <w:rsid w:val="1B9F0216"/>
    <w:rsid w:val="1BA9334A"/>
    <w:rsid w:val="1BB163F3"/>
    <w:rsid w:val="1BB30B87"/>
    <w:rsid w:val="1BD21EF1"/>
    <w:rsid w:val="1BD52B2A"/>
    <w:rsid w:val="1BDC7445"/>
    <w:rsid w:val="1BE22134"/>
    <w:rsid w:val="1BFB3348"/>
    <w:rsid w:val="1D0B6462"/>
    <w:rsid w:val="1D125A8F"/>
    <w:rsid w:val="1D220702"/>
    <w:rsid w:val="1D5B6145"/>
    <w:rsid w:val="1DA8386E"/>
    <w:rsid w:val="1DB815E7"/>
    <w:rsid w:val="1DC74FB6"/>
    <w:rsid w:val="1DD15624"/>
    <w:rsid w:val="1DE00349"/>
    <w:rsid w:val="1DEB173A"/>
    <w:rsid w:val="1DF15AAF"/>
    <w:rsid w:val="1E3B3D7D"/>
    <w:rsid w:val="1E440E2A"/>
    <w:rsid w:val="1E4A0464"/>
    <w:rsid w:val="1E7D46D6"/>
    <w:rsid w:val="1E886E33"/>
    <w:rsid w:val="1E90231B"/>
    <w:rsid w:val="1E906A54"/>
    <w:rsid w:val="1EE73B14"/>
    <w:rsid w:val="1EED1934"/>
    <w:rsid w:val="1EF26B32"/>
    <w:rsid w:val="1EF36406"/>
    <w:rsid w:val="1F0B7BF4"/>
    <w:rsid w:val="1F1A294F"/>
    <w:rsid w:val="1FDB7BDC"/>
    <w:rsid w:val="1FFE1600"/>
    <w:rsid w:val="205E3ECB"/>
    <w:rsid w:val="206B5557"/>
    <w:rsid w:val="20783067"/>
    <w:rsid w:val="20823EE5"/>
    <w:rsid w:val="20AD3C1F"/>
    <w:rsid w:val="20D858AC"/>
    <w:rsid w:val="20D91947"/>
    <w:rsid w:val="211B40C5"/>
    <w:rsid w:val="211E69DD"/>
    <w:rsid w:val="215367BC"/>
    <w:rsid w:val="21541A4B"/>
    <w:rsid w:val="217B1CD3"/>
    <w:rsid w:val="2189080C"/>
    <w:rsid w:val="219914E7"/>
    <w:rsid w:val="21A61FC4"/>
    <w:rsid w:val="21B077B2"/>
    <w:rsid w:val="21F66D1D"/>
    <w:rsid w:val="22102092"/>
    <w:rsid w:val="222A65E3"/>
    <w:rsid w:val="228850B7"/>
    <w:rsid w:val="22CC1054"/>
    <w:rsid w:val="22F1747C"/>
    <w:rsid w:val="22F41D72"/>
    <w:rsid w:val="23052629"/>
    <w:rsid w:val="23356FED"/>
    <w:rsid w:val="236C493E"/>
    <w:rsid w:val="237C6220"/>
    <w:rsid w:val="237E05D5"/>
    <w:rsid w:val="238A296E"/>
    <w:rsid w:val="239D1036"/>
    <w:rsid w:val="23A37038"/>
    <w:rsid w:val="23B57EEF"/>
    <w:rsid w:val="23BC14BC"/>
    <w:rsid w:val="23BE5FEB"/>
    <w:rsid w:val="23C465C3"/>
    <w:rsid w:val="23DE58D7"/>
    <w:rsid w:val="24024409"/>
    <w:rsid w:val="241430A6"/>
    <w:rsid w:val="245C2C9F"/>
    <w:rsid w:val="247922AB"/>
    <w:rsid w:val="248024EA"/>
    <w:rsid w:val="24A24B56"/>
    <w:rsid w:val="24C0760B"/>
    <w:rsid w:val="251A409D"/>
    <w:rsid w:val="253432D4"/>
    <w:rsid w:val="25363EAA"/>
    <w:rsid w:val="257A5D49"/>
    <w:rsid w:val="257D2ECD"/>
    <w:rsid w:val="25875AFA"/>
    <w:rsid w:val="2595313F"/>
    <w:rsid w:val="259F2E44"/>
    <w:rsid w:val="25E35426"/>
    <w:rsid w:val="261371E2"/>
    <w:rsid w:val="267F4B9F"/>
    <w:rsid w:val="268C6849"/>
    <w:rsid w:val="268D67E1"/>
    <w:rsid w:val="26BC71FD"/>
    <w:rsid w:val="26C16DEA"/>
    <w:rsid w:val="26D22DA5"/>
    <w:rsid w:val="26D43DDD"/>
    <w:rsid w:val="26E25933"/>
    <w:rsid w:val="26EB3F16"/>
    <w:rsid w:val="276B56D3"/>
    <w:rsid w:val="277B168E"/>
    <w:rsid w:val="27863F8B"/>
    <w:rsid w:val="2791366F"/>
    <w:rsid w:val="27BA3F65"/>
    <w:rsid w:val="27FA18DE"/>
    <w:rsid w:val="281D673C"/>
    <w:rsid w:val="28654FB2"/>
    <w:rsid w:val="288849BE"/>
    <w:rsid w:val="28C55974"/>
    <w:rsid w:val="28FD67FF"/>
    <w:rsid w:val="2927387C"/>
    <w:rsid w:val="29390A07"/>
    <w:rsid w:val="293B2E83"/>
    <w:rsid w:val="293D4E4D"/>
    <w:rsid w:val="294471A2"/>
    <w:rsid w:val="29595F19"/>
    <w:rsid w:val="2987431B"/>
    <w:rsid w:val="29913066"/>
    <w:rsid w:val="29A3777A"/>
    <w:rsid w:val="29B54957"/>
    <w:rsid w:val="29CF22A1"/>
    <w:rsid w:val="29F86E76"/>
    <w:rsid w:val="29F95F19"/>
    <w:rsid w:val="2A3902CD"/>
    <w:rsid w:val="2A5929FB"/>
    <w:rsid w:val="2AD54ABD"/>
    <w:rsid w:val="2AFF21FA"/>
    <w:rsid w:val="2B2C7B5A"/>
    <w:rsid w:val="2B4F358C"/>
    <w:rsid w:val="2B695A8F"/>
    <w:rsid w:val="2B8F74B6"/>
    <w:rsid w:val="2BF043F9"/>
    <w:rsid w:val="2C0F4D7C"/>
    <w:rsid w:val="2C4E1079"/>
    <w:rsid w:val="2C610E53"/>
    <w:rsid w:val="2C797AFD"/>
    <w:rsid w:val="2C852B16"/>
    <w:rsid w:val="2C8763E0"/>
    <w:rsid w:val="2C884632"/>
    <w:rsid w:val="2C906F22"/>
    <w:rsid w:val="2CBF5B6F"/>
    <w:rsid w:val="2CCC4934"/>
    <w:rsid w:val="2CD02E0D"/>
    <w:rsid w:val="2CF62697"/>
    <w:rsid w:val="2D067C4C"/>
    <w:rsid w:val="2D143FFF"/>
    <w:rsid w:val="2D1D310A"/>
    <w:rsid w:val="2D3073D6"/>
    <w:rsid w:val="2D491183"/>
    <w:rsid w:val="2D613AC8"/>
    <w:rsid w:val="2D871431"/>
    <w:rsid w:val="2E185CFA"/>
    <w:rsid w:val="2E4F78C5"/>
    <w:rsid w:val="2ECF7558"/>
    <w:rsid w:val="2F017838"/>
    <w:rsid w:val="2FDA3ACA"/>
    <w:rsid w:val="2FE204FD"/>
    <w:rsid w:val="30004E27"/>
    <w:rsid w:val="300541EB"/>
    <w:rsid w:val="30142692"/>
    <w:rsid w:val="302B34FC"/>
    <w:rsid w:val="30475757"/>
    <w:rsid w:val="304869A0"/>
    <w:rsid w:val="30E73F25"/>
    <w:rsid w:val="30FC26F7"/>
    <w:rsid w:val="30FF0C3A"/>
    <w:rsid w:val="31200CC6"/>
    <w:rsid w:val="3142776F"/>
    <w:rsid w:val="31437B9E"/>
    <w:rsid w:val="31597166"/>
    <w:rsid w:val="31637BA5"/>
    <w:rsid w:val="31E87583"/>
    <w:rsid w:val="31EF3498"/>
    <w:rsid w:val="31FF3949"/>
    <w:rsid w:val="327334A8"/>
    <w:rsid w:val="3275421C"/>
    <w:rsid w:val="3290431A"/>
    <w:rsid w:val="329E79D1"/>
    <w:rsid w:val="32B242A9"/>
    <w:rsid w:val="32C22AB4"/>
    <w:rsid w:val="3300657E"/>
    <w:rsid w:val="33164B0C"/>
    <w:rsid w:val="332F4862"/>
    <w:rsid w:val="33312C66"/>
    <w:rsid w:val="33654698"/>
    <w:rsid w:val="33B26438"/>
    <w:rsid w:val="33C3699B"/>
    <w:rsid w:val="33E5680D"/>
    <w:rsid w:val="340B78F6"/>
    <w:rsid w:val="345B087E"/>
    <w:rsid w:val="34B95569"/>
    <w:rsid w:val="34EB6CAD"/>
    <w:rsid w:val="35067F5E"/>
    <w:rsid w:val="3538466E"/>
    <w:rsid w:val="357400CD"/>
    <w:rsid w:val="35812566"/>
    <w:rsid w:val="3599165E"/>
    <w:rsid w:val="35C04B4C"/>
    <w:rsid w:val="35E04765"/>
    <w:rsid w:val="361A3AE8"/>
    <w:rsid w:val="361E2782"/>
    <w:rsid w:val="364621AD"/>
    <w:rsid w:val="37094913"/>
    <w:rsid w:val="371371EE"/>
    <w:rsid w:val="374A3A7E"/>
    <w:rsid w:val="3785076B"/>
    <w:rsid w:val="37A147F9"/>
    <w:rsid w:val="37A2602E"/>
    <w:rsid w:val="37A64754"/>
    <w:rsid w:val="37DE208F"/>
    <w:rsid w:val="380C6DD9"/>
    <w:rsid w:val="384F06F9"/>
    <w:rsid w:val="38AA5930"/>
    <w:rsid w:val="38AF2792"/>
    <w:rsid w:val="38BF44FC"/>
    <w:rsid w:val="38DF7933"/>
    <w:rsid w:val="38E5105E"/>
    <w:rsid w:val="38F26911"/>
    <w:rsid w:val="39224680"/>
    <w:rsid w:val="395F1F56"/>
    <w:rsid w:val="39C42D07"/>
    <w:rsid w:val="39F7075E"/>
    <w:rsid w:val="3A0177D1"/>
    <w:rsid w:val="3A3E2C64"/>
    <w:rsid w:val="3A823965"/>
    <w:rsid w:val="3AD55F35"/>
    <w:rsid w:val="3ADB2718"/>
    <w:rsid w:val="3B0F23C2"/>
    <w:rsid w:val="3B223FFB"/>
    <w:rsid w:val="3B396CA5"/>
    <w:rsid w:val="3B3B1633"/>
    <w:rsid w:val="3B575151"/>
    <w:rsid w:val="3B716BD9"/>
    <w:rsid w:val="3B9A612F"/>
    <w:rsid w:val="3BA13B54"/>
    <w:rsid w:val="3BA37EBC"/>
    <w:rsid w:val="3BB769A9"/>
    <w:rsid w:val="3C0721FD"/>
    <w:rsid w:val="3C097F9F"/>
    <w:rsid w:val="3C0D2A99"/>
    <w:rsid w:val="3C1A74B4"/>
    <w:rsid w:val="3C4A14EF"/>
    <w:rsid w:val="3D002D25"/>
    <w:rsid w:val="3DA13B0F"/>
    <w:rsid w:val="3DA74B34"/>
    <w:rsid w:val="3DC54FBA"/>
    <w:rsid w:val="3DD22AA4"/>
    <w:rsid w:val="3DD71DD3"/>
    <w:rsid w:val="3DEE759F"/>
    <w:rsid w:val="3E110AD0"/>
    <w:rsid w:val="3E5F1F6C"/>
    <w:rsid w:val="3E5F540E"/>
    <w:rsid w:val="3E660BB9"/>
    <w:rsid w:val="3E8A0D6B"/>
    <w:rsid w:val="3F786463"/>
    <w:rsid w:val="3F852C53"/>
    <w:rsid w:val="3F8F0F90"/>
    <w:rsid w:val="3F8F762D"/>
    <w:rsid w:val="3F9A599F"/>
    <w:rsid w:val="3FB11C9A"/>
    <w:rsid w:val="3FF35E0E"/>
    <w:rsid w:val="3FFC3AC3"/>
    <w:rsid w:val="40022991"/>
    <w:rsid w:val="406C6164"/>
    <w:rsid w:val="40B64792"/>
    <w:rsid w:val="40D93256"/>
    <w:rsid w:val="4193497A"/>
    <w:rsid w:val="419F3BDC"/>
    <w:rsid w:val="41B501B3"/>
    <w:rsid w:val="427D67F3"/>
    <w:rsid w:val="42926F5D"/>
    <w:rsid w:val="42992D0B"/>
    <w:rsid w:val="429B2AAA"/>
    <w:rsid w:val="429F402B"/>
    <w:rsid w:val="42B555FD"/>
    <w:rsid w:val="4359067E"/>
    <w:rsid w:val="43653A98"/>
    <w:rsid w:val="4369461B"/>
    <w:rsid w:val="43AF64F0"/>
    <w:rsid w:val="43BC49BC"/>
    <w:rsid w:val="43BC6F37"/>
    <w:rsid w:val="43BE6733"/>
    <w:rsid w:val="43D1290A"/>
    <w:rsid w:val="43DD73A0"/>
    <w:rsid w:val="43E546B0"/>
    <w:rsid w:val="43F64EB0"/>
    <w:rsid w:val="442718A6"/>
    <w:rsid w:val="44852366"/>
    <w:rsid w:val="44A125C2"/>
    <w:rsid w:val="44A60609"/>
    <w:rsid w:val="44A616A1"/>
    <w:rsid w:val="44B82E53"/>
    <w:rsid w:val="44EF32E3"/>
    <w:rsid w:val="451055C4"/>
    <w:rsid w:val="451C7BB5"/>
    <w:rsid w:val="454B6805"/>
    <w:rsid w:val="456F3007"/>
    <w:rsid w:val="4593183B"/>
    <w:rsid w:val="45B76DD3"/>
    <w:rsid w:val="45D23D61"/>
    <w:rsid w:val="45D25004"/>
    <w:rsid w:val="45E91D8A"/>
    <w:rsid w:val="45F7437C"/>
    <w:rsid w:val="462D04F5"/>
    <w:rsid w:val="462F6214"/>
    <w:rsid w:val="463364C0"/>
    <w:rsid w:val="46392C5D"/>
    <w:rsid w:val="46401681"/>
    <w:rsid w:val="4648561C"/>
    <w:rsid w:val="465F02A3"/>
    <w:rsid w:val="468133EC"/>
    <w:rsid w:val="46EB783F"/>
    <w:rsid w:val="470C5538"/>
    <w:rsid w:val="471825FE"/>
    <w:rsid w:val="473C4891"/>
    <w:rsid w:val="47561EBE"/>
    <w:rsid w:val="47596E9F"/>
    <w:rsid w:val="47643176"/>
    <w:rsid w:val="479F62C8"/>
    <w:rsid w:val="47D95DDC"/>
    <w:rsid w:val="47DC3DCE"/>
    <w:rsid w:val="47F968AB"/>
    <w:rsid w:val="481E69BF"/>
    <w:rsid w:val="48391280"/>
    <w:rsid w:val="48813106"/>
    <w:rsid w:val="4890345E"/>
    <w:rsid w:val="48911D52"/>
    <w:rsid w:val="48CD3679"/>
    <w:rsid w:val="48EE1869"/>
    <w:rsid w:val="49160B62"/>
    <w:rsid w:val="4918348A"/>
    <w:rsid w:val="491C6350"/>
    <w:rsid w:val="498D1081"/>
    <w:rsid w:val="49A01BE0"/>
    <w:rsid w:val="49DA6174"/>
    <w:rsid w:val="49DB1F32"/>
    <w:rsid w:val="49DF11B1"/>
    <w:rsid w:val="49ED38CE"/>
    <w:rsid w:val="49EE386C"/>
    <w:rsid w:val="4A437992"/>
    <w:rsid w:val="4A875AD1"/>
    <w:rsid w:val="4A92243E"/>
    <w:rsid w:val="4AB80380"/>
    <w:rsid w:val="4AE75AB4"/>
    <w:rsid w:val="4B217929"/>
    <w:rsid w:val="4B4277BB"/>
    <w:rsid w:val="4BC858A4"/>
    <w:rsid w:val="4C0F5D7E"/>
    <w:rsid w:val="4C306725"/>
    <w:rsid w:val="4C312170"/>
    <w:rsid w:val="4C49212C"/>
    <w:rsid w:val="4C6C7D64"/>
    <w:rsid w:val="4C7A1712"/>
    <w:rsid w:val="4C8C5620"/>
    <w:rsid w:val="4C9A2912"/>
    <w:rsid w:val="4CA91577"/>
    <w:rsid w:val="4CD56452"/>
    <w:rsid w:val="4CDB65A8"/>
    <w:rsid w:val="4CEC6831"/>
    <w:rsid w:val="4D0575CC"/>
    <w:rsid w:val="4D21156E"/>
    <w:rsid w:val="4D3B13CF"/>
    <w:rsid w:val="4D536A45"/>
    <w:rsid w:val="4D961860"/>
    <w:rsid w:val="4DA66A2E"/>
    <w:rsid w:val="4DAA1FA9"/>
    <w:rsid w:val="4DC77B23"/>
    <w:rsid w:val="4DCA24F1"/>
    <w:rsid w:val="4DD97AD2"/>
    <w:rsid w:val="4DE57AF9"/>
    <w:rsid w:val="4E132D17"/>
    <w:rsid w:val="4E1F7C2B"/>
    <w:rsid w:val="4E52289A"/>
    <w:rsid w:val="4E592DDE"/>
    <w:rsid w:val="4E5A36EA"/>
    <w:rsid w:val="4E5E7F01"/>
    <w:rsid w:val="4E9C58C3"/>
    <w:rsid w:val="4EEC6372"/>
    <w:rsid w:val="4F606CAA"/>
    <w:rsid w:val="4F89010F"/>
    <w:rsid w:val="4F911547"/>
    <w:rsid w:val="4FE74DCB"/>
    <w:rsid w:val="4FFD05E3"/>
    <w:rsid w:val="502948A4"/>
    <w:rsid w:val="502A762A"/>
    <w:rsid w:val="506B379F"/>
    <w:rsid w:val="507461A1"/>
    <w:rsid w:val="50B63009"/>
    <w:rsid w:val="50DB65B1"/>
    <w:rsid w:val="50DB6B76"/>
    <w:rsid w:val="510A6928"/>
    <w:rsid w:val="518358F0"/>
    <w:rsid w:val="5192021A"/>
    <w:rsid w:val="51AB479B"/>
    <w:rsid w:val="51B83FE5"/>
    <w:rsid w:val="51CB5605"/>
    <w:rsid w:val="51E41A5B"/>
    <w:rsid w:val="51F0705D"/>
    <w:rsid w:val="52377B12"/>
    <w:rsid w:val="5282312F"/>
    <w:rsid w:val="52852998"/>
    <w:rsid w:val="52887271"/>
    <w:rsid w:val="528D62B1"/>
    <w:rsid w:val="52AB0DAC"/>
    <w:rsid w:val="52AF3E17"/>
    <w:rsid w:val="52ED723C"/>
    <w:rsid w:val="52F100B8"/>
    <w:rsid w:val="52FC1B70"/>
    <w:rsid w:val="52FC2DD4"/>
    <w:rsid w:val="532A5B93"/>
    <w:rsid w:val="534C4377"/>
    <w:rsid w:val="536F7A4A"/>
    <w:rsid w:val="53844B50"/>
    <w:rsid w:val="53CD4E67"/>
    <w:rsid w:val="53DF24DA"/>
    <w:rsid w:val="5429409D"/>
    <w:rsid w:val="542F5CFD"/>
    <w:rsid w:val="54451F9F"/>
    <w:rsid w:val="54492049"/>
    <w:rsid w:val="544D7D8B"/>
    <w:rsid w:val="54B158A1"/>
    <w:rsid w:val="55281803"/>
    <w:rsid w:val="55C53951"/>
    <w:rsid w:val="55DD6EED"/>
    <w:rsid w:val="55E70297"/>
    <w:rsid w:val="56102EB5"/>
    <w:rsid w:val="561641AD"/>
    <w:rsid w:val="56521DB3"/>
    <w:rsid w:val="565F3C59"/>
    <w:rsid w:val="56AC2209"/>
    <w:rsid w:val="56CB2955"/>
    <w:rsid w:val="56F826CF"/>
    <w:rsid w:val="573A56C4"/>
    <w:rsid w:val="573F29C9"/>
    <w:rsid w:val="576913A9"/>
    <w:rsid w:val="57894333"/>
    <w:rsid w:val="57931F59"/>
    <w:rsid w:val="57DD31D4"/>
    <w:rsid w:val="57DE6A98"/>
    <w:rsid w:val="5848614A"/>
    <w:rsid w:val="588A355D"/>
    <w:rsid w:val="589F66DB"/>
    <w:rsid w:val="59016A0C"/>
    <w:rsid w:val="592054B0"/>
    <w:rsid w:val="5934151A"/>
    <w:rsid w:val="59352B9C"/>
    <w:rsid w:val="593908DE"/>
    <w:rsid w:val="595E1326"/>
    <w:rsid w:val="597D5D22"/>
    <w:rsid w:val="59896639"/>
    <w:rsid w:val="599C0D37"/>
    <w:rsid w:val="5A1E08C2"/>
    <w:rsid w:val="5A233F3C"/>
    <w:rsid w:val="5A256A25"/>
    <w:rsid w:val="5ADF5C9B"/>
    <w:rsid w:val="5B026A81"/>
    <w:rsid w:val="5B2A2BD4"/>
    <w:rsid w:val="5B3D3F8A"/>
    <w:rsid w:val="5B4F74CF"/>
    <w:rsid w:val="5BA17719"/>
    <w:rsid w:val="5BB1598F"/>
    <w:rsid w:val="5BBF02A1"/>
    <w:rsid w:val="5BDD7C46"/>
    <w:rsid w:val="5BE43F02"/>
    <w:rsid w:val="5C1631F6"/>
    <w:rsid w:val="5C2E6CB8"/>
    <w:rsid w:val="5C302B92"/>
    <w:rsid w:val="5C525C48"/>
    <w:rsid w:val="5C9A28BE"/>
    <w:rsid w:val="5CB84C3E"/>
    <w:rsid w:val="5D2B0B0F"/>
    <w:rsid w:val="5D3C19AC"/>
    <w:rsid w:val="5D803EA3"/>
    <w:rsid w:val="5DB425C3"/>
    <w:rsid w:val="5DB46785"/>
    <w:rsid w:val="5DE5287F"/>
    <w:rsid w:val="5DE90219"/>
    <w:rsid w:val="5DFF1100"/>
    <w:rsid w:val="5E067AF8"/>
    <w:rsid w:val="5E0F00AE"/>
    <w:rsid w:val="5E4347FC"/>
    <w:rsid w:val="5E796A43"/>
    <w:rsid w:val="5F337B7D"/>
    <w:rsid w:val="5F445AAB"/>
    <w:rsid w:val="5FC66E0E"/>
    <w:rsid w:val="5FF34228"/>
    <w:rsid w:val="5FFE63DD"/>
    <w:rsid w:val="60600583"/>
    <w:rsid w:val="607E0C8E"/>
    <w:rsid w:val="60805DB4"/>
    <w:rsid w:val="608B6F34"/>
    <w:rsid w:val="60971EA8"/>
    <w:rsid w:val="60BF7292"/>
    <w:rsid w:val="60E520F4"/>
    <w:rsid w:val="60F31CBA"/>
    <w:rsid w:val="60F376EA"/>
    <w:rsid w:val="61311D44"/>
    <w:rsid w:val="61493F8E"/>
    <w:rsid w:val="61C16BDA"/>
    <w:rsid w:val="61C8624F"/>
    <w:rsid w:val="61CC73F2"/>
    <w:rsid w:val="61D03C31"/>
    <w:rsid w:val="61E41603"/>
    <w:rsid w:val="62035F2D"/>
    <w:rsid w:val="6217755A"/>
    <w:rsid w:val="62554E07"/>
    <w:rsid w:val="627A03C4"/>
    <w:rsid w:val="62B40FD5"/>
    <w:rsid w:val="62C322DA"/>
    <w:rsid w:val="63093390"/>
    <w:rsid w:val="630E5001"/>
    <w:rsid w:val="633A02DF"/>
    <w:rsid w:val="637616EE"/>
    <w:rsid w:val="63AC0EA9"/>
    <w:rsid w:val="63AD6150"/>
    <w:rsid w:val="63CE6B52"/>
    <w:rsid w:val="63E835F2"/>
    <w:rsid w:val="63EA0041"/>
    <w:rsid w:val="644840CB"/>
    <w:rsid w:val="6456663A"/>
    <w:rsid w:val="654717B7"/>
    <w:rsid w:val="654E74BF"/>
    <w:rsid w:val="65530F79"/>
    <w:rsid w:val="655C1705"/>
    <w:rsid w:val="657B7E86"/>
    <w:rsid w:val="6587477F"/>
    <w:rsid w:val="659C5466"/>
    <w:rsid w:val="65B86D32"/>
    <w:rsid w:val="65C67E1E"/>
    <w:rsid w:val="65D24ECB"/>
    <w:rsid w:val="65DA6650"/>
    <w:rsid w:val="65E84C3C"/>
    <w:rsid w:val="661F70AE"/>
    <w:rsid w:val="66276F9E"/>
    <w:rsid w:val="663C5BEC"/>
    <w:rsid w:val="66410DD2"/>
    <w:rsid w:val="664F54FC"/>
    <w:rsid w:val="667A229B"/>
    <w:rsid w:val="66850CBE"/>
    <w:rsid w:val="66865446"/>
    <w:rsid w:val="66900F27"/>
    <w:rsid w:val="669727D3"/>
    <w:rsid w:val="66C63208"/>
    <w:rsid w:val="66D8281D"/>
    <w:rsid w:val="67203845"/>
    <w:rsid w:val="67262027"/>
    <w:rsid w:val="67423054"/>
    <w:rsid w:val="67782862"/>
    <w:rsid w:val="677F6056"/>
    <w:rsid w:val="67CF4892"/>
    <w:rsid w:val="67DC4CD4"/>
    <w:rsid w:val="67FA1B80"/>
    <w:rsid w:val="67FD6F7B"/>
    <w:rsid w:val="67FF0A72"/>
    <w:rsid w:val="681E2082"/>
    <w:rsid w:val="689E7D5D"/>
    <w:rsid w:val="68D423D1"/>
    <w:rsid w:val="68E52D26"/>
    <w:rsid w:val="692B4E7E"/>
    <w:rsid w:val="693B5FAC"/>
    <w:rsid w:val="69470363"/>
    <w:rsid w:val="69635D65"/>
    <w:rsid w:val="696647EF"/>
    <w:rsid w:val="69895D12"/>
    <w:rsid w:val="69A63313"/>
    <w:rsid w:val="69A874D5"/>
    <w:rsid w:val="69EA59A9"/>
    <w:rsid w:val="6A2C7EA0"/>
    <w:rsid w:val="6A962896"/>
    <w:rsid w:val="6ABE62BC"/>
    <w:rsid w:val="6AC32426"/>
    <w:rsid w:val="6AD02A7B"/>
    <w:rsid w:val="6AD20AE0"/>
    <w:rsid w:val="6AE3108D"/>
    <w:rsid w:val="6B011F97"/>
    <w:rsid w:val="6B5E52F7"/>
    <w:rsid w:val="6B6F018F"/>
    <w:rsid w:val="6B7F57B8"/>
    <w:rsid w:val="6B9F1CEB"/>
    <w:rsid w:val="6BC72CCD"/>
    <w:rsid w:val="6BC72D53"/>
    <w:rsid w:val="6BD30A8A"/>
    <w:rsid w:val="6C262B85"/>
    <w:rsid w:val="6C272818"/>
    <w:rsid w:val="6C743C27"/>
    <w:rsid w:val="6C756A25"/>
    <w:rsid w:val="6C9E677D"/>
    <w:rsid w:val="6CBA18DE"/>
    <w:rsid w:val="6CBF5146"/>
    <w:rsid w:val="6CD43131"/>
    <w:rsid w:val="6D0533EB"/>
    <w:rsid w:val="6D2F2774"/>
    <w:rsid w:val="6D527AC7"/>
    <w:rsid w:val="6D7A18D6"/>
    <w:rsid w:val="6D841E4C"/>
    <w:rsid w:val="6D9B170F"/>
    <w:rsid w:val="6DA3568C"/>
    <w:rsid w:val="6DC02F24"/>
    <w:rsid w:val="6DC1370F"/>
    <w:rsid w:val="6DD92AC7"/>
    <w:rsid w:val="6DF90CD4"/>
    <w:rsid w:val="6E13251E"/>
    <w:rsid w:val="6E2E7E8E"/>
    <w:rsid w:val="6E361962"/>
    <w:rsid w:val="6E9879FD"/>
    <w:rsid w:val="6E99250C"/>
    <w:rsid w:val="6EBE7E9B"/>
    <w:rsid w:val="6EC24A7A"/>
    <w:rsid w:val="6EDA7EAA"/>
    <w:rsid w:val="6EEA28FF"/>
    <w:rsid w:val="6EF07839"/>
    <w:rsid w:val="6F061F17"/>
    <w:rsid w:val="6F54322D"/>
    <w:rsid w:val="6F6C53DE"/>
    <w:rsid w:val="6F7264A0"/>
    <w:rsid w:val="6F9255DB"/>
    <w:rsid w:val="6FCE63D2"/>
    <w:rsid w:val="6FD0523F"/>
    <w:rsid w:val="700A5C11"/>
    <w:rsid w:val="70112D93"/>
    <w:rsid w:val="704A349D"/>
    <w:rsid w:val="709042E1"/>
    <w:rsid w:val="70A4406C"/>
    <w:rsid w:val="70CC6576"/>
    <w:rsid w:val="713003C1"/>
    <w:rsid w:val="71324139"/>
    <w:rsid w:val="71325EE7"/>
    <w:rsid w:val="71425037"/>
    <w:rsid w:val="71533B32"/>
    <w:rsid w:val="71866233"/>
    <w:rsid w:val="71A271D9"/>
    <w:rsid w:val="72102E9C"/>
    <w:rsid w:val="72565C05"/>
    <w:rsid w:val="72A334AE"/>
    <w:rsid w:val="72E43211"/>
    <w:rsid w:val="73315430"/>
    <w:rsid w:val="734D793C"/>
    <w:rsid w:val="736F2CBD"/>
    <w:rsid w:val="73FB74E7"/>
    <w:rsid w:val="745C1EFA"/>
    <w:rsid w:val="747C53F0"/>
    <w:rsid w:val="747D0517"/>
    <w:rsid w:val="74A663DD"/>
    <w:rsid w:val="74AC09E2"/>
    <w:rsid w:val="74AF667E"/>
    <w:rsid w:val="74C81C9F"/>
    <w:rsid w:val="750741FE"/>
    <w:rsid w:val="751B783F"/>
    <w:rsid w:val="753B3991"/>
    <w:rsid w:val="758F4FDB"/>
    <w:rsid w:val="75997E5A"/>
    <w:rsid w:val="760C2DAB"/>
    <w:rsid w:val="762754A9"/>
    <w:rsid w:val="763807D5"/>
    <w:rsid w:val="764346F2"/>
    <w:rsid w:val="76672787"/>
    <w:rsid w:val="76863F4A"/>
    <w:rsid w:val="769000ED"/>
    <w:rsid w:val="76C24EA2"/>
    <w:rsid w:val="76D35A76"/>
    <w:rsid w:val="770F1F95"/>
    <w:rsid w:val="771372F3"/>
    <w:rsid w:val="772C370B"/>
    <w:rsid w:val="773541EF"/>
    <w:rsid w:val="77492A5A"/>
    <w:rsid w:val="777A2396"/>
    <w:rsid w:val="77866F8C"/>
    <w:rsid w:val="77C409E2"/>
    <w:rsid w:val="78231F1C"/>
    <w:rsid w:val="78472CB8"/>
    <w:rsid w:val="78E630C7"/>
    <w:rsid w:val="79181A1A"/>
    <w:rsid w:val="79786DA9"/>
    <w:rsid w:val="7A242E75"/>
    <w:rsid w:val="7A4723EC"/>
    <w:rsid w:val="7A745FD6"/>
    <w:rsid w:val="7A7D59F2"/>
    <w:rsid w:val="7AEB70EA"/>
    <w:rsid w:val="7AEF4E49"/>
    <w:rsid w:val="7AFC1C29"/>
    <w:rsid w:val="7B4231CA"/>
    <w:rsid w:val="7B64045F"/>
    <w:rsid w:val="7BDA54DC"/>
    <w:rsid w:val="7C087B27"/>
    <w:rsid w:val="7C0971A1"/>
    <w:rsid w:val="7C883F5E"/>
    <w:rsid w:val="7D167751"/>
    <w:rsid w:val="7D201216"/>
    <w:rsid w:val="7D3B3531"/>
    <w:rsid w:val="7D3E5776"/>
    <w:rsid w:val="7D543999"/>
    <w:rsid w:val="7D692210"/>
    <w:rsid w:val="7D8E57AC"/>
    <w:rsid w:val="7D8F646F"/>
    <w:rsid w:val="7D936717"/>
    <w:rsid w:val="7DE14F1D"/>
    <w:rsid w:val="7E2D37B3"/>
    <w:rsid w:val="7E5C2018"/>
    <w:rsid w:val="7E73515D"/>
    <w:rsid w:val="7E855D33"/>
    <w:rsid w:val="7E987F4A"/>
    <w:rsid w:val="7EAB03B5"/>
    <w:rsid w:val="7ED26CD3"/>
    <w:rsid w:val="7F600E42"/>
    <w:rsid w:val="7F6776A3"/>
    <w:rsid w:val="7F772047"/>
    <w:rsid w:val="7F8177F4"/>
    <w:rsid w:val="7F831599"/>
    <w:rsid w:val="7F8B63F6"/>
    <w:rsid w:val="7F8C1A23"/>
    <w:rsid w:val="7F9E424C"/>
    <w:rsid w:val="7FC60D80"/>
    <w:rsid w:val="7FC90357"/>
    <w:rsid w:val="7FCA0222"/>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line="440" w:lineRule="exact"/>
    </w:pPr>
    <w:rPr>
      <w:rFonts w:ascii="宋体" w:hAnsi="宋体" w:eastAsia="宋体" w:cs="宋体"/>
      <w:sz w:val="24"/>
      <w:szCs w:val="22"/>
      <w:lang w:val="zh-CN" w:eastAsia="zh-CN" w:bidi="zh-CN"/>
    </w:rPr>
  </w:style>
  <w:style w:type="paragraph" w:styleId="4">
    <w:name w:val="heading 1"/>
    <w:basedOn w:val="1"/>
    <w:next w:val="1"/>
    <w:qFormat/>
    <w:uiPriority w:val="1"/>
    <w:pPr>
      <w:ind w:right="375"/>
      <w:jc w:val="center"/>
      <w:outlineLvl w:val="0"/>
    </w:pPr>
    <w:rPr>
      <w:rFonts w:ascii="Microsoft JhengHei" w:hAnsi="Microsoft JhengHei" w:eastAsia="Microsoft JhengHei" w:cs="Microsoft JhengHei"/>
      <w:b/>
      <w:bCs/>
      <w:sz w:val="52"/>
      <w:szCs w:val="52"/>
    </w:rPr>
  </w:style>
  <w:style w:type="paragraph" w:styleId="5">
    <w:name w:val="heading 2"/>
    <w:basedOn w:val="1"/>
    <w:next w:val="1"/>
    <w:qFormat/>
    <w:uiPriority w:val="1"/>
    <w:pPr>
      <w:ind w:right="377"/>
      <w:jc w:val="center"/>
      <w:outlineLvl w:val="1"/>
    </w:pPr>
    <w:rPr>
      <w:b/>
      <w:bCs/>
      <w:sz w:val="32"/>
      <w:szCs w:val="32"/>
    </w:rPr>
  </w:style>
  <w:style w:type="paragraph" w:styleId="6">
    <w:name w:val="heading 3"/>
    <w:basedOn w:val="1"/>
    <w:next w:val="1"/>
    <w:qFormat/>
    <w:uiPriority w:val="1"/>
    <w:pPr>
      <w:jc w:val="center"/>
      <w:outlineLvl w:val="2"/>
    </w:pPr>
    <w:rPr>
      <w:sz w:val="32"/>
      <w:szCs w:val="32"/>
      <w:u w:val="single" w:color="000000"/>
    </w:rPr>
  </w:style>
  <w:style w:type="paragraph" w:styleId="7">
    <w:name w:val="heading 4"/>
    <w:basedOn w:val="1"/>
    <w:next w:val="1"/>
    <w:qFormat/>
    <w:uiPriority w:val="1"/>
    <w:pPr>
      <w:outlineLvl w:val="3"/>
    </w:pPr>
    <w:rPr>
      <w:rFonts w:eastAsia="楷体"/>
      <w:bCs/>
      <w:szCs w:val="30"/>
    </w:rPr>
  </w:style>
  <w:style w:type="paragraph" w:styleId="8">
    <w:name w:val="heading 5"/>
    <w:basedOn w:val="1"/>
    <w:next w:val="1"/>
    <w:qFormat/>
    <w:uiPriority w:val="1"/>
    <w:pPr>
      <w:spacing w:before="240"/>
      <w:ind w:left="2062" w:hanging="303"/>
      <w:outlineLvl w:val="4"/>
    </w:pPr>
    <w:rPr>
      <w:sz w:val="30"/>
      <w:szCs w:val="30"/>
    </w:rPr>
  </w:style>
  <w:style w:type="paragraph" w:styleId="9">
    <w:name w:val="heading 6"/>
    <w:basedOn w:val="1"/>
    <w:next w:val="1"/>
    <w:link w:val="44"/>
    <w:qFormat/>
    <w:uiPriority w:val="1"/>
    <w:pPr>
      <w:ind w:left="1399"/>
      <w:outlineLvl w:val="5"/>
    </w:pPr>
    <w:rPr>
      <w:b/>
      <w:bCs/>
      <w:sz w:val="28"/>
      <w:szCs w:val="28"/>
    </w:rPr>
  </w:style>
  <w:style w:type="paragraph" w:styleId="10">
    <w:name w:val="heading 7"/>
    <w:basedOn w:val="1"/>
    <w:next w:val="1"/>
    <w:qFormat/>
    <w:uiPriority w:val="1"/>
    <w:pPr>
      <w:ind w:left="840"/>
      <w:outlineLvl w:val="6"/>
    </w:pPr>
    <w:rPr>
      <w:sz w:val="28"/>
      <w:szCs w:val="28"/>
    </w:rPr>
  </w:style>
  <w:style w:type="paragraph" w:styleId="11">
    <w:name w:val="heading 8"/>
    <w:basedOn w:val="1"/>
    <w:next w:val="1"/>
    <w:qFormat/>
    <w:uiPriority w:val="1"/>
    <w:pPr>
      <w:ind w:left="562"/>
      <w:outlineLvl w:val="7"/>
    </w:pPr>
    <w:rPr>
      <w:b/>
      <w:bCs/>
      <w:szCs w:val="24"/>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1"/>
    <w:rPr>
      <w:szCs w:val="24"/>
    </w:rPr>
  </w:style>
  <w:style w:type="paragraph" w:customStyle="1" w:styleId="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2">
    <w:name w:val="Normal Indent"/>
    <w:basedOn w:val="1"/>
    <w:qFormat/>
    <w:uiPriority w:val="0"/>
    <w:pPr>
      <w:ind w:firstLine="420" w:firstLineChars="200"/>
    </w:pPr>
  </w:style>
  <w:style w:type="paragraph" w:styleId="13">
    <w:name w:val="caption"/>
    <w:basedOn w:val="1"/>
    <w:next w:val="1"/>
    <w:semiHidden/>
    <w:unhideWhenUsed/>
    <w:qFormat/>
    <w:uiPriority w:val="0"/>
    <w:rPr>
      <w:rFonts w:ascii="Arial" w:hAnsi="Arial" w:eastAsia="黑体"/>
      <w:sz w:val="20"/>
    </w:rPr>
  </w:style>
  <w:style w:type="paragraph" w:styleId="14">
    <w:name w:val="annotation text"/>
    <w:basedOn w:val="1"/>
    <w:qFormat/>
    <w:uiPriority w:val="0"/>
    <w:pPr>
      <w:jc w:val="left"/>
    </w:pPr>
  </w:style>
  <w:style w:type="paragraph" w:styleId="15">
    <w:name w:val="toc 3"/>
    <w:basedOn w:val="6"/>
    <w:next w:val="2"/>
    <w:qFormat/>
    <w:uiPriority w:val="39"/>
    <w:pPr>
      <w:ind w:left="400" w:leftChars="400"/>
      <w:jc w:val="left"/>
    </w:pPr>
    <w:rPr>
      <w:sz w:val="24"/>
      <w:u w:val="none"/>
    </w:rPr>
  </w:style>
  <w:style w:type="paragraph" w:styleId="16">
    <w:name w:val="Date"/>
    <w:basedOn w:val="1"/>
    <w:next w:val="1"/>
    <w:link w:val="43"/>
    <w:qFormat/>
    <w:uiPriority w:val="0"/>
    <w:pPr>
      <w:ind w:left="100" w:leftChars="2500"/>
    </w:pPr>
  </w:style>
  <w:style w:type="paragraph" w:styleId="17">
    <w:name w:val="endnote text"/>
    <w:basedOn w:val="1"/>
    <w:link w:val="45"/>
    <w:qFormat/>
    <w:uiPriority w:val="0"/>
    <w:pPr>
      <w:snapToGrid w:val="0"/>
    </w:p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20">
    <w:name w:val="toc 1"/>
    <w:basedOn w:val="4"/>
    <w:next w:val="5"/>
    <w:link w:val="39"/>
    <w:qFormat/>
    <w:uiPriority w:val="39"/>
    <w:pPr>
      <w:spacing w:before="161"/>
      <w:ind w:right="318"/>
      <w:jc w:val="right"/>
    </w:pPr>
    <w:rPr>
      <w:rFonts w:ascii="宋体" w:hAnsi="宋体" w:eastAsia="宋体" w:cs="宋体"/>
      <w:sz w:val="28"/>
      <w:szCs w:val="24"/>
    </w:rPr>
  </w:style>
  <w:style w:type="paragraph" w:styleId="21">
    <w:name w:val="toc 4"/>
    <w:basedOn w:val="1"/>
    <w:next w:val="1"/>
    <w:qFormat/>
    <w:uiPriority w:val="0"/>
    <w:pPr>
      <w:ind w:left="1260" w:leftChars="600"/>
    </w:pPr>
    <w:rPr>
      <w:b/>
      <w:sz w:val="28"/>
    </w:rPr>
  </w:style>
  <w:style w:type="paragraph" w:styleId="22">
    <w:name w:val="footnote text"/>
    <w:basedOn w:val="1"/>
    <w:link w:val="46"/>
    <w:qFormat/>
    <w:uiPriority w:val="0"/>
    <w:pPr>
      <w:snapToGrid w:val="0"/>
    </w:pPr>
    <w:rPr>
      <w:sz w:val="18"/>
      <w:szCs w:val="18"/>
    </w:rPr>
  </w:style>
  <w:style w:type="paragraph" w:styleId="23">
    <w:name w:val="toc 2"/>
    <w:basedOn w:val="5"/>
    <w:next w:val="6"/>
    <w:link w:val="40"/>
    <w:qFormat/>
    <w:uiPriority w:val="39"/>
    <w:pPr>
      <w:ind w:right="318"/>
      <w:jc w:val="left"/>
    </w:pPr>
    <w:rPr>
      <w:b w:val="0"/>
      <w:sz w:val="24"/>
      <w:szCs w:val="24"/>
    </w:rPr>
  </w:style>
  <w:style w:type="paragraph" w:styleId="24">
    <w:name w:val="Normal (Web)"/>
    <w:basedOn w:val="1"/>
    <w:qFormat/>
    <w:uiPriority w:val="0"/>
    <w:pPr>
      <w:spacing w:beforeAutospacing="1" w:afterAutospacing="1"/>
    </w:pPr>
    <w:rPr>
      <w:rFonts w:cs="Times New Roman"/>
      <w:lang w:val="en-US" w:bidi="ar-SA"/>
    </w:rPr>
  </w:style>
  <w:style w:type="paragraph" w:styleId="25">
    <w:name w:val="Title"/>
    <w:basedOn w:val="1"/>
    <w:next w:val="1"/>
    <w:link w:val="42"/>
    <w:qFormat/>
    <w:uiPriority w:val="0"/>
    <w:pPr>
      <w:spacing w:before="240" w:after="60"/>
      <w:jc w:val="center"/>
      <w:outlineLvl w:val="0"/>
    </w:pPr>
    <w:rPr>
      <w:rFonts w:eastAsia="黑体" w:asciiTheme="majorHAnsi" w:hAnsiTheme="majorHAnsi" w:cstheme="majorBidi"/>
      <w:b/>
      <w:bCs/>
      <w:sz w:val="84"/>
      <w:szCs w:val="32"/>
    </w:rPr>
  </w:style>
  <w:style w:type="paragraph" w:styleId="26">
    <w:name w:val="Body Text First Indent"/>
    <w:basedOn w:val="1"/>
    <w:qFormat/>
    <w:uiPriority w:val="0"/>
    <w:pPr>
      <w:ind w:firstLine="498" w:firstLineChars="200"/>
    </w:p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endnote reference"/>
    <w:basedOn w:val="29"/>
    <w:qFormat/>
    <w:uiPriority w:val="0"/>
    <w:rPr>
      <w:vertAlign w:val="superscript"/>
    </w:rPr>
  </w:style>
  <w:style w:type="character" w:styleId="31">
    <w:name w:val="Hyperlink"/>
    <w:qFormat/>
    <w:uiPriority w:val="99"/>
    <w:rPr>
      <w:color w:val="0000FF"/>
      <w:u w:val="single"/>
    </w:rPr>
  </w:style>
  <w:style w:type="character" w:styleId="32">
    <w:name w:val="footnote reference"/>
    <w:basedOn w:val="29"/>
    <w:qFormat/>
    <w:uiPriority w:val="0"/>
    <w:rPr>
      <w:vertAlign w:val="superscript"/>
    </w:rPr>
  </w:style>
  <w:style w:type="table" w:customStyle="1" w:styleId="33">
    <w:name w:val="Table Normal"/>
    <w:semiHidden/>
    <w:unhideWhenUsed/>
    <w:qFormat/>
    <w:uiPriority w:val="2"/>
    <w:tblPr>
      <w:tblCellMar>
        <w:top w:w="0" w:type="dxa"/>
        <w:left w:w="0" w:type="dxa"/>
        <w:bottom w:w="0" w:type="dxa"/>
        <w:right w:w="0" w:type="dxa"/>
      </w:tblCellMar>
    </w:tblPr>
  </w:style>
  <w:style w:type="paragraph" w:styleId="34">
    <w:name w:val="List Paragraph"/>
    <w:basedOn w:val="1"/>
    <w:qFormat/>
    <w:uiPriority w:val="1"/>
    <w:pPr>
      <w:ind w:left="120" w:firstLine="480"/>
    </w:pPr>
  </w:style>
  <w:style w:type="paragraph" w:customStyle="1" w:styleId="35">
    <w:name w:val="Table Paragraph"/>
    <w:basedOn w:val="1"/>
    <w:qFormat/>
    <w:uiPriority w:val="1"/>
  </w:style>
  <w:style w:type="paragraph" w:customStyle="1" w:styleId="36">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37">
    <w:name w:val="WPSOffice手动目录 3"/>
    <w:qFormat/>
    <w:uiPriority w:val="0"/>
    <w:pPr>
      <w:ind w:left="400" w:leftChars="400"/>
    </w:pPr>
    <w:rPr>
      <w:rFonts w:asciiTheme="minorHAnsi" w:hAnsiTheme="minorHAnsi" w:eastAsiaTheme="minorHAnsi" w:cstheme="minorBidi"/>
      <w:lang w:val="en-US" w:eastAsia="zh-CN" w:bidi="ar-SA"/>
    </w:rPr>
  </w:style>
  <w:style w:type="paragraph" w:customStyle="1" w:styleId="38">
    <w:name w:val="WPSOffice手动目录 1"/>
    <w:qFormat/>
    <w:uiPriority w:val="0"/>
    <w:rPr>
      <w:rFonts w:asciiTheme="minorHAnsi" w:hAnsiTheme="minorHAnsi" w:eastAsiaTheme="minorHAnsi" w:cstheme="minorBidi"/>
      <w:lang w:val="en-US" w:eastAsia="zh-CN" w:bidi="ar-SA"/>
    </w:rPr>
  </w:style>
  <w:style w:type="character" w:customStyle="1" w:styleId="39">
    <w:name w:val="TOC 1 字符"/>
    <w:link w:val="20"/>
    <w:qFormat/>
    <w:uiPriority w:val="39"/>
    <w:rPr>
      <w:rFonts w:ascii="宋体" w:hAnsi="宋体" w:cs="宋体"/>
      <w:b/>
      <w:bCs/>
      <w:sz w:val="28"/>
      <w:szCs w:val="24"/>
      <w:lang w:val="zh-CN" w:bidi="zh-CN"/>
    </w:rPr>
  </w:style>
  <w:style w:type="character" w:customStyle="1" w:styleId="40">
    <w:name w:val="TOC 2 字符"/>
    <w:link w:val="23"/>
    <w:qFormat/>
    <w:uiPriority w:val="39"/>
    <w:rPr>
      <w:rFonts w:ascii="宋体" w:hAnsi="宋体" w:cs="宋体"/>
      <w:bCs/>
      <w:sz w:val="24"/>
      <w:szCs w:val="24"/>
      <w:lang w:val="zh-CN" w:bidi="zh-CN"/>
    </w:rPr>
  </w:style>
  <w:style w:type="paragraph" w:customStyle="1" w:styleId="41">
    <w:name w:val="TOC 标题1"/>
    <w:basedOn w:val="4"/>
    <w:next w:val="1"/>
    <w:unhideWhenUsed/>
    <w:qFormat/>
    <w:uiPriority w:val="39"/>
    <w:pPr>
      <w:keepNext/>
      <w:keepLines/>
      <w:widowControl/>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bidi="ar-SA"/>
    </w:rPr>
  </w:style>
  <w:style w:type="character" w:customStyle="1" w:styleId="42">
    <w:name w:val="标题 字符"/>
    <w:basedOn w:val="29"/>
    <w:link w:val="25"/>
    <w:qFormat/>
    <w:uiPriority w:val="0"/>
    <w:rPr>
      <w:rFonts w:eastAsia="黑体" w:asciiTheme="majorHAnsi" w:hAnsiTheme="majorHAnsi" w:cstheme="majorBidi"/>
      <w:b/>
      <w:bCs/>
      <w:sz w:val="84"/>
      <w:szCs w:val="32"/>
      <w:lang w:val="zh-CN" w:bidi="zh-CN"/>
    </w:rPr>
  </w:style>
  <w:style w:type="character" w:customStyle="1" w:styleId="43">
    <w:name w:val="日期 字符"/>
    <w:basedOn w:val="29"/>
    <w:link w:val="16"/>
    <w:qFormat/>
    <w:uiPriority w:val="0"/>
    <w:rPr>
      <w:rFonts w:ascii="宋体" w:hAnsi="宋体" w:cs="宋体"/>
      <w:sz w:val="22"/>
      <w:szCs w:val="22"/>
      <w:lang w:val="zh-CN" w:bidi="zh-CN"/>
    </w:rPr>
  </w:style>
  <w:style w:type="character" w:customStyle="1" w:styleId="44">
    <w:name w:val="标题 6 字符"/>
    <w:link w:val="9"/>
    <w:qFormat/>
    <w:uiPriority w:val="1"/>
    <w:rPr>
      <w:b/>
      <w:bCs/>
      <w:sz w:val="28"/>
      <w:szCs w:val="28"/>
    </w:rPr>
  </w:style>
  <w:style w:type="character" w:customStyle="1" w:styleId="45">
    <w:name w:val="尾注文本 字符"/>
    <w:basedOn w:val="29"/>
    <w:link w:val="17"/>
    <w:qFormat/>
    <w:uiPriority w:val="0"/>
    <w:rPr>
      <w:rFonts w:ascii="宋体" w:hAnsi="宋体" w:cs="宋体"/>
      <w:sz w:val="24"/>
      <w:szCs w:val="22"/>
      <w:lang w:val="zh-CN" w:bidi="zh-CN"/>
    </w:rPr>
  </w:style>
  <w:style w:type="character" w:customStyle="1" w:styleId="46">
    <w:name w:val="脚注文本 字符"/>
    <w:basedOn w:val="29"/>
    <w:link w:val="22"/>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0D246-08D0-4F92-B610-4228207FFC23}">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3165</Words>
  <Characters>3480</Characters>
  <Lines>151</Lines>
  <Paragraphs>42</Paragraphs>
  <TotalTime>12</TotalTime>
  <ScaleCrop>false</ScaleCrop>
  <LinksUpToDate>false</LinksUpToDate>
  <CharactersWithSpaces>3732</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2021-09-15T09:29:00Z</dcterms:created>
  <dc:creator>User</dc:creator>
  <cp:lastModifiedBy>阿</cp:lastModifiedBy>
  <cp:lastPrinted>2022-09-16T01:24:00Z</cp:lastPrinted>
  <dcterms:modified xsi:type="dcterms:W3CDTF">2024-09-14T02:31:48Z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WPS 文字</vt:lpwstr>
  </property>
  <property fmtid="{D5CDD505-2E9C-101B-9397-08002B2CF9AE}" pid="4" name="LastSaved">
    <vt:filetime>2021-09-15T00:00:00Z</vt:filetime>
  </property>
  <property fmtid="{D5CDD505-2E9C-101B-9397-08002B2CF9AE}" pid="5" name="KSOProductBuildVer">
    <vt:lpwstr>2052-12.1.0.18240</vt:lpwstr>
  </property>
  <property fmtid="{D5CDD505-2E9C-101B-9397-08002B2CF9AE}" pid="6" name="ICV">
    <vt:lpwstr>079BC6D4CBCC402DAACA4208DFE4CBA6_13</vt:lpwstr>
  </property>
</Properties>
</file>