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黑体" w:hAnsi="黑体"/>
          <w:b/>
          <w:sz w:val="22"/>
          <w:rFonts w:eastAsia="黑体"/>
        </w:rPr>
        <w:t>附件2:</w:t>
      </w:r>
    </w:p>
    <w:p>
      <w:pPr>
        <w:spacing w:before="0" w:after="40"/>
        <w:jc w:val="center"/>
      </w:pPr>
      <w:r>
        <w:rPr>
          <w:rFonts w:ascii="黑体" w:hAnsi="黑体"/>
          <w:b/>
          <w:sz w:val="40"/>
          <w:rFonts w:eastAsia="黑体"/>
        </w:rPr>
        <w:t>江 西 科 技 学 院</w:t>
      </w:r>
    </w:p>
    <w:p>
      <w:pPr>
        <w:spacing w:before="40" w:after="200"/>
        <w:jc w:val="center"/>
      </w:pPr>
      <w:r>
        <w:rPr>
          <w:rFonts w:ascii="黑体" w:hAnsi="黑体"/>
          <w:b/>
          <w:sz w:val="30"/>
          <w:rFonts w:eastAsia="黑体"/>
        </w:rPr>
        <w:t>2026届本科生毕业论文（设计）选题申报表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指导教师</w:t>
            </w:r>
          </w:p>
        </w:tc>
        <w:tc>
          <w:tcPr>
            <w:tcW w:type="dxa" w:w="153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蔡凤瑶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职    称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无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教研室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软件工程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课题名称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 w:before="30" w:after="30"/>
              <w:jc w:val="left"/>
            </w:pPr>
            <w:r/>
            <w:r>
              <w:rPr>
                <w:rFonts w:ascii="宋体" w:hAnsi="宋体"/>
                <w:b/>
                <w:sz w:val="21"/>
                <w:rFonts w:eastAsia="宋体" w:ascii="Times New Roman" w:hAnsi="Times New Roman"/>
              </w:rPr>
              <w:t>基于Spring Boot的游戏陪玩系统的设计与实现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学生姓名</w:t>
            </w:r>
          </w:p>
        </w:tc>
        <w:tc>
          <w:tcPr>
            <w:tcW w:type="dxa" w:w="153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杨翌豪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课题类型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软件设计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课题来源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社会生产实践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  题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简  介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 xml:space="preserve">    本课题设计并实现了一套基于Spring Boot与Vue的前后端分离架构游戏陪玩综合服务平台。系统面向电竞社交与个性化陪伴服务需求，涵盖前台玩家服务检索与筛选、陪玩师资质审核与主页维护、档期预约下单、订单全生命周期状态机流转与履约仲裁四大核心业务闭环；集成WebSocket即时通信与大语言模型（LLM）智能客服知识库，支持自动答复、关键词兜底与意图识别转人工双轨协作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 xml:space="preserve">    系统后端采用Java 17与Spring Boot 3.5构建，结合MyBatis-Plus及Spring Security+JWT安全无状态鉴权与令牌版本失效机制；前端基于Vue 3、TypeScript与Element Plus开发，整体架构清晰、业务完备、安全性高且具备良好的工程扩展性。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课题要求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（包括所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具备的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条件）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 w:before="16" w:after="16"/>
              <w:jc w:val="left"/>
            </w:pPr>
            <w:r/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1、运用所学的软件工程专业知识，理论联系实际，针对现代互联网线上娱乐与C2C服务撮合场景完成系统设计，选题兼具创新性与工程实践价值。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2、收集并梳理国内外游戏服务平台与社交履约系统的现状与文献，分析业务痛点与技术路线，做到条理清晰且有充分的学术与技术参考文献支撑。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3、系统阐述方案全过程，包括需求分析（用例与业务边界）、架构概要设计、状态机模型构建、30张核心业务表E-R与物理设计、接口契约及WebSocket与AI知识库集成方案，充分验证技术方案的有效性与可行性。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4、技术知识条件：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（1）要求学生熟练掌握Java、Spring Boot、MyBatis-Plus、MySQL、Vue 3、TypeScript、Pinia、Element Plus等主流前后端技术与开发工具（IntelliJ IDEA、Git、Navicat等）。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（2）要求掌握RESTful API接口设计规范、无状态安全鉴权（Spring Security + JWT）与WebSocket长连接通信协议，并具备大模型API接入与知识库匹配调试能力。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（3）强调系统设计的工程化与规范化，注重数据一致性、状态机单向跃迁防护与金额计算精度，确保符合软件工程专业毕业设计质量标准。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5、严格按照学校有关毕业论文（设计）撰写规范及要求完成论文写作。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课题工作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量要求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 w:before="16" w:after="16"/>
              <w:jc w:val="left"/>
            </w:pPr>
            <w:r/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1、设计并开发完成一套可稳定独立运行的前后端分离游戏陪玩系统，包含可演示源码、部署说明文档、系统演示视频及配套PPT（开题答辩 + 毕业答辩）。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2、按照学校论文（设计）规范，撰写字数大于6000字的毕业论文，要求逻辑严密、结构完整、图文并茂。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3、论文图表总数不少于13张。包含需求分析（至少2张）、功能结构图（至少1张）、核心功能的流程设计图（至少1张）、E-R图（至少1张）、核心功能实现的界面图片（至少8张）。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4、查阅研究相关参考文献20篇以上（包含适量外文文献）。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5、毕业论文（设计）一、二、三修改稿及终稿。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教研室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审定意见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>签名：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 xml:space="preserve">                                                    年    月    日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学院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审定意见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>审定人签字（章）：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 xml:space="preserve">                                                    年    月    日</w:t>
            </w:r>
          </w:p>
        </w:tc>
      </w:tr>
    </w:tbl>
    <w:p>
      <w:pPr>
        <w:spacing w:before="120" w:after="20"/>
      </w:pPr>
      <w:r>
        <w:rPr>
          <w:rFonts w:ascii="宋体" w:hAnsi="宋体"/>
          <w:b/>
          <w:sz w:val="19"/>
          <w:rFonts w:eastAsia="宋体"/>
        </w:rPr>
        <w:t>说明：</w:t>
      </w:r>
    </w:p>
    <w:p>
      <w:pPr>
        <w:spacing w:before="10" w:after="10" w:line="276" w:lineRule="auto"/>
      </w:pPr>
      <w:r>
        <w:rPr>
          <w:rFonts w:ascii="宋体" w:hAnsi="宋体"/>
          <w:sz w:val="18"/>
          <w:rFonts w:eastAsia="宋体"/>
        </w:rPr>
        <w:t>1.该表为毕业论文（设计）课题申报时专用，由选题教师填写，经教研室讨论、教研室主任签字，报学院审定，院长签章后生效。</w:t>
      </w:r>
    </w:p>
    <w:p>
      <w:pPr>
        <w:spacing w:before="10" w:after="10" w:line="276" w:lineRule="auto"/>
      </w:pPr>
      <w:r>
        <w:rPr>
          <w:rFonts w:ascii="宋体" w:hAnsi="宋体"/>
          <w:sz w:val="18"/>
          <w:rFonts w:eastAsia="宋体"/>
        </w:rPr>
        <w:t>2.课题类型填：理论研究、应用（实验）研究、工程设计、软件设计、其他。</w:t>
      </w:r>
    </w:p>
    <w:p>
      <w:pPr>
        <w:spacing w:before="10" w:after="10" w:line="276" w:lineRule="auto"/>
      </w:pPr>
      <w:r>
        <w:rPr>
          <w:rFonts w:ascii="宋体" w:hAnsi="宋体"/>
          <w:sz w:val="18"/>
          <w:rFonts w:eastAsia="宋体"/>
        </w:rPr>
        <w:t>3.课题来源填：教师科研、社会生产实践、学生自选、其他。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