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10C" w:rsidRDefault="0090310C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90310C">
        <w:rPr>
          <w:rFonts w:ascii="Calibri" w:eastAsia="Times New Roman" w:hAnsi="Calibri" w:cs="Calibri"/>
          <w:sz w:val="22"/>
          <w:szCs w:val="22"/>
          <w:lang w:eastAsia="en-GB"/>
        </w:rPr>
        <w:t xml:space="preserve"> It was interesting that Moore’s law still applies to this day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and only now some doubt are made</w:t>
      </w:r>
      <w:r w:rsidR="000257D9">
        <w:rPr>
          <w:rFonts w:ascii="Calibri" w:eastAsia="Times New Roman" w:hAnsi="Calibri" w:cs="Calibri"/>
          <w:sz w:val="22"/>
          <w:szCs w:val="22"/>
          <w:lang w:eastAsia="en-GB"/>
        </w:rPr>
        <w:t xml:space="preserve"> about it</w:t>
      </w:r>
    </w:p>
    <w:p w:rsidR="00B40C79" w:rsidRDefault="0090310C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Now </w:t>
      </w:r>
      <w:r w:rsidR="000257D9">
        <w:rPr>
          <w:rFonts w:ascii="Calibri" w:eastAsia="Times New Roman" w:hAnsi="Calibri" w:cs="Calibri"/>
          <w:sz w:val="22"/>
          <w:szCs w:val="22"/>
          <w:lang w:eastAsia="en-GB"/>
        </w:rPr>
        <w:t xml:space="preserve">that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we’ve</w:t>
      </w:r>
      <w:r w:rsidR="00B40C79" w:rsidRPr="0090310C">
        <w:rPr>
          <w:rFonts w:ascii="Calibri" w:eastAsia="Times New Roman" w:hAnsi="Calibri" w:cs="Calibri"/>
          <w:sz w:val="22"/>
          <w:szCs w:val="22"/>
          <w:lang w:eastAsia="en-GB"/>
        </w:rPr>
        <w:t xml:space="preserve"> reach</w:t>
      </w:r>
      <w:r>
        <w:rPr>
          <w:rFonts w:ascii="Calibri" w:eastAsia="Times New Roman" w:hAnsi="Calibri" w:cs="Calibri"/>
          <w:sz w:val="22"/>
          <w:szCs w:val="22"/>
          <w:lang w:eastAsia="en-GB"/>
        </w:rPr>
        <w:t>ed</w:t>
      </w:r>
      <w:r w:rsidR="00B40C79" w:rsidRPr="0090310C">
        <w:rPr>
          <w:rFonts w:ascii="Calibri" w:eastAsia="Times New Roman" w:hAnsi="Calibri" w:cs="Calibri"/>
          <w:sz w:val="22"/>
          <w:szCs w:val="22"/>
          <w:lang w:eastAsia="en-GB"/>
        </w:rPr>
        <w:t xml:space="preserve"> the limit of transistor in a processor, number of processors would have to increase</w:t>
      </w:r>
      <w:r w:rsidR="000257D9">
        <w:rPr>
          <w:rFonts w:ascii="Calibri" w:eastAsia="Times New Roman" w:hAnsi="Calibri" w:cs="Calibri"/>
          <w:sz w:val="22"/>
          <w:szCs w:val="22"/>
          <w:lang w:eastAsia="en-GB"/>
        </w:rPr>
        <w:t xml:space="preserve"> i.e. </w:t>
      </w:r>
      <w:r w:rsidR="00B40C79" w:rsidRPr="0090310C">
        <w:rPr>
          <w:rFonts w:ascii="Calibri" w:eastAsia="Times New Roman" w:hAnsi="Calibri" w:cs="Calibri"/>
          <w:sz w:val="22"/>
          <w:szCs w:val="22"/>
          <w:lang w:eastAsia="en-GB"/>
        </w:rPr>
        <w:t>parallel processing</w:t>
      </w:r>
    </w:p>
    <w:p w:rsidR="000257D9" w:rsidRPr="0090310C" w:rsidRDefault="000257D9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054DF8" w:rsidRDefault="000257D9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It was also fascinating that </w:t>
      </w:r>
      <w:r w:rsidR="00054DF8"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Graphic processor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were developed as a processor with special purpose.</w:t>
      </w:r>
    </w:p>
    <w:p w:rsidR="000257D9" w:rsidRPr="000257D9" w:rsidRDefault="000257D9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0257D9">
        <w:rPr>
          <w:rFonts w:ascii="Calibri" w:eastAsia="Times New Roman" w:hAnsi="Calibri" w:cs="Calibri"/>
          <w:sz w:val="22"/>
          <w:szCs w:val="22"/>
          <w:lang w:eastAsia="en-GB"/>
        </w:rPr>
        <w:t xml:space="preserve">The fact that </w:t>
      </w:r>
      <w:r w:rsidRPr="000257D9">
        <w:rPr>
          <w:rFonts w:ascii="Calibri" w:eastAsia="Times New Roman" w:hAnsi="Calibri" w:cs="Calibri"/>
          <w:sz w:val="22"/>
          <w:szCs w:val="22"/>
          <w:lang w:eastAsia="en-GB"/>
        </w:rPr>
        <w:t>ARM was recently bought for 23 billion pounds by a Japanese company SoftBank Group</w:t>
      </w:r>
      <w:r w:rsidRPr="000257D9">
        <w:rPr>
          <w:rFonts w:ascii="Calibri" w:eastAsia="Times New Roman" w:hAnsi="Calibri" w:cs="Calibri"/>
          <w:sz w:val="22"/>
          <w:szCs w:val="22"/>
          <w:lang w:eastAsia="en-GB"/>
        </w:rPr>
        <w:t xml:space="preserve"> was also interesting.</w:t>
      </w:r>
    </w:p>
    <w:p w:rsidR="000257D9" w:rsidRPr="00054DF8" w:rsidRDefault="000257D9" w:rsidP="000257D9">
      <w:p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054DF8" w:rsidRDefault="000257D9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It was intriguing that </w:t>
      </w:r>
      <w:r w:rsidR="0002325E" w:rsidRPr="007E47A7">
        <w:rPr>
          <w:rFonts w:ascii="Calibri" w:eastAsia="Times New Roman" w:hAnsi="Calibri" w:cs="Calibri"/>
          <w:sz w:val="22"/>
          <w:szCs w:val="22"/>
          <w:lang w:eastAsia="en-GB"/>
        </w:rPr>
        <w:t>i</w:t>
      </w:r>
      <w:r w:rsidR="00054DF8"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n the 1940’s Dials and punch cards were used as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a</w:t>
      </w:r>
      <w:r w:rsidR="00054DF8"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 kind of GUI</w:t>
      </w:r>
    </w:p>
    <w:p w:rsidR="00BB0DB2" w:rsidRDefault="00BB0DB2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0257DC" w:rsidRPr="007E47A7" w:rsidRDefault="000257D9" w:rsidP="000257D9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bookmarkStart w:id="0" w:name="_GoBack"/>
      <w:bookmarkEnd w:id="0"/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Another thing that made me thankful that I live in this era of time was that </w:t>
      </w:r>
      <w:r w:rsidR="000257DC"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ENIAC I took a year to design and 18 months to build 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and </w:t>
      </w:r>
      <w:r w:rsidR="000257DC" w:rsidRPr="007E47A7">
        <w:rPr>
          <w:rFonts w:ascii="Calibri" w:eastAsia="Times New Roman" w:hAnsi="Calibri" w:cs="Calibri"/>
          <w:sz w:val="22"/>
          <w:szCs w:val="22"/>
          <w:lang w:eastAsia="en-GB"/>
        </w:rPr>
        <w:t>cost half a million dollars</w:t>
      </w:r>
      <w:r>
        <w:rPr>
          <w:rFonts w:ascii="Calibri" w:eastAsia="Times New Roman" w:hAnsi="Calibri" w:cs="Calibri"/>
          <w:sz w:val="22"/>
          <w:szCs w:val="22"/>
          <w:lang w:eastAsia="en-GB"/>
        </w:rPr>
        <w:t>.</w:t>
      </w:r>
      <w:r w:rsidR="000257DC"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 .  </w:t>
      </w:r>
    </w:p>
    <w:p w:rsidR="0070700B" w:rsidRPr="0063460D" w:rsidRDefault="0070700B" w:rsidP="000257D9">
      <w:pPr>
        <w:pStyle w:val="ListParagraph"/>
        <w:ind w:left="502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sectPr w:rsidR="0070700B" w:rsidRPr="0063460D" w:rsidSect="00CC57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909"/>
    <w:multiLevelType w:val="multilevel"/>
    <w:tmpl w:val="FB6E70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F625F"/>
    <w:multiLevelType w:val="hybridMultilevel"/>
    <w:tmpl w:val="9FFAB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1781F"/>
    <w:multiLevelType w:val="hybridMultilevel"/>
    <w:tmpl w:val="49222D3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9"/>
    <w:rsid w:val="0002325E"/>
    <w:rsid w:val="000257D9"/>
    <w:rsid w:val="000257DC"/>
    <w:rsid w:val="00054DF8"/>
    <w:rsid w:val="000E5E45"/>
    <w:rsid w:val="000F0970"/>
    <w:rsid w:val="004A7CCD"/>
    <w:rsid w:val="0063460D"/>
    <w:rsid w:val="0070700B"/>
    <w:rsid w:val="00722ED1"/>
    <w:rsid w:val="007615A8"/>
    <w:rsid w:val="007E47A7"/>
    <w:rsid w:val="0090310C"/>
    <w:rsid w:val="00A3142D"/>
    <w:rsid w:val="00B40C79"/>
    <w:rsid w:val="00BB0DB2"/>
    <w:rsid w:val="00C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CB3F"/>
  <w15:chartTrackingRefBased/>
  <w15:docId w15:val="{7CDD1DA8-E00A-2E4A-97D4-7D5A9757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7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3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Agharazi Dormani</dc:creator>
  <cp:keywords/>
  <dc:description/>
  <cp:lastModifiedBy>Mohammad Ali Agharazi Dormani</cp:lastModifiedBy>
  <cp:revision>4</cp:revision>
  <dcterms:created xsi:type="dcterms:W3CDTF">2019-09-17T09:38:00Z</dcterms:created>
  <dcterms:modified xsi:type="dcterms:W3CDTF">2019-09-17T09:45:00Z</dcterms:modified>
</cp:coreProperties>
</file>