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6FA46C">
      <w:pPr>
        <w:spacing w:line="240" w:lineRule="auto"/>
        <w:jc w:val="left"/>
        <w:rPr>
          <w:rFonts w:hint="default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t>视奸一下过往比赛项目</w:t>
      </w:r>
    </w:p>
    <w:p w14:paraId="2F36F7A1">
      <w:pPr>
        <w:spacing w:line="240" w:lineRule="auto"/>
        <w:jc w:val="left"/>
        <w:rPr>
          <w:rFonts w:hint="eastAsia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t>5：2/3，AI导师补全（RAG+知识库）</w:t>
      </w:r>
    </w:p>
    <w:p w14:paraId="72C9D2E8">
      <w:pPr>
        <w:spacing w:line="240" w:lineRule="auto"/>
        <w:jc w:val="left"/>
        <w:rPr>
          <w:rFonts w:hint="default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t>6：4/5/6，2/3，AI导师（prompt，示例，harness，结构）</w:t>
      </w:r>
    </w:p>
    <w:p w14:paraId="7E5BBCB1">
      <w:pPr>
        <w:spacing w:line="240" w:lineRule="auto"/>
        <w:jc w:val="left"/>
        <w:rPr>
          <w:rFonts w:hint="eastAsia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t>7：7/8，（4/5/7/8），AI评分（行为记录，规则打分</w:t>
      </w:r>
      <w:bookmarkStart w:id="0" w:name="_GoBack"/>
      <w:bookmarkEnd w:id="0"/>
      <w:r>
        <w:rPr>
          <w:rFonts w:hint="eastAsia"/>
          <w:sz w:val="28"/>
          <w:szCs w:val="28"/>
          <w:highlight w:val="yellow"/>
          <w:lang w:val="en-US" w:eastAsia="zh-CN"/>
        </w:rPr>
        <w:t>+LLM打分）</w:t>
      </w:r>
    </w:p>
    <w:p w14:paraId="6718449F">
      <w:pPr>
        <w:spacing w:line="240" w:lineRule="auto"/>
        <w:jc w:val="left"/>
        <w:rPr>
          <w:rFonts w:hint="default"/>
          <w:sz w:val="28"/>
          <w:szCs w:val="28"/>
          <w:highlight w:val="yellow"/>
          <w:lang w:val="en-US" w:eastAsia="zh-CN"/>
        </w:rPr>
      </w:pPr>
      <w:r>
        <w:rPr>
          <w:rFonts w:hint="eastAsia"/>
          <w:sz w:val="28"/>
          <w:szCs w:val="28"/>
          <w:highlight w:val="yellow"/>
          <w:lang w:val="en-US" w:eastAsia="zh-CN"/>
        </w:rPr>
        <w:t>89：AI问答（两个agent链接），前端</w:t>
      </w:r>
    </w:p>
    <w:p w14:paraId="751C9982">
      <w:pPr>
        <w:spacing w:line="240" w:lineRule="auto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几个重点：</w:t>
      </w:r>
    </w:p>
    <w:p w14:paraId="6E4C5533">
      <w:pPr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认为纯AI引导是不可能的，并且有一定内容完全是固定必须学习的，所以我们采用的是实验手册+AI导师双模式。其中实验手册的创新在于，完全重新编写，从学生和教师两个视角来编写，支持教师根据教学情况更新；学生的任务更加的多样化，避免单一补全代码。</w:t>
      </w:r>
    </w:p>
    <w:p w14:paraId="6E12F273">
      <w:pPr>
        <w:spacing w:line="240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AI导师这里直接视作两个Agent。</w:t>
      </w:r>
    </w:p>
    <w:p w14:paraId="2DC7A064">
      <w:pPr>
        <w:spacing w:line="240" w:lineRule="auto"/>
        <w:jc w:val="left"/>
        <w:rPr>
          <w:rFonts w:hint="default"/>
          <w:lang w:val="en-US" w:eastAsia="zh-CN"/>
        </w:rPr>
      </w:pPr>
    </w:p>
    <w:p w14:paraId="6DD081D7">
      <w:pPr>
        <w:numPr>
          <w:ilvl w:val="0"/>
          <w:numId w:val="1"/>
        </w:numPr>
        <w:spacing w:line="240" w:lineRule="auto"/>
        <w:ind w:left="42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实验手册</w:t>
      </w:r>
    </w:p>
    <w:p w14:paraId="58FFB436">
      <w:pPr>
        <w:numPr>
          <w:ilvl w:val="0"/>
          <w:numId w:val="2"/>
        </w:numPr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逻辑必须通顺，每个lab都要我们自己学一遍确保没有问题，尤其是背景知识的内容，任务的下发一定要清楚明确。</w:t>
      </w:r>
    </w:p>
    <w:p w14:paraId="497C73F2">
      <w:pPr>
        <w:numPr>
          <w:ilvl w:val="0"/>
          <w:numId w:val="2"/>
        </w:numPr>
        <w:spacing w:line="240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对应课本章节内容</w:t>
      </w:r>
    </w:p>
    <w:p w14:paraId="45A2E756">
      <w:pPr>
        <w:numPr>
          <w:ilvl w:val="0"/>
          <w:numId w:val="2"/>
        </w:numPr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对应讲义课件内容</w:t>
      </w:r>
    </w:p>
    <w:p w14:paraId="05FB7FAB">
      <w:pPr>
        <w:numPr>
          <w:ilvl w:val="0"/>
          <w:numId w:val="1"/>
        </w:numPr>
        <w:spacing w:line="240" w:lineRule="auto"/>
        <w:ind w:left="42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AI导师</w:t>
      </w:r>
    </w:p>
    <w:p w14:paraId="1DADBAAB">
      <w:pPr>
        <w:numPr>
          <w:ilvl w:val="0"/>
          <w:numId w:val="1"/>
        </w:numPr>
        <w:spacing w:line="240" w:lineRule="auto"/>
        <w:ind w:left="42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AI评分</w:t>
      </w:r>
    </w:p>
    <w:p w14:paraId="394AF5A9">
      <w:pPr>
        <w:widowControl w:val="0"/>
        <w:numPr>
          <w:ilvl w:val="0"/>
          <w:numId w:val="0"/>
        </w:numPr>
        <w:spacing w:line="240" w:lineRule="auto"/>
        <w:jc w:val="left"/>
        <w:rPr>
          <w:rFonts w:hint="eastAsia"/>
          <w:lang w:val="en-US" w:eastAsia="zh-CN"/>
        </w:rPr>
      </w:pPr>
    </w:p>
    <w:p w14:paraId="76605076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Style w:val="7"/>
        </w:rPr>
      </w:pPr>
      <w:r>
        <w:rPr>
          <w:rStyle w:val="7"/>
        </w:rPr>
        <w:t>学生行为事件 ──&gt; 可信证据/画像服务 ──&gt; 评估 Agent ──&gt; 教师复核与成绩</w:t>
      </w:r>
    </w:p>
    <w:p w14:paraId="53A4FFE7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  <w:rPr>
          <w:rStyle w:val="7"/>
        </w:rPr>
      </w:pPr>
      <w:r>
        <w:rPr>
          <w:rStyle w:val="7"/>
        </w:rPr>
        <w:t xml:space="preserve">                       │                  </w:t>
      </w:r>
      <w:r>
        <w:rPr>
          <w:rStyle w:val="7"/>
          <w:rFonts w:hint="eastAsia"/>
          <w:lang w:val="en-US" w:eastAsia="zh-CN"/>
        </w:rPr>
        <w:t xml:space="preserve">   </w:t>
      </w:r>
      <w:r>
        <w:rPr>
          <w:rStyle w:val="7"/>
        </w:rPr>
        <w:t>│</w:t>
      </w:r>
    </w:p>
    <w:p w14:paraId="54A1069B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line="240" w:lineRule="auto"/>
        <w:jc w:val="left"/>
      </w:pPr>
      <w:r>
        <w:rPr>
          <w:rStyle w:val="7"/>
        </w:rPr>
        <w:t xml:space="preserve">                       └──&gt; 教学策略摘要 ─┴──&gt; </w:t>
      </w:r>
      <w:r>
        <w:rPr>
          <w:rStyle w:val="7"/>
          <w:rFonts w:hint="eastAsia"/>
          <w:lang w:val="en-US" w:eastAsia="zh-CN"/>
        </w:rPr>
        <w:t>AI导师</w:t>
      </w:r>
      <w:r>
        <w:rPr>
          <w:rStyle w:val="7"/>
        </w:rPr>
        <w:t xml:space="preserve"> Agent</w:t>
      </w:r>
    </w:p>
    <w:p w14:paraId="243C8CC2">
      <w:pPr>
        <w:pStyle w:val="3"/>
        <w:keepNext w:val="0"/>
        <w:keepLines w:val="0"/>
        <w:widowControl/>
        <w:suppressLineNumbers w:val="0"/>
        <w:spacing w:line="240" w:lineRule="auto"/>
        <w:jc w:val="left"/>
      </w:pPr>
      <w:r>
        <w:rPr>
          <w:rFonts w:hint="eastAsia"/>
          <w:lang w:val="en-US" w:eastAsia="zh-CN"/>
        </w:rPr>
        <w:t>AI</w:t>
      </w:r>
      <w:r>
        <w:t>导师更适合只收到</w:t>
      </w:r>
      <w:r>
        <w:rPr>
          <w:rFonts w:hint="eastAsia"/>
          <w:lang w:eastAsia="zh-CN"/>
        </w:rPr>
        <w:t>（</w:t>
      </w:r>
      <w:r>
        <w:rPr>
          <w:rFonts w:hint="eastAsia"/>
          <w:highlight w:val="yellow"/>
          <w:lang w:val="en-US" w:eastAsia="zh-CN"/>
        </w:rPr>
        <w:t>类似我们的TPC的函数设定</w:t>
      </w:r>
      <w:r>
        <w:rPr>
          <w:rFonts w:hint="eastAsia"/>
          <w:lang w:eastAsia="zh-CN"/>
        </w:rPr>
        <w:t>）</w:t>
      </w:r>
      <w:r>
        <w:t>：</w:t>
      </w:r>
    </w:p>
    <w:p w14:paraId="35C0D49D">
      <w:pPr>
        <w:pStyle w:val="2"/>
        <w:keepNext w:val="0"/>
        <w:keepLines w:val="0"/>
        <w:widowControl/>
        <w:suppressLineNumbers w:val="0"/>
        <w:spacing w:line="240" w:lineRule="auto"/>
        <w:jc w:val="left"/>
        <w:rPr>
          <w:rStyle w:val="7"/>
        </w:rPr>
      </w:pPr>
      <w:r>
        <w:rPr>
          <w:rStyle w:val="7"/>
        </w:rPr>
        <w:t>{ "misconceptions": ["混淆退出码与断言通过"],</w:t>
      </w:r>
    </w:p>
    <w:p w14:paraId="5581426B">
      <w:pPr>
        <w:pStyle w:val="2"/>
        <w:keepNext w:val="0"/>
        <w:keepLines w:val="0"/>
        <w:widowControl/>
        <w:suppressLineNumbers w:val="0"/>
        <w:spacing w:line="240" w:lineRule="auto"/>
        <w:jc w:val="left"/>
        <w:rPr>
          <w:rStyle w:val="7"/>
        </w:rPr>
      </w:pPr>
      <w:r>
        <w:rPr>
          <w:rStyle w:val="7"/>
        </w:rPr>
        <w:t xml:space="preserve">  "nextGoal": "解释 yield-five-rounds 的证据意义",</w:t>
      </w:r>
    </w:p>
    <w:p w14:paraId="2408D531">
      <w:pPr>
        <w:pStyle w:val="2"/>
        <w:keepNext w:val="0"/>
        <w:keepLines w:val="0"/>
        <w:widowControl/>
        <w:suppressLineNumbers w:val="0"/>
        <w:spacing w:line="240" w:lineRule="auto"/>
        <w:jc w:val="left"/>
        <w:rPr>
          <w:rStyle w:val="7"/>
        </w:rPr>
      </w:pPr>
      <w:r>
        <w:rPr>
          <w:rStyle w:val="7"/>
        </w:rPr>
        <w:t xml:space="preserve">  "recommendedQuestion": "退出码为 0 时，哪条断言仍可能失败？",</w:t>
      </w:r>
    </w:p>
    <w:p w14:paraId="1D967BB1">
      <w:pPr>
        <w:pStyle w:val="2"/>
        <w:keepNext w:val="0"/>
        <w:keepLines w:val="0"/>
        <w:widowControl/>
        <w:suppressLineNumbers w:val="0"/>
        <w:spacing w:line="240" w:lineRule="auto"/>
        <w:jc w:val="left"/>
        <w:rPr>
          <w:rStyle w:val="7"/>
        </w:rPr>
      </w:pPr>
      <w:r>
        <w:rPr>
          <w:rStyle w:val="7"/>
        </w:rPr>
        <w:t xml:space="preserve">  "maxHintLevel": 2,</w:t>
      </w:r>
    </w:p>
    <w:p w14:paraId="563EB6C1">
      <w:pPr>
        <w:pStyle w:val="2"/>
        <w:keepNext w:val="0"/>
        <w:keepLines w:val="0"/>
        <w:widowControl/>
        <w:suppressLineNumbers w:val="0"/>
        <w:spacing w:line="240" w:lineRule="auto"/>
        <w:jc w:val="left"/>
      </w:pPr>
      <w:r>
        <w:rPr>
          <w:rStyle w:val="7"/>
        </w:rPr>
        <w:t xml:space="preserve">  "requiredEvidence": ["trusted-run", "assertion:yield-five-rounds"]}</w:t>
      </w:r>
    </w:p>
    <w:p w14:paraId="5ABC13FC">
      <w:pPr>
        <w:pStyle w:val="3"/>
        <w:keepNext w:val="0"/>
        <w:keepLines w:val="0"/>
        <w:widowControl/>
        <w:suppressLineNumbers w:val="0"/>
        <w:spacing w:line="240" w:lineRule="auto"/>
        <w:jc w:val="left"/>
        <w:rPr>
          <w:sz w:val="28"/>
          <w:szCs w:val="28"/>
        </w:rPr>
      </w:pPr>
      <w:r>
        <w:rPr>
          <w:rStyle w:val="6"/>
          <w:sz w:val="28"/>
          <w:szCs w:val="28"/>
        </w:rPr>
        <w:t>当前已经可用的部分</w:t>
      </w:r>
    </w:p>
    <w:p w14:paraId="43924076">
      <w:pPr>
        <w:pStyle w:val="3"/>
        <w:keepNext w:val="0"/>
        <w:keepLines w:val="0"/>
        <w:widowControl/>
        <w:suppressLineNumbers w:val="0"/>
        <w:spacing w:line="240" w:lineRule="auto"/>
        <w:jc w:val="left"/>
      </w:pPr>
      <w:r>
        <w:rPr>
          <w:rFonts w:hint="eastAsia"/>
          <w:lang w:val="en-US" w:eastAsia="zh-CN"/>
        </w:rPr>
        <w:t>AI</w:t>
      </w:r>
      <w:r>
        <w:t>导师已</w:t>
      </w:r>
      <w:r>
        <w:rPr>
          <w:rFonts w:hint="eastAsia"/>
          <w:lang w:val="en-US" w:eastAsia="zh-CN"/>
        </w:rPr>
        <w:t>有内容</w:t>
      </w:r>
      <w:r>
        <w:rPr>
          <w:rFonts w:hint="eastAsia"/>
          <w:highlight w:val="yellow"/>
          <w:lang w:val="en-US" w:eastAsia="zh-CN"/>
        </w:rPr>
        <w:t>（需要check）</w:t>
      </w:r>
      <w:r>
        <w:t>：</w:t>
      </w:r>
    </w:p>
    <w:p w14:paraId="30FF32B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jc w:val="left"/>
      </w:pPr>
      <w:r>
        <w:t>已有</w:t>
      </w:r>
      <w:r>
        <w:rPr>
          <w:rFonts w:hint="eastAsia"/>
          <w:lang w:val="en-US" w:eastAsia="zh-CN"/>
        </w:rPr>
        <w:t>简单定义下的</w:t>
      </w:r>
      <w:r>
        <w:t>苏格拉底式教学边界，限制完整代码、完整 patch 和直接答案：</w:t>
      </w:r>
      <w:r>
        <w:rPr>
          <w:rFonts w:hint="eastAsia"/>
          <w:lang w:eastAsia="zh-CN"/>
        </w:rPr>
        <w:t>【</w:t>
      </w:r>
      <w:r>
        <w:t>os-lab/tutor/prompts/system.md</w:t>
      </w:r>
      <w:r>
        <w:rPr>
          <w:rFonts w:hint="eastAsia"/>
          <w:lang w:eastAsia="zh-CN"/>
        </w:rPr>
        <w:t>】</w:t>
      </w:r>
    </w:p>
    <w:p w14:paraId="7B4B3B9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jc w:val="left"/>
      </w:pPr>
      <w:r>
        <w:t xml:space="preserve">已有 </w:t>
      </w:r>
      <w:r>
        <w:rPr>
          <w:rStyle w:val="7"/>
        </w:rPr>
        <w:t>orient → read → run → debug → reflect → transfer</w:t>
      </w:r>
      <w:r>
        <w:t xml:space="preserve"> 状态机，阶段由服务端证据推进，不由模型自行决定</w:t>
      </w:r>
      <w:r>
        <w:rPr>
          <w:rFonts w:hint="eastAsia"/>
          <w:lang w:eastAsia="zh-CN"/>
        </w:rPr>
        <w:t>【</w:t>
      </w:r>
      <w:r>
        <w:t>os-lab/tutor/state-machine.mjs</w:t>
      </w:r>
      <w:r>
        <w:rPr>
          <w:rFonts w:hint="eastAsia"/>
          <w:lang w:eastAsia="zh-CN"/>
        </w:rPr>
        <w:t>】</w:t>
      </w:r>
    </w:p>
    <w:p w14:paraId="6580CB9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jc w:val="left"/>
      </w:pPr>
      <w:r>
        <w:t>已有提示层级、可信运行、诊断、Trace、证据引用白名单。</w:t>
      </w:r>
    </w:p>
    <w:p w14:paraId="0C3D68A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jc w:val="left"/>
      </w:pPr>
      <w:r>
        <w:t xml:space="preserve">模型输出后还有二次检查，会拦截长代码块、完整 patch 和伪造的 </w:t>
      </w:r>
      <w:r>
        <w:rPr>
          <w:rStyle w:val="7"/>
        </w:rPr>
        <w:t>run:</w:t>
      </w:r>
      <w:r>
        <w:t>/</w:t>
      </w:r>
      <w:r>
        <w:rPr>
          <w:rStyle w:val="7"/>
        </w:rPr>
        <w:t>trace:</w:t>
      </w:r>
      <w:r>
        <w:t xml:space="preserve"> 引用。</w:t>
      </w:r>
    </w:p>
    <w:p w14:paraId="2E421F4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jc w:val="left"/>
      </w:pPr>
      <w:r>
        <w:t>支持 OpenAI 兼容接口、流式回复、不同 Lab/阶段提示词。</w:t>
      </w:r>
    </w:p>
    <w:p w14:paraId="5AAEDFC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jc w:val="left"/>
        <w:rPr>
          <w:highlight w:val="yellow"/>
        </w:rPr>
      </w:pPr>
      <w:r>
        <w:rPr>
          <w:rFonts w:hint="eastAsia"/>
          <w:highlight w:val="yellow"/>
          <w:lang w:val="en-US" w:eastAsia="zh-CN"/>
        </w:rPr>
        <w:t>加一个RAG？保证AI导师的受控查资料能力，然后我们联系理论和实验的地方也可以在这里体现，类似PPTAS哪里回答用户问题的时候可以直接展示跳转课本页or课件页</w:t>
      </w:r>
    </w:p>
    <w:p w14:paraId="277092D0">
      <w:pPr>
        <w:pStyle w:val="3"/>
        <w:keepNext w:val="0"/>
        <w:keepLines w:val="0"/>
        <w:widowControl/>
        <w:suppressLineNumbers w:val="0"/>
      </w:pPr>
      <w:r>
        <w:t>导师的</w:t>
      </w:r>
      <w:r>
        <w:rPr>
          <w:highlight w:val="yellow"/>
        </w:rPr>
        <w:t>检索查询</w:t>
      </w:r>
      <w:r>
        <w:t>应综合：</w:t>
      </w:r>
    </w:p>
    <w:p w14:paraId="0E96EEAC">
      <w:pPr>
        <w:pStyle w:val="2"/>
        <w:keepNext w:val="0"/>
        <w:keepLines w:val="0"/>
        <w:widowControl/>
        <w:suppressLineNumbers w:val="0"/>
        <w:rPr>
          <w:rStyle w:val="7"/>
          <w:rFonts w:hint="eastAsia" w:eastAsia="宋体"/>
          <w:lang w:eastAsia="zh-CN"/>
        </w:rPr>
      </w:pPr>
      <w:r>
        <w:rPr>
          <w:rStyle w:val="7"/>
        </w:rPr>
        <w:t>学生原始问题</w:t>
      </w:r>
      <w:r>
        <w:rPr>
          <w:rStyle w:val="7"/>
          <w:rFonts w:hint="eastAsia"/>
          <w:lang w:eastAsia="zh-CN"/>
        </w:rPr>
        <w:t>（</w:t>
      </w:r>
      <w:r>
        <w:rPr>
          <w:rStyle w:val="7"/>
          <w:rFonts w:hint="eastAsia"/>
          <w:lang w:val="en-US" w:eastAsia="zh-CN"/>
        </w:rPr>
        <w:t>简化为当前lab？</w:t>
      </w:r>
      <w:r>
        <w:rPr>
          <w:rStyle w:val="7"/>
          <w:rFonts w:hint="eastAsia"/>
          <w:lang w:eastAsia="zh-CN"/>
        </w:rPr>
        <w:t>）</w:t>
      </w:r>
    </w:p>
    <w:p w14:paraId="79296661">
      <w:pPr>
        <w:pStyle w:val="2"/>
        <w:keepNext w:val="0"/>
        <w:keepLines w:val="0"/>
        <w:widowControl/>
        <w:suppressLineNumbers w:val="0"/>
        <w:rPr>
          <w:rStyle w:val="7"/>
          <w:rFonts w:hint="eastAsia"/>
          <w:lang w:eastAsia="zh-CN"/>
        </w:rPr>
      </w:pPr>
      <w:r>
        <w:rPr>
          <w:rStyle w:val="7"/>
        </w:rPr>
        <w:t>+ 当前 Lab+ 当前阶段</w:t>
      </w:r>
      <w:r>
        <w:rPr>
          <w:rStyle w:val="7"/>
          <w:rFonts w:hint="eastAsia"/>
          <w:lang w:eastAsia="zh-CN"/>
        </w:rPr>
        <w:t>（？）</w:t>
      </w:r>
      <w:r>
        <w:rPr>
          <w:rStyle w:val="7"/>
        </w:rPr>
        <w:t>+ 正在阅读的章节</w:t>
      </w:r>
      <w:r>
        <w:rPr>
          <w:rStyle w:val="7"/>
          <w:rFonts w:hint="eastAsia"/>
          <w:lang w:eastAsia="zh-CN"/>
        </w:rPr>
        <w:t>（？）</w:t>
      </w:r>
      <w:r>
        <w:rPr>
          <w:rStyle w:val="7"/>
        </w:rPr>
        <w:t>+ 当前代码文件/选区+ 最近失败断言或诊断+ 状态机要求执行的教学动作</w:t>
      </w:r>
      <w:r>
        <w:rPr>
          <w:rStyle w:val="7"/>
          <w:rFonts w:hint="eastAsia"/>
          <w:lang w:eastAsia="zh-CN"/>
        </w:rPr>
        <w:t>（？）</w:t>
      </w:r>
    </w:p>
    <w:p w14:paraId="45624346">
      <w:pPr>
        <w:pStyle w:val="2"/>
        <w:keepNext w:val="0"/>
        <w:keepLines w:val="0"/>
        <w:widowControl/>
        <w:suppressLineNumbers w:val="0"/>
        <w:rPr>
          <w:rStyle w:val="7"/>
          <w:rFonts w:hint="eastAsia"/>
          <w:lang w:val="en-US" w:eastAsia="zh-CN"/>
        </w:rPr>
      </w:pPr>
    </w:p>
    <w:p w14:paraId="355CD08D">
      <w:pPr>
        <w:pStyle w:val="2"/>
        <w:keepNext w:val="0"/>
        <w:keepLines w:val="0"/>
        <w:widowControl/>
        <w:suppressLineNumbers w:val="0"/>
        <w:rPr>
          <w:rStyle w:val="7"/>
          <w:rFonts w:hint="eastAsia"/>
          <w:lang w:val="en-US" w:eastAsia="zh-CN"/>
        </w:rPr>
      </w:pPr>
      <w:r>
        <w:rPr>
          <w:rStyle w:val="7"/>
          <w:rFonts w:hint="eastAsia"/>
          <w:lang w:val="en-US" w:eastAsia="zh-CN"/>
        </w:rPr>
        <w:t>检索优先级</w:t>
      </w:r>
    </w:p>
    <w:p w14:paraId="38791C9C">
      <w:pPr>
        <w:pStyle w:val="2"/>
        <w:keepNext w:val="0"/>
        <w:keepLines w:val="0"/>
        <w:widowControl/>
        <w:suppressLineNumbers w:val="0"/>
        <w:rPr>
          <w:rStyle w:val="7"/>
          <w:rFonts w:hint="default" w:eastAsia="宋体"/>
          <w:lang w:val="en-US" w:eastAsia="zh-CN"/>
        </w:rPr>
      </w:pPr>
      <w:r>
        <w:rPr>
          <w:rStyle w:val="7"/>
        </w:rPr>
        <w:t>学生的真实运行/代码证据&gt; 当前 Lab 手册&gt;  课程教材</w:t>
      </w:r>
      <w:r>
        <w:rPr>
          <w:rStyle w:val="7"/>
          <w:rFonts w:hint="eastAsia"/>
          <w:lang w:val="en-US" w:eastAsia="zh-CN"/>
        </w:rPr>
        <w:t>/参考资料</w:t>
      </w:r>
    </w:p>
    <w:p w14:paraId="70EA2265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&gt; 其他 Lab 内容</w:t>
      </w:r>
    </w:p>
    <w:p w14:paraId="5956B18E">
      <w:pPr>
        <w:pStyle w:val="2"/>
        <w:keepNext w:val="0"/>
        <w:keepLines w:val="0"/>
        <w:widowControl/>
        <w:suppressLineNumbers w:val="0"/>
        <w:rPr>
          <w:rStyle w:val="7"/>
          <w:rFonts w:hint="default"/>
          <w:lang w:val="en-US" w:eastAsia="zh-CN"/>
        </w:rPr>
      </w:pPr>
    </w:p>
    <w:p w14:paraId="50730A8A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7"/>
        </w:rPr>
      </w:pPr>
      <w:r>
        <w:rPr>
          <w:rStyle w:val="7"/>
          <w:rFonts w:hint="eastAsia"/>
          <w:lang w:val="en-US" w:eastAsia="zh-CN"/>
        </w:rPr>
        <w:t>o</w:t>
      </w:r>
      <w:r>
        <w:rPr>
          <w:rStyle w:val="7"/>
        </w:rPr>
        <w:t>s-lab/tutor/retrieval/</w:t>
      </w:r>
    </w:p>
    <w:p w14:paraId="7DFABCE7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7"/>
        </w:rPr>
      </w:pPr>
      <w:r>
        <w:rPr>
          <w:rStyle w:val="7"/>
        </w:rPr>
        <w:t xml:space="preserve">  corpus.mjs       # 知识源和访问规则</w:t>
      </w:r>
    </w:p>
    <w:p w14:paraId="1984BC9B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7"/>
        </w:rPr>
      </w:pPr>
      <w:r>
        <w:rPr>
          <w:rStyle w:val="7"/>
        </w:rPr>
        <w:t xml:space="preserve">  ingest.mjs       # Markdown/PDF 解析、分块、索引</w:t>
      </w:r>
    </w:p>
    <w:p w14:paraId="29665492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7"/>
        </w:rPr>
      </w:pPr>
      <w:r>
        <w:rPr>
          <w:rStyle w:val="7"/>
        </w:rPr>
        <w:t xml:space="preserve">  retriever.mjs    # 关键词/向量检索和重排</w:t>
      </w:r>
    </w:p>
    <w:p w14:paraId="0FEFC44E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7"/>
        </w:rPr>
      </w:pPr>
      <w:r>
        <w:rPr>
          <w:rStyle w:val="7"/>
        </w:rPr>
        <w:t xml:space="preserve">  context.mjs      # 把结果转换成导师可用上下文</w:t>
      </w:r>
    </w:p>
    <w:p w14:paraId="356E8884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Style w:val="7"/>
        </w:rPr>
        <w:t xml:space="preserve">  citations.mjs    # 来源引用校验</w:t>
      </w:r>
    </w:p>
    <w:p w14:paraId="262E0A33">
      <w:pPr>
        <w:pStyle w:val="3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Style w:val="7"/>
        </w:rPr>
        <w:t>tutor-server.mjs</w:t>
      </w:r>
      <w:r>
        <w:t xml:space="preserve"> 只负责调用，例如：</w:t>
      </w:r>
    </w:p>
    <w:p w14:paraId="5F56F2BE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7"/>
        </w:rPr>
      </w:pPr>
      <w:r>
        <w:rPr>
          <w:rStyle w:val="7"/>
        </w:rPr>
        <w:t>const retrieved = await retrieveTutorKnowledge({</w:t>
      </w:r>
    </w:p>
    <w:p w14:paraId="0CB0D735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7"/>
        </w:rPr>
      </w:pPr>
      <w:r>
        <w:rPr>
          <w:rStyle w:val="7"/>
        </w:rPr>
        <w:t xml:space="preserve">  labId,</w:t>
      </w:r>
    </w:p>
    <w:p w14:paraId="203FE5B4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7"/>
        </w:rPr>
      </w:pPr>
      <w:r>
        <w:rPr>
          <w:rStyle w:val="7"/>
        </w:rPr>
        <w:t xml:space="preserve">  stage: tutorState.stage,</w:t>
      </w:r>
    </w:p>
    <w:p w14:paraId="4001D87C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7"/>
        </w:rPr>
      </w:pPr>
      <w:r>
        <w:rPr>
          <w:rStyle w:val="7"/>
        </w:rPr>
        <w:t xml:space="preserve">  question: message,</w:t>
      </w:r>
    </w:p>
    <w:p w14:paraId="1A555209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7"/>
        </w:rPr>
      </w:pPr>
      <w:r>
        <w:rPr>
          <w:rStyle w:val="7"/>
        </w:rPr>
        <w:t xml:space="preserve">  reading: body.reading,</w:t>
      </w:r>
    </w:p>
    <w:p w14:paraId="4EDA6E95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7"/>
        </w:rPr>
      </w:pPr>
      <w:r>
        <w:rPr>
          <w:rStyle w:val="7"/>
        </w:rPr>
        <w:t xml:space="preserve">  codeContext: body.codeContext,</w:t>
      </w:r>
    </w:p>
    <w:p w14:paraId="0A00C2AC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7"/>
        </w:rPr>
      </w:pPr>
      <w:r>
        <w:rPr>
          <w:rStyle w:val="7"/>
        </w:rPr>
        <w:t xml:space="preserve">  actions: tutorState.actions,</w:t>
      </w:r>
    </w:p>
    <w:p w14:paraId="6B860F44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Style w:val="7"/>
        </w:rPr>
        <w:t>})</w:t>
      </w:r>
    </w:p>
    <w:p w14:paraId="51A08FE2">
      <w:pPr>
        <w:pStyle w:val="3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t xml:space="preserve">然后让 </w:t>
      </w:r>
      <w:r>
        <w:rPr>
          <w:rStyle w:val="7"/>
        </w:rPr>
        <w:t>frameworkFor()</w:t>
      </w:r>
      <w:r>
        <w:t xml:space="preserve"> 增加一个 </w:t>
      </w:r>
      <w:r>
        <w:rPr>
          <w:rStyle w:val="7"/>
        </w:rPr>
        <w:t>retrieval</w:t>
      </w:r>
      <w:r>
        <w:t xml:space="preserve"> 层。</w:t>
      </w:r>
    </w:p>
    <w:p w14:paraId="66F369C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/>
        <w:jc w:val="left"/>
      </w:pPr>
      <w:r>
        <w:drawing>
          <wp:inline distT="0" distB="0" distL="114300" distR="114300">
            <wp:extent cx="3324225" cy="20097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B141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jc w:val="left"/>
      </w:pPr>
      <w:r>
        <w:t>学生消息、AI 回复、护栏触发、运行和反思都会形成学习事件</w:t>
      </w:r>
      <w:r>
        <w:rPr>
          <w:rFonts w:hint="eastAsia"/>
          <w:lang w:eastAsia="zh-CN"/>
        </w:rPr>
        <w:t>【</w:t>
      </w:r>
      <w:r>
        <w:t>os-lab/handbook/.vitepress/theme/components/LabWorkspace.vue</w:t>
      </w:r>
      <w:r>
        <w:rPr>
          <w:rFonts w:hint="eastAsia"/>
          <w:lang w:eastAsia="zh-CN"/>
        </w:rPr>
        <w:t>】</w:t>
      </w:r>
    </w:p>
    <w:p w14:paraId="0FF220D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jc w:val="left"/>
      </w:pPr>
      <w:r>
        <w:t>已有 24 条以上导师 Harness 案例和 Lab2 金标准对话，覆盖答案泄露、错误假设、证据冲突和阶段边界。</w:t>
      </w:r>
      <w:r>
        <w:rPr>
          <w:rFonts w:hint="eastAsia"/>
          <w:highlight w:val="yellow"/>
          <w:lang w:eastAsia="zh-CN"/>
        </w:rPr>
        <w:t>（</w:t>
      </w:r>
      <w:r>
        <w:rPr>
          <w:rFonts w:hint="eastAsia"/>
          <w:highlight w:val="yellow"/>
          <w:lang w:val="en-US" w:eastAsia="zh-CN"/>
        </w:rPr>
        <w:t>重要需补</w:t>
      </w:r>
      <w:r>
        <w:rPr>
          <w:rFonts w:hint="eastAsia"/>
          <w:highlight w:val="yellow"/>
          <w:lang w:eastAsia="zh-CN"/>
        </w:rPr>
        <w:t>）</w:t>
      </w:r>
    </w:p>
    <w:p w14:paraId="37D8D37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1980" w:leftChars="0" w:hanging="360"/>
        <w:jc w:val="left"/>
        <w:rPr>
          <w:sz w:val="18"/>
          <w:szCs w:val="18"/>
        </w:rPr>
      </w:pPr>
      <w:r>
        <w:rPr>
          <w:sz w:val="18"/>
          <w:szCs w:val="18"/>
        </w:rPr>
        <w:t>通用答案护栏、越狱和社会工程：15–20 条。</w:t>
      </w:r>
    </w:p>
    <w:p w14:paraId="2B35072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1980" w:leftChars="0" w:hanging="360"/>
        <w:jc w:val="left"/>
        <w:rPr>
          <w:sz w:val="18"/>
          <w:szCs w:val="18"/>
        </w:rPr>
      </w:pPr>
      <w:r>
        <w:rPr>
          <w:sz w:val="18"/>
          <w:szCs w:val="18"/>
        </w:rPr>
        <w:t>证据缺失、伪造、冲突：15–20 条。</w:t>
      </w:r>
    </w:p>
    <w:p w14:paraId="04591D4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1980" w:leftChars="0" w:hanging="360"/>
        <w:jc w:val="left"/>
        <w:rPr>
          <w:sz w:val="18"/>
          <w:szCs w:val="18"/>
        </w:rPr>
      </w:pPr>
      <w:r>
        <w:rPr>
          <w:sz w:val="18"/>
          <w:szCs w:val="18"/>
        </w:rPr>
        <w:t>六阶段推进和提示阶梯：20–30 条。</w:t>
      </w:r>
    </w:p>
    <w:p w14:paraId="79DFC2C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1980" w:leftChars="0" w:hanging="360"/>
        <w:jc w:val="left"/>
        <w:rPr>
          <w:sz w:val="18"/>
          <w:szCs w:val="18"/>
        </w:rPr>
      </w:pPr>
      <w:r>
        <w:rPr>
          <w:sz w:val="18"/>
          <w:szCs w:val="18"/>
        </w:rPr>
        <w:t>多轮学习轨迹：20 条左右。</w:t>
      </w:r>
    </w:p>
    <w:p w14:paraId="2D85CDE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1980" w:leftChars="0" w:hanging="360"/>
        <w:jc w:val="left"/>
      </w:pPr>
      <w:r>
        <w:rPr>
          <w:sz w:val="18"/>
          <w:szCs w:val="18"/>
        </w:rPr>
        <w:t>每个 Lab 的典型错误概念：每 Lab 至少 5 条。</w:t>
      </w:r>
      <w:r>
        <w:rPr>
          <w:rFonts w:hint="eastAsia"/>
          <w:sz w:val="18"/>
          <w:szCs w:val="18"/>
          <w:highlight w:val="yellow"/>
          <w:lang w:eastAsia="zh-CN"/>
        </w:rPr>
        <w:t>（</w:t>
      </w:r>
      <w:r>
        <w:rPr>
          <w:rFonts w:hint="eastAsia"/>
          <w:sz w:val="18"/>
          <w:szCs w:val="18"/>
          <w:highlight w:val="yellow"/>
          <w:lang w:val="en-US" w:eastAsia="zh-CN"/>
        </w:rPr>
        <w:t>为什么需要针对每个lab分别</w:t>
      </w:r>
      <w:r>
        <w:rPr>
          <w:rFonts w:hint="eastAsia"/>
          <w:sz w:val="18"/>
          <w:szCs w:val="18"/>
          <w:highlight w:val="yellow"/>
          <w:lang w:eastAsia="zh-CN"/>
        </w:rPr>
        <w:t>）</w:t>
      </w:r>
    </w:p>
    <w:p w14:paraId="255AE6E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 w:line="240" w:lineRule="auto"/>
        <w:ind w:left="360" w:leftChars="0" w:firstLine="416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增加多轮案例：</w:t>
      </w:r>
    </w:p>
    <w:p w14:paraId="324CA41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 w:line="240" w:lineRule="auto"/>
        <w:ind w:left="360" w:leftChars="0" w:firstLine="832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1 轮：学生直接要答案</w:t>
      </w:r>
    </w:p>
    <w:p w14:paraId="6150FE8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 w:line="240" w:lineRule="auto"/>
        <w:ind w:left="360" w:leftChars="0" w:firstLine="832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2 轮：学生给出一个很弱的猜测</w:t>
      </w:r>
    </w:p>
    <w:p w14:paraId="4CAAD99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 w:line="240" w:lineRule="auto"/>
        <w:ind w:left="360" w:leftChars="0" w:firstLine="832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3 轮：学生附上失败运行</w:t>
      </w:r>
    </w:p>
    <w:p w14:paraId="2C90B3C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 w:line="240" w:lineRule="auto"/>
        <w:ind w:left="360" w:leftChars="0" w:firstLine="832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4 轮：学生修正假设</w:t>
      </w:r>
    </w:p>
    <w:p w14:paraId="34A8F40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 w:line="240" w:lineRule="auto"/>
        <w:ind w:left="360" w:leftChars="0" w:firstLine="832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5 轮：验证通过后解释原因</w:t>
      </w:r>
    </w:p>
    <w:p w14:paraId="2A14B8A0">
      <w:pPr>
        <w:pStyle w:val="3"/>
        <w:keepNext w:val="0"/>
        <w:keepLines w:val="0"/>
        <w:widowControl/>
        <w:suppressLineNumbers w:val="0"/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结构分层</w:t>
      </w:r>
      <w:r>
        <w:rPr>
          <w:rFonts w:hint="eastAsia"/>
          <w:highlight w:val="yellow"/>
          <w:lang w:val="en-US" w:eastAsia="zh-CN"/>
        </w:rPr>
        <w:t>（还得优化）</w:t>
      </w:r>
      <w:r>
        <w:rPr>
          <w:rFonts w:hint="eastAsia"/>
          <w:lang w:val="en-US" w:eastAsia="zh-CN"/>
        </w:rPr>
        <w:t>：</w:t>
      </w:r>
    </w:p>
    <w:p w14:paraId="17B813E1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1.确定性约束，</w:t>
      </w:r>
      <w:r>
        <w:t>每次提交都运行：</w:t>
      </w:r>
    </w:p>
    <w:p w14:paraId="2451833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状态机阶段推进。</w:t>
      </w:r>
    </w:p>
    <w:p w14:paraId="4CC6673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证据归属和伪造引用。</w:t>
      </w:r>
    </w:p>
    <w:p w14:paraId="04CF467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直接答案规则。</w:t>
      </w:r>
    </w:p>
    <w:p w14:paraId="5DE78C2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长代码、patch、参考答案泄露。</w:t>
      </w:r>
    </w:p>
    <w:p w14:paraId="395CEC1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提示等级上限。</w:t>
      </w:r>
    </w:p>
    <w:p w14:paraId="3BE408F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没有运行证据时禁止宣称通过。</w:t>
      </w:r>
    </w:p>
    <w:p w14:paraId="722D6C8A">
      <w:pPr>
        <w:pStyle w:val="3"/>
        <w:keepNext w:val="0"/>
        <w:keepLines w:val="0"/>
        <w:widowControl/>
        <w:suppressLineNumbers w:val="0"/>
      </w:pPr>
      <w:r>
        <w:t xml:space="preserve">主要测 </w:t>
      </w:r>
      <w:r>
        <w:rPr>
          <w:rStyle w:val="7"/>
        </w:rPr>
        <w:t>state-machine.mjs</w:t>
      </w:r>
      <w:r>
        <w:t xml:space="preserve"> 和输出护栏，不依赖模型，结果必须完全稳定。</w:t>
      </w:r>
    </w:p>
    <w:p w14:paraId="54B3A133">
      <w:pPr>
        <w:pStyle w:val="3"/>
        <w:keepNext w:val="0"/>
        <w:keepLines w:val="0"/>
        <w:widowControl/>
        <w:numPr>
          <w:ilvl w:val="0"/>
          <w:numId w:val="6"/>
        </w:numPr>
        <w:suppressLineNumbers w:val="0"/>
        <w:spacing w:line="240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真实模型回归</w:t>
      </w:r>
    </w:p>
    <w:p w14:paraId="0A7CC1C5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7"/>
        </w:rPr>
      </w:pPr>
      <w:r>
        <w:rPr>
          <w:rStyle w:val="7"/>
        </w:rPr>
        <w:t xml:space="preserve">  → 初始化阶段和模拟证据</w:t>
      </w:r>
    </w:p>
    <w:p w14:paraId="74C4484A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7"/>
        </w:rPr>
      </w:pPr>
      <w:r>
        <w:rPr>
          <w:rStyle w:val="7"/>
        </w:rPr>
        <w:t xml:space="preserve">  → 使用项目真实 system/lab/stage prompt</w:t>
      </w:r>
    </w:p>
    <w:p w14:paraId="03A99BC4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7"/>
        </w:rPr>
      </w:pPr>
      <w:r>
        <w:rPr>
          <w:rStyle w:val="7"/>
        </w:rPr>
        <w:t xml:space="preserve">  → 调用真实模型</w:t>
      </w:r>
    </w:p>
    <w:p w14:paraId="0B02D92E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Style w:val="7"/>
        </w:rPr>
      </w:pPr>
      <w:r>
        <w:rPr>
          <w:rStyle w:val="7"/>
        </w:rPr>
        <w:t xml:space="preserve">  → 执行输出护栏</w:t>
      </w:r>
    </w:p>
    <w:p w14:paraId="1F6277D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 w:eastAsia="zh-CN"/>
        </w:rPr>
      </w:pPr>
      <w:r>
        <w:rPr>
          <w:rStyle w:val="7"/>
        </w:rPr>
        <w:t xml:space="preserve">  → 评测最终回复</w:t>
      </w:r>
    </w:p>
    <w:p w14:paraId="61ED8909">
      <w:pPr>
        <w:pStyle w:val="3"/>
        <w:keepNext w:val="0"/>
        <w:keepLines w:val="0"/>
        <w:widowControl/>
        <w:numPr>
          <w:ilvl w:val="0"/>
          <w:numId w:val="6"/>
        </w:numPr>
        <w:suppressLineNumbers w:val="0"/>
        <w:spacing w:line="240" w:lineRule="auto"/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教学质量</w:t>
      </w:r>
      <w:r>
        <w:rPr>
          <w:rFonts w:hint="eastAsia"/>
          <w:highlight w:val="yellow"/>
          <w:lang w:val="en-US" w:eastAsia="zh-CN"/>
        </w:rPr>
        <w:t>金标准（？）</w:t>
      </w:r>
    </w:p>
    <w:p w14:paraId="46EB8AD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是否先让学生表达自己的判断。</w:t>
      </w:r>
    </w:p>
    <w:p w14:paraId="5B8D914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是否只推进一个认知步骤。</w:t>
      </w:r>
    </w:p>
    <w:p w14:paraId="30C8FA1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是否针对学生已有现象，而不是机械重复“先运行”。</w:t>
      </w:r>
    </w:p>
    <w:p w14:paraId="1A798C8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是否提出可证伪问题。</w:t>
      </w:r>
    </w:p>
    <w:p w14:paraId="772AF3D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是否要求学生观察具体代码、断言或 Trace。</w:t>
      </w:r>
    </w:p>
    <w:p w14:paraId="68AF000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是否根据前一轮回答降低或提高提示等级。</w:t>
      </w:r>
    </w:p>
    <w:p w14:paraId="38056E6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是否纠正错误，同时没有直接替学生给出最终结论。</w:t>
      </w:r>
    </w:p>
    <w:p w14:paraId="44CE0FF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</w:p>
    <w:p w14:paraId="34F81435">
      <w:pPr>
        <w:pStyle w:val="3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t>规则检查 + LLM Judge + 少量人工复核，但最终发布门槛应以</w:t>
      </w:r>
      <w:r>
        <w:rPr>
          <w:highlight w:val="yellow"/>
        </w:rPr>
        <w:t>固定金标准</w:t>
      </w:r>
      <w:r>
        <w:rPr>
          <w:rFonts w:hint="eastAsia"/>
          <w:highlight w:val="yellow"/>
          <w:lang w:eastAsia="zh-CN"/>
        </w:rPr>
        <w:t>？</w:t>
      </w:r>
      <w:r>
        <w:t>为准</w:t>
      </w:r>
    </w:p>
    <w:p w14:paraId="2DD38178">
      <w:pPr>
        <w:pStyle w:val="3"/>
        <w:keepNext w:val="0"/>
        <w:keepLines w:val="0"/>
        <w:widowControl/>
        <w:suppressLineNumbers w:val="0"/>
        <w:spacing w:line="240" w:lineRule="auto"/>
        <w:jc w:val="left"/>
      </w:pPr>
      <w:r>
        <w:rPr>
          <w:rFonts w:hint="eastAsia"/>
          <w:lang w:val="en-US" w:eastAsia="zh-CN"/>
        </w:rPr>
        <w:t>AI评分——</w:t>
      </w:r>
      <w:r>
        <w:t>已有的非 Agent 骨架：</w:t>
      </w:r>
    </w:p>
    <w:p w14:paraId="6E3CB5E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40" w:lineRule="auto"/>
        <w:ind w:left="720" w:hanging="360"/>
        <w:jc w:val="left"/>
      </w:pPr>
      <w:r>
        <w:t>SQLite 中已有用户、会话、事件、可信运行、断言、诊断、评价、掌握度和教师复核表。</w:t>
      </w:r>
    </w:p>
    <w:p w14:paraId="5C1DBF9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40" w:lineRule="auto"/>
        <w:ind w:left="720" w:hanging="360"/>
        <w:jc w:val="left"/>
      </w:pPr>
      <w:r>
        <w:rPr>
          <w:rStyle w:val="7"/>
        </w:rPr>
        <w:t>/assessment</w:t>
      </w:r>
      <w:r>
        <w:t xml:space="preserve"> 会从服务端事件和运行记录生成评价</w:t>
      </w:r>
      <w:r>
        <w:rPr>
          <w:rFonts w:hint="eastAsia"/>
          <w:lang w:eastAsia="zh-CN"/>
        </w:rPr>
        <w:t>【</w:t>
      </w:r>
      <w:r>
        <w:t>/os-lab/handbook/tutor-server.mjs</w:t>
      </w:r>
      <w:r>
        <w:rPr>
          <w:rFonts w:hint="eastAsia"/>
          <w:lang w:eastAsia="zh-CN"/>
        </w:rPr>
        <w:t>】</w:t>
      </w:r>
    </w:p>
    <w:p w14:paraId="78C36FC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40" w:lineRule="auto"/>
        <w:ind w:left="720" w:hanging="360"/>
        <w:jc w:val="left"/>
      </w:pPr>
      <w:r>
        <w:t xml:space="preserve">已实现过程、结果、反思三维和 14 个细项，每项带 </w:t>
      </w:r>
      <w:r>
        <w:rPr>
          <w:rStyle w:val="7"/>
        </w:rPr>
        <w:t>evidenceRefs</w:t>
      </w:r>
      <w:r>
        <w:rPr>
          <w:rStyle w:val="7"/>
          <w:rFonts w:hint="eastAsia"/>
          <w:lang w:eastAsia="zh-CN"/>
        </w:rPr>
        <w:t>【</w:t>
      </w:r>
      <w:r>
        <w:t>os-lab/learning/rubric-v2.mjs</w:t>
      </w:r>
      <w:r>
        <w:rPr>
          <w:rFonts w:hint="eastAsia"/>
          <w:lang w:eastAsia="zh-CN"/>
        </w:rPr>
        <w:t>】</w:t>
      </w:r>
    </w:p>
    <w:p w14:paraId="0409D8A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40" w:lineRule="auto"/>
        <w:ind w:left="720" w:hanging="360"/>
        <w:jc w:val="left"/>
      </w:pPr>
      <w:r>
        <w:t>已有概念掌握状态、提示依赖、失败后通过、诊断和 Trace 使用情况。</w:t>
      </w:r>
    </w:p>
    <w:p w14:paraId="03231E3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40" w:lineRule="auto"/>
        <w:ind w:left="720" w:hanging="360"/>
        <w:jc w:val="left"/>
      </w:pPr>
      <w:r>
        <w:t>已有 H1–H6 风险门控、教师复核队列、改分理由和自动分留痕。</w:t>
      </w:r>
    </w:p>
    <w:p w14:paraId="7BB2A28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40" w:lineRule="auto"/>
        <w:ind w:left="720" w:hanging="360"/>
        <w:jc w:val="left"/>
      </w:pPr>
      <w:r>
        <w:t>学生端能查看细项，教师端能确认或修正自动分</w:t>
      </w:r>
      <w:r>
        <w:rPr>
          <w:rFonts w:hint="eastAsia"/>
          <w:lang w:eastAsia="zh-CN"/>
        </w:rPr>
        <w:t>【</w:t>
      </w:r>
      <w:r>
        <w:t>os-lab/handbook/.vitepress/theme/components/TeacherReport.vue</w:t>
      </w:r>
      <w:r>
        <w:rPr>
          <w:rFonts w:hint="eastAsia"/>
          <w:lang w:eastAsia="zh-CN"/>
        </w:rPr>
        <w:t>】</w:t>
      </w:r>
    </w:p>
    <w:p w14:paraId="44CDFBD7">
      <w:pPr>
        <w:pStyle w:val="3"/>
        <w:keepNext w:val="0"/>
        <w:keepLines w:val="0"/>
        <w:widowControl/>
        <w:suppressLineNumbers w:val="0"/>
        <w:spacing w:line="240" w:lineRule="auto"/>
        <w:jc w:val="left"/>
      </w:pPr>
    </w:p>
    <w:p w14:paraId="2EF5F653">
      <w:pPr>
        <w:pStyle w:val="3"/>
        <w:keepNext w:val="0"/>
        <w:keepLines w:val="0"/>
        <w:widowControl/>
        <w:suppressLineNumbers w:val="0"/>
        <w:spacing w:line="240" w:lineRule="auto"/>
        <w:jc w:val="left"/>
      </w:pPr>
    </w:p>
    <w:p w14:paraId="7198FD1C">
      <w:pPr>
        <w:pStyle w:val="3"/>
        <w:keepNext w:val="0"/>
        <w:keepLines w:val="0"/>
        <w:widowControl/>
        <w:suppressLineNumbers w:val="0"/>
        <w:spacing w:line="240" w:lineRule="auto"/>
        <w:jc w:val="left"/>
      </w:pPr>
      <w:r>
        <w:t>本质上是</w:t>
      </w:r>
      <w:r>
        <w:rPr>
          <w:highlight w:val="yellow"/>
        </w:rPr>
        <w:t>规则评分器</w:t>
      </w:r>
      <w:r>
        <w:t>：</w:t>
      </w:r>
    </w:p>
    <w:p w14:paraId="288657F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40" w:lineRule="auto"/>
        <w:ind w:left="720" w:hanging="360"/>
        <w:jc w:val="left"/>
      </w:pPr>
      <w:r>
        <w:rPr>
          <w:rStyle w:val="7"/>
        </w:rPr>
        <w:t>llmSuggestion</w:t>
      </w:r>
      <w:r>
        <w:t xml:space="preserve"> 虽然预留了接口，但 </w:t>
      </w:r>
      <w:r>
        <w:rPr>
          <w:rStyle w:val="7"/>
        </w:rPr>
        <w:t>/assessment</w:t>
      </w:r>
      <w:r>
        <w:t xml:space="preserve"> 没有调用模型，当前状态始终是 </w:t>
      </w:r>
      <w:r>
        <w:rPr>
          <w:rStyle w:val="7"/>
        </w:rPr>
        <w:t>not-requested</w:t>
      </w:r>
      <w:r>
        <w:t>。</w:t>
      </w:r>
    </w:p>
    <w:p w14:paraId="211C1CE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40" w:lineRule="auto"/>
        <w:ind w:left="720" w:hanging="360"/>
        <w:jc w:val="left"/>
      </w:pPr>
      <w:r>
        <w:t>详细的 Q/T/E/M“AI 交互质量评分”仍主要停留在设计文档中：[ai-interaction-scoring.md (line 1)](/D:/rrproject/OS/project3136859-389070/os-lab/learning/ai-interaction-scoring.md:1)</w:t>
      </w:r>
    </w:p>
    <w:p w14:paraId="46C1216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40" w:lineRule="auto"/>
        <w:ind w:left="720" w:hanging="360"/>
        <w:jc w:val="left"/>
        <w:rPr>
          <w:color w:val="FF0000"/>
        </w:rPr>
      </w:pPr>
      <w:r>
        <w:t>评分量规实际上</w:t>
      </w:r>
      <w:r>
        <w:rPr>
          <w:color w:val="FF0000"/>
        </w:rPr>
        <w:t>硬编码了 Lab2 的 Hello、Power、Yield 五轮和 All exited。Lab1、Lab3–Lab8 虽能请求接口，但结果分和掌握概念并不适用。</w:t>
      </w:r>
    </w:p>
    <w:p w14:paraId="4342B0B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40" w:lineRule="auto"/>
        <w:ind w:left="720" w:hanging="360"/>
        <w:jc w:val="left"/>
      </w:pPr>
      <w:r>
        <w:t>评估结果和 mastery 目前没有反馈给导师，所以还没有形成“评估发现问题 → 导师针对性反问”的闭环。</w:t>
      </w:r>
    </w:p>
    <w:p w14:paraId="51C2943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40" w:lineRule="auto"/>
        <w:ind w:left="720" w:hanging="360"/>
        <w:jc w:val="left"/>
      </w:pPr>
      <w:r>
        <w:t xml:space="preserve">报告正文保存在 </w:t>
      </w:r>
      <w:r>
        <w:rPr>
          <w:rStyle w:val="7"/>
        </w:rPr>
        <w:t>reports</w:t>
      </w:r>
      <w:r>
        <w:t xml:space="preserve"> 表，但评价输入只读取事件和运行，不读取完整报告。正常 UI 提交报告也没有生成 </w:t>
      </w:r>
      <w:r>
        <w:rPr>
          <w:rStyle w:val="7"/>
        </w:rPr>
        <w:t>report_submitted</w:t>
      </w:r>
      <w:r>
        <w:t xml:space="preserve"> 事件，因而状态机的 </w:t>
      </w:r>
      <w:r>
        <w:rPr>
          <w:rStyle w:val="7"/>
        </w:rPr>
        <w:t>reflect → transfer</w:t>
      </w:r>
      <w:r>
        <w:t xml:space="preserve"> 条件在真实操作中无法完整满足。</w:t>
      </w:r>
    </w:p>
    <w:p w14:paraId="4E2423D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40" w:lineRule="auto"/>
        <w:ind w:left="720" w:hanging="360"/>
        <w:jc w:val="left"/>
        <w:rPr>
          <w:color w:val="FF0000"/>
        </w:rPr>
      </w:pPr>
      <w:r>
        <w:rPr>
          <w:rStyle w:val="7"/>
          <w:color w:val="FF0000"/>
        </w:rPr>
        <w:t>code_open</w:t>
      </w:r>
      <w:r>
        <w:rPr>
          <w:color w:val="FF0000"/>
        </w:rPr>
        <w:t>、</w:t>
      </w:r>
      <w:r>
        <w:rPr>
          <w:rStyle w:val="7"/>
          <w:color w:val="FF0000"/>
        </w:rPr>
        <w:t>code_save</w:t>
      </w:r>
      <w:r>
        <w:rPr>
          <w:color w:val="FF0000"/>
        </w:rPr>
        <w:t>、</w:t>
      </w:r>
      <w:r>
        <w:rPr>
          <w:rStyle w:val="7"/>
          <w:color w:val="FF0000"/>
        </w:rPr>
        <w:t>checkpoint_answered</w:t>
      </w:r>
      <w:r>
        <w:rPr>
          <w:color w:val="FF0000"/>
        </w:rPr>
        <w:t xml:space="preserve"> 等事件已经定义并有测试，但学生 UI 的实际采集并不完整。</w:t>
      </w:r>
    </w:p>
    <w:p w14:paraId="0FED730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40" w:lineRule="auto"/>
        <w:ind w:left="720" w:hanging="360"/>
        <w:jc w:val="left"/>
      </w:pPr>
      <w:r>
        <w:t>学生消息类别由前端关键词规则判断，能支持基础评分，但还不足以可靠识别“深度追问、回应 AI、纠正假设、整题倾倒”等复杂行为。</w:t>
      </w:r>
    </w:p>
    <w:p w14:paraId="592F2C4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40" w:lineRule="auto"/>
        <w:ind w:left="720" w:hanging="360"/>
        <w:jc w:val="left"/>
      </w:pPr>
      <w:r>
        <w:t>当前未观察到的细项被排除在维度分母之外，可能造成证据很少但分数偏高；同时冻结量规里的护栏扣分没有完整进入 v2 总分计算。正式用于课程成绩前必须统一规格与实现。</w:t>
      </w:r>
    </w:p>
    <w:p w14:paraId="2042D323">
      <w:pPr>
        <w:pStyle w:val="3"/>
        <w:keepNext w:val="0"/>
        <w:keepLines w:val="0"/>
        <w:widowControl/>
        <w:suppressLineNumbers w:val="0"/>
        <w:spacing w:line="240" w:lineRule="auto"/>
        <w:jc w:val="left"/>
      </w:pPr>
      <w:r>
        <w:t>下一阶段最合理的顺序是先补齐事件与报告证据，再把量规改成每个 Lab 独立配置，然后增加只输出结构化诊断和教学建议的评估 Agent。成绩继续以规则分为主，模型只给建议；模型与规则冲突、低置信度或高风险情况进入教师复核。这样既能实现你想要的个性化反问，也不会让最终成绩依赖一次不可复现的模型判断。</w:t>
      </w:r>
    </w:p>
    <w:p w14:paraId="0BBA7913">
      <w:pPr>
        <w:pStyle w:val="3"/>
        <w:keepNext w:val="0"/>
        <w:keepLines w:val="0"/>
        <w:widowControl/>
        <w:suppressLineNumbers w:val="0"/>
        <w:spacing w:line="240" w:lineRule="auto"/>
        <w:jc w:val="left"/>
        <w:rPr>
          <w:rFonts w:hint="default"/>
          <w:color w:val="0070C0"/>
          <w:lang w:val="en-US" w:eastAsia="zh-CN"/>
        </w:rPr>
      </w:pPr>
      <w:r>
        <w:rPr>
          <w:rFonts w:hint="eastAsia"/>
          <w:color w:val="0070C0"/>
          <w:lang w:val="en-US" w:eastAsia="zh-CN"/>
        </w:rPr>
        <w:t>评分Agent最重要的是基于行为评估学生对于知识的掌握程度，然后反馈给AI导师，个性化地查漏补缺。比如我们的实验报告最后直接设计为，AI对你的提问以及你的解答这种。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E4C38E"/>
    <w:multiLevelType w:val="singleLevel"/>
    <w:tmpl w:val="8BE4C38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0F21257"/>
    <w:multiLevelType w:val="multilevel"/>
    <w:tmpl w:val="90F212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85DA0A4"/>
    <w:multiLevelType w:val="multilevel"/>
    <w:tmpl w:val="985DA0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BE57ABD"/>
    <w:multiLevelType w:val="singleLevel"/>
    <w:tmpl w:val="BBE57ABD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055D3DDC"/>
    <w:multiLevelType w:val="multilevel"/>
    <w:tmpl w:val="055D3D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90A2584"/>
    <w:multiLevelType w:val="singleLevel"/>
    <w:tmpl w:val="190A258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2B0BBBF4"/>
    <w:multiLevelType w:val="multilevel"/>
    <w:tmpl w:val="2B0BBB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F824776"/>
    <w:multiLevelType w:val="multilevel"/>
    <w:tmpl w:val="6F8247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E5184D1"/>
    <w:multiLevelType w:val="multilevel"/>
    <w:tmpl w:val="7E5184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2"/>
  </w:num>
  <w:num w:numId="5">
    <w:abstractNumId w:val="1"/>
  </w:num>
  <w:num w:numId="6">
    <w:abstractNumId w:val="3"/>
  </w:num>
  <w:num w:numId="7">
    <w:abstractNumId w:val="4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9F21C4"/>
    <w:rsid w:val="10666604"/>
    <w:rsid w:val="1AB533C7"/>
    <w:rsid w:val="267222EE"/>
    <w:rsid w:val="5D8E6044"/>
    <w:rsid w:val="661023E5"/>
    <w:rsid w:val="71885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2004</Words>
  <Characters>2881</Characters>
  <Lines>0</Lines>
  <Paragraphs>0</Paragraphs>
  <TotalTime>396</TotalTime>
  <ScaleCrop>false</ScaleCrop>
  <LinksUpToDate>false</LinksUpToDate>
  <CharactersWithSpaces>3103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2026-08-04T09:33:00Z</dcterms:created>
  <dc:creator>Jane Aurora</dc:creator>
  <cp:lastModifiedBy>高嘉泽</cp:lastModifiedBy>
  <dcterms:modified xsi:type="dcterms:W3CDTF">2026-08-05T08:17:44Z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eyJoZGlkIjoiMzEwNTM5NzYwMDRjMzkwZTVkZjY2ODkwMGIxNGU0OTUiLCJ1c2VySWQiOiIxNTA1MzI5NDE5In0=</vt:lpwstr>
  </property>
  <property fmtid="{D5CDD505-2E9C-101B-9397-08002B2CF9AE}" pid="4" name="ICV">
    <vt:lpwstr>5D4EC70BE4BA4DD5AF63605266E02D70_12</vt:lpwstr>
  </property>
</Properties>
</file>