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6B9" w:rsidRPr="0034592D" w:rsidRDefault="005906B9" w:rsidP="005906B9">
      <w:pPr>
        <w:rPr>
          <w:sz w:val="21"/>
          <w:szCs w:val="21"/>
        </w:rPr>
      </w:pPr>
    </w:p>
    <w:p w:rsidR="005906B9" w:rsidRPr="0034592D" w:rsidRDefault="005906B9" w:rsidP="005906B9">
      <w:pPr>
        <w:rPr>
          <w:sz w:val="21"/>
          <w:szCs w:val="21"/>
        </w:rPr>
      </w:pPr>
    </w:p>
    <w:p w:rsidR="005906B9" w:rsidRPr="0034592D" w:rsidRDefault="00162C93" w:rsidP="005906B9">
      <w:pPr>
        <w:jc w:val="center"/>
        <w:rPr>
          <w:rFonts w:ascii="Arial" w:hAnsi="Arial" w:cs="Arial"/>
          <w:b/>
          <w:sz w:val="23"/>
          <w:szCs w:val="23"/>
        </w:rPr>
      </w:pPr>
      <w:r w:rsidRPr="0034592D">
        <w:rPr>
          <w:rFonts w:ascii="Arial" w:hAnsi="Arial" w:cs="Arial"/>
          <w:b/>
          <w:noProof/>
          <w:sz w:val="23"/>
          <w:szCs w:val="23"/>
        </w:rPr>
        <w:drawing>
          <wp:inline distT="0" distB="0" distL="0" distR="0">
            <wp:extent cx="2286000" cy="1914525"/>
            <wp:effectExtent l="0" t="0" r="0" b="9525"/>
            <wp:docPr id="1" name="Picture 1" descr="ONtran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rans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914525"/>
                    </a:xfrm>
                    <a:prstGeom prst="rect">
                      <a:avLst/>
                    </a:prstGeom>
                    <a:noFill/>
                    <a:ln>
                      <a:noFill/>
                    </a:ln>
                  </pic:spPr>
                </pic:pic>
              </a:graphicData>
            </a:graphic>
          </wp:inline>
        </w:drawing>
      </w:r>
    </w:p>
    <w:p w:rsidR="005906B9" w:rsidRPr="0034592D" w:rsidRDefault="005906B9" w:rsidP="005906B9">
      <w:pPr>
        <w:jc w:val="center"/>
        <w:rPr>
          <w:rFonts w:ascii="Arial" w:hAnsi="Arial" w:cs="Arial"/>
          <w:b/>
          <w:sz w:val="23"/>
          <w:szCs w:val="23"/>
        </w:rPr>
      </w:pPr>
    </w:p>
    <w:p w:rsidR="005906B9" w:rsidRPr="0034592D" w:rsidRDefault="00E764AA" w:rsidP="005906B9">
      <w:pPr>
        <w:jc w:val="center"/>
        <w:rPr>
          <w:rFonts w:ascii="Arial" w:hAnsi="Arial" w:cs="Arial"/>
          <w:b/>
          <w:sz w:val="38"/>
          <w:szCs w:val="38"/>
        </w:rPr>
      </w:pPr>
      <w:r>
        <w:rPr>
          <w:rFonts w:ascii="Arial" w:hAnsi="Arial" w:cs="Arial"/>
          <w:b/>
          <w:sz w:val="38"/>
          <w:szCs w:val="38"/>
        </w:rPr>
        <w:t xml:space="preserve">AXI </w:t>
      </w:r>
      <w:r w:rsidR="00BC669E">
        <w:rPr>
          <w:rFonts w:ascii="Arial" w:hAnsi="Arial" w:cs="Arial"/>
          <w:b/>
          <w:sz w:val="38"/>
          <w:szCs w:val="38"/>
        </w:rPr>
        <w:t>XGS</w:t>
      </w:r>
      <w:r w:rsidR="00E22AD8">
        <w:rPr>
          <w:rFonts w:ascii="Arial" w:hAnsi="Arial" w:cs="Arial"/>
          <w:b/>
          <w:sz w:val="38"/>
          <w:szCs w:val="38"/>
        </w:rPr>
        <w:t xml:space="preserve"> de</w:t>
      </w:r>
      <w:r w:rsidR="004B320D">
        <w:rPr>
          <w:rFonts w:ascii="Arial" w:hAnsi="Arial" w:cs="Arial"/>
          <w:b/>
          <w:sz w:val="38"/>
          <w:szCs w:val="38"/>
        </w:rPr>
        <w:t>coder</w:t>
      </w:r>
      <w:r w:rsidR="00E22AD8">
        <w:rPr>
          <w:rFonts w:ascii="Arial" w:hAnsi="Arial" w:cs="Arial"/>
          <w:b/>
          <w:sz w:val="38"/>
          <w:szCs w:val="38"/>
        </w:rPr>
        <w:t xml:space="preserve"> core</w:t>
      </w:r>
    </w:p>
    <w:p w:rsidR="005906B9" w:rsidRPr="0034592D" w:rsidRDefault="005906B9" w:rsidP="005906B9">
      <w:pPr>
        <w:jc w:val="center"/>
        <w:rPr>
          <w:rFonts w:ascii="Arial" w:hAnsi="Arial" w:cs="Arial"/>
          <w:b/>
          <w:sz w:val="23"/>
          <w:szCs w:val="23"/>
        </w:rPr>
      </w:pPr>
    </w:p>
    <w:p w:rsidR="005906B9" w:rsidRPr="0034592D" w:rsidRDefault="005906B9" w:rsidP="005906B9">
      <w:pPr>
        <w:jc w:val="center"/>
        <w:rPr>
          <w:rFonts w:ascii="Arial" w:hAnsi="Arial" w:cs="Arial"/>
          <w:b/>
          <w:sz w:val="23"/>
          <w:szCs w:val="23"/>
        </w:rPr>
      </w:pPr>
    </w:p>
    <w:p w:rsidR="005906B9" w:rsidRPr="0034592D" w:rsidRDefault="008D39B0" w:rsidP="005906B9">
      <w:pPr>
        <w:jc w:val="center"/>
        <w:rPr>
          <w:rFonts w:ascii="Arial" w:hAnsi="Arial" w:cs="Arial"/>
          <w:b/>
          <w:sz w:val="42"/>
          <w:szCs w:val="42"/>
        </w:rPr>
      </w:pPr>
      <w:r>
        <w:rPr>
          <w:rFonts w:ascii="Arial" w:hAnsi="Arial" w:cs="Arial"/>
          <w:b/>
          <w:sz w:val="27"/>
          <w:szCs w:val="27"/>
        </w:rPr>
        <w:t>User Guide</w:t>
      </w:r>
    </w:p>
    <w:p w:rsidR="008246F6" w:rsidRDefault="008246F6" w:rsidP="00BA6452">
      <w:pPr>
        <w:pStyle w:val="Heading1"/>
        <w:numPr>
          <w:ilvl w:val="0"/>
          <w:numId w:val="0"/>
        </w:numPr>
        <w:rPr>
          <w:sz w:val="35"/>
          <w:szCs w:val="35"/>
        </w:rPr>
      </w:pPr>
    </w:p>
    <w:p w:rsidR="00BA6452" w:rsidRDefault="00BA6452" w:rsidP="00BA6452"/>
    <w:tbl>
      <w:tblPr>
        <w:tblpPr w:leftFromText="180" w:rightFromText="180" w:vertAnchor="text" w:horzAnchor="margin" w:tblpY="3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330"/>
      </w:tblGrid>
      <w:tr w:rsidR="00386319" w:rsidRPr="0034592D" w:rsidTr="00386319">
        <w:tc>
          <w:tcPr>
            <w:tcW w:w="1548" w:type="dxa"/>
          </w:tcPr>
          <w:p w:rsidR="00386319" w:rsidRPr="0034592D" w:rsidRDefault="00386319" w:rsidP="00386319">
            <w:pPr>
              <w:rPr>
                <w:sz w:val="21"/>
                <w:szCs w:val="21"/>
              </w:rPr>
            </w:pPr>
            <w:r w:rsidRPr="0034592D">
              <w:rPr>
                <w:sz w:val="21"/>
                <w:szCs w:val="21"/>
              </w:rPr>
              <w:t>Authors</w:t>
            </w:r>
          </w:p>
        </w:tc>
        <w:tc>
          <w:tcPr>
            <w:tcW w:w="3330" w:type="dxa"/>
          </w:tcPr>
          <w:p w:rsidR="00386319" w:rsidRPr="0034592D" w:rsidRDefault="00E22AD8" w:rsidP="00386319">
            <w:pPr>
              <w:rPr>
                <w:sz w:val="21"/>
                <w:szCs w:val="21"/>
                <w:lang w:val="nl-BE"/>
              </w:rPr>
            </w:pPr>
            <w:r>
              <w:rPr>
                <w:sz w:val="21"/>
                <w:szCs w:val="21"/>
                <w:lang w:val="nl-BE"/>
              </w:rPr>
              <w:t>Gert Rijckbosch</w:t>
            </w:r>
          </w:p>
        </w:tc>
      </w:tr>
      <w:tr w:rsidR="00386319" w:rsidRPr="0034592D" w:rsidTr="00386319">
        <w:tc>
          <w:tcPr>
            <w:tcW w:w="1548" w:type="dxa"/>
          </w:tcPr>
          <w:p w:rsidR="00386319" w:rsidRPr="0034592D" w:rsidRDefault="00386319" w:rsidP="00386319">
            <w:pPr>
              <w:rPr>
                <w:sz w:val="21"/>
                <w:szCs w:val="21"/>
                <w:lang w:val="nl-BE"/>
              </w:rPr>
            </w:pPr>
            <w:r w:rsidRPr="0034592D">
              <w:rPr>
                <w:sz w:val="21"/>
                <w:szCs w:val="21"/>
                <w:lang w:val="nl-BE"/>
              </w:rPr>
              <w:t>Issue 1</w:t>
            </w:r>
          </w:p>
        </w:tc>
        <w:tc>
          <w:tcPr>
            <w:tcW w:w="3330" w:type="dxa"/>
          </w:tcPr>
          <w:p w:rsidR="00386319" w:rsidRPr="0034592D" w:rsidRDefault="00E22AD8" w:rsidP="00386319">
            <w:pPr>
              <w:rPr>
                <w:sz w:val="21"/>
                <w:szCs w:val="21"/>
                <w:lang w:val="nl-BE"/>
              </w:rPr>
            </w:pPr>
            <w:r>
              <w:rPr>
                <w:sz w:val="21"/>
                <w:szCs w:val="21"/>
                <w:lang w:val="nl-BE"/>
              </w:rPr>
              <w:t>February</w:t>
            </w:r>
            <w:r w:rsidR="00386319" w:rsidRPr="0034592D">
              <w:rPr>
                <w:sz w:val="21"/>
                <w:szCs w:val="21"/>
                <w:lang w:val="nl-BE"/>
              </w:rPr>
              <w:t xml:space="preserve"> </w:t>
            </w:r>
            <w:r w:rsidR="004B320D">
              <w:rPr>
                <w:sz w:val="21"/>
                <w:szCs w:val="21"/>
                <w:lang w:val="nl-BE"/>
              </w:rPr>
              <w:t>25</w:t>
            </w:r>
            <w:r w:rsidR="00386319" w:rsidRPr="0034592D">
              <w:rPr>
                <w:sz w:val="21"/>
                <w:szCs w:val="21"/>
                <w:lang w:val="nl-BE"/>
              </w:rPr>
              <w:t xml:space="preserve"> 201</w:t>
            </w:r>
            <w:r>
              <w:rPr>
                <w:sz w:val="21"/>
                <w:szCs w:val="21"/>
                <w:lang w:val="nl-BE"/>
              </w:rPr>
              <w:t>9</w:t>
            </w:r>
            <w:r w:rsidR="00386319" w:rsidRPr="0034592D">
              <w:rPr>
                <w:sz w:val="21"/>
                <w:szCs w:val="21"/>
                <w:lang w:val="nl-BE"/>
              </w:rPr>
              <w:t>; Origination</w:t>
            </w:r>
          </w:p>
        </w:tc>
      </w:tr>
    </w:tbl>
    <w:p w:rsidR="00BA6452" w:rsidRDefault="00BA6452" w:rsidP="00BA6452"/>
    <w:p w:rsidR="00386319" w:rsidRDefault="00386319">
      <w:pPr>
        <w:pStyle w:val="TOCHeading"/>
      </w:pPr>
    </w:p>
    <w:p w:rsidR="00386319" w:rsidRDefault="00386319">
      <w:pPr>
        <w:pStyle w:val="TOCHeading"/>
      </w:pPr>
    </w:p>
    <w:p w:rsidR="00386319" w:rsidRDefault="00386319">
      <w:pPr>
        <w:pStyle w:val="TOCHeading"/>
      </w:pPr>
    </w:p>
    <w:p w:rsidR="00EC142E" w:rsidRDefault="00BA6452">
      <w:pPr>
        <w:pStyle w:val="TOCHeading"/>
      </w:pPr>
      <w:r>
        <w:br w:type="page"/>
      </w:r>
      <w:r w:rsidR="00EC142E">
        <w:lastRenderedPageBreak/>
        <w:t>Contents</w:t>
      </w:r>
    </w:p>
    <w:p w:rsidR="005973D9" w:rsidRDefault="00EC142E">
      <w:pPr>
        <w:pStyle w:val="TOC1"/>
        <w:tabs>
          <w:tab w:val="left" w:pos="442"/>
          <w:tab w:val="right" w:leader="dot" w:pos="863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25057998" w:history="1">
        <w:r w:rsidR="005973D9" w:rsidRPr="00165665">
          <w:rPr>
            <w:rStyle w:val="Hyperlink"/>
            <w:noProof/>
          </w:rPr>
          <w:t>1</w:t>
        </w:r>
        <w:r w:rsidR="005973D9">
          <w:rPr>
            <w:rFonts w:asciiTheme="minorHAnsi" w:eastAsiaTheme="minorEastAsia" w:hAnsiTheme="minorHAnsi" w:cstheme="minorBidi"/>
            <w:b w:val="0"/>
            <w:bCs w:val="0"/>
            <w:caps w:val="0"/>
            <w:noProof/>
            <w:szCs w:val="22"/>
          </w:rPr>
          <w:tab/>
        </w:r>
        <w:r w:rsidR="005973D9" w:rsidRPr="00165665">
          <w:rPr>
            <w:rStyle w:val="Hyperlink"/>
            <w:noProof/>
          </w:rPr>
          <w:t>Disclaimer</w:t>
        </w:r>
        <w:r w:rsidR="005973D9">
          <w:rPr>
            <w:noProof/>
            <w:webHidden/>
          </w:rPr>
          <w:tab/>
        </w:r>
        <w:r w:rsidR="005973D9">
          <w:rPr>
            <w:noProof/>
            <w:webHidden/>
          </w:rPr>
          <w:fldChar w:fldCharType="begin"/>
        </w:r>
        <w:r w:rsidR="005973D9">
          <w:rPr>
            <w:noProof/>
            <w:webHidden/>
          </w:rPr>
          <w:instrText xml:space="preserve"> PAGEREF _Toc25057998 \h </w:instrText>
        </w:r>
        <w:r w:rsidR="005973D9">
          <w:rPr>
            <w:noProof/>
            <w:webHidden/>
          </w:rPr>
        </w:r>
        <w:r w:rsidR="005973D9">
          <w:rPr>
            <w:noProof/>
            <w:webHidden/>
          </w:rPr>
          <w:fldChar w:fldCharType="separate"/>
        </w:r>
        <w:r w:rsidR="005973D9">
          <w:rPr>
            <w:noProof/>
            <w:webHidden/>
          </w:rPr>
          <w:t>3</w:t>
        </w:r>
        <w:r w:rsidR="005973D9">
          <w:rPr>
            <w:noProof/>
            <w:webHidden/>
          </w:rPr>
          <w:fldChar w:fldCharType="end"/>
        </w:r>
      </w:hyperlink>
    </w:p>
    <w:p w:rsidR="005973D9" w:rsidRDefault="005973D9">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7999" w:history="1">
        <w:r w:rsidRPr="00165665">
          <w:rPr>
            <w:rStyle w:val="Hyperlink"/>
            <w:noProof/>
          </w:rPr>
          <w:t>2</w:t>
        </w:r>
        <w:r>
          <w:rPr>
            <w:rFonts w:asciiTheme="minorHAnsi" w:eastAsiaTheme="minorEastAsia" w:hAnsiTheme="minorHAnsi" w:cstheme="minorBidi"/>
            <w:b w:val="0"/>
            <w:bCs w:val="0"/>
            <w:caps w:val="0"/>
            <w:noProof/>
            <w:szCs w:val="22"/>
          </w:rPr>
          <w:tab/>
        </w:r>
        <w:r w:rsidRPr="00165665">
          <w:rPr>
            <w:rStyle w:val="Hyperlink"/>
            <w:noProof/>
          </w:rPr>
          <w:t>Description</w:t>
        </w:r>
        <w:r>
          <w:rPr>
            <w:noProof/>
            <w:webHidden/>
          </w:rPr>
          <w:tab/>
        </w:r>
        <w:r>
          <w:rPr>
            <w:noProof/>
            <w:webHidden/>
          </w:rPr>
          <w:fldChar w:fldCharType="begin"/>
        </w:r>
        <w:r>
          <w:rPr>
            <w:noProof/>
            <w:webHidden/>
          </w:rPr>
          <w:instrText xml:space="preserve"> PAGEREF _Toc25057999 \h </w:instrText>
        </w:r>
        <w:r>
          <w:rPr>
            <w:noProof/>
            <w:webHidden/>
          </w:rPr>
        </w:r>
        <w:r>
          <w:rPr>
            <w:noProof/>
            <w:webHidden/>
          </w:rPr>
          <w:fldChar w:fldCharType="separate"/>
        </w:r>
        <w:r>
          <w:rPr>
            <w:noProof/>
            <w:webHidden/>
          </w:rPr>
          <w:t>4</w:t>
        </w:r>
        <w:r>
          <w:rPr>
            <w:noProof/>
            <w:webHidden/>
          </w:rPr>
          <w:fldChar w:fldCharType="end"/>
        </w:r>
      </w:hyperlink>
    </w:p>
    <w:p w:rsidR="005973D9" w:rsidRDefault="005973D9">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000" w:history="1">
        <w:r w:rsidRPr="00165665">
          <w:rPr>
            <w:rStyle w:val="Hyperlink"/>
            <w:noProof/>
          </w:rPr>
          <w:t>3</w:t>
        </w:r>
        <w:r>
          <w:rPr>
            <w:rFonts w:asciiTheme="minorHAnsi" w:eastAsiaTheme="minorEastAsia" w:hAnsiTheme="minorHAnsi" w:cstheme="minorBidi"/>
            <w:b w:val="0"/>
            <w:bCs w:val="0"/>
            <w:caps w:val="0"/>
            <w:noProof/>
            <w:szCs w:val="22"/>
          </w:rPr>
          <w:tab/>
        </w:r>
        <w:r w:rsidRPr="00165665">
          <w:rPr>
            <w:rStyle w:val="Hyperlink"/>
            <w:noProof/>
          </w:rPr>
          <w:t>Main Blocks</w:t>
        </w:r>
        <w:r>
          <w:rPr>
            <w:noProof/>
            <w:webHidden/>
          </w:rPr>
          <w:tab/>
        </w:r>
        <w:r>
          <w:rPr>
            <w:noProof/>
            <w:webHidden/>
          </w:rPr>
          <w:fldChar w:fldCharType="begin"/>
        </w:r>
        <w:r>
          <w:rPr>
            <w:noProof/>
            <w:webHidden/>
          </w:rPr>
          <w:instrText xml:space="preserve"> PAGEREF _Toc25058000 \h </w:instrText>
        </w:r>
        <w:r>
          <w:rPr>
            <w:noProof/>
            <w:webHidden/>
          </w:rPr>
        </w:r>
        <w:r>
          <w:rPr>
            <w:noProof/>
            <w:webHidden/>
          </w:rPr>
          <w:fldChar w:fldCharType="separate"/>
        </w:r>
        <w:r>
          <w:rPr>
            <w:noProof/>
            <w:webHidden/>
          </w:rPr>
          <w:t>5</w:t>
        </w:r>
        <w:r>
          <w:rPr>
            <w:noProof/>
            <w:webHidden/>
          </w:rPr>
          <w:fldChar w:fldCharType="end"/>
        </w:r>
      </w:hyperlink>
    </w:p>
    <w:p w:rsidR="005973D9" w:rsidRDefault="005973D9">
      <w:pPr>
        <w:pStyle w:val="TOC2"/>
        <w:rPr>
          <w:rFonts w:asciiTheme="minorHAnsi" w:eastAsiaTheme="minorEastAsia" w:hAnsiTheme="minorHAnsi" w:cstheme="minorBidi"/>
          <w:i w:val="0"/>
          <w:iCs w:val="0"/>
          <w:smallCaps w:val="0"/>
          <w:sz w:val="22"/>
          <w:szCs w:val="22"/>
        </w:rPr>
      </w:pPr>
      <w:hyperlink w:anchor="_Toc25058001" w:history="1">
        <w:r w:rsidRPr="00165665">
          <w:rPr>
            <w:rStyle w:val="Hyperlink"/>
          </w:rPr>
          <w:t>3.1</w:t>
        </w:r>
        <w:r>
          <w:rPr>
            <w:rFonts w:asciiTheme="minorHAnsi" w:eastAsiaTheme="minorEastAsia" w:hAnsiTheme="minorHAnsi" w:cstheme="minorBidi"/>
            <w:i w:val="0"/>
            <w:iCs w:val="0"/>
            <w:smallCaps w:val="0"/>
            <w:sz w:val="22"/>
            <w:szCs w:val="22"/>
          </w:rPr>
          <w:tab/>
        </w:r>
        <w:r w:rsidRPr="00165665">
          <w:rPr>
            <w:rStyle w:val="Hyperlink"/>
          </w:rPr>
          <w:t>Register interface</w:t>
        </w:r>
        <w:r>
          <w:rPr>
            <w:webHidden/>
          </w:rPr>
          <w:tab/>
        </w:r>
        <w:r>
          <w:rPr>
            <w:webHidden/>
          </w:rPr>
          <w:fldChar w:fldCharType="begin"/>
        </w:r>
        <w:r>
          <w:rPr>
            <w:webHidden/>
          </w:rPr>
          <w:instrText xml:space="preserve"> PAGEREF _Toc25058001 \h </w:instrText>
        </w:r>
        <w:r>
          <w:rPr>
            <w:webHidden/>
          </w:rPr>
        </w:r>
        <w:r>
          <w:rPr>
            <w:webHidden/>
          </w:rPr>
          <w:fldChar w:fldCharType="separate"/>
        </w:r>
        <w:r>
          <w:rPr>
            <w:webHidden/>
          </w:rPr>
          <w:t>5</w:t>
        </w:r>
        <w:r>
          <w:rPr>
            <w:webHidden/>
          </w:rPr>
          <w:fldChar w:fldCharType="end"/>
        </w:r>
      </w:hyperlink>
    </w:p>
    <w:p w:rsidR="005973D9" w:rsidRDefault="005973D9">
      <w:pPr>
        <w:pStyle w:val="TOC2"/>
        <w:rPr>
          <w:rFonts w:asciiTheme="minorHAnsi" w:eastAsiaTheme="minorEastAsia" w:hAnsiTheme="minorHAnsi" w:cstheme="minorBidi"/>
          <w:i w:val="0"/>
          <w:iCs w:val="0"/>
          <w:smallCaps w:val="0"/>
          <w:sz w:val="22"/>
          <w:szCs w:val="22"/>
        </w:rPr>
      </w:pPr>
      <w:hyperlink w:anchor="_Toc25058002" w:history="1">
        <w:r w:rsidRPr="00165665">
          <w:rPr>
            <w:rStyle w:val="Hyperlink"/>
          </w:rPr>
          <w:t>3.2</w:t>
        </w:r>
        <w:r>
          <w:rPr>
            <w:rFonts w:asciiTheme="minorHAnsi" w:eastAsiaTheme="minorEastAsia" w:hAnsiTheme="minorHAnsi" w:cstheme="minorBidi"/>
            <w:i w:val="0"/>
            <w:iCs w:val="0"/>
            <w:smallCaps w:val="0"/>
            <w:sz w:val="22"/>
            <w:szCs w:val="22"/>
          </w:rPr>
          <w:tab/>
        </w:r>
        <w:r w:rsidRPr="00165665">
          <w:rPr>
            <w:rStyle w:val="Hyperlink"/>
          </w:rPr>
          <w:t>Sync start</w:t>
        </w:r>
        <w:r>
          <w:rPr>
            <w:webHidden/>
          </w:rPr>
          <w:tab/>
        </w:r>
        <w:r>
          <w:rPr>
            <w:webHidden/>
          </w:rPr>
          <w:fldChar w:fldCharType="begin"/>
        </w:r>
        <w:r>
          <w:rPr>
            <w:webHidden/>
          </w:rPr>
          <w:instrText xml:space="preserve"> PAGEREF _Toc25058002 \h </w:instrText>
        </w:r>
        <w:r>
          <w:rPr>
            <w:webHidden/>
          </w:rPr>
        </w:r>
        <w:r>
          <w:rPr>
            <w:webHidden/>
          </w:rPr>
          <w:fldChar w:fldCharType="separate"/>
        </w:r>
        <w:r>
          <w:rPr>
            <w:webHidden/>
          </w:rPr>
          <w:t>5</w:t>
        </w:r>
        <w:r>
          <w:rPr>
            <w:webHidden/>
          </w:rPr>
          <w:fldChar w:fldCharType="end"/>
        </w:r>
      </w:hyperlink>
    </w:p>
    <w:p w:rsidR="005973D9" w:rsidRDefault="005973D9">
      <w:pPr>
        <w:pStyle w:val="TOC2"/>
        <w:rPr>
          <w:rFonts w:asciiTheme="minorHAnsi" w:eastAsiaTheme="minorEastAsia" w:hAnsiTheme="minorHAnsi" w:cstheme="minorBidi"/>
          <w:i w:val="0"/>
          <w:iCs w:val="0"/>
          <w:smallCaps w:val="0"/>
          <w:sz w:val="22"/>
          <w:szCs w:val="22"/>
        </w:rPr>
      </w:pPr>
      <w:hyperlink w:anchor="_Toc25058003" w:history="1">
        <w:r w:rsidRPr="00165665">
          <w:rPr>
            <w:rStyle w:val="Hyperlink"/>
          </w:rPr>
          <w:t>3.3</w:t>
        </w:r>
        <w:r>
          <w:rPr>
            <w:rFonts w:asciiTheme="minorHAnsi" w:eastAsiaTheme="minorEastAsia" w:hAnsiTheme="minorHAnsi" w:cstheme="minorBidi"/>
            <w:i w:val="0"/>
            <w:iCs w:val="0"/>
            <w:smallCaps w:val="0"/>
            <w:sz w:val="22"/>
            <w:szCs w:val="22"/>
          </w:rPr>
          <w:tab/>
        </w:r>
        <w:r w:rsidRPr="00165665">
          <w:rPr>
            <w:rStyle w:val="Hyperlink"/>
          </w:rPr>
          <w:t>Decoder</w:t>
        </w:r>
        <w:r>
          <w:rPr>
            <w:webHidden/>
          </w:rPr>
          <w:tab/>
        </w:r>
        <w:r>
          <w:rPr>
            <w:webHidden/>
          </w:rPr>
          <w:fldChar w:fldCharType="begin"/>
        </w:r>
        <w:r>
          <w:rPr>
            <w:webHidden/>
          </w:rPr>
          <w:instrText xml:space="preserve"> PAGEREF _Toc25058003 \h </w:instrText>
        </w:r>
        <w:r>
          <w:rPr>
            <w:webHidden/>
          </w:rPr>
        </w:r>
        <w:r>
          <w:rPr>
            <w:webHidden/>
          </w:rPr>
          <w:fldChar w:fldCharType="separate"/>
        </w:r>
        <w:r>
          <w:rPr>
            <w:webHidden/>
          </w:rPr>
          <w:t>5</w:t>
        </w:r>
        <w:r>
          <w:rPr>
            <w:webHidden/>
          </w:rPr>
          <w:fldChar w:fldCharType="end"/>
        </w:r>
      </w:hyperlink>
    </w:p>
    <w:p w:rsidR="005973D9" w:rsidRDefault="005973D9">
      <w:pPr>
        <w:pStyle w:val="TOC2"/>
        <w:rPr>
          <w:rFonts w:asciiTheme="minorHAnsi" w:eastAsiaTheme="minorEastAsia" w:hAnsiTheme="minorHAnsi" w:cstheme="minorBidi"/>
          <w:i w:val="0"/>
          <w:iCs w:val="0"/>
          <w:smallCaps w:val="0"/>
          <w:sz w:val="22"/>
          <w:szCs w:val="22"/>
        </w:rPr>
      </w:pPr>
      <w:hyperlink w:anchor="_Toc25058004" w:history="1">
        <w:r w:rsidRPr="00165665">
          <w:rPr>
            <w:rStyle w:val="Hyperlink"/>
          </w:rPr>
          <w:t>3.4</w:t>
        </w:r>
        <w:r>
          <w:rPr>
            <w:rFonts w:asciiTheme="minorHAnsi" w:eastAsiaTheme="minorEastAsia" w:hAnsiTheme="minorHAnsi" w:cstheme="minorBidi"/>
            <w:i w:val="0"/>
            <w:iCs w:val="0"/>
            <w:smallCaps w:val="0"/>
            <w:sz w:val="22"/>
            <w:szCs w:val="22"/>
          </w:rPr>
          <w:tab/>
        </w:r>
        <w:r w:rsidRPr="00165665">
          <w:rPr>
            <w:rStyle w:val="Hyperlink"/>
          </w:rPr>
          <w:t>FIFO</w:t>
        </w:r>
        <w:r>
          <w:rPr>
            <w:webHidden/>
          </w:rPr>
          <w:tab/>
        </w:r>
        <w:r>
          <w:rPr>
            <w:webHidden/>
          </w:rPr>
          <w:fldChar w:fldCharType="begin"/>
        </w:r>
        <w:r>
          <w:rPr>
            <w:webHidden/>
          </w:rPr>
          <w:instrText xml:space="preserve"> PAGEREF _Toc25058004 \h </w:instrText>
        </w:r>
        <w:r>
          <w:rPr>
            <w:webHidden/>
          </w:rPr>
        </w:r>
        <w:r>
          <w:rPr>
            <w:webHidden/>
          </w:rPr>
          <w:fldChar w:fldCharType="separate"/>
        </w:r>
        <w:r>
          <w:rPr>
            <w:webHidden/>
          </w:rPr>
          <w:t>6</w:t>
        </w:r>
        <w:r>
          <w:rPr>
            <w:webHidden/>
          </w:rPr>
          <w:fldChar w:fldCharType="end"/>
        </w:r>
      </w:hyperlink>
    </w:p>
    <w:p w:rsidR="005973D9" w:rsidRDefault="005973D9">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005" w:history="1">
        <w:r w:rsidRPr="00165665">
          <w:rPr>
            <w:rStyle w:val="Hyperlink"/>
            <w:noProof/>
          </w:rPr>
          <w:t>4</w:t>
        </w:r>
        <w:r>
          <w:rPr>
            <w:rFonts w:asciiTheme="minorHAnsi" w:eastAsiaTheme="minorEastAsia" w:hAnsiTheme="minorHAnsi" w:cstheme="minorBidi"/>
            <w:b w:val="0"/>
            <w:bCs w:val="0"/>
            <w:caps w:val="0"/>
            <w:noProof/>
            <w:szCs w:val="22"/>
          </w:rPr>
          <w:tab/>
        </w:r>
        <w:r w:rsidRPr="00165665">
          <w:rPr>
            <w:rStyle w:val="Hyperlink"/>
            <w:noProof/>
          </w:rPr>
          <w:t>Parameters</w:t>
        </w:r>
        <w:r>
          <w:rPr>
            <w:noProof/>
            <w:webHidden/>
          </w:rPr>
          <w:tab/>
        </w:r>
        <w:r>
          <w:rPr>
            <w:noProof/>
            <w:webHidden/>
          </w:rPr>
          <w:fldChar w:fldCharType="begin"/>
        </w:r>
        <w:r>
          <w:rPr>
            <w:noProof/>
            <w:webHidden/>
          </w:rPr>
          <w:instrText xml:space="preserve"> PAGEREF _Toc25058005 \h </w:instrText>
        </w:r>
        <w:r>
          <w:rPr>
            <w:noProof/>
            <w:webHidden/>
          </w:rPr>
        </w:r>
        <w:r>
          <w:rPr>
            <w:noProof/>
            <w:webHidden/>
          </w:rPr>
          <w:fldChar w:fldCharType="separate"/>
        </w:r>
        <w:r>
          <w:rPr>
            <w:noProof/>
            <w:webHidden/>
          </w:rPr>
          <w:t>7</w:t>
        </w:r>
        <w:r>
          <w:rPr>
            <w:noProof/>
            <w:webHidden/>
          </w:rPr>
          <w:fldChar w:fldCharType="end"/>
        </w:r>
      </w:hyperlink>
    </w:p>
    <w:p w:rsidR="005973D9" w:rsidRDefault="005973D9">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006" w:history="1">
        <w:r w:rsidRPr="00165665">
          <w:rPr>
            <w:rStyle w:val="Hyperlink"/>
            <w:noProof/>
          </w:rPr>
          <w:t>5</w:t>
        </w:r>
        <w:r>
          <w:rPr>
            <w:rFonts w:asciiTheme="minorHAnsi" w:eastAsiaTheme="minorEastAsia" w:hAnsiTheme="minorHAnsi" w:cstheme="minorBidi"/>
            <w:b w:val="0"/>
            <w:bCs w:val="0"/>
            <w:caps w:val="0"/>
            <w:noProof/>
            <w:szCs w:val="22"/>
          </w:rPr>
          <w:tab/>
        </w:r>
        <w:r w:rsidRPr="00165665">
          <w:rPr>
            <w:rStyle w:val="Hyperlink"/>
            <w:noProof/>
          </w:rPr>
          <w:t>Port Description</w:t>
        </w:r>
        <w:r>
          <w:rPr>
            <w:noProof/>
            <w:webHidden/>
          </w:rPr>
          <w:tab/>
        </w:r>
        <w:r>
          <w:rPr>
            <w:noProof/>
            <w:webHidden/>
          </w:rPr>
          <w:fldChar w:fldCharType="begin"/>
        </w:r>
        <w:r>
          <w:rPr>
            <w:noProof/>
            <w:webHidden/>
          </w:rPr>
          <w:instrText xml:space="preserve"> PAGEREF _Toc25058006 \h </w:instrText>
        </w:r>
        <w:r>
          <w:rPr>
            <w:noProof/>
            <w:webHidden/>
          </w:rPr>
        </w:r>
        <w:r>
          <w:rPr>
            <w:noProof/>
            <w:webHidden/>
          </w:rPr>
          <w:fldChar w:fldCharType="separate"/>
        </w:r>
        <w:r>
          <w:rPr>
            <w:noProof/>
            <w:webHidden/>
          </w:rPr>
          <w:t>8</w:t>
        </w:r>
        <w:r>
          <w:rPr>
            <w:noProof/>
            <w:webHidden/>
          </w:rPr>
          <w:fldChar w:fldCharType="end"/>
        </w:r>
      </w:hyperlink>
    </w:p>
    <w:p w:rsidR="005973D9" w:rsidRDefault="005973D9">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007" w:history="1">
        <w:r w:rsidRPr="00165665">
          <w:rPr>
            <w:rStyle w:val="Hyperlink"/>
            <w:noProof/>
          </w:rPr>
          <w:t>6</w:t>
        </w:r>
        <w:r>
          <w:rPr>
            <w:rFonts w:asciiTheme="minorHAnsi" w:eastAsiaTheme="minorEastAsia" w:hAnsiTheme="minorHAnsi" w:cstheme="minorBidi"/>
            <w:b w:val="0"/>
            <w:bCs w:val="0"/>
            <w:caps w:val="0"/>
            <w:noProof/>
            <w:szCs w:val="22"/>
          </w:rPr>
          <w:tab/>
        </w:r>
        <w:r w:rsidRPr="00165665">
          <w:rPr>
            <w:rStyle w:val="Hyperlink"/>
            <w:noProof/>
          </w:rPr>
          <w:t>Register map</w:t>
        </w:r>
        <w:r>
          <w:rPr>
            <w:noProof/>
            <w:webHidden/>
          </w:rPr>
          <w:tab/>
        </w:r>
        <w:r>
          <w:rPr>
            <w:noProof/>
            <w:webHidden/>
          </w:rPr>
          <w:fldChar w:fldCharType="begin"/>
        </w:r>
        <w:r>
          <w:rPr>
            <w:noProof/>
            <w:webHidden/>
          </w:rPr>
          <w:instrText xml:space="preserve"> PAGEREF _Toc25058007 \h </w:instrText>
        </w:r>
        <w:r>
          <w:rPr>
            <w:noProof/>
            <w:webHidden/>
          </w:rPr>
        </w:r>
        <w:r>
          <w:rPr>
            <w:noProof/>
            <w:webHidden/>
          </w:rPr>
          <w:fldChar w:fldCharType="separate"/>
        </w:r>
        <w:r>
          <w:rPr>
            <w:noProof/>
            <w:webHidden/>
          </w:rPr>
          <w:t>9</w:t>
        </w:r>
        <w:r>
          <w:rPr>
            <w:noProof/>
            <w:webHidden/>
          </w:rPr>
          <w:fldChar w:fldCharType="end"/>
        </w:r>
      </w:hyperlink>
    </w:p>
    <w:p w:rsidR="005973D9" w:rsidRDefault="005973D9">
      <w:pPr>
        <w:pStyle w:val="TOC2"/>
        <w:rPr>
          <w:rFonts w:asciiTheme="minorHAnsi" w:eastAsiaTheme="minorEastAsia" w:hAnsiTheme="minorHAnsi" w:cstheme="minorBidi"/>
          <w:i w:val="0"/>
          <w:iCs w:val="0"/>
          <w:smallCaps w:val="0"/>
          <w:sz w:val="22"/>
          <w:szCs w:val="22"/>
        </w:rPr>
      </w:pPr>
      <w:hyperlink w:anchor="_Toc25058008" w:history="1">
        <w:r w:rsidRPr="00165665">
          <w:rPr>
            <w:rStyle w:val="Hyperlink"/>
          </w:rPr>
          <w:t>6.1</w:t>
        </w:r>
        <w:r>
          <w:rPr>
            <w:rFonts w:asciiTheme="minorHAnsi" w:eastAsiaTheme="minorEastAsia" w:hAnsiTheme="minorHAnsi" w:cstheme="minorBidi"/>
            <w:i w:val="0"/>
            <w:iCs w:val="0"/>
            <w:smallCaps w:val="0"/>
            <w:sz w:val="22"/>
            <w:szCs w:val="22"/>
          </w:rPr>
          <w:tab/>
        </w:r>
        <w:r w:rsidRPr="00165665">
          <w:rPr>
            <w:rStyle w:val="Hyperlink"/>
          </w:rPr>
          <w:t>Overview</w:t>
        </w:r>
        <w:r>
          <w:rPr>
            <w:webHidden/>
          </w:rPr>
          <w:tab/>
        </w:r>
        <w:r>
          <w:rPr>
            <w:webHidden/>
          </w:rPr>
          <w:fldChar w:fldCharType="begin"/>
        </w:r>
        <w:r>
          <w:rPr>
            <w:webHidden/>
          </w:rPr>
          <w:instrText xml:space="preserve"> PAGEREF _Toc25058008 \h </w:instrText>
        </w:r>
        <w:r>
          <w:rPr>
            <w:webHidden/>
          </w:rPr>
        </w:r>
        <w:r>
          <w:rPr>
            <w:webHidden/>
          </w:rPr>
          <w:fldChar w:fldCharType="separate"/>
        </w:r>
        <w:r>
          <w:rPr>
            <w:webHidden/>
          </w:rPr>
          <w:t>9</w:t>
        </w:r>
        <w:r>
          <w:rPr>
            <w:webHidden/>
          </w:rPr>
          <w:fldChar w:fldCharType="end"/>
        </w:r>
      </w:hyperlink>
    </w:p>
    <w:p w:rsidR="005973D9" w:rsidRDefault="005973D9">
      <w:pPr>
        <w:pStyle w:val="TOC2"/>
        <w:rPr>
          <w:rFonts w:asciiTheme="minorHAnsi" w:eastAsiaTheme="minorEastAsia" w:hAnsiTheme="minorHAnsi" w:cstheme="minorBidi"/>
          <w:i w:val="0"/>
          <w:iCs w:val="0"/>
          <w:smallCaps w:val="0"/>
          <w:sz w:val="22"/>
          <w:szCs w:val="22"/>
        </w:rPr>
      </w:pPr>
      <w:hyperlink w:anchor="_Toc25058009" w:history="1">
        <w:r w:rsidRPr="00165665">
          <w:rPr>
            <w:rStyle w:val="Hyperlink"/>
          </w:rPr>
          <w:t>6.2</w:t>
        </w:r>
        <w:r>
          <w:rPr>
            <w:rFonts w:asciiTheme="minorHAnsi" w:eastAsiaTheme="minorEastAsia" w:hAnsiTheme="minorHAnsi" w:cstheme="minorBidi"/>
            <w:i w:val="0"/>
            <w:iCs w:val="0"/>
            <w:smallCaps w:val="0"/>
            <w:sz w:val="22"/>
            <w:szCs w:val="22"/>
          </w:rPr>
          <w:tab/>
        </w:r>
        <w:r w:rsidRPr="00165665">
          <w:rPr>
            <w:rStyle w:val="Hyperlink"/>
          </w:rPr>
          <w:t>Detailed description</w:t>
        </w:r>
        <w:r>
          <w:rPr>
            <w:webHidden/>
          </w:rPr>
          <w:tab/>
        </w:r>
        <w:r>
          <w:rPr>
            <w:webHidden/>
          </w:rPr>
          <w:fldChar w:fldCharType="begin"/>
        </w:r>
        <w:r>
          <w:rPr>
            <w:webHidden/>
          </w:rPr>
          <w:instrText xml:space="preserve"> PAGEREF _Toc25058009 \h </w:instrText>
        </w:r>
        <w:r>
          <w:rPr>
            <w:webHidden/>
          </w:rPr>
        </w:r>
        <w:r>
          <w:rPr>
            <w:webHidden/>
          </w:rPr>
          <w:fldChar w:fldCharType="separate"/>
        </w:r>
        <w:r>
          <w:rPr>
            <w:webHidden/>
          </w:rPr>
          <w:t>10</w:t>
        </w:r>
        <w:r>
          <w:rPr>
            <w:webHidden/>
          </w:rPr>
          <w:fldChar w:fldCharType="end"/>
        </w:r>
      </w:hyperlink>
    </w:p>
    <w:p w:rsidR="005973D9" w:rsidRDefault="005973D9">
      <w:pPr>
        <w:pStyle w:val="TOC3"/>
        <w:rPr>
          <w:rFonts w:asciiTheme="minorHAnsi" w:eastAsiaTheme="minorEastAsia" w:hAnsiTheme="minorHAnsi" w:cstheme="minorBidi"/>
          <w:i w:val="0"/>
          <w:iCs w:val="0"/>
          <w:szCs w:val="22"/>
        </w:rPr>
      </w:pPr>
      <w:hyperlink w:anchor="_Toc25058010" w:history="1">
        <w:r w:rsidRPr="00165665">
          <w:rPr>
            <w:rStyle w:val="Hyperlink"/>
          </w:rPr>
          <w:t>6.2.1</w:t>
        </w:r>
        <w:r>
          <w:rPr>
            <w:rFonts w:asciiTheme="minorHAnsi" w:eastAsiaTheme="minorEastAsia" w:hAnsiTheme="minorHAnsi" w:cstheme="minorBidi"/>
            <w:i w:val="0"/>
            <w:iCs w:val="0"/>
            <w:szCs w:val="22"/>
          </w:rPr>
          <w:tab/>
        </w:r>
        <w:r w:rsidRPr="00165665">
          <w:rPr>
            <w:rStyle w:val="Hyperlink"/>
          </w:rPr>
          <w:t>ENABLE: 0x0000</w:t>
        </w:r>
        <w:r>
          <w:rPr>
            <w:webHidden/>
          </w:rPr>
          <w:tab/>
        </w:r>
        <w:r>
          <w:rPr>
            <w:webHidden/>
          </w:rPr>
          <w:fldChar w:fldCharType="begin"/>
        </w:r>
        <w:r>
          <w:rPr>
            <w:webHidden/>
          </w:rPr>
          <w:instrText xml:space="preserve"> PAGEREF _Toc25058010 \h </w:instrText>
        </w:r>
        <w:r>
          <w:rPr>
            <w:webHidden/>
          </w:rPr>
        </w:r>
        <w:r>
          <w:rPr>
            <w:webHidden/>
          </w:rPr>
          <w:fldChar w:fldCharType="separate"/>
        </w:r>
        <w:r>
          <w:rPr>
            <w:webHidden/>
          </w:rPr>
          <w:t>10</w:t>
        </w:r>
        <w:r>
          <w:rPr>
            <w:webHidden/>
          </w:rPr>
          <w:fldChar w:fldCharType="end"/>
        </w:r>
      </w:hyperlink>
    </w:p>
    <w:p w:rsidR="005973D9" w:rsidRDefault="005973D9">
      <w:pPr>
        <w:pStyle w:val="TOC3"/>
        <w:rPr>
          <w:rFonts w:asciiTheme="minorHAnsi" w:eastAsiaTheme="minorEastAsia" w:hAnsiTheme="minorHAnsi" w:cstheme="minorBidi"/>
          <w:i w:val="0"/>
          <w:iCs w:val="0"/>
          <w:szCs w:val="22"/>
        </w:rPr>
      </w:pPr>
      <w:hyperlink w:anchor="_Toc25058011" w:history="1">
        <w:r w:rsidRPr="00165665">
          <w:rPr>
            <w:rStyle w:val="Hyperlink"/>
          </w:rPr>
          <w:t>6.2.2</w:t>
        </w:r>
        <w:r>
          <w:rPr>
            <w:rFonts w:asciiTheme="minorHAnsi" w:eastAsiaTheme="minorEastAsia" w:hAnsiTheme="minorHAnsi" w:cstheme="minorBidi"/>
            <w:i w:val="0"/>
            <w:iCs w:val="0"/>
            <w:szCs w:val="22"/>
          </w:rPr>
          <w:tab/>
        </w:r>
        <w:r w:rsidRPr="00165665">
          <w:rPr>
            <w:rStyle w:val="Hyperlink"/>
          </w:rPr>
          <w:t>SYNC_WORD4: 0x0004</w:t>
        </w:r>
        <w:r>
          <w:rPr>
            <w:webHidden/>
          </w:rPr>
          <w:tab/>
        </w:r>
        <w:r>
          <w:rPr>
            <w:webHidden/>
          </w:rPr>
          <w:fldChar w:fldCharType="begin"/>
        </w:r>
        <w:r>
          <w:rPr>
            <w:webHidden/>
          </w:rPr>
          <w:instrText xml:space="preserve"> PAGEREF _Toc25058011 \h </w:instrText>
        </w:r>
        <w:r>
          <w:rPr>
            <w:webHidden/>
          </w:rPr>
        </w:r>
        <w:r>
          <w:rPr>
            <w:webHidden/>
          </w:rPr>
          <w:fldChar w:fldCharType="separate"/>
        </w:r>
        <w:r>
          <w:rPr>
            <w:webHidden/>
          </w:rPr>
          <w:t>11</w:t>
        </w:r>
        <w:r>
          <w:rPr>
            <w:webHidden/>
          </w:rPr>
          <w:fldChar w:fldCharType="end"/>
        </w:r>
      </w:hyperlink>
    </w:p>
    <w:p w:rsidR="005973D9" w:rsidRDefault="005973D9">
      <w:pPr>
        <w:pStyle w:val="TOC3"/>
        <w:rPr>
          <w:rFonts w:asciiTheme="minorHAnsi" w:eastAsiaTheme="minorEastAsia" w:hAnsiTheme="minorHAnsi" w:cstheme="minorBidi"/>
          <w:i w:val="0"/>
          <w:iCs w:val="0"/>
          <w:szCs w:val="22"/>
        </w:rPr>
      </w:pPr>
      <w:hyperlink w:anchor="_Toc25058012" w:history="1">
        <w:r w:rsidRPr="00165665">
          <w:rPr>
            <w:rStyle w:val="Hyperlink"/>
          </w:rPr>
          <w:t>6.2.3</w:t>
        </w:r>
        <w:r>
          <w:rPr>
            <w:rFonts w:asciiTheme="minorHAnsi" w:eastAsiaTheme="minorEastAsia" w:hAnsiTheme="minorHAnsi" w:cstheme="minorBidi"/>
            <w:i w:val="0"/>
            <w:iCs w:val="0"/>
            <w:szCs w:val="22"/>
          </w:rPr>
          <w:tab/>
        </w:r>
        <w:r w:rsidRPr="00165665">
          <w:rPr>
            <w:rStyle w:val="Hyperlink"/>
          </w:rPr>
          <w:t>CHANNEL_SETTINGS: 0x0008</w:t>
        </w:r>
        <w:r>
          <w:rPr>
            <w:webHidden/>
          </w:rPr>
          <w:tab/>
        </w:r>
        <w:r>
          <w:rPr>
            <w:webHidden/>
          </w:rPr>
          <w:fldChar w:fldCharType="begin"/>
        </w:r>
        <w:r>
          <w:rPr>
            <w:webHidden/>
          </w:rPr>
          <w:instrText xml:space="preserve"> PAGEREF _Toc25058012 \h </w:instrText>
        </w:r>
        <w:r>
          <w:rPr>
            <w:webHidden/>
          </w:rPr>
        </w:r>
        <w:r>
          <w:rPr>
            <w:webHidden/>
          </w:rPr>
          <w:fldChar w:fldCharType="separate"/>
        </w:r>
        <w:r>
          <w:rPr>
            <w:webHidden/>
          </w:rPr>
          <w:t>11</w:t>
        </w:r>
        <w:r>
          <w:rPr>
            <w:webHidden/>
          </w:rPr>
          <w:fldChar w:fldCharType="end"/>
        </w:r>
      </w:hyperlink>
    </w:p>
    <w:p w:rsidR="005973D9" w:rsidRDefault="005973D9">
      <w:pPr>
        <w:pStyle w:val="TOC3"/>
        <w:rPr>
          <w:rFonts w:asciiTheme="minorHAnsi" w:eastAsiaTheme="minorEastAsia" w:hAnsiTheme="minorHAnsi" w:cstheme="minorBidi"/>
          <w:i w:val="0"/>
          <w:iCs w:val="0"/>
          <w:szCs w:val="22"/>
        </w:rPr>
      </w:pPr>
      <w:hyperlink w:anchor="_Toc25058013" w:history="1">
        <w:r w:rsidRPr="00165665">
          <w:rPr>
            <w:rStyle w:val="Hyperlink"/>
          </w:rPr>
          <w:t>6.2.4</w:t>
        </w:r>
        <w:r>
          <w:rPr>
            <w:rFonts w:asciiTheme="minorHAnsi" w:eastAsiaTheme="minorEastAsia" w:hAnsiTheme="minorHAnsi" w:cstheme="minorBidi"/>
            <w:i w:val="0"/>
            <w:iCs w:val="0"/>
            <w:szCs w:val="22"/>
          </w:rPr>
          <w:tab/>
        </w:r>
        <w:r w:rsidRPr="00165665">
          <w:rPr>
            <w:rStyle w:val="Hyperlink"/>
          </w:rPr>
          <w:t>STATUSBITS: 0x0028</w:t>
        </w:r>
        <w:r>
          <w:rPr>
            <w:webHidden/>
          </w:rPr>
          <w:tab/>
        </w:r>
        <w:r>
          <w:rPr>
            <w:webHidden/>
          </w:rPr>
          <w:fldChar w:fldCharType="begin"/>
        </w:r>
        <w:r>
          <w:rPr>
            <w:webHidden/>
          </w:rPr>
          <w:instrText xml:space="preserve"> PAGEREF _Toc25058013 \h </w:instrText>
        </w:r>
        <w:r>
          <w:rPr>
            <w:webHidden/>
          </w:rPr>
        </w:r>
        <w:r>
          <w:rPr>
            <w:webHidden/>
          </w:rPr>
          <w:fldChar w:fldCharType="separate"/>
        </w:r>
        <w:r>
          <w:rPr>
            <w:webHidden/>
          </w:rPr>
          <w:t>12</w:t>
        </w:r>
        <w:r>
          <w:rPr>
            <w:webHidden/>
          </w:rPr>
          <w:fldChar w:fldCharType="end"/>
        </w:r>
      </w:hyperlink>
    </w:p>
    <w:p w:rsidR="005973D9" w:rsidRDefault="005973D9">
      <w:pPr>
        <w:pStyle w:val="TOC1"/>
        <w:tabs>
          <w:tab w:val="left" w:pos="442"/>
          <w:tab w:val="right" w:leader="dot" w:pos="8636"/>
        </w:tabs>
        <w:rPr>
          <w:rFonts w:asciiTheme="minorHAnsi" w:eastAsiaTheme="minorEastAsia" w:hAnsiTheme="minorHAnsi" w:cstheme="minorBidi"/>
          <w:b w:val="0"/>
          <w:bCs w:val="0"/>
          <w:caps w:val="0"/>
          <w:noProof/>
          <w:szCs w:val="22"/>
        </w:rPr>
      </w:pPr>
      <w:hyperlink w:anchor="_Toc25058014" w:history="1">
        <w:r w:rsidRPr="00165665">
          <w:rPr>
            <w:rStyle w:val="Hyperlink"/>
            <w:noProof/>
          </w:rPr>
          <w:t>7</w:t>
        </w:r>
        <w:r>
          <w:rPr>
            <w:rFonts w:asciiTheme="minorHAnsi" w:eastAsiaTheme="minorEastAsia" w:hAnsiTheme="minorHAnsi" w:cstheme="minorBidi"/>
            <w:b w:val="0"/>
            <w:bCs w:val="0"/>
            <w:caps w:val="0"/>
            <w:noProof/>
            <w:szCs w:val="22"/>
          </w:rPr>
          <w:tab/>
        </w:r>
        <w:r w:rsidRPr="00165665">
          <w:rPr>
            <w:rStyle w:val="Hyperlink"/>
            <w:noProof/>
          </w:rPr>
          <w:t>Programming Sequence</w:t>
        </w:r>
        <w:r>
          <w:rPr>
            <w:noProof/>
            <w:webHidden/>
          </w:rPr>
          <w:tab/>
        </w:r>
        <w:r>
          <w:rPr>
            <w:noProof/>
            <w:webHidden/>
          </w:rPr>
          <w:fldChar w:fldCharType="begin"/>
        </w:r>
        <w:r>
          <w:rPr>
            <w:noProof/>
            <w:webHidden/>
          </w:rPr>
          <w:instrText xml:space="preserve"> PAGEREF _Toc25058014 \h </w:instrText>
        </w:r>
        <w:r>
          <w:rPr>
            <w:noProof/>
            <w:webHidden/>
          </w:rPr>
        </w:r>
        <w:r>
          <w:rPr>
            <w:noProof/>
            <w:webHidden/>
          </w:rPr>
          <w:fldChar w:fldCharType="separate"/>
        </w:r>
        <w:r>
          <w:rPr>
            <w:noProof/>
            <w:webHidden/>
          </w:rPr>
          <w:t>12</w:t>
        </w:r>
        <w:r>
          <w:rPr>
            <w:noProof/>
            <w:webHidden/>
          </w:rPr>
          <w:fldChar w:fldCharType="end"/>
        </w:r>
      </w:hyperlink>
    </w:p>
    <w:p w:rsidR="00EC142E" w:rsidRDefault="00EC142E">
      <w:r>
        <w:fldChar w:fldCharType="end"/>
      </w:r>
    </w:p>
    <w:p w:rsidR="00A72A94" w:rsidRDefault="00BA6452" w:rsidP="00BF361F">
      <w:pPr>
        <w:pStyle w:val="Heading1"/>
      </w:pPr>
      <w:r>
        <w:br w:type="page"/>
      </w:r>
      <w:bookmarkStart w:id="0" w:name="_Toc25057998"/>
      <w:r w:rsidR="00A72A94">
        <w:lastRenderedPageBreak/>
        <w:t>Disclaimer</w:t>
      </w:r>
      <w:bookmarkEnd w:id="0"/>
    </w:p>
    <w:p w:rsidR="00A72A94" w:rsidRPr="00597BDE" w:rsidRDefault="00A72A94" w:rsidP="00A72A94">
      <w:pPr>
        <w:spacing w:after="0"/>
        <w:ind w:right="816"/>
        <w:rPr>
          <w:sz w:val="16"/>
          <w:szCs w:val="16"/>
        </w:rPr>
      </w:pPr>
      <w:r w:rsidRPr="00597BDE">
        <w:rPr>
          <w:sz w:val="16"/>
          <w:szCs w:val="16"/>
        </w:rPr>
        <w:t>***********************************************************************************************</w:t>
      </w:r>
    </w:p>
    <w:p w:rsidR="00A72A94" w:rsidRDefault="00A72A94" w:rsidP="00A72A94">
      <w:pPr>
        <w:spacing w:after="0"/>
        <w:ind w:right="816"/>
        <w:rPr>
          <w:sz w:val="16"/>
          <w:szCs w:val="16"/>
        </w:rPr>
      </w:pPr>
      <w:r w:rsidRPr="00597BDE">
        <w:rPr>
          <w:sz w:val="16"/>
          <w:szCs w:val="16"/>
        </w:rPr>
        <w:t>Copyright (c) 2019, ON Semiconductor Inc.</w:t>
      </w:r>
    </w:p>
    <w:p w:rsidR="00A72A94" w:rsidRDefault="00A72A94" w:rsidP="00A72A94">
      <w:pPr>
        <w:spacing w:after="0"/>
        <w:ind w:right="816"/>
        <w:rPr>
          <w:sz w:val="16"/>
          <w:szCs w:val="16"/>
        </w:rPr>
      </w:pPr>
      <w:r w:rsidRPr="00597BDE">
        <w:rPr>
          <w:sz w:val="16"/>
          <w:szCs w:val="16"/>
        </w:rPr>
        <w:t>This intellectual property and/or documentation is provided by ON Semiconductor under</w:t>
      </w:r>
      <w:r>
        <w:rPr>
          <w:sz w:val="16"/>
          <w:szCs w:val="16"/>
        </w:rPr>
        <w:t xml:space="preserve"> limited terms and conditions.</w:t>
      </w:r>
    </w:p>
    <w:p w:rsidR="00A72A94" w:rsidRPr="00597BDE" w:rsidRDefault="00A72A94" w:rsidP="00A72A94">
      <w:pPr>
        <w:spacing w:after="0"/>
        <w:ind w:right="816"/>
        <w:rPr>
          <w:sz w:val="16"/>
          <w:szCs w:val="16"/>
        </w:rPr>
      </w:pPr>
      <w:r w:rsidRPr="00597BDE">
        <w:rPr>
          <w:sz w:val="16"/>
          <w:szCs w:val="16"/>
        </w:rPr>
        <w:t>The terms and conditions pertaining to the intellectual</w:t>
      </w:r>
      <w:r>
        <w:rPr>
          <w:sz w:val="16"/>
          <w:szCs w:val="16"/>
        </w:rPr>
        <w:t xml:space="preserve"> </w:t>
      </w:r>
      <w:r w:rsidRPr="00597BDE">
        <w:rPr>
          <w:sz w:val="16"/>
          <w:szCs w:val="16"/>
        </w:rPr>
        <w:t xml:space="preserve">property and/or documentation are available at </w:t>
      </w:r>
      <w:hyperlink r:id="rId9" w:history="1">
        <w:r w:rsidRPr="006D4000">
          <w:rPr>
            <w:rStyle w:val="Hyperlink"/>
            <w:sz w:val="16"/>
            <w:szCs w:val="16"/>
          </w:rPr>
          <w:t>www.onsemi.com</w:t>
        </w:r>
      </w:hyperlink>
      <w:r>
        <w:rPr>
          <w:sz w:val="16"/>
          <w:szCs w:val="16"/>
        </w:rPr>
        <w:t xml:space="preserve"> </w:t>
      </w:r>
      <w:r w:rsidRPr="00597BDE">
        <w:rPr>
          <w:sz w:val="16"/>
          <w:szCs w:val="16"/>
        </w:rPr>
        <w:t>("ON Semiconductor Standard Ter</w:t>
      </w:r>
      <w:r>
        <w:rPr>
          <w:sz w:val="16"/>
          <w:szCs w:val="16"/>
        </w:rPr>
        <w:t>ms and Conditions of Sale").</w:t>
      </w:r>
    </w:p>
    <w:p w:rsidR="00A72A94" w:rsidRPr="00597BDE" w:rsidRDefault="00A72A94" w:rsidP="00A72A94">
      <w:pPr>
        <w:spacing w:after="0"/>
        <w:ind w:right="816"/>
        <w:rPr>
          <w:sz w:val="16"/>
          <w:szCs w:val="16"/>
        </w:rPr>
      </w:pPr>
      <w:r w:rsidRPr="00597BDE">
        <w:rPr>
          <w:sz w:val="16"/>
          <w:szCs w:val="16"/>
        </w:rPr>
        <w:t>Do not use this intellectual property and/or documentation un</w:t>
      </w:r>
      <w:r>
        <w:rPr>
          <w:sz w:val="16"/>
          <w:szCs w:val="16"/>
        </w:rPr>
        <w:t xml:space="preserve">less you have carefully read </w:t>
      </w:r>
      <w:r w:rsidRPr="00597BDE">
        <w:rPr>
          <w:sz w:val="16"/>
          <w:szCs w:val="16"/>
        </w:rPr>
        <w:t xml:space="preserve">and you agree to the limited </w:t>
      </w:r>
      <w:r>
        <w:rPr>
          <w:sz w:val="16"/>
          <w:szCs w:val="16"/>
        </w:rPr>
        <w:t>terms and conditions.</w:t>
      </w:r>
    </w:p>
    <w:p w:rsidR="00A72A94" w:rsidRPr="00597BDE" w:rsidRDefault="00A72A94" w:rsidP="00A72A94">
      <w:pPr>
        <w:spacing w:after="0"/>
        <w:ind w:right="816"/>
        <w:rPr>
          <w:sz w:val="16"/>
          <w:szCs w:val="16"/>
        </w:rPr>
      </w:pPr>
      <w:r w:rsidRPr="00597BDE">
        <w:rPr>
          <w:sz w:val="16"/>
          <w:szCs w:val="16"/>
        </w:rPr>
        <w:t>By using this intellectual property and/or documentation, you</w:t>
      </w:r>
      <w:r>
        <w:rPr>
          <w:sz w:val="16"/>
          <w:szCs w:val="16"/>
        </w:rPr>
        <w:t xml:space="preserve"> agree to the limited terms and conditions.</w:t>
      </w:r>
    </w:p>
    <w:p w:rsidR="00A72A94" w:rsidRPr="00597BDE" w:rsidRDefault="00A72A94" w:rsidP="00A72A94">
      <w:pPr>
        <w:spacing w:after="0"/>
        <w:ind w:right="816"/>
        <w:rPr>
          <w:sz w:val="16"/>
          <w:szCs w:val="16"/>
        </w:rPr>
      </w:pPr>
    </w:p>
    <w:p w:rsidR="00A72A94" w:rsidRPr="00597BDE" w:rsidRDefault="00A72A94" w:rsidP="00A72A94">
      <w:pPr>
        <w:spacing w:after="0"/>
        <w:ind w:right="816"/>
        <w:rPr>
          <w:sz w:val="16"/>
          <w:szCs w:val="16"/>
        </w:rPr>
      </w:pPr>
      <w:r w:rsidRPr="00597BDE">
        <w:rPr>
          <w:sz w:val="16"/>
          <w:szCs w:val="16"/>
        </w:rPr>
        <w:t>DEVELOPMENT PRODUCT(S), PROTOTYPE OR OTHER NON-PRODUCTION PRODUCT(S),SAMPLES OF PRODUCTION PRODUCT(S) SOFTWARE AND INTELLECTUAL PROPERTY ARE NOT WARRANTED</w:t>
      </w:r>
      <w:r>
        <w:rPr>
          <w:sz w:val="16"/>
          <w:szCs w:val="16"/>
        </w:rPr>
        <w:t xml:space="preserve"> </w:t>
      </w:r>
      <w:r w:rsidRPr="00597BDE">
        <w:rPr>
          <w:sz w:val="16"/>
          <w:szCs w:val="16"/>
        </w:rPr>
        <w:t>AND ARE PROVIDED ON AN "AS IS" BASIS ONLY. IN NO EVENT SHALL ON</w:t>
      </w:r>
      <w:r>
        <w:rPr>
          <w:sz w:val="16"/>
          <w:szCs w:val="16"/>
        </w:rPr>
        <w:t xml:space="preserve"> SEMICONDUCTOR BE LIABLE </w:t>
      </w:r>
      <w:r w:rsidRPr="00597BDE">
        <w:rPr>
          <w:sz w:val="16"/>
          <w:szCs w:val="16"/>
        </w:rPr>
        <w:t>FOR ANY SPECIAL, INCIDENTAL OR CONSEQUENTIAL DAMAGES ARISING FROM INFRINGEMENT</w:t>
      </w:r>
      <w:r>
        <w:rPr>
          <w:sz w:val="16"/>
          <w:szCs w:val="16"/>
        </w:rPr>
        <w:t xml:space="preserve"> </w:t>
      </w:r>
      <w:r w:rsidRPr="00597BDE">
        <w:rPr>
          <w:sz w:val="16"/>
          <w:szCs w:val="16"/>
        </w:rPr>
        <w:t>OR ALLEGED INFRINGEMENT OF PATENTS, COPYRIGHTS, OR OTHER INTE</w:t>
      </w:r>
      <w:r>
        <w:rPr>
          <w:sz w:val="16"/>
          <w:szCs w:val="16"/>
        </w:rPr>
        <w:t>LLECTUAL PROPERTY RIGHTS.</w:t>
      </w:r>
    </w:p>
    <w:p w:rsidR="00A72A94" w:rsidRPr="00597BDE" w:rsidRDefault="00A72A94" w:rsidP="00A72A94">
      <w:pPr>
        <w:spacing w:after="0"/>
        <w:ind w:right="816"/>
        <w:rPr>
          <w:sz w:val="16"/>
          <w:szCs w:val="16"/>
        </w:rPr>
      </w:pPr>
      <w:r w:rsidRPr="00597BDE">
        <w:rPr>
          <w:sz w:val="16"/>
          <w:szCs w:val="16"/>
        </w:rPr>
        <w:t>THE INTELLECTUAL PROPE</w:t>
      </w:r>
      <w:r>
        <w:rPr>
          <w:sz w:val="16"/>
          <w:szCs w:val="16"/>
        </w:rPr>
        <w:t>RTY PROVIDED IS PROVIDED "AS IS</w:t>
      </w:r>
      <w:r w:rsidRPr="00597BDE">
        <w:rPr>
          <w:sz w:val="16"/>
          <w:szCs w:val="16"/>
        </w:rPr>
        <w:t>"</w:t>
      </w:r>
      <w:r>
        <w:rPr>
          <w:sz w:val="16"/>
          <w:szCs w:val="16"/>
        </w:rPr>
        <w:t>.</w:t>
      </w:r>
    </w:p>
    <w:p w:rsidR="00A72A94" w:rsidRPr="00597BDE" w:rsidRDefault="00A72A94" w:rsidP="00A72A94">
      <w:pPr>
        <w:spacing w:after="0"/>
        <w:ind w:right="816"/>
        <w:rPr>
          <w:sz w:val="16"/>
          <w:szCs w:val="16"/>
        </w:rPr>
      </w:pPr>
      <w:r w:rsidRPr="00597BDE">
        <w:rPr>
          <w:sz w:val="16"/>
          <w:szCs w:val="16"/>
        </w:rPr>
        <w:t>ON SEMICONDUCTOR EXPRESSLY DISCLAIMS ALL WARRANTIES</w:t>
      </w:r>
      <w:r>
        <w:rPr>
          <w:sz w:val="16"/>
          <w:szCs w:val="16"/>
        </w:rPr>
        <w:t xml:space="preserve"> </w:t>
      </w:r>
      <w:r w:rsidRPr="00597BDE">
        <w:rPr>
          <w:sz w:val="16"/>
          <w:szCs w:val="16"/>
        </w:rPr>
        <w:t>WITH RESPECT TO THE INTELLECTUAL PROPERTY PROVIDED, WHETHER EXPRESS OR IMPLIED, INCLUDING WITHOUT LIMITATION, WARRANTIES OF NONINFRINGMENT, MERCHANTABILITY AND FITNESS FOR A PARTICULAR PURPOSE, AND ANY WARRANTY OF CONTINUED OR UNINTERRUPTED OPERATION OF THE INTELLECTUAL PROPERTY PROVIDED HEREUNDER.</w:t>
      </w:r>
    </w:p>
    <w:p w:rsidR="00A72A94" w:rsidRPr="00597BDE" w:rsidRDefault="00A72A94" w:rsidP="00A72A94">
      <w:pPr>
        <w:spacing w:after="0"/>
        <w:ind w:right="816"/>
        <w:rPr>
          <w:sz w:val="16"/>
          <w:szCs w:val="16"/>
        </w:rPr>
      </w:pPr>
      <w:r w:rsidRPr="00597BDE">
        <w:rPr>
          <w:sz w:val="16"/>
          <w:szCs w:val="16"/>
        </w:rPr>
        <w:t>IN NO EVENT SHALL ON SEMICONDUCTOR BE LIABLE FOR SPECIAL, INCIDENTAL OR CONSEQUENTIAL DAMAGES OF ANY NATURE WHATSOEVER (INCLUDING, BUT NOT LIMITED TO, LOSS OF PROFITS, LOSS OF USE AND LOSS OF GOODWILL), REGARDLESS OF WHETHER ON SEMICONDUCTOR HAS BEEN GIVEN NOTICE OF ANY SUCH ALLEGED DAMAGES, AND REGARDLESS OF WHETHER SUCH ALLEGED DAMAGES ARE SOUGHT UNDER CONTRACT, TORT OR OTHER THEORIES OF LAW.</w:t>
      </w:r>
    </w:p>
    <w:p w:rsidR="00A72A94" w:rsidRPr="00597BDE" w:rsidRDefault="00A72A94" w:rsidP="00A72A94">
      <w:pPr>
        <w:spacing w:after="0"/>
        <w:ind w:right="816"/>
        <w:rPr>
          <w:sz w:val="16"/>
          <w:szCs w:val="16"/>
        </w:rPr>
      </w:pPr>
      <w:r w:rsidRPr="00597BDE">
        <w:rPr>
          <w:sz w:val="16"/>
          <w:szCs w:val="16"/>
        </w:rPr>
        <w:t>***********************************************************************************************</w:t>
      </w:r>
    </w:p>
    <w:p w:rsidR="00A72A94" w:rsidRDefault="00A72A94" w:rsidP="00A72A94">
      <w:pPr>
        <w:spacing w:after="0"/>
        <w:ind w:right="821"/>
        <w:rPr>
          <w:b/>
          <w:kern w:val="28"/>
          <w:sz w:val="36"/>
        </w:rPr>
      </w:pPr>
      <w:r>
        <w:br w:type="page"/>
      </w:r>
    </w:p>
    <w:p w:rsidR="00A026A0" w:rsidRDefault="00A72A94" w:rsidP="00BF361F">
      <w:pPr>
        <w:pStyle w:val="Heading1"/>
      </w:pPr>
      <w:bookmarkStart w:id="1" w:name="_Toc25057999"/>
      <w:r>
        <w:lastRenderedPageBreak/>
        <w:t>Description</w:t>
      </w:r>
      <w:bookmarkEnd w:id="1"/>
    </w:p>
    <w:p w:rsidR="002E3C54" w:rsidRDefault="000214C0" w:rsidP="00E764AA">
      <w:r>
        <w:t>AXI XGS</w:t>
      </w:r>
      <w:r w:rsidR="00E22AD8">
        <w:t xml:space="preserve"> </w:t>
      </w:r>
      <w:r w:rsidR="004B320D">
        <w:t>decoder</w:t>
      </w:r>
      <w:r w:rsidR="00E22AD8">
        <w:t xml:space="preserve"> is an IP block that</w:t>
      </w:r>
      <w:r w:rsidR="004B320D">
        <w:t xml:space="preserve"> </w:t>
      </w:r>
      <w:r w:rsidR="00E22AD8">
        <w:t>takes dat</w:t>
      </w:r>
      <w:r w:rsidR="004B320D">
        <w:t>a</w:t>
      </w:r>
      <w:r w:rsidR="00E22AD8">
        <w:t xml:space="preserve"> of the </w:t>
      </w:r>
      <w:proofErr w:type="spellStart"/>
      <w:r w:rsidR="00E22AD8">
        <w:t>xgs</w:t>
      </w:r>
      <w:proofErr w:type="spellEnd"/>
      <w:r w:rsidR="00E22AD8">
        <w:t xml:space="preserve"> </w:t>
      </w:r>
      <w:proofErr w:type="spellStart"/>
      <w:r w:rsidR="00E52682">
        <w:t>deser</w:t>
      </w:r>
      <w:proofErr w:type="spellEnd"/>
      <w:r w:rsidR="004B320D">
        <w:t xml:space="preserve"> </w:t>
      </w:r>
      <w:proofErr w:type="spellStart"/>
      <w:r w:rsidR="004B320D">
        <w:t>axi</w:t>
      </w:r>
      <w:proofErr w:type="spellEnd"/>
      <w:r w:rsidR="004B320D">
        <w:t xml:space="preserve"> streaming</w:t>
      </w:r>
      <w:r w:rsidR="00E22AD8">
        <w:t xml:space="preserve"> and converts it to </w:t>
      </w:r>
      <w:r>
        <w:t xml:space="preserve">an </w:t>
      </w:r>
      <w:proofErr w:type="spellStart"/>
      <w:r w:rsidR="00E22AD8">
        <w:t>axi</w:t>
      </w:r>
      <w:proofErr w:type="spellEnd"/>
      <w:r w:rsidR="00E22AD8">
        <w:t xml:space="preserve"> </w:t>
      </w:r>
      <w:r w:rsidR="004B320D">
        <w:t xml:space="preserve">video </w:t>
      </w:r>
      <w:r w:rsidR="00E22AD8">
        <w:t>streaming</w:t>
      </w:r>
      <w:r w:rsidR="00E52682">
        <w:t>,</w:t>
      </w:r>
      <w:r w:rsidR="004B320D">
        <w:t xml:space="preserve"> writing only </w:t>
      </w:r>
      <w:r>
        <w:t>selected raw</w:t>
      </w:r>
      <w:r w:rsidR="004B320D">
        <w:t xml:space="preserve"> data to the </w:t>
      </w:r>
      <w:proofErr w:type="spellStart"/>
      <w:r w:rsidR="00E52682">
        <w:t>axi</w:t>
      </w:r>
      <w:proofErr w:type="spellEnd"/>
      <w:r w:rsidR="00E52682">
        <w:t xml:space="preserve"> video streaming bus</w:t>
      </w:r>
      <w:r w:rsidR="00E22AD8">
        <w:t>.</w:t>
      </w:r>
    </w:p>
    <w:p w:rsidR="00365467" w:rsidRDefault="00E23710" w:rsidP="00CA3D2A">
      <w:pPr>
        <w:jc w:val="center"/>
      </w:pPr>
      <w:r>
        <w:rPr>
          <w:noProof/>
        </w:rPr>
        <w:drawing>
          <wp:inline distT="0" distB="0" distL="0" distR="0" wp14:anchorId="158E4561" wp14:editId="3A42806B">
            <wp:extent cx="4853396" cy="326591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5539" cy="3267352"/>
                    </a:xfrm>
                    <a:prstGeom prst="rect">
                      <a:avLst/>
                    </a:prstGeom>
                  </pic:spPr>
                </pic:pic>
              </a:graphicData>
            </a:graphic>
          </wp:inline>
        </w:drawing>
      </w:r>
    </w:p>
    <w:p w:rsidR="001E4F97" w:rsidRDefault="00CC281B" w:rsidP="00E22AD8">
      <w:pPr>
        <w:pStyle w:val="Heading1"/>
      </w:pPr>
      <w:bookmarkStart w:id="2" w:name="_Toc25058000"/>
      <w:r>
        <w:lastRenderedPageBreak/>
        <w:t>Main Blocks</w:t>
      </w:r>
      <w:bookmarkEnd w:id="2"/>
    </w:p>
    <w:p w:rsidR="001E4F97" w:rsidRDefault="00715977" w:rsidP="001E4F97">
      <w:r>
        <w:rPr>
          <w:noProof/>
        </w:rPr>
        <w:drawing>
          <wp:inline distT="0" distB="0" distL="0" distR="0" wp14:anchorId="643DC256" wp14:editId="01F8A486">
            <wp:extent cx="5490210" cy="4117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210" cy="4117975"/>
                    </a:xfrm>
                    <a:prstGeom prst="rect">
                      <a:avLst/>
                    </a:prstGeom>
                  </pic:spPr>
                </pic:pic>
              </a:graphicData>
            </a:graphic>
          </wp:inline>
        </w:drawing>
      </w:r>
    </w:p>
    <w:p w:rsidR="001E4F97" w:rsidRDefault="001E4F97" w:rsidP="001E4F97">
      <w:pPr>
        <w:pStyle w:val="Heading2"/>
      </w:pPr>
      <w:bookmarkStart w:id="3" w:name="_Toc25058001"/>
      <w:r>
        <w:t>Register interface</w:t>
      </w:r>
      <w:bookmarkEnd w:id="3"/>
    </w:p>
    <w:p w:rsidR="001E4F97" w:rsidRDefault="001E4F97" w:rsidP="001E4F97">
      <w:r>
        <w:t>The register interface connects trough an AXI4_LITE interface to the XGS_DECODER IP.</w:t>
      </w:r>
    </w:p>
    <w:p w:rsidR="001E4F97" w:rsidRPr="001E4F97" w:rsidRDefault="001E4F97" w:rsidP="001E4F97">
      <w:r>
        <w:t>Specific registers and their function are described in the section register map.</w:t>
      </w:r>
    </w:p>
    <w:p w:rsidR="001E4F97" w:rsidRDefault="001E4F97" w:rsidP="001E4F97">
      <w:pPr>
        <w:pStyle w:val="Heading2"/>
      </w:pPr>
      <w:bookmarkStart w:id="4" w:name="_Toc25058002"/>
      <w:r>
        <w:t>Sync start</w:t>
      </w:r>
      <w:bookmarkEnd w:id="4"/>
    </w:p>
    <w:p w:rsidR="001E4F97" w:rsidRPr="001E4F97" w:rsidRDefault="001E4F97" w:rsidP="001E4F97">
      <w:r>
        <w:t xml:space="preserve">The sync start block drives an </w:t>
      </w:r>
      <w:proofErr w:type="spellStart"/>
      <w:r>
        <w:t>en_decoder</w:t>
      </w:r>
      <w:proofErr w:type="spellEnd"/>
      <w:r>
        <w:t xml:space="preserve"> signal to the </w:t>
      </w:r>
      <w:proofErr w:type="spellStart"/>
      <w:r>
        <w:t>xgs_decoder</w:t>
      </w:r>
      <w:proofErr w:type="spellEnd"/>
      <w:r>
        <w:t xml:space="preserve"> IP were it is initiated and all other </w:t>
      </w:r>
      <w:proofErr w:type="spellStart"/>
      <w:r>
        <w:t>xgs_decoder</w:t>
      </w:r>
      <w:proofErr w:type="spellEnd"/>
      <w:r>
        <w:t xml:space="preserve"> IP’s. </w:t>
      </w:r>
      <w:r w:rsidR="00CA7A1B">
        <w:t>T</w:t>
      </w:r>
      <w:r>
        <w:t>his allows all decode blocks to start synchronously</w:t>
      </w:r>
      <w:r w:rsidR="00CA7A1B">
        <w:t xml:space="preserve">. This is necessary to make sure all decoder blocks are decoding </w:t>
      </w:r>
      <w:r w:rsidR="000214C0">
        <w:t>t</w:t>
      </w:r>
      <w:r w:rsidR="00CA7A1B">
        <w:t>he same frame.</w:t>
      </w:r>
    </w:p>
    <w:p w:rsidR="001E4F97" w:rsidRDefault="001E4F97" w:rsidP="001E4F97">
      <w:pPr>
        <w:pStyle w:val="Heading2"/>
      </w:pPr>
      <w:bookmarkStart w:id="5" w:name="_Toc25058003"/>
      <w:r>
        <w:t>Decoder</w:t>
      </w:r>
      <w:bookmarkEnd w:id="5"/>
    </w:p>
    <w:p w:rsidR="00CA7A1B" w:rsidRPr="00CA7A1B" w:rsidRDefault="00CA7A1B" w:rsidP="00CA7A1B">
      <w:r>
        <w:t>The decoder block decodes the data stream and creates SOF, EOL and valid signals according to the AXI4 Video streaming standard.</w:t>
      </w:r>
    </w:p>
    <w:p w:rsidR="001E4F97" w:rsidRDefault="001E4F97" w:rsidP="001E4F97">
      <w:pPr>
        <w:pStyle w:val="Heading2"/>
      </w:pPr>
      <w:bookmarkStart w:id="6" w:name="_Toc25058004"/>
      <w:r>
        <w:lastRenderedPageBreak/>
        <w:t>FIFO</w:t>
      </w:r>
      <w:bookmarkEnd w:id="6"/>
    </w:p>
    <w:p w:rsidR="00CA7A1B" w:rsidRPr="00CA7A1B" w:rsidRDefault="00CA7A1B" w:rsidP="00CA7A1B">
      <w:r>
        <w:t>The FIFO is used as an interface to the AXI</w:t>
      </w:r>
      <w:r w:rsidR="00715977">
        <w:t>4 video stream. It’s a shallow FIFO allowing for some necessary backpressure from the combiner.</w:t>
      </w:r>
    </w:p>
    <w:p w:rsidR="001E4F97" w:rsidRPr="001E4F97" w:rsidRDefault="001E4F97" w:rsidP="001E4F97"/>
    <w:p w:rsidR="001E4F97" w:rsidRPr="001E4F97" w:rsidRDefault="001E4F97" w:rsidP="001E4F97"/>
    <w:p w:rsidR="0035082C" w:rsidRDefault="002E3C54" w:rsidP="001E4F97">
      <w:pPr>
        <w:pStyle w:val="Heading1"/>
        <w:numPr>
          <w:ilvl w:val="0"/>
          <w:numId w:val="0"/>
        </w:numPr>
        <w:ind w:left="432"/>
      </w:pPr>
      <w:r>
        <w:br w:type="page"/>
      </w:r>
    </w:p>
    <w:p w:rsidR="002E3C54" w:rsidRDefault="00F00FE9" w:rsidP="002E3C54">
      <w:pPr>
        <w:pStyle w:val="Heading1"/>
      </w:pPr>
      <w:bookmarkStart w:id="7" w:name="_Toc25058005"/>
      <w:r>
        <w:lastRenderedPageBreak/>
        <w:t>P</w:t>
      </w:r>
      <w:r w:rsidR="002E3C54">
        <w:t>arameters</w:t>
      </w:r>
      <w:bookmarkStart w:id="8" w:name="_GoBack"/>
      <w:bookmarkEnd w:id="7"/>
      <w:bookmarkEnd w:id="8"/>
    </w:p>
    <w:p w:rsidR="002E3C54" w:rsidRDefault="002E3C54" w:rsidP="00E764AA">
      <w:r>
        <w:t>Following custom parameters control this block</w:t>
      </w:r>
      <w:r w:rsidR="000214C0">
        <w:t>:</w:t>
      </w:r>
    </w:p>
    <w:tbl>
      <w:tblPr>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3"/>
        <w:gridCol w:w="876"/>
        <w:gridCol w:w="4103"/>
        <w:gridCol w:w="950"/>
      </w:tblGrid>
      <w:tr w:rsidR="00773F91" w:rsidTr="00B86C4B">
        <w:trPr>
          <w:trHeight w:val="755"/>
        </w:trPr>
        <w:tc>
          <w:tcPr>
            <w:tcW w:w="2893" w:type="dxa"/>
          </w:tcPr>
          <w:p w:rsidR="00773F91" w:rsidRDefault="00773F91" w:rsidP="002E3C54">
            <w:r>
              <w:t>Parameter</w:t>
            </w:r>
          </w:p>
        </w:tc>
        <w:tc>
          <w:tcPr>
            <w:tcW w:w="876" w:type="dxa"/>
          </w:tcPr>
          <w:p w:rsidR="00773F91" w:rsidRDefault="00773F91" w:rsidP="002E3C54">
            <w:r>
              <w:t>Default value</w:t>
            </w:r>
          </w:p>
        </w:tc>
        <w:tc>
          <w:tcPr>
            <w:tcW w:w="4103" w:type="dxa"/>
          </w:tcPr>
          <w:p w:rsidR="00773F91" w:rsidRDefault="00773F91" w:rsidP="002E3C54">
            <w:r>
              <w:t>Description</w:t>
            </w:r>
          </w:p>
        </w:tc>
        <w:tc>
          <w:tcPr>
            <w:tcW w:w="950" w:type="dxa"/>
          </w:tcPr>
          <w:p w:rsidR="00773F91" w:rsidRDefault="00773F91" w:rsidP="002E3C54">
            <w:r>
              <w:t>Editable</w:t>
            </w:r>
          </w:p>
        </w:tc>
      </w:tr>
      <w:tr w:rsidR="00BF64F6"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B86C4B" w:rsidP="00BF64F6">
            <w:r>
              <w:t>C_</w:t>
            </w:r>
            <w:r w:rsidR="00BF64F6">
              <w:t>FAMILY</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B86C4B" w:rsidP="00BF64F6">
            <w:proofErr w:type="spellStart"/>
            <w:r w:rsidRPr="006555C7">
              <w:t>kintexu</w:t>
            </w:r>
            <w:proofErr w:type="spellEnd"/>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8F0238" w:rsidP="00BF64F6">
            <w:r>
              <w:t>Family generic, hidden in customization interface. Not editable.</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F64F6" w:rsidRPr="00BF64F6" w:rsidRDefault="00B86C4B" w:rsidP="00BF64F6">
            <w:r>
              <w:t>n</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161F8D">
              <w:t>C_NROF_DATACONN</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12</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 xml:space="preserve">Total number of incoming </w:t>
            </w:r>
            <w:proofErr w:type="spellStart"/>
            <w:r>
              <w:t>HiSpi</w:t>
            </w:r>
            <w:proofErr w:type="spellEnd"/>
            <w:r>
              <w:t xml:space="preserve"> lanes</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y</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161F8D" w:rsidRDefault="00B86C4B" w:rsidP="00B86C4B">
            <w:r w:rsidRPr="00161F8D">
              <w:t>C_INPUT_DATAWIDTH</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12</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Default="00B86C4B" w:rsidP="00B86C4B">
            <w:r>
              <w:t>Number of bits per pixel of incoming data</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n</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C_AXIS_TDATA_WIDTH</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12*12</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proofErr w:type="spellStart"/>
            <w:r>
              <w:t>Axi</w:t>
            </w:r>
            <w:proofErr w:type="spellEnd"/>
            <w:r>
              <w:t xml:space="preserve"> streaming data width</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n</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C_AXIS_TUSER_WIDTH</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1</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 xml:space="preserve">Number of </w:t>
            </w:r>
            <w:proofErr w:type="spellStart"/>
            <w:r>
              <w:t>tuser</w:t>
            </w:r>
            <w:proofErr w:type="spellEnd"/>
            <w:r>
              <w:t xml:space="preserve"> bit per byte on </w:t>
            </w:r>
            <w:proofErr w:type="spellStart"/>
            <w:r>
              <w:t>axi</w:t>
            </w:r>
            <w:proofErr w:type="spellEnd"/>
            <w:r>
              <w:t xml:space="preserve"> streaming slave side (used for SOF)</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n</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C_AXIS_TDEST_WIDTH</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1</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 xml:space="preserve">Number of </w:t>
            </w:r>
            <w:proofErr w:type="spellStart"/>
            <w:r>
              <w:t>tdest</w:t>
            </w:r>
            <w:proofErr w:type="spellEnd"/>
            <w:r>
              <w:t xml:space="preserve"> bit not used for now</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n</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C_AXIS_TID_WIDTH</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1</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 xml:space="preserve">Number of </w:t>
            </w:r>
            <w:proofErr w:type="spellStart"/>
            <w:r>
              <w:t>tid</w:t>
            </w:r>
            <w:proofErr w:type="spellEnd"/>
            <w:r>
              <w:t xml:space="preserve"> bit not used for now</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n</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C_S00_AXI_DATA_WIDTH</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32</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Axi4 lite data width</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n</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C_S00_AXI_ADDR_WIDTH</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12</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Axi4 lite address width</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n</w:t>
            </w:r>
          </w:p>
        </w:tc>
      </w:tr>
      <w:tr w:rsidR="00B86C4B" w:rsidRPr="00BF64F6" w:rsidTr="00B86C4B">
        <w:tc>
          <w:tcPr>
            <w:tcW w:w="289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C_USEEXT_EN</w:t>
            </w:r>
          </w:p>
        </w:tc>
        <w:tc>
          <w:tcPr>
            <w:tcW w:w="876"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1</w:t>
            </w:r>
          </w:p>
        </w:tc>
        <w:tc>
          <w:tcPr>
            <w:tcW w:w="4103"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t>Enable for the use of the external decoder enable pin, should be used when more than one decoder IP is used.</w:t>
            </w:r>
          </w:p>
        </w:tc>
        <w:tc>
          <w:tcPr>
            <w:tcW w:w="950" w:type="dxa"/>
            <w:tcBorders>
              <w:top w:val="single" w:sz="4" w:space="0" w:color="auto"/>
              <w:left w:val="single" w:sz="4" w:space="0" w:color="auto"/>
              <w:bottom w:val="single" w:sz="4" w:space="0" w:color="auto"/>
              <w:right w:val="single" w:sz="4" w:space="0" w:color="auto"/>
            </w:tcBorders>
            <w:shd w:val="clear" w:color="auto" w:fill="auto"/>
          </w:tcPr>
          <w:p w:rsidR="00B86C4B" w:rsidRPr="00BF64F6" w:rsidRDefault="00B86C4B" w:rsidP="00B86C4B">
            <w:r w:rsidRPr="00BF64F6">
              <w:t>y</w:t>
            </w:r>
          </w:p>
        </w:tc>
      </w:tr>
      <w:tr w:rsidR="00B86C4B" w:rsidTr="00B86C4B">
        <w:tc>
          <w:tcPr>
            <w:tcW w:w="2893" w:type="dxa"/>
          </w:tcPr>
          <w:p w:rsidR="00B86C4B" w:rsidRDefault="00B86C4B" w:rsidP="00B86C4B">
            <w:proofErr w:type="spellStart"/>
            <w:r>
              <w:t>NumberOffEnables</w:t>
            </w:r>
            <w:proofErr w:type="spellEnd"/>
          </w:p>
        </w:tc>
        <w:tc>
          <w:tcPr>
            <w:tcW w:w="876" w:type="dxa"/>
          </w:tcPr>
          <w:p w:rsidR="00B86C4B" w:rsidRDefault="00B86C4B" w:rsidP="00B86C4B">
            <w:r>
              <w:t>2</w:t>
            </w:r>
          </w:p>
        </w:tc>
        <w:tc>
          <w:tcPr>
            <w:tcW w:w="4103" w:type="dxa"/>
          </w:tcPr>
          <w:p w:rsidR="00B86C4B" w:rsidRDefault="00B86C4B" w:rsidP="00B86C4B">
            <w:r>
              <w:t>The number of decoder enable output pins that is visible (on the master decoder there should be 1 for each decoder , master and slaves(s))</w:t>
            </w:r>
          </w:p>
        </w:tc>
        <w:tc>
          <w:tcPr>
            <w:tcW w:w="950" w:type="dxa"/>
          </w:tcPr>
          <w:p w:rsidR="00B86C4B" w:rsidRDefault="00B86C4B" w:rsidP="00B86C4B">
            <w:r>
              <w:t>y</w:t>
            </w:r>
          </w:p>
        </w:tc>
      </w:tr>
    </w:tbl>
    <w:p w:rsidR="005973D9" w:rsidRDefault="005973D9">
      <w:pPr>
        <w:spacing w:after="0"/>
        <w:rPr>
          <w:b/>
          <w:kern w:val="28"/>
          <w:sz w:val="36"/>
        </w:rPr>
      </w:pPr>
      <w:bookmarkStart w:id="9" w:name="_Toc4399115"/>
      <w:r>
        <w:br w:type="page"/>
      </w:r>
    </w:p>
    <w:p w:rsidR="00CA3D2A" w:rsidRDefault="00CA3D2A" w:rsidP="00CA3D2A">
      <w:pPr>
        <w:pStyle w:val="Heading1"/>
      </w:pPr>
      <w:bookmarkStart w:id="10" w:name="_Toc25058006"/>
      <w:r>
        <w:lastRenderedPageBreak/>
        <w:t>Port Description</w:t>
      </w:r>
      <w:bookmarkEnd w:id="9"/>
      <w:bookmarkEnd w:id="10"/>
    </w:p>
    <w:p w:rsidR="00CA3D2A" w:rsidRDefault="00CA3D2A" w:rsidP="00CA3D2A">
      <w:r>
        <w:t xml:space="preserve">Signals grouped as per clock domain. </w:t>
      </w:r>
    </w:p>
    <w:tbl>
      <w:tblPr>
        <w:tblStyle w:val="TableGrid"/>
        <w:tblW w:w="8995" w:type="dxa"/>
        <w:tblLook w:val="04A0" w:firstRow="1" w:lastRow="0" w:firstColumn="1" w:lastColumn="0" w:noHBand="0" w:noVBand="1"/>
      </w:tblPr>
      <w:tblGrid>
        <w:gridCol w:w="2747"/>
        <w:gridCol w:w="1399"/>
        <w:gridCol w:w="1193"/>
        <w:gridCol w:w="3656"/>
      </w:tblGrid>
      <w:tr w:rsidR="00CA3D2A" w:rsidRPr="002422EF" w:rsidTr="00E23710">
        <w:tc>
          <w:tcPr>
            <w:tcW w:w="2747" w:type="dxa"/>
          </w:tcPr>
          <w:p w:rsidR="00CA3D2A" w:rsidRPr="002422EF" w:rsidRDefault="00CA3D2A" w:rsidP="00E23710">
            <w:pPr>
              <w:jc w:val="center"/>
              <w:rPr>
                <w:b/>
              </w:rPr>
            </w:pPr>
            <w:r w:rsidRPr="002422EF">
              <w:rPr>
                <w:b/>
              </w:rPr>
              <w:t>Signal Name</w:t>
            </w:r>
          </w:p>
        </w:tc>
        <w:tc>
          <w:tcPr>
            <w:tcW w:w="1399" w:type="dxa"/>
          </w:tcPr>
          <w:p w:rsidR="00CA3D2A" w:rsidRPr="002422EF" w:rsidRDefault="00CA3D2A" w:rsidP="00E23710">
            <w:pPr>
              <w:jc w:val="center"/>
              <w:rPr>
                <w:b/>
              </w:rPr>
            </w:pPr>
            <w:r w:rsidRPr="002422EF">
              <w:rPr>
                <w:b/>
              </w:rPr>
              <w:t>Interface</w:t>
            </w:r>
          </w:p>
        </w:tc>
        <w:tc>
          <w:tcPr>
            <w:tcW w:w="1193" w:type="dxa"/>
          </w:tcPr>
          <w:p w:rsidR="00CA3D2A" w:rsidRPr="002422EF" w:rsidRDefault="00CA3D2A" w:rsidP="00E23710">
            <w:pPr>
              <w:jc w:val="center"/>
              <w:rPr>
                <w:b/>
              </w:rPr>
            </w:pPr>
            <w:r w:rsidRPr="002422EF">
              <w:rPr>
                <w:b/>
              </w:rPr>
              <w:t>Signal Type</w:t>
            </w:r>
          </w:p>
        </w:tc>
        <w:tc>
          <w:tcPr>
            <w:tcW w:w="3656" w:type="dxa"/>
          </w:tcPr>
          <w:p w:rsidR="00CA3D2A" w:rsidRPr="002422EF" w:rsidRDefault="00CA3D2A" w:rsidP="00E23710">
            <w:pPr>
              <w:jc w:val="center"/>
              <w:rPr>
                <w:b/>
              </w:rPr>
            </w:pPr>
            <w:r w:rsidRPr="002422EF">
              <w:rPr>
                <w:b/>
              </w:rPr>
              <w:t>Description</w:t>
            </w:r>
          </w:p>
        </w:tc>
      </w:tr>
      <w:tr w:rsidR="00CA3D2A" w:rsidTr="00E23710">
        <w:tc>
          <w:tcPr>
            <w:tcW w:w="8995" w:type="dxa"/>
            <w:gridSpan w:val="4"/>
            <w:shd w:val="clear" w:color="auto" w:fill="92D050"/>
          </w:tcPr>
          <w:p w:rsidR="00CA3D2A" w:rsidRDefault="00CA3D2A" w:rsidP="00E23710">
            <w:pPr>
              <w:jc w:val="center"/>
            </w:pPr>
            <w:r w:rsidRPr="00FC6746">
              <w:rPr>
                <w:b/>
              </w:rPr>
              <w:t>Clock Domain:</w:t>
            </w:r>
            <w:r>
              <w:t xml:space="preserve"> AXI_MM_CLOCK</w:t>
            </w:r>
          </w:p>
        </w:tc>
      </w:tr>
      <w:tr w:rsidR="00CA3D2A" w:rsidRPr="00035DB6" w:rsidTr="00E23710">
        <w:trPr>
          <w:trHeight w:val="300"/>
        </w:trPr>
        <w:tc>
          <w:tcPr>
            <w:tcW w:w="2747"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S00_AXI_ACLK</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clock</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CA3D2A" w:rsidRPr="00035DB6" w:rsidRDefault="00277F05" w:rsidP="00E23710">
            <w:pPr>
              <w:spacing w:after="0"/>
              <w:rPr>
                <w:rFonts w:ascii="Calibri" w:hAnsi="Calibri" w:cs="Calibri"/>
                <w:color w:val="000000"/>
                <w:szCs w:val="22"/>
              </w:rPr>
            </w:pPr>
            <w:proofErr w:type="spellStart"/>
            <w:r>
              <w:rPr>
                <w:rFonts w:ascii="Calibri" w:hAnsi="Calibri" w:cs="Calibri"/>
                <w:color w:val="000000"/>
                <w:szCs w:val="22"/>
              </w:rPr>
              <w:t>Axi</w:t>
            </w:r>
            <w:proofErr w:type="spellEnd"/>
            <w:r>
              <w:rPr>
                <w:rFonts w:ascii="Calibri" w:hAnsi="Calibri" w:cs="Calibri"/>
                <w:color w:val="000000"/>
                <w:szCs w:val="22"/>
              </w:rPr>
              <w:t xml:space="preserve"> clock</w:t>
            </w:r>
          </w:p>
        </w:tc>
      </w:tr>
      <w:tr w:rsidR="00CA3D2A" w:rsidRPr="00035DB6" w:rsidTr="00E23710">
        <w:trPr>
          <w:trHeight w:val="300"/>
        </w:trPr>
        <w:tc>
          <w:tcPr>
            <w:tcW w:w="2747"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S00_AXI_ARESETN</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reset</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input</w:t>
            </w:r>
          </w:p>
        </w:tc>
        <w:tc>
          <w:tcPr>
            <w:tcW w:w="3656" w:type="dxa"/>
            <w:hideMark/>
          </w:tcPr>
          <w:p w:rsidR="00CA3D2A" w:rsidRPr="00035DB6" w:rsidRDefault="00CA3D2A" w:rsidP="00E23710">
            <w:pPr>
              <w:spacing w:after="0"/>
              <w:rPr>
                <w:color w:val="000000"/>
                <w:szCs w:val="22"/>
              </w:rPr>
            </w:pPr>
            <w:r w:rsidRPr="00035DB6">
              <w:rPr>
                <w:color w:val="000000"/>
                <w:szCs w:val="22"/>
              </w:rPr>
              <w:t>Active low reset</w:t>
            </w:r>
          </w:p>
        </w:tc>
      </w:tr>
      <w:tr w:rsidR="00CA3D2A" w:rsidRPr="00035DB6" w:rsidTr="00E23710">
        <w:trPr>
          <w:trHeight w:val="564"/>
        </w:trPr>
        <w:tc>
          <w:tcPr>
            <w:tcW w:w="2747"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S00_AXI</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AXI LITE</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Slave</w:t>
            </w:r>
          </w:p>
        </w:tc>
        <w:tc>
          <w:tcPr>
            <w:tcW w:w="3656" w:type="dxa"/>
            <w:hideMark/>
          </w:tcPr>
          <w:p w:rsidR="00CA3D2A" w:rsidRPr="00035DB6" w:rsidRDefault="00277F05" w:rsidP="00277F05">
            <w:pPr>
              <w:spacing w:after="0"/>
              <w:rPr>
                <w:color w:val="000000"/>
                <w:szCs w:val="22"/>
              </w:rPr>
            </w:pPr>
            <w:proofErr w:type="spellStart"/>
            <w:r>
              <w:rPr>
                <w:color w:val="000000"/>
                <w:szCs w:val="22"/>
              </w:rPr>
              <w:t>Axi</w:t>
            </w:r>
            <w:proofErr w:type="spellEnd"/>
            <w:r>
              <w:rPr>
                <w:color w:val="000000"/>
                <w:szCs w:val="22"/>
              </w:rPr>
              <w:t xml:space="preserve"> MM bus interface with 32-bit register interface and</w:t>
            </w:r>
            <w:r w:rsidRPr="00035DB6">
              <w:rPr>
                <w:color w:val="000000"/>
                <w:szCs w:val="22"/>
              </w:rPr>
              <w:t xml:space="preserve"> 16 registers.</w:t>
            </w:r>
          </w:p>
        </w:tc>
      </w:tr>
      <w:tr w:rsidR="00CA3D2A" w:rsidRPr="00035DB6" w:rsidTr="00CA3D2A">
        <w:trPr>
          <w:trHeight w:val="288"/>
        </w:trPr>
        <w:tc>
          <w:tcPr>
            <w:tcW w:w="2747" w:type="dxa"/>
            <w:noWrap/>
            <w:hideMark/>
          </w:tcPr>
          <w:p w:rsidR="00CA3D2A" w:rsidRPr="00035DB6" w:rsidRDefault="00CA3D2A" w:rsidP="00E23710">
            <w:pPr>
              <w:spacing w:after="0"/>
              <w:rPr>
                <w:rFonts w:ascii="Calibri" w:hAnsi="Calibri" w:cs="Calibri"/>
                <w:color w:val="000000"/>
                <w:szCs w:val="22"/>
              </w:rPr>
            </w:pPr>
            <w:r w:rsidRPr="00CA3D2A">
              <w:rPr>
                <w:rFonts w:ascii="Calibri" w:hAnsi="Calibri" w:cs="Calibri"/>
                <w:color w:val="000000"/>
                <w:szCs w:val="22"/>
              </w:rPr>
              <w:t>EN_DECODER_IN</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synchro</w:t>
            </w:r>
          </w:p>
        </w:tc>
        <w:tc>
          <w:tcPr>
            <w:tcW w:w="1193" w:type="dxa"/>
            <w:noWrap/>
            <w:hideMark/>
          </w:tcPr>
          <w:p w:rsidR="00CA3D2A" w:rsidRPr="00035DB6" w:rsidRDefault="00277F05" w:rsidP="00E23710">
            <w:pPr>
              <w:spacing w:after="0"/>
              <w:rPr>
                <w:rFonts w:ascii="Calibri" w:hAnsi="Calibri" w:cs="Calibri"/>
                <w:color w:val="000000"/>
                <w:szCs w:val="22"/>
              </w:rPr>
            </w:pPr>
            <w:r>
              <w:rPr>
                <w:rFonts w:ascii="Calibri" w:hAnsi="Calibri" w:cs="Calibri"/>
                <w:color w:val="000000"/>
                <w:szCs w:val="22"/>
              </w:rPr>
              <w:t>in</w:t>
            </w:r>
            <w:r w:rsidR="00CA3D2A" w:rsidRPr="00035DB6">
              <w:rPr>
                <w:rFonts w:ascii="Calibri" w:hAnsi="Calibri" w:cs="Calibri"/>
                <w:color w:val="000000"/>
                <w:szCs w:val="22"/>
              </w:rPr>
              <w:t>put</w:t>
            </w:r>
          </w:p>
        </w:tc>
        <w:tc>
          <w:tcPr>
            <w:tcW w:w="3656"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synchronization</w:t>
            </w:r>
            <w:r>
              <w:rPr>
                <w:rFonts w:ascii="Calibri" w:hAnsi="Calibri" w:cs="Calibri"/>
                <w:color w:val="000000"/>
                <w:szCs w:val="22"/>
              </w:rPr>
              <w:t xml:space="preserve"> signal input</w:t>
            </w:r>
            <w:r w:rsidRPr="00035DB6">
              <w:rPr>
                <w:rFonts w:ascii="Calibri" w:hAnsi="Calibri" w:cs="Calibri"/>
                <w:color w:val="000000"/>
                <w:szCs w:val="22"/>
              </w:rPr>
              <w:t xml:space="preserve"> in order to start multiple decoder blocks at the same time</w:t>
            </w:r>
          </w:p>
        </w:tc>
      </w:tr>
      <w:tr w:rsidR="00CA3D2A" w:rsidRPr="00035DB6" w:rsidTr="00E23710">
        <w:trPr>
          <w:trHeight w:val="288"/>
        </w:trPr>
        <w:tc>
          <w:tcPr>
            <w:tcW w:w="2747" w:type="dxa"/>
            <w:noWrap/>
            <w:hideMark/>
          </w:tcPr>
          <w:p w:rsidR="00CA3D2A" w:rsidRPr="00035DB6" w:rsidRDefault="00CA3D2A" w:rsidP="00CA3D2A">
            <w:pPr>
              <w:spacing w:after="0"/>
              <w:rPr>
                <w:rFonts w:ascii="Calibri" w:hAnsi="Calibri" w:cs="Calibri"/>
                <w:color w:val="000000"/>
                <w:szCs w:val="22"/>
              </w:rPr>
            </w:pPr>
            <w:proofErr w:type="spellStart"/>
            <w:r w:rsidRPr="00CA3D2A">
              <w:rPr>
                <w:rFonts w:ascii="Calibri" w:hAnsi="Calibri" w:cs="Calibri"/>
                <w:color w:val="000000"/>
                <w:szCs w:val="22"/>
              </w:rPr>
              <w:t>EN_DECODER_</w:t>
            </w:r>
            <w:r>
              <w:rPr>
                <w:rFonts w:ascii="Calibri" w:hAnsi="Calibri" w:cs="Calibri"/>
                <w:color w:val="000000"/>
                <w:szCs w:val="22"/>
              </w:rPr>
              <w:t>OUT_n</w:t>
            </w:r>
            <w:proofErr w:type="spellEnd"/>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synchro</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output</w:t>
            </w:r>
          </w:p>
        </w:tc>
        <w:tc>
          <w:tcPr>
            <w:tcW w:w="3656" w:type="dxa"/>
            <w:noWrap/>
            <w:hideMark/>
          </w:tcPr>
          <w:p w:rsidR="00CA3D2A" w:rsidRPr="00035DB6" w:rsidRDefault="00CA3D2A" w:rsidP="00CA3D2A">
            <w:pPr>
              <w:spacing w:after="0"/>
              <w:rPr>
                <w:rFonts w:ascii="Calibri" w:hAnsi="Calibri" w:cs="Calibri"/>
                <w:color w:val="000000"/>
                <w:szCs w:val="22"/>
              </w:rPr>
            </w:pPr>
            <w:r w:rsidRPr="00035DB6">
              <w:rPr>
                <w:rFonts w:ascii="Calibri" w:hAnsi="Calibri" w:cs="Calibri"/>
                <w:color w:val="000000"/>
                <w:szCs w:val="22"/>
              </w:rPr>
              <w:t>synchronization</w:t>
            </w:r>
            <w:r>
              <w:rPr>
                <w:rFonts w:ascii="Calibri" w:hAnsi="Calibri" w:cs="Calibri"/>
                <w:color w:val="000000"/>
                <w:szCs w:val="22"/>
              </w:rPr>
              <w:t xml:space="preserve"> signal output</w:t>
            </w:r>
            <w:r w:rsidRPr="00035DB6">
              <w:rPr>
                <w:rFonts w:ascii="Calibri" w:hAnsi="Calibri" w:cs="Calibri"/>
                <w:color w:val="000000"/>
                <w:szCs w:val="22"/>
              </w:rPr>
              <w:t xml:space="preserve"> in order to start multiple decoder blocks at the same time</w:t>
            </w:r>
          </w:p>
        </w:tc>
      </w:tr>
      <w:tr w:rsidR="00CA3D2A" w:rsidTr="00E23710">
        <w:tc>
          <w:tcPr>
            <w:tcW w:w="8995" w:type="dxa"/>
            <w:gridSpan w:val="4"/>
            <w:shd w:val="clear" w:color="auto" w:fill="92D050"/>
          </w:tcPr>
          <w:p w:rsidR="00CA3D2A" w:rsidRDefault="00CA3D2A" w:rsidP="00E23710">
            <w:pPr>
              <w:jc w:val="center"/>
            </w:pPr>
            <w:r w:rsidRPr="00FC6746">
              <w:rPr>
                <w:b/>
              </w:rPr>
              <w:t>Clock Domain:</w:t>
            </w:r>
            <w:r>
              <w:t xml:space="preserve"> AXI_STREAM_CLK</w:t>
            </w:r>
          </w:p>
        </w:tc>
      </w:tr>
      <w:tr w:rsidR="00CA3D2A" w:rsidRPr="00035DB6" w:rsidTr="00E23710">
        <w:trPr>
          <w:trHeight w:val="300"/>
        </w:trPr>
        <w:tc>
          <w:tcPr>
            <w:tcW w:w="2747" w:type="dxa"/>
            <w:noWrap/>
            <w:hideMark/>
          </w:tcPr>
          <w:p w:rsidR="00CA3D2A" w:rsidRPr="00035DB6" w:rsidRDefault="00B22350" w:rsidP="00E23710">
            <w:pPr>
              <w:spacing w:after="0"/>
              <w:rPr>
                <w:rFonts w:ascii="Calibri" w:hAnsi="Calibri" w:cs="Calibri"/>
                <w:color w:val="000000"/>
                <w:szCs w:val="22"/>
              </w:rPr>
            </w:pPr>
            <w:r>
              <w:rPr>
                <w:rFonts w:ascii="Calibri" w:hAnsi="Calibri" w:cs="Calibri"/>
                <w:color w:val="000000"/>
                <w:szCs w:val="22"/>
              </w:rPr>
              <w:t>S</w:t>
            </w:r>
            <w:r w:rsidR="00CA3D2A" w:rsidRPr="00035DB6">
              <w:rPr>
                <w:rFonts w:ascii="Calibri" w:hAnsi="Calibri" w:cs="Calibri"/>
                <w:color w:val="000000"/>
                <w:szCs w:val="22"/>
              </w:rPr>
              <w:t>_AXIS_ACLK</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clock</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hideMark/>
          </w:tcPr>
          <w:p w:rsidR="00CA3D2A" w:rsidRPr="00035DB6" w:rsidRDefault="00CC4C10" w:rsidP="00E23710">
            <w:pPr>
              <w:spacing w:after="0"/>
              <w:rPr>
                <w:rFonts w:ascii="Calibri" w:hAnsi="Calibri" w:cs="Calibri"/>
                <w:color w:val="000000"/>
                <w:szCs w:val="22"/>
              </w:rPr>
            </w:pPr>
            <w:proofErr w:type="spellStart"/>
            <w:r>
              <w:rPr>
                <w:rFonts w:ascii="Calibri" w:hAnsi="Calibri" w:cs="Calibri"/>
                <w:color w:val="000000"/>
                <w:szCs w:val="22"/>
              </w:rPr>
              <w:t>Axi</w:t>
            </w:r>
            <w:proofErr w:type="spellEnd"/>
            <w:r>
              <w:rPr>
                <w:rFonts w:ascii="Calibri" w:hAnsi="Calibri" w:cs="Calibri"/>
                <w:color w:val="000000"/>
                <w:szCs w:val="22"/>
              </w:rPr>
              <w:t xml:space="preserve"> Slave ST clock</w:t>
            </w:r>
          </w:p>
        </w:tc>
      </w:tr>
      <w:tr w:rsidR="00CA3D2A" w:rsidRPr="00035DB6" w:rsidTr="00E23710">
        <w:trPr>
          <w:trHeight w:val="300"/>
        </w:trPr>
        <w:tc>
          <w:tcPr>
            <w:tcW w:w="2747" w:type="dxa"/>
            <w:noWrap/>
            <w:hideMark/>
          </w:tcPr>
          <w:p w:rsidR="00CA3D2A" w:rsidRPr="00035DB6" w:rsidRDefault="00B22350" w:rsidP="00E23710">
            <w:pPr>
              <w:spacing w:after="0"/>
              <w:rPr>
                <w:rFonts w:ascii="Calibri" w:hAnsi="Calibri" w:cs="Calibri"/>
                <w:color w:val="000000"/>
                <w:szCs w:val="22"/>
              </w:rPr>
            </w:pPr>
            <w:r>
              <w:rPr>
                <w:rFonts w:ascii="Calibri" w:hAnsi="Calibri" w:cs="Calibri"/>
                <w:color w:val="000000"/>
                <w:szCs w:val="22"/>
              </w:rPr>
              <w:t>S</w:t>
            </w:r>
            <w:r w:rsidR="00CA3D2A" w:rsidRPr="00035DB6">
              <w:rPr>
                <w:rFonts w:ascii="Calibri" w:hAnsi="Calibri" w:cs="Calibri"/>
                <w:color w:val="000000"/>
                <w:szCs w:val="22"/>
              </w:rPr>
              <w:t>_AXIS_ARESETN</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reset</w:t>
            </w:r>
          </w:p>
        </w:tc>
        <w:tc>
          <w:tcPr>
            <w:tcW w:w="1193"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input</w:t>
            </w:r>
          </w:p>
        </w:tc>
        <w:tc>
          <w:tcPr>
            <w:tcW w:w="3656" w:type="dxa"/>
            <w:hideMark/>
          </w:tcPr>
          <w:p w:rsidR="00CA3D2A" w:rsidRPr="00035DB6" w:rsidRDefault="00CA3D2A" w:rsidP="00E23710">
            <w:pPr>
              <w:spacing w:after="0"/>
              <w:rPr>
                <w:color w:val="000000"/>
                <w:szCs w:val="22"/>
              </w:rPr>
            </w:pPr>
            <w:r w:rsidRPr="00035DB6">
              <w:rPr>
                <w:color w:val="000000"/>
                <w:szCs w:val="22"/>
              </w:rPr>
              <w:t>Active low reset</w:t>
            </w:r>
          </w:p>
        </w:tc>
      </w:tr>
      <w:tr w:rsidR="00CA3D2A" w:rsidRPr="00035DB6" w:rsidTr="00E23710">
        <w:trPr>
          <w:trHeight w:val="288"/>
        </w:trPr>
        <w:tc>
          <w:tcPr>
            <w:tcW w:w="2747" w:type="dxa"/>
            <w:noWrap/>
            <w:hideMark/>
          </w:tcPr>
          <w:p w:rsidR="00CA3D2A" w:rsidRPr="00035DB6" w:rsidRDefault="00B22350" w:rsidP="00E23710">
            <w:pPr>
              <w:spacing w:after="0"/>
              <w:rPr>
                <w:rFonts w:ascii="Calibri" w:hAnsi="Calibri" w:cs="Calibri"/>
                <w:color w:val="000000"/>
                <w:szCs w:val="22"/>
              </w:rPr>
            </w:pPr>
            <w:r>
              <w:rPr>
                <w:rFonts w:ascii="Calibri" w:hAnsi="Calibri" w:cs="Calibri"/>
                <w:color w:val="000000"/>
                <w:szCs w:val="22"/>
              </w:rPr>
              <w:t>S</w:t>
            </w:r>
            <w:r w:rsidR="00CA3D2A">
              <w:rPr>
                <w:rFonts w:ascii="Calibri" w:hAnsi="Calibri" w:cs="Calibri"/>
                <w:color w:val="000000"/>
                <w:szCs w:val="22"/>
              </w:rPr>
              <w:t>_AXIS</w:t>
            </w:r>
          </w:p>
        </w:tc>
        <w:tc>
          <w:tcPr>
            <w:tcW w:w="1399" w:type="dxa"/>
            <w:noWrap/>
            <w:hideMark/>
          </w:tcPr>
          <w:p w:rsidR="00CA3D2A" w:rsidRPr="00035DB6" w:rsidRDefault="00CA3D2A" w:rsidP="00E23710">
            <w:pPr>
              <w:spacing w:after="0"/>
              <w:rPr>
                <w:rFonts w:ascii="Calibri" w:hAnsi="Calibri" w:cs="Calibri"/>
                <w:color w:val="000000"/>
                <w:szCs w:val="22"/>
              </w:rPr>
            </w:pPr>
            <w:r w:rsidRPr="00035DB6">
              <w:rPr>
                <w:rFonts w:ascii="Calibri" w:hAnsi="Calibri" w:cs="Calibri"/>
                <w:color w:val="000000"/>
                <w:szCs w:val="22"/>
              </w:rPr>
              <w:t>AXI STREAM</w:t>
            </w:r>
          </w:p>
        </w:tc>
        <w:tc>
          <w:tcPr>
            <w:tcW w:w="1193" w:type="dxa"/>
            <w:noWrap/>
            <w:hideMark/>
          </w:tcPr>
          <w:p w:rsidR="00CA3D2A" w:rsidRPr="00035DB6" w:rsidRDefault="00B22350" w:rsidP="00E23710">
            <w:pPr>
              <w:spacing w:after="0"/>
              <w:rPr>
                <w:color w:val="000000"/>
                <w:szCs w:val="22"/>
              </w:rPr>
            </w:pPr>
            <w:r>
              <w:rPr>
                <w:color w:val="000000"/>
                <w:szCs w:val="22"/>
              </w:rPr>
              <w:t>Sink</w:t>
            </w:r>
          </w:p>
        </w:tc>
        <w:tc>
          <w:tcPr>
            <w:tcW w:w="3656" w:type="dxa"/>
            <w:noWrap/>
            <w:hideMark/>
          </w:tcPr>
          <w:p w:rsidR="00CA3D2A" w:rsidRPr="00035DB6" w:rsidRDefault="00CC4C10" w:rsidP="00E23710">
            <w:pPr>
              <w:spacing w:after="0"/>
              <w:rPr>
                <w:color w:val="000000"/>
                <w:szCs w:val="22"/>
              </w:rPr>
            </w:pPr>
            <w:proofErr w:type="spellStart"/>
            <w:r>
              <w:rPr>
                <w:color w:val="000000"/>
                <w:szCs w:val="22"/>
              </w:rPr>
              <w:t>Axi</w:t>
            </w:r>
            <w:proofErr w:type="spellEnd"/>
            <w:r>
              <w:rPr>
                <w:color w:val="000000"/>
                <w:szCs w:val="22"/>
              </w:rPr>
              <w:t xml:space="preserve"> Slave ST bus interface</w:t>
            </w:r>
          </w:p>
        </w:tc>
      </w:tr>
      <w:tr w:rsidR="00B22350" w:rsidRPr="00035DB6" w:rsidTr="00E23710">
        <w:trPr>
          <w:trHeight w:val="288"/>
        </w:trPr>
        <w:tc>
          <w:tcPr>
            <w:tcW w:w="2747" w:type="dxa"/>
            <w:noWrap/>
          </w:tcPr>
          <w:p w:rsidR="00B22350" w:rsidRDefault="00B22350" w:rsidP="00B22350">
            <w:pPr>
              <w:spacing w:after="0"/>
              <w:rPr>
                <w:rFonts w:ascii="Calibri" w:hAnsi="Calibri" w:cs="Calibri"/>
                <w:color w:val="000000"/>
                <w:szCs w:val="22"/>
              </w:rPr>
            </w:pPr>
            <w:r>
              <w:rPr>
                <w:rFonts w:ascii="Calibri" w:hAnsi="Calibri" w:cs="Calibri"/>
                <w:color w:val="000000"/>
                <w:szCs w:val="22"/>
              </w:rPr>
              <w:t>M_AXIS_VIDEO_ACLK</w:t>
            </w:r>
          </w:p>
        </w:tc>
        <w:tc>
          <w:tcPr>
            <w:tcW w:w="1399" w:type="dxa"/>
            <w:noWrap/>
          </w:tcPr>
          <w:p w:rsidR="00B22350" w:rsidRPr="00035DB6" w:rsidRDefault="00B22350" w:rsidP="00B22350">
            <w:pPr>
              <w:spacing w:after="0"/>
              <w:rPr>
                <w:rFonts w:ascii="Calibri" w:hAnsi="Calibri" w:cs="Calibri"/>
                <w:color w:val="000000"/>
                <w:szCs w:val="22"/>
              </w:rPr>
            </w:pPr>
            <w:r w:rsidRPr="00035DB6">
              <w:rPr>
                <w:rFonts w:ascii="Calibri" w:hAnsi="Calibri" w:cs="Calibri"/>
                <w:color w:val="000000"/>
                <w:szCs w:val="22"/>
              </w:rPr>
              <w:t>clock</w:t>
            </w:r>
          </w:p>
        </w:tc>
        <w:tc>
          <w:tcPr>
            <w:tcW w:w="1193" w:type="dxa"/>
            <w:noWrap/>
          </w:tcPr>
          <w:p w:rsidR="00B22350" w:rsidRPr="00035DB6" w:rsidRDefault="00B22350" w:rsidP="00B22350">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tcPr>
          <w:p w:rsidR="00B22350" w:rsidRPr="00035DB6" w:rsidRDefault="00CC4C10" w:rsidP="00B22350">
            <w:pPr>
              <w:spacing w:after="0"/>
              <w:rPr>
                <w:rFonts w:ascii="Calibri" w:hAnsi="Calibri" w:cs="Calibri"/>
                <w:color w:val="000000"/>
                <w:szCs w:val="22"/>
              </w:rPr>
            </w:pPr>
            <w:proofErr w:type="spellStart"/>
            <w:r>
              <w:rPr>
                <w:rFonts w:ascii="Calibri" w:hAnsi="Calibri" w:cs="Calibri"/>
                <w:color w:val="000000"/>
                <w:szCs w:val="22"/>
              </w:rPr>
              <w:t>Axi</w:t>
            </w:r>
            <w:proofErr w:type="spellEnd"/>
            <w:r>
              <w:rPr>
                <w:rFonts w:ascii="Calibri" w:hAnsi="Calibri" w:cs="Calibri"/>
                <w:color w:val="000000"/>
                <w:szCs w:val="22"/>
              </w:rPr>
              <w:t xml:space="preserve"> Master ST clock</w:t>
            </w:r>
          </w:p>
        </w:tc>
      </w:tr>
      <w:tr w:rsidR="00B22350" w:rsidRPr="00035DB6" w:rsidTr="00E23710">
        <w:trPr>
          <w:trHeight w:val="288"/>
        </w:trPr>
        <w:tc>
          <w:tcPr>
            <w:tcW w:w="2747" w:type="dxa"/>
            <w:noWrap/>
          </w:tcPr>
          <w:p w:rsidR="00B22350" w:rsidRDefault="00B22350" w:rsidP="00B22350">
            <w:pPr>
              <w:spacing w:after="0"/>
              <w:rPr>
                <w:rFonts w:ascii="Calibri" w:hAnsi="Calibri" w:cs="Calibri"/>
                <w:color w:val="000000"/>
                <w:szCs w:val="22"/>
              </w:rPr>
            </w:pPr>
            <w:r w:rsidRPr="00B22350">
              <w:rPr>
                <w:rFonts w:ascii="Calibri" w:hAnsi="Calibri" w:cs="Calibri"/>
                <w:color w:val="000000"/>
                <w:szCs w:val="22"/>
              </w:rPr>
              <w:t>M_AXIS_VIDEO_ARESETN</w:t>
            </w:r>
          </w:p>
        </w:tc>
        <w:tc>
          <w:tcPr>
            <w:tcW w:w="1399" w:type="dxa"/>
            <w:noWrap/>
          </w:tcPr>
          <w:p w:rsidR="00B22350" w:rsidRPr="00035DB6" w:rsidRDefault="00B22350" w:rsidP="00B22350">
            <w:pPr>
              <w:spacing w:after="0"/>
              <w:rPr>
                <w:rFonts w:ascii="Calibri" w:hAnsi="Calibri" w:cs="Calibri"/>
                <w:color w:val="000000"/>
                <w:szCs w:val="22"/>
              </w:rPr>
            </w:pPr>
            <w:r w:rsidRPr="00035DB6">
              <w:rPr>
                <w:rFonts w:ascii="Calibri" w:hAnsi="Calibri" w:cs="Calibri"/>
                <w:color w:val="000000"/>
                <w:szCs w:val="22"/>
              </w:rPr>
              <w:t>reset</w:t>
            </w:r>
          </w:p>
        </w:tc>
        <w:tc>
          <w:tcPr>
            <w:tcW w:w="1193" w:type="dxa"/>
            <w:noWrap/>
          </w:tcPr>
          <w:p w:rsidR="00B22350" w:rsidRPr="00035DB6" w:rsidRDefault="00B22350" w:rsidP="00B22350">
            <w:pPr>
              <w:spacing w:after="0"/>
              <w:rPr>
                <w:rFonts w:ascii="Calibri" w:hAnsi="Calibri" w:cs="Calibri"/>
                <w:color w:val="000000"/>
                <w:szCs w:val="22"/>
              </w:rPr>
            </w:pPr>
            <w:r w:rsidRPr="00035DB6">
              <w:rPr>
                <w:rFonts w:ascii="Calibri" w:hAnsi="Calibri" w:cs="Calibri"/>
                <w:color w:val="000000"/>
                <w:szCs w:val="22"/>
              </w:rPr>
              <w:t>input</w:t>
            </w:r>
          </w:p>
        </w:tc>
        <w:tc>
          <w:tcPr>
            <w:tcW w:w="3656" w:type="dxa"/>
            <w:noWrap/>
          </w:tcPr>
          <w:p w:rsidR="00B22350" w:rsidRPr="00035DB6" w:rsidRDefault="00B22350" w:rsidP="00B22350">
            <w:pPr>
              <w:spacing w:after="0"/>
              <w:rPr>
                <w:color w:val="000000"/>
                <w:szCs w:val="22"/>
              </w:rPr>
            </w:pPr>
            <w:r w:rsidRPr="00035DB6">
              <w:rPr>
                <w:color w:val="000000"/>
                <w:szCs w:val="22"/>
              </w:rPr>
              <w:t>Active low reset</w:t>
            </w:r>
          </w:p>
        </w:tc>
      </w:tr>
      <w:tr w:rsidR="00B22350" w:rsidRPr="00035DB6" w:rsidTr="00E23710">
        <w:trPr>
          <w:trHeight w:val="288"/>
        </w:trPr>
        <w:tc>
          <w:tcPr>
            <w:tcW w:w="2747" w:type="dxa"/>
            <w:noWrap/>
          </w:tcPr>
          <w:p w:rsidR="00B22350" w:rsidRDefault="00B22350" w:rsidP="00B22350">
            <w:pPr>
              <w:spacing w:after="0"/>
              <w:rPr>
                <w:rFonts w:ascii="Calibri" w:hAnsi="Calibri" w:cs="Calibri"/>
                <w:color w:val="000000"/>
                <w:szCs w:val="22"/>
              </w:rPr>
            </w:pPr>
            <w:r w:rsidRPr="00B22350">
              <w:rPr>
                <w:rFonts w:ascii="Calibri" w:hAnsi="Calibri" w:cs="Calibri"/>
                <w:color w:val="000000"/>
                <w:szCs w:val="22"/>
              </w:rPr>
              <w:t>M_AXIS_VIDEO</w:t>
            </w:r>
          </w:p>
        </w:tc>
        <w:tc>
          <w:tcPr>
            <w:tcW w:w="1399" w:type="dxa"/>
            <w:noWrap/>
          </w:tcPr>
          <w:p w:rsidR="00B22350" w:rsidRPr="00035DB6" w:rsidRDefault="00B22350" w:rsidP="00B22350">
            <w:pPr>
              <w:spacing w:after="0"/>
              <w:rPr>
                <w:rFonts w:ascii="Calibri" w:hAnsi="Calibri" w:cs="Calibri"/>
                <w:color w:val="000000"/>
                <w:szCs w:val="22"/>
              </w:rPr>
            </w:pPr>
            <w:r w:rsidRPr="00035DB6">
              <w:rPr>
                <w:rFonts w:ascii="Calibri" w:hAnsi="Calibri" w:cs="Calibri"/>
                <w:color w:val="000000"/>
                <w:szCs w:val="22"/>
              </w:rPr>
              <w:t xml:space="preserve">AXI </w:t>
            </w:r>
            <w:r>
              <w:rPr>
                <w:rFonts w:ascii="Calibri" w:hAnsi="Calibri" w:cs="Calibri"/>
                <w:color w:val="000000"/>
                <w:szCs w:val="22"/>
              </w:rPr>
              <w:t xml:space="preserve">VIDEO </w:t>
            </w:r>
            <w:r w:rsidRPr="00035DB6">
              <w:rPr>
                <w:rFonts w:ascii="Calibri" w:hAnsi="Calibri" w:cs="Calibri"/>
                <w:color w:val="000000"/>
                <w:szCs w:val="22"/>
              </w:rPr>
              <w:t>STREAM</w:t>
            </w:r>
          </w:p>
        </w:tc>
        <w:tc>
          <w:tcPr>
            <w:tcW w:w="1193" w:type="dxa"/>
            <w:noWrap/>
          </w:tcPr>
          <w:p w:rsidR="00B22350" w:rsidRPr="00035DB6" w:rsidRDefault="00B22350" w:rsidP="00B22350">
            <w:pPr>
              <w:spacing w:after="0"/>
              <w:rPr>
                <w:color w:val="000000"/>
                <w:szCs w:val="22"/>
              </w:rPr>
            </w:pPr>
            <w:r>
              <w:rPr>
                <w:color w:val="000000"/>
                <w:szCs w:val="22"/>
              </w:rPr>
              <w:t>Source</w:t>
            </w:r>
          </w:p>
        </w:tc>
        <w:tc>
          <w:tcPr>
            <w:tcW w:w="3656" w:type="dxa"/>
            <w:noWrap/>
          </w:tcPr>
          <w:p w:rsidR="00B22350" w:rsidRPr="00035DB6" w:rsidRDefault="00CC4C10" w:rsidP="00B22350">
            <w:pPr>
              <w:spacing w:after="0"/>
              <w:rPr>
                <w:color w:val="000000"/>
                <w:szCs w:val="22"/>
              </w:rPr>
            </w:pPr>
            <w:proofErr w:type="spellStart"/>
            <w:r>
              <w:rPr>
                <w:color w:val="000000"/>
                <w:szCs w:val="22"/>
              </w:rPr>
              <w:t>Axi</w:t>
            </w:r>
            <w:proofErr w:type="spellEnd"/>
            <w:r>
              <w:rPr>
                <w:color w:val="000000"/>
                <w:szCs w:val="22"/>
              </w:rPr>
              <w:t xml:space="preserve"> Master ST bus interface</w:t>
            </w:r>
          </w:p>
        </w:tc>
      </w:tr>
    </w:tbl>
    <w:p w:rsidR="007B5ABD" w:rsidRDefault="005839BE" w:rsidP="006760A3">
      <w:pPr>
        <w:pStyle w:val="Heading1"/>
      </w:pPr>
      <w:r w:rsidRPr="00FF4CF8">
        <w:br w:type="page"/>
      </w:r>
      <w:bookmarkStart w:id="11" w:name="_Toc25058007"/>
      <w:r w:rsidR="007B5ABD">
        <w:lastRenderedPageBreak/>
        <w:t>Register map</w:t>
      </w:r>
      <w:bookmarkEnd w:id="11"/>
    </w:p>
    <w:p w:rsidR="00914BC3" w:rsidRPr="00914BC3" w:rsidRDefault="00914BC3" w:rsidP="00914BC3">
      <w:pPr>
        <w:pStyle w:val="Heading2"/>
      </w:pPr>
      <w:bookmarkStart w:id="12" w:name="_Toc25058008"/>
      <w:r>
        <w:t>Overview</w:t>
      </w:r>
      <w:bookmarkEnd w:id="12"/>
    </w:p>
    <w:p w:rsidR="007B5ABD" w:rsidRDefault="00115CC5" w:rsidP="007B5ABD">
      <w:r>
        <w:t>The following registers</w:t>
      </w:r>
      <w:r w:rsidR="00954F86">
        <w:t xml:space="preserve"> are accessible through the </w:t>
      </w:r>
      <w:r w:rsidR="00F54B67">
        <w:t>AXI4 Lite Slave (</w:t>
      </w:r>
      <w:r w:rsidR="00954F86">
        <w:t>S</w:t>
      </w:r>
      <w:r>
        <w:t>_AXI</w:t>
      </w:r>
      <w:r w:rsidR="00F54B67">
        <w:t>)</w:t>
      </w:r>
      <w:r>
        <w:t xml:space="preserve"> interface.</w:t>
      </w:r>
    </w:p>
    <w:tbl>
      <w:tblPr>
        <w:tblStyle w:val="TableGrid"/>
        <w:tblW w:w="9625" w:type="dxa"/>
        <w:tblLook w:val="04A0" w:firstRow="1" w:lastRow="0" w:firstColumn="1" w:lastColumn="0" w:noHBand="0" w:noVBand="1"/>
      </w:tblPr>
      <w:tblGrid>
        <w:gridCol w:w="1098"/>
        <w:gridCol w:w="2918"/>
        <w:gridCol w:w="733"/>
        <w:gridCol w:w="4876"/>
      </w:tblGrid>
      <w:tr w:rsidR="00AE1686" w:rsidRPr="00F042DE" w:rsidTr="00CC4C10">
        <w:tc>
          <w:tcPr>
            <w:tcW w:w="1098" w:type="dxa"/>
          </w:tcPr>
          <w:p w:rsidR="00AE1686" w:rsidRPr="00F042DE" w:rsidRDefault="00AE1686" w:rsidP="001F1A53">
            <w:pPr>
              <w:jc w:val="center"/>
              <w:rPr>
                <w:b/>
              </w:rPr>
            </w:pPr>
            <w:r w:rsidRPr="00F042DE">
              <w:rPr>
                <w:b/>
              </w:rPr>
              <w:t>Address Offset</w:t>
            </w:r>
          </w:p>
        </w:tc>
        <w:tc>
          <w:tcPr>
            <w:tcW w:w="2918" w:type="dxa"/>
          </w:tcPr>
          <w:p w:rsidR="00AE1686" w:rsidRPr="00F042DE" w:rsidRDefault="00AE1686" w:rsidP="001F1A53">
            <w:pPr>
              <w:jc w:val="center"/>
              <w:rPr>
                <w:b/>
              </w:rPr>
            </w:pPr>
            <w:r w:rsidRPr="00F042DE">
              <w:rPr>
                <w:b/>
              </w:rPr>
              <w:t>Register Name</w:t>
            </w:r>
          </w:p>
        </w:tc>
        <w:tc>
          <w:tcPr>
            <w:tcW w:w="733" w:type="dxa"/>
          </w:tcPr>
          <w:p w:rsidR="00AE1686" w:rsidRPr="00F042DE" w:rsidRDefault="00AE1686" w:rsidP="001F1A53">
            <w:pPr>
              <w:jc w:val="center"/>
              <w:rPr>
                <w:b/>
              </w:rPr>
            </w:pPr>
            <w:r>
              <w:rPr>
                <w:b/>
              </w:rPr>
              <w:t>R/W</w:t>
            </w:r>
          </w:p>
        </w:tc>
        <w:tc>
          <w:tcPr>
            <w:tcW w:w="4876" w:type="dxa"/>
          </w:tcPr>
          <w:p w:rsidR="00AE1686" w:rsidRPr="00F042DE" w:rsidRDefault="00AE1686" w:rsidP="001F1A53">
            <w:pPr>
              <w:jc w:val="center"/>
              <w:rPr>
                <w:b/>
              </w:rPr>
            </w:pPr>
            <w:r w:rsidRPr="00F042DE">
              <w:rPr>
                <w:b/>
              </w:rPr>
              <w:t>Description</w:t>
            </w:r>
          </w:p>
        </w:tc>
      </w:tr>
      <w:tr w:rsidR="00AE1686" w:rsidTr="00CC4C10">
        <w:tc>
          <w:tcPr>
            <w:tcW w:w="1098" w:type="dxa"/>
          </w:tcPr>
          <w:p w:rsidR="00AE1686" w:rsidRDefault="00AE1686" w:rsidP="001F1A53">
            <w:r>
              <w:t>0x0000</w:t>
            </w:r>
          </w:p>
        </w:tc>
        <w:tc>
          <w:tcPr>
            <w:tcW w:w="2918" w:type="dxa"/>
          </w:tcPr>
          <w:p w:rsidR="00AE1686" w:rsidRDefault="00A22702" w:rsidP="00916668">
            <w:r>
              <w:t>ENABLE</w:t>
            </w:r>
          </w:p>
        </w:tc>
        <w:tc>
          <w:tcPr>
            <w:tcW w:w="733" w:type="dxa"/>
          </w:tcPr>
          <w:p w:rsidR="00AE1686" w:rsidRDefault="00A22702" w:rsidP="001F1A53">
            <w:r>
              <w:t>R/W</w:t>
            </w:r>
          </w:p>
        </w:tc>
        <w:tc>
          <w:tcPr>
            <w:tcW w:w="4876" w:type="dxa"/>
          </w:tcPr>
          <w:p w:rsidR="00AE1686" w:rsidRDefault="00A22702" w:rsidP="00E23710">
            <w:proofErr w:type="spellStart"/>
            <w:r>
              <w:t>Bit</w:t>
            </w:r>
            <w:proofErr w:type="spellEnd"/>
            <w:r w:rsidR="00672524">
              <w:t xml:space="preserve"> </w:t>
            </w:r>
            <w:r>
              <w:t>0 is used to synchronously en</w:t>
            </w:r>
            <w:r w:rsidR="00E23710">
              <w:t>a</w:t>
            </w:r>
            <w:r>
              <w:t xml:space="preserve">ble all possible </w:t>
            </w:r>
            <w:proofErr w:type="spellStart"/>
            <w:r>
              <w:t>xgs_decoder</w:t>
            </w:r>
            <w:proofErr w:type="spellEnd"/>
            <w:r>
              <w:t xml:space="preserve"> IP blocks</w:t>
            </w:r>
          </w:p>
        </w:tc>
      </w:tr>
      <w:tr w:rsidR="00392CDC" w:rsidTr="00CC4C10">
        <w:tc>
          <w:tcPr>
            <w:tcW w:w="1098" w:type="dxa"/>
          </w:tcPr>
          <w:p w:rsidR="00392CDC" w:rsidRDefault="003A43F2" w:rsidP="00392CDC">
            <w:r>
              <w:t>0x000</w:t>
            </w:r>
            <w:r w:rsidR="00E4124B">
              <w:t>4</w:t>
            </w:r>
          </w:p>
        </w:tc>
        <w:tc>
          <w:tcPr>
            <w:tcW w:w="2918" w:type="dxa"/>
          </w:tcPr>
          <w:p w:rsidR="00392CDC" w:rsidRDefault="00D7366D" w:rsidP="00916668">
            <w:r>
              <w:t>SYNC_WORD4</w:t>
            </w:r>
          </w:p>
        </w:tc>
        <w:tc>
          <w:tcPr>
            <w:tcW w:w="733" w:type="dxa"/>
          </w:tcPr>
          <w:p w:rsidR="00392CDC" w:rsidRDefault="00A22702" w:rsidP="00392CDC">
            <w:r>
              <w:t>R/W</w:t>
            </w:r>
          </w:p>
        </w:tc>
        <w:tc>
          <w:tcPr>
            <w:tcW w:w="4876" w:type="dxa"/>
          </w:tcPr>
          <w:p w:rsidR="00844DC0" w:rsidRDefault="00A22702" w:rsidP="00392CDC">
            <w:r>
              <w:t>Contains all word necessary for synchronization, See detailed description for more info.</w:t>
            </w:r>
          </w:p>
        </w:tc>
      </w:tr>
      <w:tr w:rsidR="00392CDC" w:rsidTr="00CC4C10">
        <w:tc>
          <w:tcPr>
            <w:tcW w:w="1098" w:type="dxa"/>
          </w:tcPr>
          <w:p w:rsidR="00392CDC" w:rsidRDefault="0000516C" w:rsidP="00392CDC">
            <w:r>
              <w:t>0x000</w:t>
            </w:r>
            <w:r w:rsidR="00E4124B">
              <w:t>8</w:t>
            </w:r>
          </w:p>
        </w:tc>
        <w:tc>
          <w:tcPr>
            <w:tcW w:w="2918" w:type="dxa"/>
          </w:tcPr>
          <w:p w:rsidR="00392CDC" w:rsidRDefault="00D7366D" w:rsidP="00392CDC">
            <w:r>
              <w:t>CHANNEL_SETTINGS</w:t>
            </w:r>
          </w:p>
        </w:tc>
        <w:tc>
          <w:tcPr>
            <w:tcW w:w="733" w:type="dxa"/>
          </w:tcPr>
          <w:p w:rsidR="00392CDC" w:rsidRDefault="00A22702" w:rsidP="00392CDC">
            <w:r>
              <w:t>R/W</w:t>
            </w:r>
          </w:p>
        </w:tc>
        <w:tc>
          <w:tcPr>
            <w:tcW w:w="4876" w:type="dxa"/>
          </w:tcPr>
          <w:p w:rsidR="00392CDC" w:rsidRDefault="00A22702" w:rsidP="00392CDC">
            <w:r>
              <w:t>Contains all channel related settings. See detailed description for more info</w:t>
            </w:r>
          </w:p>
        </w:tc>
      </w:tr>
      <w:tr w:rsidR="00392CDC" w:rsidTr="00CC4C10">
        <w:tc>
          <w:tcPr>
            <w:tcW w:w="1098" w:type="dxa"/>
          </w:tcPr>
          <w:p w:rsidR="00392CDC" w:rsidRDefault="0000516C" w:rsidP="00E4124B">
            <w:r>
              <w:t>0x000</w:t>
            </w:r>
            <w:r w:rsidR="00E4124B">
              <w:t>C</w:t>
            </w:r>
          </w:p>
        </w:tc>
        <w:tc>
          <w:tcPr>
            <w:tcW w:w="2918" w:type="dxa"/>
          </w:tcPr>
          <w:p w:rsidR="00392CDC" w:rsidRDefault="00D7366D" w:rsidP="00916668">
            <w:r>
              <w:t>FRAMESCNT</w:t>
            </w:r>
          </w:p>
        </w:tc>
        <w:tc>
          <w:tcPr>
            <w:tcW w:w="733" w:type="dxa"/>
          </w:tcPr>
          <w:p w:rsidR="00392CDC" w:rsidRDefault="00A22702" w:rsidP="00392CDC">
            <w:r>
              <w:t>R</w:t>
            </w:r>
          </w:p>
        </w:tc>
        <w:tc>
          <w:tcPr>
            <w:tcW w:w="4876" w:type="dxa"/>
          </w:tcPr>
          <w:p w:rsidR="00392CDC" w:rsidRDefault="00A22702" w:rsidP="00392CDC">
            <w:r>
              <w:t>Number of frames captured</w:t>
            </w:r>
            <w:r w:rsidR="00A7467C">
              <w:t xml:space="preserve"> per stream</w:t>
            </w:r>
          </w:p>
        </w:tc>
      </w:tr>
      <w:tr w:rsidR="00392CDC" w:rsidTr="00CC4C10">
        <w:tc>
          <w:tcPr>
            <w:tcW w:w="1098" w:type="dxa"/>
          </w:tcPr>
          <w:p w:rsidR="00392CDC" w:rsidRDefault="00E4124B" w:rsidP="00392CDC">
            <w:r>
              <w:t>0x0010</w:t>
            </w:r>
          </w:p>
        </w:tc>
        <w:tc>
          <w:tcPr>
            <w:tcW w:w="2918" w:type="dxa"/>
          </w:tcPr>
          <w:p w:rsidR="00392CDC" w:rsidRDefault="00D7366D" w:rsidP="00916668">
            <w:r>
              <w:t>IMGLINESCNT</w:t>
            </w:r>
          </w:p>
        </w:tc>
        <w:tc>
          <w:tcPr>
            <w:tcW w:w="733" w:type="dxa"/>
          </w:tcPr>
          <w:p w:rsidR="00392CDC" w:rsidRDefault="00A22702" w:rsidP="00392CDC">
            <w:r>
              <w:t>R</w:t>
            </w:r>
          </w:p>
        </w:tc>
        <w:tc>
          <w:tcPr>
            <w:tcW w:w="4876" w:type="dxa"/>
          </w:tcPr>
          <w:p w:rsidR="00916668" w:rsidRDefault="00A22702" w:rsidP="00A22702">
            <w:r>
              <w:t>Number of image lines captured</w:t>
            </w:r>
            <w:r w:rsidR="00A7467C">
              <w:t xml:space="preserve"> per frame</w:t>
            </w:r>
          </w:p>
        </w:tc>
      </w:tr>
      <w:tr w:rsidR="00392CDC" w:rsidTr="00CC4C10">
        <w:tc>
          <w:tcPr>
            <w:tcW w:w="1098" w:type="dxa"/>
          </w:tcPr>
          <w:p w:rsidR="00392CDC" w:rsidRDefault="00916668" w:rsidP="00E4124B">
            <w:r>
              <w:t>0x00</w:t>
            </w:r>
            <w:r w:rsidR="00E4124B">
              <w:t>14</w:t>
            </w:r>
          </w:p>
        </w:tc>
        <w:tc>
          <w:tcPr>
            <w:tcW w:w="2918" w:type="dxa"/>
          </w:tcPr>
          <w:p w:rsidR="00392CDC" w:rsidRDefault="00D7366D" w:rsidP="00392CDC">
            <w:r>
              <w:t>EMBLINESCNT</w:t>
            </w:r>
          </w:p>
        </w:tc>
        <w:tc>
          <w:tcPr>
            <w:tcW w:w="733" w:type="dxa"/>
          </w:tcPr>
          <w:p w:rsidR="00392CDC" w:rsidRDefault="00A22702" w:rsidP="00392CDC">
            <w:r>
              <w:t>R</w:t>
            </w:r>
          </w:p>
        </w:tc>
        <w:tc>
          <w:tcPr>
            <w:tcW w:w="4876" w:type="dxa"/>
          </w:tcPr>
          <w:p w:rsidR="00392CDC" w:rsidRDefault="00A22702" w:rsidP="00FD6D40">
            <w:r>
              <w:t>Number of embedded lines captured</w:t>
            </w:r>
            <w:r w:rsidR="00A7467C">
              <w:t xml:space="preserve"> per frame</w:t>
            </w:r>
          </w:p>
        </w:tc>
      </w:tr>
      <w:tr w:rsidR="00916668" w:rsidTr="00CC4C10">
        <w:tc>
          <w:tcPr>
            <w:tcW w:w="1098" w:type="dxa"/>
          </w:tcPr>
          <w:p w:rsidR="00916668" w:rsidRDefault="00916668" w:rsidP="00E4124B">
            <w:r>
              <w:t>0x00</w:t>
            </w:r>
            <w:r w:rsidR="00E4124B">
              <w:t>18</w:t>
            </w:r>
          </w:p>
        </w:tc>
        <w:tc>
          <w:tcPr>
            <w:tcW w:w="2918" w:type="dxa"/>
          </w:tcPr>
          <w:p w:rsidR="00916668" w:rsidRPr="00916668" w:rsidRDefault="00D7366D" w:rsidP="00392CDC">
            <w:r>
              <w:t>IMGPIXELCNT</w:t>
            </w:r>
          </w:p>
        </w:tc>
        <w:tc>
          <w:tcPr>
            <w:tcW w:w="733" w:type="dxa"/>
          </w:tcPr>
          <w:p w:rsidR="00916668" w:rsidRDefault="00A22702" w:rsidP="00392CDC">
            <w:r>
              <w:t>R</w:t>
            </w:r>
          </w:p>
        </w:tc>
        <w:tc>
          <w:tcPr>
            <w:tcW w:w="4876" w:type="dxa"/>
          </w:tcPr>
          <w:p w:rsidR="00916668" w:rsidRDefault="00A22702" w:rsidP="00A22702">
            <w:r>
              <w:t>Number of pixels captured</w:t>
            </w:r>
            <w:r w:rsidR="00A7467C">
              <w:t xml:space="preserve"> per lane per frame</w:t>
            </w:r>
          </w:p>
        </w:tc>
      </w:tr>
      <w:tr w:rsidR="00916668" w:rsidTr="00CC4C10">
        <w:tc>
          <w:tcPr>
            <w:tcW w:w="1098" w:type="dxa"/>
          </w:tcPr>
          <w:p w:rsidR="00916668" w:rsidRDefault="00E4124B" w:rsidP="00392CDC">
            <w:r>
              <w:t>0x001C</w:t>
            </w:r>
          </w:p>
        </w:tc>
        <w:tc>
          <w:tcPr>
            <w:tcW w:w="2918" w:type="dxa"/>
          </w:tcPr>
          <w:p w:rsidR="00916668" w:rsidRPr="00916668" w:rsidRDefault="00D7366D" w:rsidP="00D7366D">
            <w:r>
              <w:t>CLOCKSCNT</w:t>
            </w:r>
          </w:p>
        </w:tc>
        <w:tc>
          <w:tcPr>
            <w:tcW w:w="733" w:type="dxa"/>
          </w:tcPr>
          <w:p w:rsidR="00916668" w:rsidRDefault="00A22702" w:rsidP="00392CDC">
            <w:r>
              <w:t>R</w:t>
            </w:r>
          </w:p>
        </w:tc>
        <w:tc>
          <w:tcPr>
            <w:tcW w:w="4876" w:type="dxa"/>
          </w:tcPr>
          <w:p w:rsidR="00916668" w:rsidRDefault="00A22702" w:rsidP="00A22702">
            <w:r>
              <w:t>Number of clock</w:t>
            </w:r>
            <w:r w:rsidR="00FD6D40">
              <w:t>s</w:t>
            </w:r>
            <w:r>
              <w:t xml:space="preserve"> counted</w:t>
            </w:r>
            <w:r w:rsidR="00672524">
              <w:t xml:space="preserve"> per frame</w:t>
            </w:r>
          </w:p>
        </w:tc>
      </w:tr>
      <w:tr w:rsidR="00E009B2" w:rsidTr="00CC4C10">
        <w:tc>
          <w:tcPr>
            <w:tcW w:w="1098" w:type="dxa"/>
          </w:tcPr>
          <w:p w:rsidR="00E009B2" w:rsidRDefault="00E4124B" w:rsidP="00E009B2">
            <w:r>
              <w:t>0x0020</w:t>
            </w:r>
          </w:p>
        </w:tc>
        <w:tc>
          <w:tcPr>
            <w:tcW w:w="2918" w:type="dxa"/>
          </w:tcPr>
          <w:p w:rsidR="00E009B2" w:rsidRPr="00916668" w:rsidRDefault="00D7366D" w:rsidP="00E009B2">
            <w:r>
              <w:t>STARTLINECNT</w:t>
            </w:r>
          </w:p>
        </w:tc>
        <w:tc>
          <w:tcPr>
            <w:tcW w:w="733" w:type="dxa"/>
          </w:tcPr>
          <w:p w:rsidR="00E009B2" w:rsidRDefault="00E009B2" w:rsidP="00E009B2">
            <w:r>
              <w:t>R</w:t>
            </w:r>
          </w:p>
        </w:tc>
        <w:tc>
          <w:tcPr>
            <w:tcW w:w="4876" w:type="dxa"/>
          </w:tcPr>
          <w:p w:rsidR="00E009B2" w:rsidRDefault="00A22702" w:rsidP="00672524">
            <w:r>
              <w:t>Number of SO</w:t>
            </w:r>
            <w:r w:rsidR="00672524">
              <w:t>L</w:t>
            </w:r>
            <w:r>
              <w:t xml:space="preserve"> decoded</w:t>
            </w:r>
          </w:p>
        </w:tc>
      </w:tr>
      <w:tr w:rsidR="00E009B2" w:rsidTr="00CC4C10">
        <w:tc>
          <w:tcPr>
            <w:tcW w:w="1098" w:type="dxa"/>
          </w:tcPr>
          <w:p w:rsidR="00E009B2" w:rsidRDefault="00E4124B" w:rsidP="00E009B2">
            <w:r>
              <w:t>0x0024</w:t>
            </w:r>
          </w:p>
        </w:tc>
        <w:tc>
          <w:tcPr>
            <w:tcW w:w="2918" w:type="dxa"/>
          </w:tcPr>
          <w:p w:rsidR="00E009B2" w:rsidRPr="00916668" w:rsidRDefault="00D7366D" w:rsidP="00E009B2">
            <w:r>
              <w:t>ENDLINECNT</w:t>
            </w:r>
          </w:p>
        </w:tc>
        <w:tc>
          <w:tcPr>
            <w:tcW w:w="733" w:type="dxa"/>
          </w:tcPr>
          <w:p w:rsidR="00E009B2" w:rsidRDefault="00E009B2" w:rsidP="00E009B2">
            <w:r>
              <w:t>R</w:t>
            </w:r>
          </w:p>
        </w:tc>
        <w:tc>
          <w:tcPr>
            <w:tcW w:w="4876" w:type="dxa"/>
          </w:tcPr>
          <w:p w:rsidR="00E009B2" w:rsidRDefault="00A22702" w:rsidP="00A22702">
            <w:r>
              <w:t>Number of EOL decoded</w:t>
            </w:r>
          </w:p>
        </w:tc>
      </w:tr>
      <w:tr w:rsidR="00E009B2" w:rsidTr="00CC4C10">
        <w:tc>
          <w:tcPr>
            <w:tcW w:w="1098" w:type="dxa"/>
          </w:tcPr>
          <w:p w:rsidR="00E009B2" w:rsidRDefault="00E4124B" w:rsidP="00E009B2">
            <w:r>
              <w:t>0x0028</w:t>
            </w:r>
          </w:p>
        </w:tc>
        <w:tc>
          <w:tcPr>
            <w:tcW w:w="2918" w:type="dxa"/>
          </w:tcPr>
          <w:p w:rsidR="00E009B2" w:rsidRPr="00916668" w:rsidRDefault="00D7366D" w:rsidP="00A22702">
            <w:r>
              <w:t>STATUSBITS</w:t>
            </w:r>
          </w:p>
        </w:tc>
        <w:tc>
          <w:tcPr>
            <w:tcW w:w="733" w:type="dxa"/>
          </w:tcPr>
          <w:p w:rsidR="00E009B2" w:rsidRDefault="00E009B2" w:rsidP="00E009B2">
            <w:r>
              <w:t>R</w:t>
            </w:r>
          </w:p>
        </w:tc>
        <w:tc>
          <w:tcPr>
            <w:tcW w:w="4876" w:type="dxa"/>
          </w:tcPr>
          <w:p w:rsidR="00E009B2" w:rsidRDefault="00A22702" w:rsidP="00E009B2">
            <w:r>
              <w:t>Debug feature. See detailed description for more info.</w:t>
            </w:r>
          </w:p>
        </w:tc>
      </w:tr>
      <w:tr w:rsidR="00E009B2" w:rsidTr="00CC4C10">
        <w:tc>
          <w:tcPr>
            <w:tcW w:w="1098" w:type="dxa"/>
          </w:tcPr>
          <w:p w:rsidR="00E009B2" w:rsidRDefault="00E4124B" w:rsidP="00E009B2">
            <w:r>
              <w:t>0x002C</w:t>
            </w:r>
          </w:p>
        </w:tc>
        <w:tc>
          <w:tcPr>
            <w:tcW w:w="2918" w:type="dxa"/>
          </w:tcPr>
          <w:p w:rsidR="00E009B2" w:rsidRPr="00916668" w:rsidRDefault="00DF4779" w:rsidP="00E009B2">
            <w:r w:rsidRPr="00DF4779">
              <w:t>CRCSTATUS</w:t>
            </w:r>
          </w:p>
        </w:tc>
        <w:tc>
          <w:tcPr>
            <w:tcW w:w="733" w:type="dxa"/>
          </w:tcPr>
          <w:p w:rsidR="00E009B2" w:rsidRDefault="00E009B2" w:rsidP="00E009B2">
            <w:r>
              <w:t>R</w:t>
            </w:r>
          </w:p>
        </w:tc>
        <w:tc>
          <w:tcPr>
            <w:tcW w:w="4876" w:type="dxa"/>
          </w:tcPr>
          <w:p w:rsidR="00E009B2" w:rsidRDefault="00DF4779" w:rsidP="005A258A">
            <w:r>
              <w:t xml:space="preserve">CRC status </w:t>
            </w:r>
            <w:r w:rsidR="002D01FE">
              <w:t xml:space="preserve">bits </w:t>
            </w:r>
            <w:r>
              <w:t xml:space="preserve">per </w:t>
            </w:r>
            <w:proofErr w:type="spellStart"/>
            <w:r>
              <w:t>HiSpi</w:t>
            </w:r>
            <w:proofErr w:type="spellEnd"/>
            <w:r>
              <w:t xml:space="preserve"> data lane</w:t>
            </w:r>
            <w:r w:rsidR="002D01FE">
              <w:t xml:space="preserve">. </w:t>
            </w:r>
            <w:r w:rsidR="00FD6D40">
              <w:t xml:space="preserve">A </w:t>
            </w:r>
            <w:r w:rsidR="002D01FE">
              <w:t xml:space="preserve">‘1’ indicates </w:t>
            </w:r>
            <w:r w:rsidR="005A258A">
              <w:t>CRC</w:t>
            </w:r>
            <w:r w:rsidR="002D01FE">
              <w:t xml:space="preserve"> </w:t>
            </w:r>
            <w:r w:rsidR="00FD6D40">
              <w:t xml:space="preserve">error </w:t>
            </w:r>
            <w:r w:rsidR="002D01FE">
              <w:t>occurred on that lane number</w:t>
            </w:r>
            <w:r w:rsidR="00FD6D40">
              <w:t>.</w:t>
            </w:r>
          </w:p>
        </w:tc>
      </w:tr>
      <w:tr w:rsidR="00E009B2" w:rsidTr="00CC4C10">
        <w:tc>
          <w:tcPr>
            <w:tcW w:w="1098" w:type="dxa"/>
          </w:tcPr>
          <w:p w:rsidR="00E009B2" w:rsidRDefault="00E4124B" w:rsidP="00E009B2">
            <w:r>
              <w:t>0x0030</w:t>
            </w:r>
          </w:p>
        </w:tc>
        <w:tc>
          <w:tcPr>
            <w:tcW w:w="2918" w:type="dxa"/>
          </w:tcPr>
          <w:p w:rsidR="00E009B2" w:rsidRPr="00916668" w:rsidRDefault="001C0536" w:rsidP="00E009B2">
            <w:r w:rsidRPr="001C0536">
              <w:t>XSAMPLE</w:t>
            </w:r>
          </w:p>
        </w:tc>
        <w:tc>
          <w:tcPr>
            <w:tcW w:w="733" w:type="dxa"/>
          </w:tcPr>
          <w:p w:rsidR="00E009B2" w:rsidRDefault="001C0536" w:rsidP="00E009B2">
            <w:r>
              <w:t>R/W</w:t>
            </w:r>
          </w:p>
        </w:tc>
        <w:tc>
          <w:tcPr>
            <w:tcW w:w="4876" w:type="dxa"/>
          </w:tcPr>
          <w:p w:rsidR="00E009B2" w:rsidRDefault="00D10434" w:rsidP="00D10434">
            <w:r>
              <w:t>Configure on which pixel number the p</w:t>
            </w:r>
            <w:r w:rsidR="001C0536">
              <w:t>ixel trigger</w:t>
            </w:r>
            <w:r>
              <w:t xml:space="preserve"> will be fired.</w:t>
            </w:r>
          </w:p>
        </w:tc>
      </w:tr>
      <w:tr w:rsidR="00E009B2" w:rsidTr="00CC4C10">
        <w:tc>
          <w:tcPr>
            <w:tcW w:w="1098" w:type="dxa"/>
          </w:tcPr>
          <w:p w:rsidR="00E009B2" w:rsidRDefault="00E009B2" w:rsidP="00E4124B">
            <w:r>
              <w:t>0x00</w:t>
            </w:r>
            <w:r w:rsidR="00E4124B">
              <w:t>34</w:t>
            </w:r>
          </w:p>
        </w:tc>
        <w:tc>
          <w:tcPr>
            <w:tcW w:w="2918" w:type="dxa"/>
          </w:tcPr>
          <w:p w:rsidR="00E009B2" w:rsidRPr="00916668" w:rsidRDefault="001C0536" w:rsidP="00E009B2">
            <w:r>
              <w:t>Y</w:t>
            </w:r>
            <w:r w:rsidRPr="001C0536">
              <w:t>SAMPLE</w:t>
            </w:r>
          </w:p>
        </w:tc>
        <w:tc>
          <w:tcPr>
            <w:tcW w:w="733" w:type="dxa"/>
          </w:tcPr>
          <w:p w:rsidR="00E009B2" w:rsidRDefault="001C0536" w:rsidP="00E009B2">
            <w:r>
              <w:t>R/W</w:t>
            </w:r>
          </w:p>
        </w:tc>
        <w:tc>
          <w:tcPr>
            <w:tcW w:w="4876" w:type="dxa"/>
          </w:tcPr>
          <w:p w:rsidR="00E009B2" w:rsidRDefault="00D10434" w:rsidP="00E009B2">
            <w:r>
              <w:t>Configure on which line number the line trigger will be fired.</w:t>
            </w:r>
          </w:p>
        </w:tc>
      </w:tr>
      <w:tr w:rsidR="00E009B2" w:rsidTr="00CC4C10">
        <w:tc>
          <w:tcPr>
            <w:tcW w:w="1098" w:type="dxa"/>
          </w:tcPr>
          <w:p w:rsidR="00E009B2" w:rsidRDefault="00E009B2" w:rsidP="00E4124B">
            <w:r>
              <w:lastRenderedPageBreak/>
              <w:t>0x00</w:t>
            </w:r>
            <w:r w:rsidR="00E4124B">
              <w:t>38</w:t>
            </w:r>
          </w:p>
        </w:tc>
        <w:tc>
          <w:tcPr>
            <w:tcW w:w="2918" w:type="dxa"/>
          </w:tcPr>
          <w:p w:rsidR="00E009B2" w:rsidRPr="00916668" w:rsidRDefault="001C0536" w:rsidP="00E009B2">
            <w:r>
              <w:t>FRAME</w:t>
            </w:r>
            <w:r w:rsidRPr="001C0536">
              <w:t>SAMPLE</w:t>
            </w:r>
          </w:p>
        </w:tc>
        <w:tc>
          <w:tcPr>
            <w:tcW w:w="733" w:type="dxa"/>
          </w:tcPr>
          <w:p w:rsidR="00E009B2" w:rsidRDefault="001C0536" w:rsidP="00E009B2">
            <w:r>
              <w:t>R/W</w:t>
            </w:r>
          </w:p>
        </w:tc>
        <w:tc>
          <w:tcPr>
            <w:tcW w:w="4876" w:type="dxa"/>
          </w:tcPr>
          <w:p w:rsidR="00E009B2" w:rsidRDefault="00D10434" w:rsidP="00D10434">
            <w:r>
              <w:t>Configure on which frame number the frame trigger will be fired.</w:t>
            </w:r>
          </w:p>
        </w:tc>
      </w:tr>
      <w:tr w:rsidR="00E009B2" w:rsidTr="00CC4C10">
        <w:tc>
          <w:tcPr>
            <w:tcW w:w="1098" w:type="dxa"/>
          </w:tcPr>
          <w:p w:rsidR="00E009B2" w:rsidRDefault="00E009B2" w:rsidP="00E4124B">
            <w:r>
              <w:t>0x00</w:t>
            </w:r>
            <w:r w:rsidR="00E4124B">
              <w:t>3C</w:t>
            </w:r>
          </w:p>
        </w:tc>
        <w:tc>
          <w:tcPr>
            <w:tcW w:w="2918" w:type="dxa"/>
          </w:tcPr>
          <w:p w:rsidR="00E009B2" w:rsidRPr="00916668" w:rsidRDefault="00E009B2" w:rsidP="00E009B2">
            <w:r>
              <w:t>RFU</w:t>
            </w:r>
          </w:p>
        </w:tc>
        <w:tc>
          <w:tcPr>
            <w:tcW w:w="733" w:type="dxa"/>
          </w:tcPr>
          <w:p w:rsidR="00E009B2" w:rsidRDefault="00E009B2" w:rsidP="00E009B2"/>
        </w:tc>
        <w:tc>
          <w:tcPr>
            <w:tcW w:w="4876" w:type="dxa"/>
          </w:tcPr>
          <w:p w:rsidR="00E009B2" w:rsidRDefault="00E009B2" w:rsidP="00E009B2"/>
        </w:tc>
      </w:tr>
    </w:tbl>
    <w:p w:rsidR="00474CC1" w:rsidRDefault="00474CC1" w:rsidP="00EF5A36"/>
    <w:p w:rsidR="006700DE" w:rsidRDefault="006700DE" w:rsidP="006700DE">
      <w:pPr>
        <w:pStyle w:val="Heading2"/>
      </w:pPr>
      <w:bookmarkStart w:id="13" w:name="_Toc25058009"/>
      <w:r>
        <w:t>Detailed description</w:t>
      </w:r>
      <w:bookmarkEnd w:id="13"/>
    </w:p>
    <w:p w:rsidR="00C34BFA" w:rsidRDefault="00E23710" w:rsidP="00C34BFA">
      <w:pPr>
        <w:pStyle w:val="Heading3"/>
      </w:pPr>
      <w:bookmarkStart w:id="14" w:name="_Toc25058010"/>
      <w:r>
        <w:t>ENABLE</w:t>
      </w:r>
      <w:r w:rsidR="00C34BFA">
        <w:t>: 0x0000</w:t>
      </w:r>
      <w:bookmarkEnd w:id="14"/>
    </w:p>
    <w:tbl>
      <w:tblPr>
        <w:tblStyle w:val="TableGrid"/>
        <w:tblW w:w="0" w:type="auto"/>
        <w:tblLook w:val="04A0" w:firstRow="1" w:lastRow="0" w:firstColumn="1" w:lastColumn="0" w:noHBand="0" w:noVBand="1"/>
      </w:tblPr>
      <w:tblGrid>
        <w:gridCol w:w="1127"/>
        <w:gridCol w:w="2529"/>
        <w:gridCol w:w="4980"/>
      </w:tblGrid>
      <w:tr w:rsidR="00056FAF" w:rsidRPr="00F042DE" w:rsidTr="00BA0AB4">
        <w:tc>
          <w:tcPr>
            <w:tcW w:w="1127" w:type="dxa"/>
          </w:tcPr>
          <w:p w:rsidR="00056FAF" w:rsidRPr="00F042DE" w:rsidRDefault="00056FAF" w:rsidP="00BA0AB4">
            <w:pPr>
              <w:jc w:val="center"/>
              <w:rPr>
                <w:b/>
              </w:rPr>
            </w:pPr>
            <w:r w:rsidRPr="00F042DE">
              <w:rPr>
                <w:b/>
              </w:rPr>
              <w:t>Bit Offset</w:t>
            </w:r>
          </w:p>
        </w:tc>
        <w:tc>
          <w:tcPr>
            <w:tcW w:w="2529" w:type="dxa"/>
          </w:tcPr>
          <w:p w:rsidR="00056FAF" w:rsidRPr="00F042DE" w:rsidRDefault="00056FAF" w:rsidP="00BA0AB4">
            <w:pPr>
              <w:jc w:val="center"/>
              <w:rPr>
                <w:b/>
              </w:rPr>
            </w:pPr>
            <w:r w:rsidRPr="00F042DE">
              <w:rPr>
                <w:b/>
              </w:rPr>
              <w:t>Field Name</w:t>
            </w:r>
          </w:p>
        </w:tc>
        <w:tc>
          <w:tcPr>
            <w:tcW w:w="4980" w:type="dxa"/>
          </w:tcPr>
          <w:p w:rsidR="00056FAF" w:rsidRPr="00F042DE" w:rsidRDefault="00056FAF" w:rsidP="00BA0AB4">
            <w:pPr>
              <w:jc w:val="center"/>
              <w:rPr>
                <w:b/>
              </w:rPr>
            </w:pPr>
            <w:r w:rsidRPr="00F042DE">
              <w:rPr>
                <w:b/>
              </w:rPr>
              <w:t>Description</w:t>
            </w:r>
          </w:p>
        </w:tc>
      </w:tr>
      <w:tr w:rsidR="00056FAF" w:rsidTr="00BA0AB4">
        <w:tc>
          <w:tcPr>
            <w:tcW w:w="1127" w:type="dxa"/>
          </w:tcPr>
          <w:p w:rsidR="00056FAF" w:rsidRDefault="00056FAF" w:rsidP="00E009B2">
            <w:r>
              <w:t>[31:</w:t>
            </w:r>
            <w:r w:rsidR="00B634C2">
              <w:t>24</w:t>
            </w:r>
            <w:r>
              <w:t>]</w:t>
            </w:r>
          </w:p>
        </w:tc>
        <w:tc>
          <w:tcPr>
            <w:tcW w:w="2529" w:type="dxa"/>
          </w:tcPr>
          <w:p w:rsidR="00056FAF" w:rsidRDefault="00056FAF" w:rsidP="00BA0AB4">
            <w:r>
              <w:t>RESERVED</w:t>
            </w:r>
          </w:p>
        </w:tc>
        <w:tc>
          <w:tcPr>
            <w:tcW w:w="4980" w:type="dxa"/>
          </w:tcPr>
          <w:p w:rsidR="00056FAF" w:rsidRDefault="00E009B2" w:rsidP="00BA0AB4">
            <w:r>
              <w:t>Not used</w:t>
            </w:r>
          </w:p>
        </w:tc>
      </w:tr>
      <w:tr w:rsidR="00B634C2" w:rsidTr="00BA0AB4">
        <w:tc>
          <w:tcPr>
            <w:tcW w:w="1127" w:type="dxa"/>
          </w:tcPr>
          <w:p w:rsidR="00B634C2" w:rsidRDefault="00B634C2" w:rsidP="00E009B2">
            <w:r>
              <w:t>[23:16]</w:t>
            </w:r>
          </w:p>
        </w:tc>
        <w:tc>
          <w:tcPr>
            <w:tcW w:w="2529" w:type="dxa"/>
          </w:tcPr>
          <w:p w:rsidR="00B634C2" w:rsidRPr="00B634C2" w:rsidRDefault="00A107A4" w:rsidP="00E009B2">
            <w:r w:rsidRPr="00B634C2">
              <w:t>TDEST</w:t>
            </w:r>
          </w:p>
        </w:tc>
        <w:tc>
          <w:tcPr>
            <w:tcW w:w="4980" w:type="dxa"/>
          </w:tcPr>
          <w:p w:rsidR="00B634C2" w:rsidRDefault="00A107A4" w:rsidP="00BA0AB4">
            <w:r>
              <w:t>RFU</w:t>
            </w:r>
          </w:p>
        </w:tc>
      </w:tr>
      <w:tr w:rsidR="00B634C2" w:rsidTr="00BA0AB4">
        <w:tc>
          <w:tcPr>
            <w:tcW w:w="1127" w:type="dxa"/>
          </w:tcPr>
          <w:p w:rsidR="00B634C2" w:rsidRDefault="00B634C2" w:rsidP="00B634C2">
            <w:r>
              <w:t>[15:12]</w:t>
            </w:r>
          </w:p>
        </w:tc>
        <w:tc>
          <w:tcPr>
            <w:tcW w:w="2529" w:type="dxa"/>
          </w:tcPr>
          <w:p w:rsidR="00B634C2" w:rsidRDefault="00B634C2" w:rsidP="00B634C2">
            <w:r>
              <w:t>RESERVED</w:t>
            </w:r>
          </w:p>
        </w:tc>
        <w:tc>
          <w:tcPr>
            <w:tcW w:w="4980" w:type="dxa"/>
          </w:tcPr>
          <w:p w:rsidR="00B634C2" w:rsidRDefault="00B634C2" w:rsidP="00B634C2">
            <w:r>
              <w:t>Not used</w:t>
            </w:r>
          </w:p>
        </w:tc>
      </w:tr>
      <w:tr w:rsidR="00B634C2" w:rsidTr="00BA0AB4">
        <w:tc>
          <w:tcPr>
            <w:tcW w:w="1127" w:type="dxa"/>
          </w:tcPr>
          <w:p w:rsidR="00B634C2" w:rsidRDefault="00B634C2" w:rsidP="00B634C2">
            <w:r>
              <w:t>[11:8]</w:t>
            </w:r>
          </w:p>
        </w:tc>
        <w:tc>
          <w:tcPr>
            <w:tcW w:w="2529" w:type="dxa"/>
          </w:tcPr>
          <w:p w:rsidR="00B634C2" w:rsidRPr="00B634C2" w:rsidRDefault="00A107A4" w:rsidP="00B634C2">
            <w:r w:rsidRPr="00B634C2">
              <w:t>TID</w:t>
            </w:r>
          </w:p>
        </w:tc>
        <w:tc>
          <w:tcPr>
            <w:tcW w:w="4980" w:type="dxa"/>
          </w:tcPr>
          <w:p w:rsidR="00B634C2" w:rsidRDefault="00A107A4" w:rsidP="00B634C2">
            <w:r>
              <w:t>RFU</w:t>
            </w:r>
          </w:p>
        </w:tc>
      </w:tr>
      <w:tr w:rsidR="00B634C2" w:rsidTr="00BA0AB4">
        <w:tc>
          <w:tcPr>
            <w:tcW w:w="1127" w:type="dxa"/>
          </w:tcPr>
          <w:p w:rsidR="00B634C2" w:rsidRDefault="00772E32" w:rsidP="00B634C2">
            <w:r>
              <w:t>[7:5</w:t>
            </w:r>
            <w:r w:rsidR="00B634C2">
              <w:t>]</w:t>
            </w:r>
          </w:p>
        </w:tc>
        <w:tc>
          <w:tcPr>
            <w:tcW w:w="2529" w:type="dxa"/>
          </w:tcPr>
          <w:p w:rsidR="00B634C2" w:rsidRPr="00B634C2" w:rsidRDefault="00B634C2" w:rsidP="00B634C2">
            <w:r>
              <w:t>RESERVED</w:t>
            </w:r>
          </w:p>
        </w:tc>
        <w:tc>
          <w:tcPr>
            <w:tcW w:w="4980" w:type="dxa"/>
          </w:tcPr>
          <w:p w:rsidR="00B634C2" w:rsidRDefault="00B634C2" w:rsidP="00B634C2">
            <w:r>
              <w:t>Not used</w:t>
            </w:r>
          </w:p>
        </w:tc>
      </w:tr>
      <w:tr w:rsidR="00772E32" w:rsidTr="00BA0AB4">
        <w:tc>
          <w:tcPr>
            <w:tcW w:w="1127" w:type="dxa"/>
          </w:tcPr>
          <w:p w:rsidR="00772E32" w:rsidRDefault="00772E32" w:rsidP="00B634C2">
            <w:r>
              <w:t>4</w:t>
            </w:r>
          </w:p>
        </w:tc>
        <w:tc>
          <w:tcPr>
            <w:tcW w:w="2529" w:type="dxa"/>
          </w:tcPr>
          <w:p w:rsidR="00772E32" w:rsidRPr="00B634C2" w:rsidRDefault="00772E32" w:rsidP="00B634C2">
            <w:proofErr w:type="spellStart"/>
            <w:r>
              <w:t>reset_fifo</w:t>
            </w:r>
            <w:proofErr w:type="spellEnd"/>
          </w:p>
        </w:tc>
        <w:tc>
          <w:tcPr>
            <w:tcW w:w="4980" w:type="dxa"/>
          </w:tcPr>
          <w:p w:rsidR="00772E32" w:rsidRDefault="00772E32" w:rsidP="00B634C2">
            <w:r>
              <w:t xml:space="preserve">0: </w:t>
            </w:r>
            <w:proofErr w:type="spellStart"/>
            <w:r>
              <w:t>fifo</w:t>
            </w:r>
            <w:proofErr w:type="spellEnd"/>
            <w:r>
              <w:t xml:space="preserve"> decoder in operational mode</w:t>
            </w:r>
          </w:p>
          <w:p w:rsidR="00772E32" w:rsidRDefault="000B24AF" w:rsidP="00B634C2">
            <w:r>
              <w:t xml:space="preserve">1: </w:t>
            </w:r>
            <w:proofErr w:type="spellStart"/>
            <w:r w:rsidR="00772E32">
              <w:t>fifo</w:t>
            </w:r>
            <w:proofErr w:type="spellEnd"/>
            <w:r w:rsidR="00772E32">
              <w:t xml:space="preserve"> decoder</w:t>
            </w:r>
            <w:r>
              <w:t xml:space="preserve"> in reset mode</w:t>
            </w:r>
          </w:p>
        </w:tc>
      </w:tr>
      <w:tr w:rsidR="00B634C2" w:rsidTr="00BA0AB4">
        <w:tc>
          <w:tcPr>
            <w:tcW w:w="1127" w:type="dxa"/>
          </w:tcPr>
          <w:p w:rsidR="00B634C2" w:rsidRDefault="00B634C2" w:rsidP="00B634C2">
            <w:r>
              <w:t>3</w:t>
            </w:r>
          </w:p>
        </w:tc>
        <w:tc>
          <w:tcPr>
            <w:tcW w:w="2529" w:type="dxa"/>
          </w:tcPr>
          <w:p w:rsidR="00B634C2" w:rsidRDefault="00B634C2" w:rsidP="00B634C2">
            <w:proofErr w:type="spellStart"/>
            <w:r w:rsidRPr="00B634C2">
              <w:t>write_crc</w:t>
            </w:r>
            <w:proofErr w:type="spellEnd"/>
          </w:p>
        </w:tc>
        <w:tc>
          <w:tcPr>
            <w:tcW w:w="4980" w:type="dxa"/>
          </w:tcPr>
          <w:p w:rsidR="00B634C2" w:rsidRDefault="0024225C" w:rsidP="00B634C2">
            <w:r>
              <w:t xml:space="preserve">0: </w:t>
            </w:r>
            <w:proofErr w:type="spellStart"/>
            <w:r>
              <w:t>crc</w:t>
            </w:r>
            <w:proofErr w:type="spellEnd"/>
            <w:r>
              <w:t xml:space="preserve"> data is not written to </w:t>
            </w:r>
            <w:proofErr w:type="spellStart"/>
            <w:r w:rsidR="001C0536">
              <w:t>axi</w:t>
            </w:r>
            <w:proofErr w:type="spellEnd"/>
            <w:r w:rsidR="001C0536">
              <w:t xml:space="preserve"> streaming bus</w:t>
            </w:r>
          </w:p>
          <w:p w:rsidR="0024225C" w:rsidRDefault="0024225C" w:rsidP="00B634C2">
            <w:r>
              <w:t xml:space="preserve">1: </w:t>
            </w:r>
            <w:proofErr w:type="spellStart"/>
            <w:r>
              <w:t>crc</w:t>
            </w:r>
            <w:proofErr w:type="spellEnd"/>
            <w:r>
              <w:t xml:space="preserve"> data is written to </w:t>
            </w:r>
            <w:proofErr w:type="spellStart"/>
            <w:r w:rsidR="001C0536">
              <w:t>axi</w:t>
            </w:r>
            <w:proofErr w:type="spellEnd"/>
            <w:r w:rsidR="001C0536">
              <w:t xml:space="preserve"> streaming bus</w:t>
            </w:r>
          </w:p>
        </w:tc>
      </w:tr>
      <w:tr w:rsidR="00B634C2" w:rsidTr="00BA0AB4">
        <w:tc>
          <w:tcPr>
            <w:tcW w:w="1127" w:type="dxa"/>
          </w:tcPr>
          <w:p w:rsidR="00B634C2" w:rsidRDefault="00B634C2" w:rsidP="00B634C2">
            <w:r>
              <w:t>2</w:t>
            </w:r>
          </w:p>
        </w:tc>
        <w:tc>
          <w:tcPr>
            <w:tcW w:w="2529" w:type="dxa"/>
          </w:tcPr>
          <w:p w:rsidR="00B634C2" w:rsidRDefault="00B634C2" w:rsidP="00B634C2">
            <w:proofErr w:type="spellStart"/>
            <w:r w:rsidRPr="00B634C2">
              <w:t>write_emb</w:t>
            </w:r>
            <w:proofErr w:type="spellEnd"/>
          </w:p>
        </w:tc>
        <w:tc>
          <w:tcPr>
            <w:tcW w:w="4980" w:type="dxa"/>
          </w:tcPr>
          <w:p w:rsidR="0024225C" w:rsidRDefault="0024225C" w:rsidP="0024225C">
            <w:r>
              <w:t xml:space="preserve">0: embedded data is not written to </w:t>
            </w:r>
            <w:proofErr w:type="spellStart"/>
            <w:r w:rsidR="001C0536">
              <w:t>axi</w:t>
            </w:r>
            <w:proofErr w:type="spellEnd"/>
            <w:r w:rsidR="001C0536">
              <w:t xml:space="preserve"> streaming bus</w:t>
            </w:r>
          </w:p>
          <w:p w:rsidR="00B634C2" w:rsidRDefault="0024225C" w:rsidP="001C0536">
            <w:r>
              <w:t xml:space="preserve">1: embedded data is written to </w:t>
            </w:r>
            <w:proofErr w:type="spellStart"/>
            <w:r w:rsidR="001C0536">
              <w:t>axi</w:t>
            </w:r>
            <w:proofErr w:type="spellEnd"/>
            <w:r w:rsidR="001C0536">
              <w:t xml:space="preserve"> streaming bus</w:t>
            </w:r>
          </w:p>
        </w:tc>
      </w:tr>
      <w:tr w:rsidR="00B634C2" w:rsidTr="00BA0AB4">
        <w:tc>
          <w:tcPr>
            <w:tcW w:w="1127" w:type="dxa"/>
          </w:tcPr>
          <w:p w:rsidR="00B634C2" w:rsidRDefault="00B634C2" w:rsidP="00B634C2">
            <w:r>
              <w:t>1</w:t>
            </w:r>
          </w:p>
        </w:tc>
        <w:tc>
          <w:tcPr>
            <w:tcW w:w="2529" w:type="dxa"/>
          </w:tcPr>
          <w:p w:rsidR="00B634C2" w:rsidRDefault="00B634C2" w:rsidP="00B634C2">
            <w:proofErr w:type="spellStart"/>
            <w:r w:rsidRPr="00B634C2">
              <w:t>write_img</w:t>
            </w:r>
            <w:proofErr w:type="spellEnd"/>
          </w:p>
        </w:tc>
        <w:tc>
          <w:tcPr>
            <w:tcW w:w="4980" w:type="dxa"/>
          </w:tcPr>
          <w:p w:rsidR="0024225C" w:rsidRDefault="0024225C" w:rsidP="0024225C">
            <w:r>
              <w:t xml:space="preserve">0: image data is not written to </w:t>
            </w:r>
            <w:proofErr w:type="spellStart"/>
            <w:r w:rsidR="001C0536">
              <w:t>axi</w:t>
            </w:r>
            <w:proofErr w:type="spellEnd"/>
            <w:r w:rsidR="001C0536">
              <w:t xml:space="preserve"> streaming bus</w:t>
            </w:r>
          </w:p>
          <w:p w:rsidR="00B634C2" w:rsidRDefault="0024225C" w:rsidP="0024225C">
            <w:r>
              <w:t xml:space="preserve">1: image data is written to </w:t>
            </w:r>
            <w:proofErr w:type="spellStart"/>
            <w:r w:rsidR="001C0536">
              <w:t>axi</w:t>
            </w:r>
            <w:proofErr w:type="spellEnd"/>
            <w:r w:rsidR="001C0536">
              <w:t xml:space="preserve"> streaming bus</w:t>
            </w:r>
          </w:p>
        </w:tc>
      </w:tr>
      <w:tr w:rsidR="00B634C2" w:rsidTr="00BA0AB4">
        <w:tc>
          <w:tcPr>
            <w:tcW w:w="1127" w:type="dxa"/>
          </w:tcPr>
          <w:p w:rsidR="00B634C2" w:rsidRDefault="00B634C2" w:rsidP="00B634C2">
            <w:r>
              <w:t>0</w:t>
            </w:r>
          </w:p>
        </w:tc>
        <w:tc>
          <w:tcPr>
            <w:tcW w:w="2529" w:type="dxa"/>
          </w:tcPr>
          <w:p w:rsidR="00B634C2" w:rsidRDefault="00B634C2" w:rsidP="00B634C2">
            <w:r>
              <w:t>ENABLE_DECODER</w:t>
            </w:r>
          </w:p>
        </w:tc>
        <w:tc>
          <w:tcPr>
            <w:tcW w:w="4980" w:type="dxa"/>
          </w:tcPr>
          <w:p w:rsidR="00222B8B" w:rsidRDefault="00222B8B" w:rsidP="00222B8B">
            <w:r>
              <w:t xml:space="preserve">0: disable decoder: no </w:t>
            </w:r>
            <w:proofErr w:type="spellStart"/>
            <w:r>
              <w:t>HiSpi</w:t>
            </w:r>
            <w:proofErr w:type="spellEnd"/>
            <w:r>
              <w:t xml:space="preserve"> data is processed</w:t>
            </w:r>
          </w:p>
          <w:p w:rsidR="00B634C2" w:rsidRDefault="00222B8B" w:rsidP="00222B8B">
            <w:r>
              <w:t xml:space="preserve">1: enable decoder: </w:t>
            </w:r>
            <w:proofErr w:type="spellStart"/>
            <w:r>
              <w:t>HiSpi</w:t>
            </w:r>
            <w:proofErr w:type="spellEnd"/>
            <w:r>
              <w:t xml:space="preserve"> data is decoded and will be send to the </w:t>
            </w:r>
            <w:proofErr w:type="spellStart"/>
            <w:r w:rsidR="001C0536">
              <w:t>axi</w:t>
            </w:r>
            <w:proofErr w:type="spellEnd"/>
            <w:r w:rsidR="001C0536">
              <w:t xml:space="preserve"> streaming bus</w:t>
            </w:r>
          </w:p>
        </w:tc>
      </w:tr>
    </w:tbl>
    <w:p w:rsidR="00E23710" w:rsidRDefault="00E23710" w:rsidP="00E23710">
      <w:pPr>
        <w:pStyle w:val="Heading3"/>
      </w:pPr>
      <w:bookmarkStart w:id="15" w:name="_Toc25058011"/>
      <w:r>
        <w:lastRenderedPageBreak/>
        <w:t>SYNC_WORD4: 0x0004</w:t>
      </w:r>
      <w:bookmarkEnd w:id="15"/>
    </w:p>
    <w:tbl>
      <w:tblPr>
        <w:tblStyle w:val="TableGrid"/>
        <w:tblW w:w="0" w:type="auto"/>
        <w:tblLook w:val="04A0" w:firstRow="1" w:lastRow="0" w:firstColumn="1" w:lastColumn="0" w:noHBand="0" w:noVBand="1"/>
      </w:tblPr>
      <w:tblGrid>
        <w:gridCol w:w="1127"/>
        <w:gridCol w:w="2529"/>
        <w:gridCol w:w="4980"/>
      </w:tblGrid>
      <w:tr w:rsidR="00E23710" w:rsidRPr="00F042DE" w:rsidTr="00E23710">
        <w:tc>
          <w:tcPr>
            <w:tcW w:w="1127" w:type="dxa"/>
          </w:tcPr>
          <w:p w:rsidR="00E23710" w:rsidRPr="00F042DE" w:rsidRDefault="00E23710" w:rsidP="00E23710">
            <w:pPr>
              <w:jc w:val="center"/>
              <w:rPr>
                <w:b/>
              </w:rPr>
            </w:pPr>
            <w:r w:rsidRPr="00F042DE">
              <w:rPr>
                <w:b/>
              </w:rPr>
              <w:t>Bit Offset</w:t>
            </w:r>
          </w:p>
        </w:tc>
        <w:tc>
          <w:tcPr>
            <w:tcW w:w="2529" w:type="dxa"/>
          </w:tcPr>
          <w:p w:rsidR="00E23710" w:rsidRPr="00F042DE" w:rsidRDefault="00E23710" w:rsidP="00E23710">
            <w:pPr>
              <w:jc w:val="center"/>
              <w:rPr>
                <w:b/>
              </w:rPr>
            </w:pPr>
            <w:r w:rsidRPr="00F042DE">
              <w:rPr>
                <w:b/>
              </w:rPr>
              <w:t>Field Name</w:t>
            </w:r>
          </w:p>
        </w:tc>
        <w:tc>
          <w:tcPr>
            <w:tcW w:w="4980" w:type="dxa"/>
          </w:tcPr>
          <w:p w:rsidR="00E23710" w:rsidRPr="00F042DE" w:rsidRDefault="00E23710" w:rsidP="00E23710">
            <w:pPr>
              <w:jc w:val="center"/>
              <w:rPr>
                <w:b/>
              </w:rPr>
            </w:pPr>
            <w:r w:rsidRPr="00F042DE">
              <w:rPr>
                <w:b/>
              </w:rPr>
              <w:t>Description</w:t>
            </w:r>
          </w:p>
        </w:tc>
      </w:tr>
      <w:tr w:rsidR="00E23710" w:rsidTr="00E23710">
        <w:tc>
          <w:tcPr>
            <w:tcW w:w="1127" w:type="dxa"/>
          </w:tcPr>
          <w:p w:rsidR="00E23710" w:rsidRDefault="008D083B" w:rsidP="00E23710">
            <w:r>
              <w:t>31</w:t>
            </w:r>
          </w:p>
        </w:tc>
        <w:tc>
          <w:tcPr>
            <w:tcW w:w="2529" w:type="dxa"/>
          </w:tcPr>
          <w:p w:rsidR="00E23710" w:rsidRDefault="00E23710" w:rsidP="00E23710">
            <w:r>
              <w:t>RESERVED</w:t>
            </w:r>
          </w:p>
        </w:tc>
        <w:tc>
          <w:tcPr>
            <w:tcW w:w="4980" w:type="dxa"/>
          </w:tcPr>
          <w:p w:rsidR="00E23710" w:rsidRDefault="00E23710" w:rsidP="00E23710">
            <w:r>
              <w:t>Not used</w:t>
            </w:r>
          </w:p>
        </w:tc>
      </w:tr>
      <w:tr w:rsidR="008D083B" w:rsidTr="00BC669E">
        <w:tc>
          <w:tcPr>
            <w:tcW w:w="1127" w:type="dxa"/>
          </w:tcPr>
          <w:p w:rsidR="008D083B" w:rsidRDefault="008D083B" w:rsidP="00BC669E">
            <w:r>
              <w:t>[30:26]</w:t>
            </w:r>
          </w:p>
        </w:tc>
        <w:tc>
          <w:tcPr>
            <w:tcW w:w="2529" w:type="dxa"/>
          </w:tcPr>
          <w:p w:rsidR="008D083B" w:rsidRDefault="008D083B" w:rsidP="00BC669E">
            <w:proofErr w:type="spellStart"/>
            <w:r>
              <w:t>eol_value</w:t>
            </w:r>
            <w:proofErr w:type="spellEnd"/>
          </w:p>
        </w:tc>
        <w:tc>
          <w:tcPr>
            <w:tcW w:w="4980" w:type="dxa"/>
          </w:tcPr>
          <w:p w:rsidR="008D083B" w:rsidRDefault="008D083B" w:rsidP="00BC669E">
            <w:r>
              <w:t>EOL value to decode</w:t>
            </w:r>
          </w:p>
        </w:tc>
      </w:tr>
      <w:tr w:rsidR="008D083B" w:rsidTr="00BC669E">
        <w:tc>
          <w:tcPr>
            <w:tcW w:w="1127" w:type="dxa"/>
          </w:tcPr>
          <w:p w:rsidR="008D083B" w:rsidRDefault="008D083B" w:rsidP="008D083B">
            <w:r>
              <w:t>[25:21]</w:t>
            </w:r>
          </w:p>
        </w:tc>
        <w:tc>
          <w:tcPr>
            <w:tcW w:w="2529" w:type="dxa"/>
          </w:tcPr>
          <w:p w:rsidR="008D083B" w:rsidRDefault="008D083B" w:rsidP="00BC669E">
            <w:proofErr w:type="spellStart"/>
            <w:r>
              <w:t>sol_img_value</w:t>
            </w:r>
            <w:proofErr w:type="spellEnd"/>
          </w:p>
        </w:tc>
        <w:tc>
          <w:tcPr>
            <w:tcW w:w="4980" w:type="dxa"/>
          </w:tcPr>
          <w:p w:rsidR="008D083B" w:rsidRDefault="008D083B" w:rsidP="00BC669E">
            <w:r>
              <w:t>SOL image value to decode</w:t>
            </w:r>
          </w:p>
        </w:tc>
      </w:tr>
      <w:tr w:rsidR="008D083B" w:rsidTr="00BC669E">
        <w:tc>
          <w:tcPr>
            <w:tcW w:w="1127" w:type="dxa"/>
          </w:tcPr>
          <w:p w:rsidR="008D083B" w:rsidRDefault="008D083B" w:rsidP="008D083B">
            <w:r>
              <w:t>[20:16]</w:t>
            </w:r>
          </w:p>
        </w:tc>
        <w:tc>
          <w:tcPr>
            <w:tcW w:w="2529" w:type="dxa"/>
          </w:tcPr>
          <w:p w:rsidR="008D083B" w:rsidRDefault="008D083B" w:rsidP="00BC669E">
            <w:proofErr w:type="spellStart"/>
            <w:r>
              <w:t>sol_emb_value</w:t>
            </w:r>
            <w:proofErr w:type="spellEnd"/>
          </w:p>
        </w:tc>
        <w:tc>
          <w:tcPr>
            <w:tcW w:w="4980" w:type="dxa"/>
          </w:tcPr>
          <w:p w:rsidR="008D083B" w:rsidRDefault="008D083B" w:rsidP="00BC669E">
            <w:r>
              <w:t>SOL embedded value to decode</w:t>
            </w:r>
          </w:p>
        </w:tc>
      </w:tr>
      <w:tr w:rsidR="008D083B" w:rsidTr="00BC669E">
        <w:tc>
          <w:tcPr>
            <w:tcW w:w="1127" w:type="dxa"/>
          </w:tcPr>
          <w:p w:rsidR="008D083B" w:rsidRDefault="008D083B" w:rsidP="008D083B">
            <w:r>
              <w:t>[15]</w:t>
            </w:r>
          </w:p>
        </w:tc>
        <w:tc>
          <w:tcPr>
            <w:tcW w:w="2529" w:type="dxa"/>
          </w:tcPr>
          <w:p w:rsidR="008D083B" w:rsidRDefault="008D083B" w:rsidP="008D083B">
            <w:r>
              <w:t>RESERVED</w:t>
            </w:r>
          </w:p>
        </w:tc>
        <w:tc>
          <w:tcPr>
            <w:tcW w:w="4980" w:type="dxa"/>
          </w:tcPr>
          <w:p w:rsidR="008D083B" w:rsidRDefault="008D083B" w:rsidP="00BC669E">
            <w:r>
              <w:t>Not used</w:t>
            </w:r>
          </w:p>
        </w:tc>
      </w:tr>
      <w:tr w:rsidR="008D083B" w:rsidTr="00BC669E">
        <w:tc>
          <w:tcPr>
            <w:tcW w:w="1127" w:type="dxa"/>
          </w:tcPr>
          <w:p w:rsidR="008D083B" w:rsidRDefault="008D083B" w:rsidP="008D083B">
            <w:r>
              <w:t>[14:10]</w:t>
            </w:r>
          </w:p>
        </w:tc>
        <w:tc>
          <w:tcPr>
            <w:tcW w:w="2529" w:type="dxa"/>
          </w:tcPr>
          <w:p w:rsidR="008D083B" w:rsidRDefault="008D083B" w:rsidP="00BC669E">
            <w:proofErr w:type="spellStart"/>
            <w:r>
              <w:t>eof_value</w:t>
            </w:r>
            <w:proofErr w:type="spellEnd"/>
          </w:p>
        </w:tc>
        <w:tc>
          <w:tcPr>
            <w:tcW w:w="4980" w:type="dxa"/>
          </w:tcPr>
          <w:p w:rsidR="008D083B" w:rsidRDefault="008D083B" w:rsidP="00BC669E">
            <w:r>
              <w:t>EOF value to decode</w:t>
            </w:r>
          </w:p>
        </w:tc>
      </w:tr>
      <w:tr w:rsidR="008D083B" w:rsidTr="008D083B">
        <w:tc>
          <w:tcPr>
            <w:tcW w:w="1127" w:type="dxa"/>
          </w:tcPr>
          <w:p w:rsidR="008D083B" w:rsidRDefault="008D083B" w:rsidP="00BC669E">
            <w:r>
              <w:t>[9:5]</w:t>
            </w:r>
          </w:p>
        </w:tc>
        <w:tc>
          <w:tcPr>
            <w:tcW w:w="2529" w:type="dxa"/>
          </w:tcPr>
          <w:p w:rsidR="008D083B" w:rsidRDefault="008D083B" w:rsidP="00BC669E">
            <w:proofErr w:type="spellStart"/>
            <w:r>
              <w:t>sof_img_value</w:t>
            </w:r>
            <w:proofErr w:type="spellEnd"/>
          </w:p>
        </w:tc>
        <w:tc>
          <w:tcPr>
            <w:tcW w:w="4980" w:type="dxa"/>
          </w:tcPr>
          <w:p w:rsidR="008D083B" w:rsidRDefault="008D083B" w:rsidP="00BC669E">
            <w:r>
              <w:t>SOF image value to decode</w:t>
            </w:r>
          </w:p>
        </w:tc>
      </w:tr>
      <w:tr w:rsidR="00E23710" w:rsidTr="00E23710">
        <w:tc>
          <w:tcPr>
            <w:tcW w:w="1127" w:type="dxa"/>
          </w:tcPr>
          <w:p w:rsidR="00E23710" w:rsidRDefault="008D083B" w:rsidP="008D083B">
            <w:r>
              <w:t>[4:0]</w:t>
            </w:r>
          </w:p>
        </w:tc>
        <w:tc>
          <w:tcPr>
            <w:tcW w:w="2529" w:type="dxa"/>
          </w:tcPr>
          <w:p w:rsidR="00E23710" w:rsidRDefault="008D083B" w:rsidP="008D083B">
            <w:proofErr w:type="spellStart"/>
            <w:r>
              <w:t>sof_emb_value</w:t>
            </w:r>
            <w:proofErr w:type="spellEnd"/>
          </w:p>
        </w:tc>
        <w:tc>
          <w:tcPr>
            <w:tcW w:w="4980" w:type="dxa"/>
          </w:tcPr>
          <w:p w:rsidR="00E23710" w:rsidRDefault="008D083B" w:rsidP="008D083B">
            <w:r>
              <w:t>SOF embedded value to decode</w:t>
            </w:r>
          </w:p>
        </w:tc>
      </w:tr>
    </w:tbl>
    <w:p w:rsidR="008D083B" w:rsidRDefault="008D083B" w:rsidP="008D083B">
      <w:pPr>
        <w:pStyle w:val="Heading3"/>
      </w:pPr>
      <w:bookmarkStart w:id="16" w:name="_Toc25058012"/>
      <w:r>
        <w:t>CHANNEL_SETTINGS: 0x0008</w:t>
      </w:r>
      <w:bookmarkEnd w:id="16"/>
    </w:p>
    <w:tbl>
      <w:tblPr>
        <w:tblStyle w:val="TableGrid"/>
        <w:tblW w:w="0" w:type="auto"/>
        <w:tblLook w:val="04A0" w:firstRow="1" w:lastRow="0" w:firstColumn="1" w:lastColumn="0" w:noHBand="0" w:noVBand="1"/>
      </w:tblPr>
      <w:tblGrid>
        <w:gridCol w:w="1127"/>
        <w:gridCol w:w="2529"/>
        <w:gridCol w:w="4980"/>
      </w:tblGrid>
      <w:tr w:rsidR="008D083B" w:rsidRPr="00F042DE" w:rsidTr="00BC669E">
        <w:tc>
          <w:tcPr>
            <w:tcW w:w="1127" w:type="dxa"/>
          </w:tcPr>
          <w:p w:rsidR="008D083B" w:rsidRPr="00F042DE" w:rsidRDefault="008D083B" w:rsidP="00BC669E">
            <w:pPr>
              <w:jc w:val="center"/>
              <w:rPr>
                <w:b/>
              </w:rPr>
            </w:pPr>
            <w:r w:rsidRPr="00F042DE">
              <w:rPr>
                <w:b/>
              </w:rPr>
              <w:t>Bit Offset</w:t>
            </w:r>
          </w:p>
        </w:tc>
        <w:tc>
          <w:tcPr>
            <w:tcW w:w="2529" w:type="dxa"/>
          </w:tcPr>
          <w:p w:rsidR="008D083B" w:rsidRPr="00F042DE" w:rsidRDefault="008D083B" w:rsidP="00BC669E">
            <w:pPr>
              <w:jc w:val="center"/>
              <w:rPr>
                <w:b/>
              </w:rPr>
            </w:pPr>
            <w:r w:rsidRPr="00F042DE">
              <w:rPr>
                <w:b/>
              </w:rPr>
              <w:t>Field Name</w:t>
            </w:r>
          </w:p>
        </w:tc>
        <w:tc>
          <w:tcPr>
            <w:tcW w:w="4980" w:type="dxa"/>
          </w:tcPr>
          <w:p w:rsidR="008D083B" w:rsidRPr="00F042DE" w:rsidRDefault="008D083B" w:rsidP="00BC669E">
            <w:pPr>
              <w:jc w:val="center"/>
              <w:rPr>
                <w:b/>
              </w:rPr>
            </w:pPr>
            <w:r w:rsidRPr="00F042DE">
              <w:rPr>
                <w:b/>
              </w:rPr>
              <w:t>Description</w:t>
            </w:r>
          </w:p>
        </w:tc>
      </w:tr>
      <w:tr w:rsidR="00F40C63" w:rsidTr="00BC669E">
        <w:tc>
          <w:tcPr>
            <w:tcW w:w="1127" w:type="dxa"/>
          </w:tcPr>
          <w:p w:rsidR="00F40C63" w:rsidRDefault="00F40C63" w:rsidP="00F40C63">
            <w:r>
              <w:t>[31:18]</w:t>
            </w:r>
          </w:p>
        </w:tc>
        <w:tc>
          <w:tcPr>
            <w:tcW w:w="2529" w:type="dxa"/>
          </w:tcPr>
          <w:p w:rsidR="00F40C63" w:rsidRDefault="00F40C63" w:rsidP="00F40C63">
            <w:r>
              <w:t>RESERVED</w:t>
            </w:r>
          </w:p>
        </w:tc>
        <w:tc>
          <w:tcPr>
            <w:tcW w:w="4980" w:type="dxa"/>
          </w:tcPr>
          <w:p w:rsidR="00F40C63" w:rsidRDefault="00F40C63" w:rsidP="00F40C63">
            <w:r>
              <w:t>Not used</w:t>
            </w:r>
          </w:p>
        </w:tc>
      </w:tr>
      <w:tr w:rsidR="008D083B" w:rsidTr="00BC669E">
        <w:tc>
          <w:tcPr>
            <w:tcW w:w="1127" w:type="dxa"/>
          </w:tcPr>
          <w:p w:rsidR="008D083B" w:rsidRDefault="008D083B" w:rsidP="008D083B">
            <w:r>
              <w:t>[17:6]</w:t>
            </w:r>
          </w:p>
        </w:tc>
        <w:tc>
          <w:tcPr>
            <w:tcW w:w="2529" w:type="dxa"/>
          </w:tcPr>
          <w:p w:rsidR="008D083B" w:rsidRDefault="008D083B" w:rsidP="00BC669E">
            <w:r w:rsidRPr="008D083B">
              <w:t>CHANNELS_ENABLE</w:t>
            </w:r>
          </w:p>
        </w:tc>
        <w:tc>
          <w:tcPr>
            <w:tcW w:w="4980" w:type="dxa"/>
          </w:tcPr>
          <w:p w:rsidR="008D083B" w:rsidRDefault="008D083B" w:rsidP="00BC669E">
            <w:r>
              <w:t>One hot encoding for the channels being used. ‘1’ means channel is used</w:t>
            </w:r>
          </w:p>
        </w:tc>
      </w:tr>
      <w:tr w:rsidR="008D083B" w:rsidTr="00BC669E">
        <w:tc>
          <w:tcPr>
            <w:tcW w:w="1127" w:type="dxa"/>
          </w:tcPr>
          <w:p w:rsidR="008D083B" w:rsidRDefault="008D083B" w:rsidP="00BC669E">
            <w:r>
              <w:t>5</w:t>
            </w:r>
          </w:p>
        </w:tc>
        <w:tc>
          <w:tcPr>
            <w:tcW w:w="2529" w:type="dxa"/>
          </w:tcPr>
          <w:p w:rsidR="008D083B" w:rsidRDefault="008D083B" w:rsidP="00BC669E">
            <w:r w:rsidRPr="008D083B">
              <w:t>CRC_LANE_ENABLE</w:t>
            </w:r>
          </w:p>
        </w:tc>
        <w:tc>
          <w:tcPr>
            <w:tcW w:w="4980" w:type="dxa"/>
          </w:tcPr>
          <w:p w:rsidR="008D083B" w:rsidRDefault="008D083B" w:rsidP="00BC669E">
            <w:r>
              <w:t>Must follow the same settings as the DUT</w:t>
            </w:r>
            <w:r w:rsidR="00FD6D40">
              <w:t xml:space="preserve"> (</w:t>
            </w:r>
            <w:proofErr w:type="spellStart"/>
            <w:r w:rsidR="00FD6D40">
              <w:t>HiSpi</w:t>
            </w:r>
            <w:proofErr w:type="spellEnd"/>
            <w:r w:rsidR="00FD6D40">
              <w:t>)</w:t>
            </w:r>
          </w:p>
        </w:tc>
      </w:tr>
      <w:tr w:rsidR="008D083B" w:rsidTr="00BC669E">
        <w:tc>
          <w:tcPr>
            <w:tcW w:w="1127" w:type="dxa"/>
          </w:tcPr>
          <w:p w:rsidR="008D083B" w:rsidRDefault="008D083B" w:rsidP="00BC669E">
            <w:r>
              <w:t>4</w:t>
            </w:r>
          </w:p>
        </w:tc>
        <w:tc>
          <w:tcPr>
            <w:tcW w:w="2529" w:type="dxa"/>
          </w:tcPr>
          <w:p w:rsidR="008D083B" w:rsidRDefault="008D083B" w:rsidP="00BC669E">
            <w:r w:rsidRPr="008D083B">
              <w:t>FILL_ENABLE</w:t>
            </w:r>
          </w:p>
        </w:tc>
        <w:tc>
          <w:tcPr>
            <w:tcW w:w="4980" w:type="dxa"/>
          </w:tcPr>
          <w:p w:rsidR="008D083B" w:rsidRDefault="008D083B" w:rsidP="00BC669E">
            <w:r>
              <w:t>Must follow the same settings as the DUT</w:t>
            </w:r>
            <w:r w:rsidR="00FD6D40">
              <w:t xml:space="preserve"> (</w:t>
            </w:r>
            <w:proofErr w:type="spellStart"/>
            <w:r w:rsidR="00FD6D40">
              <w:t>HiSpi</w:t>
            </w:r>
            <w:proofErr w:type="spellEnd"/>
            <w:r w:rsidR="00FD6D40">
              <w:t>)</w:t>
            </w:r>
          </w:p>
        </w:tc>
      </w:tr>
      <w:tr w:rsidR="008D083B" w:rsidTr="00BC669E">
        <w:tc>
          <w:tcPr>
            <w:tcW w:w="1127" w:type="dxa"/>
          </w:tcPr>
          <w:p w:rsidR="008D083B" w:rsidRDefault="008D083B" w:rsidP="008D083B">
            <w:r>
              <w:t>[3:0]</w:t>
            </w:r>
          </w:p>
        </w:tc>
        <w:tc>
          <w:tcPr>
            <w:tcW w:w="2529" w:type="dxa"/>
          </w:tcPr>
          <w:p w:rsidR="008D083B" w:rsidRDefault="008D083B" w:rsidP="00BC669E">
            <w:r w:rsidRPr="008D083B">
              <w:t>DATAWIDTH</w:t>
            </w:r>
          </w:p>
        </w:tc>
        <w:tc>
          <w:tcPr>
            <w:tcW w:w="4980" w:type="dxa"/>
          </w:tcPr>
          <w:p w:rsidR="008D083B" w:rsidRDefault="00FD6D40" w:rsidP="008D083B">
            <w:r>
              <w:t>Number of bits per pixel</w:t>
            </w:r>
            <w:r w:rsidR="008D083B">
              <w:t xml:space="preserve"> the DUT is outputting</w:t>
            </w:r>
            <w:r>
              <w:t xml:space="preserve"> (can be 10 or 12</w:t>
            </w:r>
            <w:r w:rsidR="008D083B">
              <w:t>, default is 12)</w:t>
            </w:r>
            <w:r>
              <w:t>.</w:t>
            </w:r>
          </w:p>
        </w:tc>
      </w:tr>
    </w:tbl>
    <w:p w:rsidR="00E23710" w:rsidRDefault="00E23710" w:rsidP="00E23710"/>
    <w:p w:rsidR="004133D9" w:rsidRDefault="004133D9" w:rsidP="00E23710"/>
    <w:p w:rsidR="00622D10" w:rsidRDefault="00622D10" w:rsidP="00622D10">
      <w:pPr>
        <w:pStyle w:val="Heading3"/>
      </w:pPr>
      <w:bookmarkStart w:id="17" w:name="_Toc25058013"/>
      <w:r>
        <w:lastRenderedPageBreak/>
        <w:t>STATUSBITS: 0x0028</w:t>
      </w:r>
      <w:bookmarkEnd w:id="17"/>
    </w:p>
    <w:tbl>
      <w:tblPr>
        <w:tblStyle w:val="TableGrid"/>
        <w:tblW w:w="0" w:type="auto"/>
        <w:tblLook w:val="04A0" w:firstRow="1" w:lastRow="0" w:firstColumn="1" w:lastColumn="0" w:noHBand="0" w:noVBand="1"/>
      </w:tblPr>
      <w:tblGrid>
        <w:gridCol w:w="1127"/>
        <w:gridCol w:w="2529"/>
        <w:gridCol w:w="4980"/>
      </w:tblGrid>
      <w:tr w:rsidR="00622D10" w:rsidRPr="00F042DE" w:rsidTr="007478EF">
        <w:tc>
          <w:tcPr>
            <w:tcW w:w="1127" w:type="dxa"/>
          </w:tcPr>
          <w:p w:rsidR="00622D10" w:rsidRPr="00F042DE" w:rsidRDefault="00622D10" w:rsidP="007478EF">
            <w:pPr>
              <w:jc w:val="center"/>
              <w:rPr>
                <w:b/>
              </w:rPr>
            </w:pPr>
            <w:r w:rsidRPr="00F042DE">
              <w:rPr>
                <w:b/>
              </w:rPr>
              <w:t>Bit Offset</w:t>
            </w:r>
          </w:p>
        </w:tc>
        <w:tc>
          <w:tcPr>
            <w:tcW w:w="2529" w:type="dxa"/>
          </w:tcPr>
          <w:p w:rsidR="00622D10" w:rsidRPr="00F042DE" w:rsidRDefault="00622D10" w:rsidP="007478EF">
            <w:pPr>
              <w:jc w:val="center"/>
              <w:rPr>
                <w:b/>
              </w:rPr>
            </w:pPr>
            <w:r w:rsidRPr="00F042DE">
              <w:rPr>
                <w:b/>
              </w:rPr>
              <w:t>Field Name</w:t>
            </w:r>
          </w:p>
        </w:tc>
        <w:tc>
          <w:tcPr>
            <w:tcW w:w="4980" w:type="dxa"/>
          </w:tcPr>
          <w:p w:rsidR="00622D10" w:rsidRPr="00F042DE" w:rsidRDefault="00622D10" w:rsidP="007478EF">
            <w:pPr>
              <w:jc w:val="center"/>
              <w:rPr>
                <w:b/>
              </w:rPr>
            </w:pPr>
            <w:r w:rsidRPr="00F042DE">
              <w:rPr>
                <w:b/>
              </w:rPr>
              <w:t>Description</w:t>
            </w:r>
          </w:p>
        </w:tc>
      </w:tr>
      <w:tr w:rsidR="00622D10" w:rsidTr="007478EF">
        <w:tc>
          <w:tcPr>
            <w:tcW w:w="1127" w:type="dxa"/>
          </w:tcPr>
          <w:p w:rsidR="00622D10" w:rsidRDefault="00640675" w:rsidP="007478EF">
            <w:r>
              <w:t>[31:19</w:t>
            </w:r>
            <w:r w:rsidR="00622D10">
              <w:t>]</w:t>
            </w:r>
          </w:p>
        </w:tc>
        <w:tc>
          <w:tcPr>
            <w:tcW w:w="2529" w:type="dxa"/>
          </w:tcPr>
          <w:p w:rsidR="00622D10" w:rsidRDefault="00622D10" w:rsidP="007478EF">
            <w:r>
              <w:t>RESERVED</w:t>
            </w:r>
          </w:p>
        </w:tc>
        <w:tc>
          <w:tcPr>
            <w:tcW w:w="4980" w:type="dxa"/>
          </w:tcPr>
          <w:p w:rsidR="00622D10" w:rsidRDefault="00622D10" w:rsidP="007478EF">
            <w:r>
              <w:t>Not used</w:t>
            </w:r>
          </w:p>
        </w:tc>
      </w:tr>
      <w:tr w:rsidR="00640675" w:rsidTr="007478EF">
        <w:tc>
          <w:tcPr>
            <w:tcW w:w="1127" w:type="dxa"/>
          </w:tcPr>
          <w:p w:rsidR="00640675" w:rsidRDefault="00640675" w:rsidP="007478EF">
            <w:r>
              <w:t>18</w:t>
            </w:r>
          </w:p>
        </w:tc>
        <w:tc>
          <w:tcPr>
            <w:tcW w:w="2529" w:type="dxa"/>
          </w:tcPr>
          <w:p w:rsidR="00640675" w:rsidRDefault="00591988" w:rsidP="007478EF">
            <w:r w:rsidRPr="00591988">
              <w:t>FRAME</w:t>
            </w:r>
            <w:r w:rsidR="000557B7">
              <w:t>_</w:t>
            </w:r>
            <w:r w:rsidRPr="00591988">
              <w:t>TRIGGER</w:t>
            </w:r>
          </w:p>
        </w:tc>
        <w:tc>
          <w:tcPr>
            <w:tcW w:w="4980" w:type="dxa"/>
          </w:tcPr>
          <w:p w:rsidR="00640675" w:rsidRDefault="000557B7" w:rsidP="007478EF">
            <w:r>
              <w:t>Frame trigger flag</w:t>
            </w:r>
          </w:p>
        </w:tc>
      </w:tr>
      <w:tr w:rsidR="00640675" w:rsidTr="007478EF">
        <w:tc>
          <w:tcPr>
            <w:tcW w:w="1127" w:type="dxa"/>
          </w:tcPr>
          <w:p w:rsidR="00640675" w:rsidRDefault="00640675" w:rsidP="007478EF">
            <w:r>
              <w:t>17</w:t>
            </w:r>
          </w:p>
        </w:tc>
        <w:tc>
          <w:tcPr>
            <w:tcW w:w="2529" w:type="dxa"/>
          </w:tcPr>
          <w:p w:rsidR="00640675" w:rsidRDefault="00591988" w:rsidP="007478EF">
            <w:r w:rsidRPr="00591988">
              <w:t>LINE</w:t>
            </w:r>
            <w:r w:rsidR="000557B7">
              <w:t>_</w:t>
            </w:r>
            <w:r w:rsidRPr="00591988">
              <w:t>TRIGGER</w:t>
            </w:r>
          </w:p>
        </w:tc>
        <w:tc>
          <w:tcPr>
            <w:tcW w:w="4980" w:type="dxa"/>
          </w:tcPr>
          <w:p w:rsidR="00640675" w:rsidRDefault="000557B7" w:rsidP="007478EF">
            <w:r>
              <w:t>Line trigger flag</w:t>
            </w:r>
          </w:p>
        </w:tc>
      </w:tr>
      <w:tr w:rsidR="00640675" w:rsidTr="007478EF">
        <w:tc>
          <w:tcPr>
            <w:tcW w:w="1127" w:type="dxa"/>
          </w:tcPr>
          <w:p w:rsidR="00640675" w:rsidRDefault="00640675" w:rsidP="007478EF">
            <w:r>
              <w:t>16</w:t>
            </w:r>
          </w:p>
        </w:tc>
        <w:tc>
          <w:tcPr>
            <w:tcW w:w="2529" w:type="dxa"/>
          </w:tcPr>
          <w:p w:rsidR="00640675" w:rsidRDefault="00591988" w:rsidP="007478EF">
            <w:r w:rsidRPr="00591988">
              <w:t>PIXEL</w:t>
            </w:r>
            <w:r w:rsidR="000557B7">
              <w:t>_</w:t>
            </w:r>
            <w:r w:rsidRPr="00591988">
              <w:t>TRIGGER</w:t>
            </w:r>
          </w:p>
        </w:tc>
        <w:tc>
          <w:tcPr>
            <w:tcW w:w="4980" w:type="dxa"/>
          </w:tcPr>
          <w:p w:rsidR="00640675" w:rsidRDefault="000557B7" w:rsidP="007478EF">
            <w:r>
              <w:t>Pixel trigger flag</w:t>
            </w:r>
          </w:p>
        </w:tc>
      </w:tr>
      <w:tr w:rsidR="00622D10" w:rsidTr="007478EF">
        <w:tc>
          <w:tcPr>
            <w:tcW w:w="1127" w:type="dxa"/>
          </w:tcPr>
          <w:p w:rsidR="00622D10" w:rsidRDefault="00640675" w:rsidP="00640675">
            <w:r>
              <w:t>[15</w:t>
            </w:r>
            <w:r w:rsidR="00622D10">
              <w:t>:</w:t>
            </w:r>
            <w:r>
              <w:t>9</w:t>
            </w:r>
            <w:r w:rsidR="00622D10">
              <w:t>]</w:t>
            </w:r>
          </w:p>
        </w:tc>
        <w:tc>
          <w:tcPr>
            <w:tcW w:w="2529" w:type="dxa"/>
          </w:tcPr>
          <w:p w:rsidR="00622D10" w:rsidRDefault="00640675" w:rsidP="007478EF">
            <w:r>
              <w:t>RESERVED</w:t>
            </w:r>
          </w:p>
        </w:tc>
        <w:tc>
          <w:tcPr>
            <w:tcW w:w="4980" w:type="dxa"/>
          </w:tcPr>
          <w:p w:rsidR="00622D10" w:rsidRDefault="00640675" w:rsidP="007478EF">
            <w:r>
              <w:t>Not used</w:t>
            </w:r>
          </w:p>
        </w:tc>
      </w:tr>
      <w:tr w:rsidR="00640675" w:rsidTr="007478EF">
        <w:tc>
          <w:tcPr>
            <w:tcW w:w="1127" w:type="dxa"/>
          </w:tcPr>
          <w:p w:rsidR="00640675" w:rsidRDefault="00640675" w:rsidP="007478EF">
            <w:r>
              <w:t>8</w:t>
            </w:r>
          </w:p>
        </w:tc>
        <w:tc>
          <w:tcPr>
            <w:tcW w:w="2529" w:type="dxa"/>
          </w:tcPr>
          <w:p w:rsidR="00640675" w:rsidRPr="008D083B" w:rsidRDefault="00591988" w:rsidP="007478EF">
            <w:r w:rsidRPr="00591988">
              <w:t>FIFO_AFULL</w:t>
            </w:r>
          </w:p>
        </w:tc>
        <w:tc>
          <w:tcPr>
            <w:tcW w:w="4980" w:type="dxa"/>
          </w:tcPr>
          <w:p w:rsidR="00640675" w:rsidRDefault="000557B7" w:rsidP="007478EF">
            <w:r>
              <w:t>FIFO almost full flag</w:t>
            </w:r>
          </w:p>
        </w:tc>
      </w:tr>
      <w:tr w:rsidR="00640675" w:rsidTr="007478EF">
        <w:tc>
          <w:tcPr>
            <w:tcW w:w="1127" w:type="dxa"/>
          </w:tcPr>
          <w:p w:rsidR="00640675" w:rsidRDefault="00640675" w:rsidP="007478EF">
            <w:r>
              <w:t>7</w:t>
            </w:r>
          </w:p>
        </w:tc>
        <w:tc>
          <w:tcPr>
            <w:tcW w:w="2529" w:type="dxa"/>
          </w:tcPr>
          <w:p w:rsidR="00640675" w:rsidRPr="008D083B" w:rsidRDefault="00591988" w:rsidP="007478EF">
            <w:r>
              <w:t>FIFO_</w:t>
            </w:r>
            <w:r w:rsidRPr="00591988">
              <w:t>FULL</w:t>
            </w:r>
          </w:p>
        </w:tc>
        <w:tc>
          <w:tcPr>
            <w:tcW w:w="4980" w:type="dxa"/>
          </w:tcPr>
          <w:p w:rsidR="00640675" w:rsidRDefault="000557B7" w:rsidP="000557B7">
            <w:r>
              <w:t>FIFO full flag</w:t>
            </w:r>
          </w:p>
        </w:tc>
      </w:tr>
      <w:tr w:rsidR="00640675" w:rsidTr="007478EF">
        <w:tc>
          <w:tcPr>
            <w:tcW w:w="1127" w:type="dxa"/>
          </w:tcPr>
          <w:p w:rsidR="00640675" w:rsidRDefault="00640675" w:rsidP="007478EF">
            <w:r>
              <w:t>6</w:t>
            </w:r>
          </w:p>
        </w:tc>
        <w:tc>
          <w:tcPr>
            <w:tcW w:w="2529" w:type="dxa"/>
          </w:tcPr>
          <w:p w:rsidR="00640675" w:rsidRPr="008D083B" w:rsidRDefault="00591988" w:rsidP="007478EF">
            <w:r w:rsidRPr="00591988">
              <w:t>FIFO_AEMPTY</w:t>
            </w:r>
          </w:p>
        </w:tc>
        <w:tc>
          <w:tcPr>
            <w:tcW w:w="4980" w:type="dxa"/>
          </w:tcPr>
          <w:p w:rsidR="00640675" w:rsidRDefault="000557B7" w:rsidP="000557B7">
            <w:r>
              <w:t>FIFO almost empty flag</w:t>
            </w:r>
          </w:p>
        </w:tc>
      </w:tr>
      <w:tr w:rsidR="00622D10" w:rsidTr="007478EF">
        <w:tc>
          <w:tcPr>
            <w:tcW w:w="1127" w:type="dxa"/>
          </w:tcPr>
          <w:p w:rsidR="00622D10" w:rsidRDefault="00622D10" w:rsidP="007478EF">
            <w:r>
              <w:t>5</w:t>
            </w:r>
          </w:p>
        </w:tc>
        <w:tc>
          <w:tcPr>
            <w:tcW w:w="2529" w:type="dxa"/>
          </w:tcPr>
          <w:p w:rsidR="00622D10" w:rsidRDefault="00591988" w:rsidP="007478EF">
            <w:r>
              <w:t>FIFO_</w:t>
            </w:r>
            <w:r w:rsidRPr="00591988">
              <w:t>EMPTY</w:t>
            </w:r>
          </w:p>
        </w:tc>
        <w:tc>
          <w:tcPr>
            <w:tcW w:w="4980" w:type="dxa"/>
          </w:tcPr>
          <w:p w:rsidR="00622D10" w:rsidRDefault="000557B7" w:rsidP="000557B7">
            <w:r>
              <w:t>FIFO empty flag</w:t>
            </w:r>
          </w:p>
        </w:tc>
      </w:tr>
      <w:tr w:rsidR="00622D10" w:rsidTr="007478EF">
        <w:tc>
          <w:tcPr>
            <w:tcW w:w="1127" w:type="dxa"/>
          </w:tcPr>
          <w:p w:rsidR="00622D10" w:rsidRDefault="00622D10" w:rsidP="007478EF">
            <w:r>
              <w:t>4</w:t>
            </w:r>
          </w:p>
        </w:tc>
        <w:tc>
          <w:tcPr>
            <w:tcW w:w="2529" w:type="dxa"/>
          </w:tcPr>
          <w:p w:rsidR="00622D10" w:rsidRDefault="00591988" w:rsidP="00591988">
            <w:r>
              <w:t>FIFO_ERROR</w:t>
            </w:r>
          </w:p>
        </w:tc>
        <w:tc>
          <w:tcPr>
            <w:tcW w:w="4980" w:type="dxa"/>
          </w:tcPr>
          <w:p w:rsidR="00622D10" w:rsidRDefault="000557B7" w:rsidP="000557B7">
            <w:r>
              <w:t>FIFO error flag</w:t>
            </w:r>
          </w:p>
        </w:tc>
      </w:tr>
      <w:tr w:rsidR="00640675" w:rsidTr="007478EF">
        <w:tc>
          <w:tcPr>
            <w:tcW w:w="1127" w:type="dxa"/>
          </w:tcPr>
          <w:p w:rsidR="00640675" w:rsidRDefault="00640675" w:rsidP="007478EF">
            <w:r>
              <w:t>3</w:t>
            </w:r>
          </w:p>
        </w:tc>
        <w:tc>
          <w:tcPr>
            <w:tcW w:w="2529" w:type="dxa"/>
          </w:tcPr>
          <w:p w:rsidR="00640675" w:rsidRPr="008D083B" w:rsidRDefault="00591988" w:rsidP="007478EF">
            <w:r w:rsidRPr="00591988">
              <w:t>FIFO_RDEN</w:t>
            </w:r>
          </w:p>
        </w:tc>
        <w:tc>
          <w:tcPr>
            <w:tcW w:w="4980" w:type="dxa"/>
          </w:tcPr>
          <w:p w:rsidR="00640675" w:rsidRDefault="000557B7" w:rsidP="007478EF">
            <w:r>
              <w:t>FIFO read operation ongoing</w:t>
            </w:r>
          </w:p>
        </w:tc>
      </w:tr>
      <w:tr w:rsidR="00640675" w:rsidTr="007478EF">
        <w:tc>
          <w:tcPr>
            <w:tcW w:w="1127" w:type="dxa"/>
          </w:tcPr>
          <w:p w:rsidR="00640675" w:rsidRDefault="00640675" w:rsidP="007478EF">
            <w:r>
              <w:t>2</w:t>
            </w:r>
          </w:p>
        </w:tc>
        <w:tc>
          <w:tcPr>
            <w:tcW w:w="2529" w:type="dxa"/>
          </w:tcPr>
          <w:p w:rsidR="00640675" w:rsidRPr="008D083B" w:rsidRDefault="00591988" w:rsidP="007478EF">
            <w:r>
              <w:t>FIFO</w:t>
            </w:r>
            <w:r w:rsidRPr="00591988">
              <w:t>_WR_EN</w:t>
            </w:r>
          </w:p>
        </w:tc>
        <w:tc>
          <w:tcPr>
            <w:tcW w:w="4980" w:type="dxa"/>
          </w:tcPr>
          <w:p w:rsidR="00640675" w:rsidRDefault="000557B7" w:rsidP="000557B7">
            <w:r>
              <w:t>FIFO write operation ongoing</w:t>
            </w:r>
          </w:p>
        </w:tc>
      </w:tr>
      <w:tr w:rsidR="00640675" w:rsidTr="007478EF">
        <w:tc>
          <w:tcPr>
            <w:tcW w:w="1127" w:type="dxa"/>
          </w:tcPr>
          <w:p w:rsidR="00640675" w:rsidRDefault="00640675" w:rsidP="007478EF">
            <w:r>
              <w:t>1</w:t>
            </w:r>
          </w:p>
        </w:tc>
        <w:tc>
          <w:tcPr>
            <w:tcW w:w="2529" w:type="dxa"/>
          </w:tcPr>
          <w:p w:rsidR="00640675" w:rsidRPr="008D083B" w:rsidRDefault="000557B7" w:rsidP="00591988">
            <w:r w:rsidRPr="00591988">
              <w:t>TIMEOUT_DEC</w:t>
            </w:r>
          </w:p>
        </w:tc>
        <w:tc>
          <w:tcPr>
            <w:tcW w:w="4980" w:type="dxa"/>
          </w:tcPr>
          <w:p w:rsidR="00640675" w:rsidRDefault="000557B7" w:rsidP="000557B7">
            <w:r>
              <w:t>Decoder timeout flag</w:t>
            </w:r>
          </w:p>
        </w:tc>
      </w:tr>
      <w:tr w:rsidR="00622D10" w:rsidTr="007478EF">
        <w:tc>
          <w:tcPr>
            <w:tcW w:w="1127" w:type="dxa"/>
          </w:tcPr>
          <w:p w:rsidR="00622D10" w:rsidRDefault="00622D10" w:rsidP="007478EF">
            <w:r>
              <w:t>0</w:t>
            </w:r>
          </w:p>
        </w:tc>
        <w:tc>
          <w:tcPr>
            <w:tcW w:w="2529" w:type="dxa"/>
          </w:tcPr>
          <w:p w:rsidR="00622D10" w:rsidRDefault="00591988" w:rsidP="007478EF">
            <w:r w:rsidRPr="00591988">
              <w:t>EN_DECODER</w:t>
            </w:r>
          </w:p>
        </w:tc>
        <w:tc>
          <w:tcPr>
            <w:tcW w:w="4980" w:type="dxa"/>
          </w:tcPr>
          <w:p w:rsidR="00622D10" w:rsidRDefault="000557B7" w:rsidP="007478EF">
            <w:r>
              <w:t>Decoder active flag</w:t>
            </w:r>
          </w:p>
        </w:tc>
      </w:tr>
    </w:tbl>
    <w:p w:rsidR="00622D10" w:rsidRDefault="00622D10" w:rsidP="00E23710"/>
    <w:p w:rsidR="00421E15" w:rsidRDefault="00421E15" w:rsidP="00F40C63">
      <w:pPr>
        <w:pStyle w:val="Heading1"/>
      </w:pPr>
      <w:bookmarkStart w:id="18" w:name="_Toc25058014"/>
      <w:r>
        <w:t>Programming Sequence</w:t>
      </w:r>
      <w:bookmarkEnd w:id="18"/>
    </w:p>
    <w:p w:rsidR="00F40C63" w:rsidRDefault="00F40C63" w:rsidP="00F40C63">
      <w:pPr>
        <w:pStyle w:val="ListParagraph"/>
        <w:numPr>
          <w:ilvl w:val="0"/>
          <w:numId w:val="12"/>
        </w:numPr>
      </w:pPr>
      <w:r>
        <w:t>Program SYNC_WORD4 and CHANNEL_SETTINGS to the desired values.</w:t>
      </w:r>
    </w:p>
    <w:p w:rsidR="00F40C63" w:rsidRDefault="00F40C63" w:rsidP="00F40C63">
      <w:pPr>
        <w:pStyle w:val="ListParagraph"/>
        <w:numPr>
          <w:ilvl w:val="0"/>
          <w:numId w:val="12"/>
        </w:numPr>
      </w:pPr>
      <w:r>
        <w:t xml:space="preserve">Follow all steps to program the </w:t>
      </w:r>
      <w:proofErr w:type="spellStart"/>
      <w:r>
        <w:t>deser</w:t>
      </w:r>
      <w:proofErr w:type="spellEnd"/>
      <w:r>
        <w:t xml:space="preserve"> block</w:t>
      </w:r>
    </w:p>
    <w:p w:rsidR="00F40C63" w:rsidRPr="006B336F" w:rsidRDefault="00F40C63" w:rsidP="00F40C63">
      <w:pPr>
        <w:pStyle w:val="ListParagraph"/>
        <w:numPr>
          <w:ilvl w:val="0"/>
          <w:numId w:val="12"/>
        </w:numPr>
      </w:pPr>
      <w:r>
        <w:t>Enable decoder by putting bit 0 of ENABLE register(0x00) to ‘1’</w:t>
      </w:r>
    </w:p>
    <w:p w:rsidR="004444BC" w:rsidRPr="006B336F" w:rsidRDefault="00F40C63" w:rsidP="00F40C63">
      <w:pPr>
        <w:pStyle w:val="ListParagraph"/>
        <w:numPr>
          <w:ilvl w:val="0"/>
          <w:numId w:val="12"/>
        </w:numPr>
      </w:pPr>
      <w:r>
        <w:t xml:space="preserve">Enable the </w:t>
      </w:r>
      <w:proofErr w:type="spellStart"/>
      <w:r>
        <w:t>deser</w:t>
      </w:r>
      <w:proofErr w:type="spellEnd"/>
      <w:r>
        <w:t xml:space="preserve"> block to output data</w:t>
      </w:r>
    </w:p>
    <w:sectPr w:rsidR="004444BC" w:rsidRPr="006B336F" w:rsidSect="00D62224">
      <w:headerReference w:type="default" r:id="rId12"/>
      <w:footerReference w:type="default" r:id="rId13"/>
      <w:headerReference w:type="first" r:id="rId14"/>
      <w:footerReference w:type="first" r:id="rId15"/>
      <w:pgSz w:w="12240" w:h="15840"/>
      <w:pgMar w:top="1440" w:right="1797" w:bottom="1440" w:left="179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AD4" w:rsidRPr="0034592D" w:rsidRDefault="005D7AD4">
      <w:pPr>
        <w:rPr>
          <w:sz w:val="21"/>
          <w:szCs w:val="21"/>
        </w:rPr>
      </w:pPr>
      <w:r w:rsidRPr="0034592D">
        <w:rPr>
          <w:sz w:val="21"/>
          <w:szCs w:val="21"/>
        </w:rPr>
        <w:separator/>
      </w:r>
    </w:p>
  </w:endnote>
  <w:endnote w:type="continuationSeparator" w:id="0">
    <w:p w:rsidR="005D7AD4" w:rsidRPr="0034592D" w:rsidRDefault="005D7AD4">
      <w:pPr>
        <w:rPr>
          <w:sz w:val="21"/>
          <w:szCs w:val="21"/>
        </w:rPr>
      </w:pPr>
      <w:r w:rsidRPr="0034592D">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69E" w:rsidRPr="00413CE2" w:rsidRDefault="00BC669E" w:rsidP="00FE6371">
    <w:pPr>
      <w:pStyle w:val="Footer"/>
      <w:spacing w:after="0"/>
      <w:jc w:val="center"/>
      <w:rPr>
        <w:color w:val="0000FF"/>
        <w:sz w:val="17"/>
        <w:szCs w:val="17"/>
      </w:rPr>
    </w:pPr>
    <w:r w:rsidRPr="0034592D">
      <w:rPr>
        <w:color w:val="0000FF"/>
        <w:sz w:val="17"/>
        <w:szCs w:val="17"/>
      </w:rPr>
      <w:t>On Semiconductor</w:t>
    </w:r>
  </w:p>
  <w:p w:rsidR="00BC669E" w:rsidRPr="00413CE2" w:rsidRDefault="00BC669E" w:rsidP="00413CE2">
    <w:pPr>
      <w:pStyle w:val="Footer"/>
      <w:spacing w:after="0"/>
      <w:jc w:val="center"/>
      <w:rPr>
        <w:color w:val="0000FF"/>
        <w:sz w:val="17"/>
        <w:szCs w:val="1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69E" w:rsidRPr="00413CE2" w:rsidRDefault="00BC669E" w:rsidP="00FE6371">
    <w:pPr>
      <w:pStyle w:val="Footer"/>
      <w:spacing w:after="0"/>
      <w:jc w:val="center"/>
      <w:rPr>
        <w:color w:val="0000FF"/>
        <w:sz w:val="17"/>
        <w:szCs w:val="17"/>
      </w:rPr>
    </w:pPr>
    <w:r w:rsidRPr="0034592D">
      <w:rPr>
        <w:color w:val="0000FF"/>
        <w:sz w:val="17"/>
        <w:szCs w:val="17"/>
      </w:rPr>
      <w:t>On Semiconductor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AD4" w:rsidRPr="0034592D" w:rsidRDefault="005D7AD4">
      <w:pPr>
        <w:rPr>
          <w:sz w:val="21"/>
          <w:szCs w:val="21"/>
        </w:rPr>
      </w:pPr>
      <w:r w:rsidRPr="0034592D">
        <w:rPr>
          <w:sz w:val="21"/>
          <w:szCs w:val="21"/>
        </w:rPr>
        <w:separator/>
      </w:r>
    </w:p>
  </w:footnote>
  <w:footnote w:type="continuationSeparator" w:id="0">
    <w:p w:rsidR="005D7AD4" w:rsidRPr="0034592D" w:rsidRDefault="005D7AD4">
      <w:pPr>
        <w:rPr>
          <w:sz w:val="21"/>
          <w:szCs w:val="21"/>
        </w:rPr>
      </w:pPr>
      <w:r w:rsidRPr="0034592D">
        <w:rPr>
          <w:sz w:val="21"/>
          <w:szCs w:val="21"/>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20"/>
      <w:gridCol w:w="3870"/>
      <w:gridCol w:w="2340"/>
    </w:tblGrid>
    <w:tr w:rsidR="00BC669E" w:rsidRPr="0034592D">
      <w:trPr>
        <w:cantSplit/>
        <w:trHeight w:val="1065"/>
      </w:trPr>
      <w:tc>
        <w:tcPr>
          <w:tcW w:w="2520" w:type="dxa"/>
          <w:vAlign w:val="center"/>
        </w:tcPr>
        <w:p w:rsidR="00BC669E" w:rsidRPr="0034592D" w:rsidRDefault="00BC669E" w:rsidP="00C91C35">
          <w:pPr>
            <w:widowControl w:val="0"/>
            <w:spacing w:after="0"/>
            <w:jc w:val="center"/>
            <w:rPr>
              <w:sz w:val="21"/>
              <w:szCs w:val="21"/>
            </w:rPr>
          </w:pPr>
          <w:r w:rsidRPr="0034592D">
            <w:rPr>
              <w:rFonts w:ascii="Arial" w:hAnsi="Arial" w:cs="Arial"/>
              <w:b/>
              <w:noProof/>
              <w:sz w:val="23"/>
              <w:szCs w:val="23"/>
            </w:rPr>
            <w:drawing>
              <wp:inline distT="0" distB="0" distL="0" distR="0">
                <wp:extent cx="819150" cy="685800"/>
                <wp:effectExtent l="0" t="0" r="0" b="0"/>
                <wp:docPr id="3" name="Picture 3" descr="ONtran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tran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685800"/>
                        </a:xfrm>
                        <a:prstGeom prst="rect">
                          <a:avLst/>
                        </a:prstGeom>
                        <a:noFill/>
                        <a:ln>
                          <a:noFill/>
                        </a:ln>
                      </pic:spPr>
                    </pic:pic>
                  </a:graphicData>
                </a:graphic>
              </wp:inline>
            </w:drawing>
          </w:r>
        </w:p>
      </w:tc>
      <w:tc>
        <w:tcPr>
          <w:tcW w:w="3870" w:type="dxa"/>
          <w:vAlign w:val="center"/>
        </w:tcPr>
        <w:p w:rsidR="00BC669E" w:rsidRPr="0034592D" w:rsidRDefault="00BC669E" w:rsidP="00FE6371">
          <w:pPr>
            <w:pStyle w:val="BodyText2"/>
            <w:spacing w:before="0" w:after="0" w:line="240" w:lineRule="auto"/>
            <w:rPr>
              <w:rFonts w:ascii="Times New Roman" w:hAnsi="Times New Roman"/>
              <w:bCs/>
              <w:color w:val="000000"/>
              <w:sz w:val="19"/>
              <w:szCs w:val="19"/>
            </w:rPr>
          </w:pPr>
          <w:r>
            <w:rPr>
              <w:rFonts w:ascii="Times New Roman" w:hAnsi="Times New Roman"/>
              <w:bCs/>
              <w:color w:val="000000"/>
              <w:sz w:val="19"/>
              <w:szCs w:val="19"/>
            </w:rPr>
            <w:t>XGS decoder Core</w:t>
          </w:r>
        </w:p>
      </w:tc>
      <w:tc>
        <w:tcPr>
          <w:tcW w:w="2340" w:type="dxa"/>
          <w:vAlign w:val="center"/>
        </w:tcPr>
        <w:p w:rsidR="00BC669E" w:rsidRPr="0034592D" w:rsidRDefault="00BC669E">
          <w:pPr>
            <w:widowControl w:val="0"/>
            <w:tabs>
              <w:tab w:val="left" w:pos="640"/>
            </w:tabs>
            <w:spacing w:after="0"/>
            <w:rPr>
              <w:sz w:val="19"/>
              <w:szCs w:val="19"/>
            </w:rPr>
          </w:pPr>
          <w:r>
            <w:rPr>
              <w:sz w:val="19"/>
              <w:szCs w:val="19"/>
            </w:rPr>
            <w:t>Doc. No</w:t>
          </w:r>
          <w:r w:rsidRPr="0034592D">
            <w:rPr>
              <w:sz w:val="19"/>
              <w:szCs w:val="19"/>
            </w:rPr>
            <w:t xml:space="preserve">: </w:t>
          </w:r>
        </w:p>
        <w:p w:rsidR="00BC669E" w:rsidRPr="0034592D" w:rsidRDefault="00BC669E">
          <w:pPr>
            <w:pStyle w:val="HeaderProposal"/>
            <w:widowControl w:val="0"/>
            <w:tabs>
              <w:tab w:val="clear" w:pos="1120"/>
              <w:tab w:val="clear" w:pos="8260"/>
              <w:tab w:val="clear" w:pos="8640"/>
              <w:tab w:val="left" w:pos="640"/>
            </w:tabs>
            <w:rPr>
              <w:rFonts w:ascii="Times New Roman" w:hAnsi="Times New Roman"/>
              <w:sz w:val="19"/>
              <w:szCs w:val="19"/>
              <w:lang w:val="en-US"/>
            </w:rPr>
          </w:pPr>
          <w:r>
            <w:rPr>
              <w:rFonts w:ascii="Times New Roman" w:hAnsi="Times New Roman"/>
              <w:sz w:val="19"/>
              <w:szCs w:val="19"/>
              <w:lang w:val="en-US"/>
            </w:rPr>
            <w:t>Date: 25</w:t>
          </w:r>
          <w:r w:rsidRPr="0034592D">
            <w:rPr>
              <w:rFonts w:ascii="Times New Roman" w:hAnsi="Times New Roman"/>
              <w:sz w:val="19"/>
              <w:szCs w:val="19"/>
              <w:lang w:val="en-US"/>
            </w:rPr>
            <w:t>/0</w:t>
          </w:r>
          <w:r>
            <w:rPr>
              <w:rFonts w:ascii="Times New Roman" w:hAnsi="Times New Roman"/>
              <w:sz w:val="19"/>
              <w:szCs w:val="19"/>
              <w:lang w:val="en-US"/>
            </w:rPr>
            <w:t>2</w:t>
          </w:r>
          <w:r w:rsidRPr="0034592D">
            <w:rPr>
              <w:rFonts w:ascii="Times New Roman" w:hAnsi="Times New Roman"/>
              <w:sz w:val="19"/>
              <w:szCs w:val="19"/>
              <w:lang w:val="en-US"/>
            </w:rPr>
            <w:t>/201</w:t>
          </w:r>
          <w:r>
            <w:rPr>
              <w:rFonts w:ascii="Times New Roman" w:hAnsi="Times New Roman"/>
              <w:sz w:val="19"/>
              <w:szCs w:val="19"/>
              <w:lang w:val="en-US"/>
            </w:rPr>
            <w:t>9</w:t>
          </w:r>
        </w:p>
        <w:p w:rsidR="00BC669E" w:rsidRPr="0034592D" w:rsidRDefault="00BC669E" w:rsidP="004B320D">
          <w:pPr>
            <w:widowControl w:val="0"/>
            <w:tabs>
              <w:tab w:val="left" w:pos="640"/>
            </w:tabs>
            <w:spacing w:after="0"/>
            <w:rPr>
              <w:sz w:val="19"/>
              <w:szCs w:val="19"/>
            </w:rPr>
          </w:pPr>
          <w:r>
            <w:rPr>
              <w:sz w:val="19"/>
              <w:szCs w:val="19"/>
            </w:rPr>
            <w:t>Issue: 1</w:t>
          </w:r>
        </w:p>
      </w:tc>
    </w:tr>
    <w:tr w:rsidR="00BC669E" w:rsidRPr="0034592D">
      <w:trPr>
        <w:cantSplit/>
        <w:trHeight w:val="327"/>
      </w:trPr>
      <w:tc>
        <w:tcPr>
          <w:tcW w:w="2520" w:type="dxa"/>
          <w:vAlign w:val="center"/>
        </w:tcPr>
        <w:p w:rsidR="00BC669E" w:rsidRPr="0034592D" w:rsidRDefault="00BC669E" w:rsidP="00F34D9A">
          <w:pPr>
            <w:widowControl w:val="0"/>
            <w:spacing w:after="0"/>
            <w:rPr>
              <w:sz w:val="21"/>
              <w:szCs w:val="21"/>
              <w:lang w:val="nl-BE"/>
            </w:rPr>
          </w:pPr>
          <w:r w:rsidRPr="0034592D">
            <w:rPr>
              <w:sz w:val="21"/>
              <w:szCs w:val="21"/>
              <w:lang w:val="nl-BE"/>
            </w:rPr>
            <w:t xml:space="preserve"> </w:t>
          </w:r>
        </w:p>
      </w:tc>
      <w:tc>
        <w:tcPr>
          <w:tcW w:w="3870" w:type="dxa"/>
          <w:vAlign w:val="center"/>
        </w:tcPr>
        <w:p w:rsidR="00BC669E" w:rsidRPr="0034592D" w:rsidRDefault="00BC669E">
          <w:pPr>
            <w:pStyle w:val="Header"/>
            <w:widowControl w:val="0"/>
            <w:tabs>
              <w:tab w:val="clear" w:pos="4320"/>
              <w:tab w:val="clear" w:pos="8640"/>
            </w:tabs>
            <w:spacing w:line="240" w:lineRule="auto"/>
            <w:jc w:val="center"/>
            <w:rPr>
              <w:sz w:val="27"/>
              <w:szCs w:val="27"/>
            </w:rPr>
          </w:pPr>
        </w:p>
      </w:tc>
      <w:tc>
        <w:tcPr>
          <w:tcW w:w="2340" w:type="dxa"/>
          <w:vAlign w:val="center"/>
        </w:tcPr>
        <w:p w:rsidR="00BC669E" w:rsidRPr="0034592D" w:rsidRDefault="00BC669E">
          <w:pPr>
            <w:widowControl w:val="0"/>
            <w:spacing w:after="0"/>
            <w:rPr>
              <w:sz w:val="21"/>
              <w:szCs w:val="21"/>
            </w:rPr>
          </w:pPr>
          <w:r w:rsidRPr="0034592D">
            <w:rPr>
              <w:rStyle w:val="PageNumber"/>
              <w:sz w:val="21"/>
              <w:szCs w:val="21"/>
            </w:rPr>
            <w:t xml:space="preserve">Page: </w:t>
          </w:r>
          <w:r w:rsidRPr="0034592D">
            <w:rPr>
              <w:rStyle w:val="PageNumber"/>
              <w:sz w:val="19"/>
              <w:szCs w:val="19"/>
            </w:rPr>
            <w:fldChar w:fldCharType="begin"/>
          </w:r>
          <w:r w:rsidRPr="0034592D">
            <w:rPr>
              <w:rStyle w:val="PageNumber"/>
              <w:sz w:val="19"/>
              <w:szCs w:val="19"/>
            </w:rPr>
            <w:instrText xml:space="preserve"> PAGE </w:instrText>
          </w:r>
          <w:r w:rsidRPr="0034592D">
            <w:rPr>
              <w:rStyle w:val="PageNumber"/>
              <w:sz w:val="19"/>
              <w:szCs w:val="19"/>
            </w:rPr>
            <w:fldChar w:fldCharType="separate"/>
          </w:r>
          <w:r w:rsidR="00F00FE9">
            <w:rPr>
              <w:rStyle w:val="PageNumber"/>
              <w:noProof/>
              <w:sz w:val="19"/>
              <w:szCs w:val="19"/>
            </w:rPr>
            <w:t>8</w:t>
          </w:r>
          <w:r w:rsidRPr="0034592D">
            <w:rPr>
              <w:rStyle w:val="PageNumber"/>
              <w:sz w:val="19"/>
              <w:szCs w:val="19"/>
            </w:rPr>
            <w:fldChar w:fldCharType="end"/>
          </w:r>
          <w:r w:rsidRPr="0034592D">
            <w:rPr>
              <w:rStyle w:val="PageNumber"/>
              <w:sz w:val="19"/>
              <w:szCs w:val="19"/>
            </w:rPr>
            <w:t>/</w:t>
          </w:r>
          <w:r w:rsidRPr="0034592D">
            <w:rPr>
              <w:rStyle w:val="PageNumber"/>
              <w:sz w:val="19"/>
              <w:szCs w:val="19"/>
            </w:rPr>
            <w:fldChar w:fldCharType="begin"/>
          </w:r>
          <w:r w:rsidRPr="0034592D">
            <w:rPr>
              <w:rStyle w:val="PageNumber"/>
              <w:sz w:val="19"/>
              <w:szCs w:val="19"/>
            </w:rPr>
            <w:instrText xml:space="preserve"> NUMPAGES </w:instrText>
          </w:r>
          <w:r w:rsidRPr="0034592D">
            <w:rPr>
              <w:rStyle w:val="PageNumber"/>
              <w:sz w:val="19"/>
              <w:szCs w:val="19"/>
            </w:rPr>
            <w:fldChar w:fldCharType="separate"/>
          </w:r>
          <w:r w:rsidR="00F00FE9">
            <w:rPr>
              <w:rStyle w:val="PageNumber"/>
              <w:noProof/>
              <w:sz w:val="19"/>
              <w:szCs w:val="19"/>
            </w:rPr>
            <w:t>12</w:t>
          </w:r>
          <w:r w:rsidRPr="0034592D">
            <w:rPr>
              <w:rStyle w:val="PageNumber"/>
              <w:sz w:val="19"/>
              <w:szCs w:val="19"/>
            </w:rPr>
            <w:fldChar w:fldCharType="end"/>
          </w:r>
        </w:p>
      </w:tc>
    </w:tr>
  </w:tbl>
  <w:p w:rsidR="00BC669E" w:rsidRPr="0034592D" w:rsidRDefault="00BC669E">
    <w:pPr>
      <w:pStyle w:val="Header"/>
      <w:rPr>
        <w:sz w:val="19"/>
        <w:szCs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69E" w:rsidRPr="0034592D" w:rsidRDefault="00BC669E" w:rsidP="008246F6">
    <w:pPr>
      <w:pStyle w:val="Header"/>
      <w:jc w:val="center"/>
      <w:rPr>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7C31"/>
    <w:multiLevelType w:val="hybridMultilevel"/>
    <w:tmpl w:val="8DEA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A5C28"/>
    <w:multiLevelType w:val="hybridMultilevel"/>
    <w:tmpl w:val="5714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3E5"/>
    <w:multiLevelType w:val="singleLevel"/>
    <w:tmpl w:val="4C84B17E"/>
    <w:lvl w:ilvl="0">
      <w:start w:val="1"/>
      <w:numFmt w:val="decimal"/>
      <w:pStyle w:val="Table"/>
      <w:lvlText w:val="Table %1."/>
      <w:lvlJc w:val="left"/>
      <w:pPr>
        <w:tabs>
          <w:tab w:val="num" w:pos="720"/>
        </w:tabs>
        <w:ind w:left="360" w:hanging="360"/>
      </w:pPr>
    </w:lvl>
  </w:abstractNum>
  <w:abstractNum w:abstractNumId="3" w15:restartNumberingAfterBreak="0">
    <w:nsid w:val="302826CA"/>
    <w:multiLevelType w:val="hybridMultilevel"/>
    <w:tmpl w:val="7DB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0663"/>
    <w:multiLevelType w:val="singleLevel"/>
    <w:tmpl w:val="9FBA2306"/>
    <w:lvl w:ilvl="0">
      <w:start w:val="1"/>
      <w:numFmt w:val="decimal"/>
      <w:pStyle w:val="Figurecaption"/>
      <w:lvlText w:val="Figure %1."/>
      <w:lvlJc w:val="center"/>
      <w:pPr>
        <w:tabs>
          <w:tab w:val="num" w:pos="1008"/>
        </w:tabs>
        <w:ind w:left="648" w:hanging="360"/>
      </w:pPr>
    </w:lvl>
  </w:abstractNum>
  <w:abstractNum w:abstractNumId="5" w15:restartNumberingAfterBreak="0">
    <w:nsid w:val="45C83B3C"/>
    <w:multiLevelType w:val="hybridMultilevel"/>
    <w:tmpl w:val="3B0A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D5598"/>
    <w:multiLevelType w:val="hybridMultilevel"/>
    <w:tmpl w:val="F64C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35477"/>
    <w:multiLevelType w:val="hybridMultilevel"/>
    <w:tmpl w:val="6596B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364C3"/>
    <w:multiLevelType w:val="multilevel"/>
    <w:tmpl w:val="B942BAB8"/>
    <w:lvl w:ilvl="0">
      <w:start w:val="1"/>
      <w:numFmt w:val="decimal"/>
      <w:pStyle w:val="Heading1"/>
      <w:lvlText w:val="%1"/>
      <w:lvlJc w:val="left"/>
      <w:pPr>
        <w:tabs>
          <w:tab w:val="num" w:pos="1242"/>
        </w:tabs>
        <w:ind w:left="124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676C6F8E"/>
    <w:multiLevelType w:val="hybridMultilevel"/>
    <w:tmpl w:val="CA4A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811D0"/>
    <w:multiLevelType w:val="hybridMultilevel"/>
    <w:tmpl w:val="F7EC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639D5"/>
    <w:multiLevelType w:val="hybridMultilevel"/>
    <w:tmpl w:val="A828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3"/>
  </w:num>
  <w:num w:numId="5">
    <w:abstractNumId w:val="6"/>
  </w:num>
  <w:num w:numId="6">
    <w:abstractNumId w:val="11"/>
  </w:num>
  <w:num w:numId="7">
    <w:abstractNumId w:val="9"/>
  </w:num>
  <w:num w:numId="8">
    <w:abstractNumId w:val="1"/>
  </w:num>
  <w:num w:numId="9">
    <w:abstractNumId w:val="5"/>
  </w:num>
  <w:num w:numId="10">
    <w:abstractNumId w:val="7"/>
  </w:num>
  <w:num w:numId="11">
    <w:abstractNumId w:val="0"/>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FB"/>
    <w:rsid w:val="000008C6"/>
    <w:rsid w:val="00000F42"/>
    <w:rsid w:val="00003E7F"/>
    <w:rsid w:val="00005035"/>
    <w:rsid w:val="0000516C"/>
    <w:rsid w:val="000070F8"/>
    <w:rsid w:val="0001101A"/>
    <w:rsid w:val="00011365"/>
    <w:rsid w:val="000125C2"/>
    <w:rsid w:val="000131E1"/>
    <w:rsid w:val="000140B4"/>
    <w:rsid w:val="00014611"/>
    <w:rsid w:val="00014E26"/>
    <w:rsid w:val="00020D64"/>
    <w:rsid w:val="000214C0"/>
    <w:rsid w:val="00021948"/>
    <w:rsid w:val="000233F7"/>
    <w:rsid w:val="00025E3A"/>
    <w:rsid w:val="00030B69"/>
    <w:rsid w:val="000315AC"/>
    <w:rsid w:val="00033038"/>
    <w:rsid w:val="000340B2"/>
    <w:rsid w:val="0003561C"/>
    <w:rsid w:val="00036AE1"/>
    <w:rsid w:val="000375B9"/>
    <w:rsid w:val="00037621"/>
    <w:rsid w:val="000400B8"/>
    <w:rsid w:val="00040DB9"/>
    <w:rsid w:val="0004367A"/>
    <w:rsid w:val="00044954"/>
    <w:rsid w:val="00044FE4"/>
    <w:rsid w:val="00046566"/>
    <w:rsid w:val="00052773"/>
    <w:rsid w:val="0005471F"/>
    <w:rsid w:val="000553EF"/>
    <w:rsid w:val="0005568F"/>
    <w:rsid w:val="000557B7"/>
    <w:rsid w:val="00056493"/>
    <w:rsid w:val="00056FAF"/>
    <w:rsid w:val="00060652"/>
    <w:rsid w:val="00060D30"/>
    <w:rsid w:val="00061872"/>
    <w:rsid w:val="00061E28"/>
    <w:rsid w:val="00071DC0"/>
    <w:rsid w:val="000722BB"/>
    <w:rsid w:val="000756A6"/>
    <w:rsid w:val="00077766"/>
    <w:rsid w:val="000823C5"/>
    <w:rsid w:val="00083F38"/>
    <w:rsid w:val="00086AC8"/>
    <w:rsid w:val="000947BA"/>
    <w:rsid w:val="000954B2"/>
    <w:rsid w:val="000977B3"/>
    <w:rsid w:val="000A1445"/>
    <w:rsid w:val="000A19F7"/>
    <w:rsid w:val="000A2B6F"/>
    <w:rsid w:val="000A3856"/>
    <w:rsid w:val="000A4377"/>
    <w:rsid w:val="000A51C4"/>
    <w:rsid w:val="000B24AF"/>
    <w:rsid w:val="000B2E00"/>
    <w:rsid w:val="000B4E2E"/>
    <w:rsid w:val="000B52BB"/>
    <w:rsid w:val="000B74B0"/>
    <w:rsid w:val="000C0C06"/>
    <w:rsid w:val="000C10C9"/>
    <w:rsid w:val="000C2E99"/>
    <w:rsid w:val="000C3823"/>
    <w:rsid w:val="000D05AC"/>
    <w:rsid w:val="000D31B8"/>
    <w:rsid w:val="000D4A75"/>
    <w:rsid w:val="000D7795"/>
    <w:rsid w:val="000E499D"/>
    <w:rsid w:val="000E573F"/>
    <w:rsid w:val="000E7B1D"/>
    <w:rsid w:val="000F175C"/>
    <w:rsid w:val="000F37A2"/>
    <w:rsid w:val="000F516F"/>
    <w:rsid w:val="000F5C0A"/>
    <w:rsid w:val="000F701D"/>
    <w:rsid w:val="0010529B"/>
    <w:rsid w:val="00105642"/>
    <w:rsid w:val="00105643"/>
    <w:rsid w:val="00110FD2"/>
    <w:rsid w:val="001129F3"/>
    <w:rsid w:val="00115CC5"/>
    <w:rsid w:val="00116DB1"/>
    <w:rsid w:val="00117550"/>
    <w:rsid w:val="00121F63"/>
    <w:rsid w:val="00122B94"/>
    <w:rsid w:val="00123C73"/>
    <w:rsid w:val="0012687D"/>
    <w:rsid w:val="00134A34"/>
    <w:rsid w:val="00134EBC"/>
    <w:rsid w:val="00135D98"/>
    <w:rsid w:val="00136B28"/>
    <w:rsid w:val="001376BF"/>
    <w:rsid w:val="00137F0F"/>
    <w:rsid w:val="00143333"/>
    <w:rsid w:val="0015094C"/>
    <w:rsid w:val="00151BF2"/>
    <w:rsid w:val="00154169"/>
    <w:rsid w:val="0015528A"/>
    <w:rsid w:val="00161F35"/>
    <w:rsid w:val="00162C93"/>
    <w:rsid w:val="001659F3"/>
    <w:rsid w:val="001662F5"/>
    <w:rsid w:val="00170C17"/>
    <w:rsid w:val="00175478"/>
    <w:rsid w:val="001756FC"/>
    <w:rsid w:val="0017639D"/>
    <w:rsid w:val="0017653D"/>
    <w:rsid w:val="001777FA"/>
    <w:rsid w:val="00182C28"/>
    <w:rsid w:val="00184E84"/>
    <w:rsid w:val="00185D24"/>
    <w:rsid w:val="00187BAB"/>
    <w:rsid w:val="0019774B"/>
    <w:rsid w:val="001A0587"/>
    <w:rsid w:val="001A19CC"/>
    <w:rsid w:val="001A7D94"/>
    <w:rsid w:val="001B0115"/>
    <w:rsid w:val="001B0AE2"/>
    <w:rsid w:val="001B26DC"/>
    <w:rsid w:val="001C0536"/>
    <w:rsid w:val="001C06E3"/>
    <w:rsid w:val="001C12D9"/>
    <w:rsid w:val="001C164B"/>
    <w:rsid w:val="001C3B59"/>
    <w:rsid w:val="001C4671"/>
    <w:rsid w:val="001C5252"/>
    <w:rsid w:val="001C6DC6"/>
    <w:rsid w:val="001C6E11"/>
    <w:rsid w:val="001D1B2D"/>
    <w:rsid w:val="001D2ECD"/>
    <w:rsid w:val="001D3533"/>
    <w:rsid w:val="001D4BF5"/>
    <w:rsid w:val="001D5819"/>
    <w:rsid w:val="001D74AA"/>
    <w:rsid w:val="001E197F"/>
    <w:rsid w:val="001E4F97"/>
    <w:rsid w:val="001E54F2"/>
    <w:rsid w:val="001E589D"/>
    <w:rsid w:val="001E68BA"/>
    <w:rsid w:val="001F0DC6"/>
    <w:rsid w:val="001F1A53"/>
    <w:rsid w:val="001F1D39"/>
    <w:rsid w:val="001F3F2A"/>
    <w:rsid w:val="001F5852"/>
    <w:rsid w:val="002019FA"/>
    <w:rsid w:val="00202C57"/>
    <w:rsid w:val="00205677"/>
    <w:rsid w:val="0021070B"/>
    <w:rsid w:val="00215C98"/>
    <w:rsid w:val="00216AF1"/>
    <w:rsid w:val="00216E50"/>
    <w:rsid w:val="00216E7B"/>
    <w:rsid w:val="00220419"/>
    <w:rsid w:val="00220CF7"/>
    <w:rsid w:val="00222939"/>
    <w:rsid w:val="00222B8B"/>
    <w:rsid w:val="00224CC6"/>
    <w:rsid w:val="0023118B"/>
    <w:rsid w:val="00232C40"/>
    <w:rsid w:val="00233557"/>
    <w:rsid w:val="00233B22"/>
    <w:rsid w:val="002414FB"/>
    <w:rsid w:val="002420B0"/>
    <w:rsid w:val="0024225C"/>
    <w:rsid w:val="002447B7"/>
    <w:rsid w:val="002456CD"/>
    <w:rsid w:val="00246596"/>
    <w:rsid w:val="002526C1"/>
    <w:rsid w:val="00252C82"/>
    <w:rsid w:val="002537D2"/>
    <w:rsid w:val="00254913"/>
    <w:rsid w:val="00254B01"/>
    <w:rsid w:val="0025570B"/>
    <w:rsid w:val="00255B00"/>
    <w:rsid w:val="00256AF6"/>
    <w:rsid w:val="00256D0A"/>
    <w:rsid w:val="00260790"/>
    <w:rsid w:val="002613D3"/>
    <w:rsid w:val="002624AF"/>
    <w:rsid w:val="00262AFB"/>
    <w:rsid w:val="00263764"/>
    <w:rsid w:val="00264861"/>
    <w:rsid w:val="002676BE"/>
    <w:rsid w:val="00277D0E"/>
    <w:rsid w:val="00277D6D"/>
    <w:rsid w:val="00277F05"/>
    <w:rsid w:val="0028166E"/>
    <w:rsid w:val="00285874"/>
    <w:rsid w:val="00285BE7"/>
    <w:rsid w:val="00286E3A"/>
    <w:rsid w:val="00286F35"/>
    <w:rsid w:val="00287B7E"/>
    <w:rsid w:val="00287BB0"/>
    <w:rsid w:val="0029180D"/>
    <w:rsid w:val="00291D8A"/>
    <w:rsid w:val="00293A29"/>
    <w:rsid w:val="0029551B"/>
    <w:rsid w:val="002961C3"/>
    <w:rsid w:val="0029664A"/>
    <w:rsid w:val="0029697D"/>
    <w:rsid w:val="00297D40"/>
    <w:rsid w:val="002A1870"/>
    <w:rsid w:val="002A3A2E"/>
    <w:rsid w:val="002B45C9"/>
    <w:rsid w:val="002B6886"/>
    <w:rsid w:val="002C0EF7"/>
    <w:rsid w:val="002C217B"/>
    <w:rsid w:val="002C264D"/>
    <w:rsid w:val="002C33B8"/>
    <w:rsid w:val="002C363C"/>
    <w:rsid w:val="002C519F"/>
    <w:rsid w:val="002C56DB"/>
    <w:rsid w:val="002C7A38"/>
    <w:rsid w:val="002C7B3A"/>
    <w:rsid w:val="002D01FE"/>
    <w:rsid w:val="002D1D52"/>
    <w:rsid w:val="002D3183"/>
    <w:rsid w:val="002D359C"/>
    <w:rsid w:val="002D7A33"/>
    <w:rsid w:val="002E13EA"/>
    <w:rsid w:val="002E2F54"/>
    <w:rsid w:val="002E3C54"/>
    <w:rsid w:val="002E4098"/>
    <w:rsid w:val="002E4472"/>
    <w:rsid w:val="002E5A4D"/>
    <w:rsid w:val="002E7DD6"/>
    <w:rsid w:val="002F239E"/>
    <w:rsid w:val="002F634D"/>
    <w:rsid w:val="00301240"/>
    <w:rsid w:val="00302A0D"/>
    <w:rsid w:val="0030578B"/>
    <w:rsid w:val="00305DB4"/>
    <w:rsid w:val="0031281D"/>
    <w:rsid w:val="003145AE"/>
    <w:rsid w:val="003162BB"/>
    <w:rsid w:val="0031660E"/>
    <w:rsid w:val="00317FF5"/>
    <w:rsid w:val="00322805"/>
    <w:rsid w:val="00324601"/>
    <w:rsid w:val="003247CC"/>
    <w:rsid w:val="003248C3"/>
    <w:rsid w:val="00324EEE"/>
    <w:rsid w:val="00325861"/>
    <w:rsid w:val="00325B3B"/>
    <w:rsid w:val="00326980"/>
    <w:rsid w:val="003270BF"/>
    <w:rsid w:val="00327602"/>
    <w:rsid w:val="003276DE"/>
    <w:rsid w:val="0033059A"/>
    <w:rsid w:val="00334D71"/>
    <w:rsid w:val="00335A0A"/>
    <w:rsid w:val="00335A67"/>
    <w:rsid w:val="00337025"/>
    <w:rsid w:val="003372B9"/>
    <w:rsid w:val="00340BA4"/>
    <w:rsid w:val="00340D05"/>
    <w:rsid w:val="00343DAE"/>
    <w:rsid w:val="003451D3"/>
    <w:rsid w:val="0034592D"/>
    <w:rsid w:val="0035082C"/>
    <w:rsid w:val="00354434"/>
    <w:rsid w:val="003579A0"/>
    <w:rsid w:val="00357DDA"/>
    <w:rsid w:val="003647B6"/>
    <w:rsid w:val="00365467"/>
    <w:rsid w:val="00365AEA"/>
    <w:rsid w:val="00374B68"/>
    <w:rsid w:val="00376F5B"/>
    <w:rsid w:val="00380512"/>
    <w:rsid w:val="00383741"/>
    <w:rsid w:val="00385A2B"/>
    <w:rsid w:val="00385E4D"/>
    <w:rsid w:val="00386319"/>
    <w:rsid w:val="00386735"/>
    <w:rsid w:val="00387C55"/>
    <w:rsid w:val="00392CDC"/>
    <w:rsid w:val="00392FF3"/>
    <w:rsid w:val="00396B7D"/>
    <w:rsid w:val="0039793F"/>
    <w:rsid w:val="003A004F"/>
    <w:rsid w:val="003A14F5"/>
    <w:rsid w:val="003A2B34"/>
    <w:rsid w:val="003A43F2"/>
    <w:rsid w:val="003A4C11"/>
    <w:rsid w:val="003A5D42"/>
    <w:rsid w:val="003A73C3"/>
    <w:rsid w:val="003B0CEC"/>
    <w:rsid w:val="003B20D6"/>
    <w:rsid w:val="003B3F78"/>
    <w:rsid w:val="003B40B3"/>
    <w:rsid w:val="003B422A"/>
    <w:rsid w:val="003B6035"/>
    <w:rsid w:val="003C1311"/>
    <w:rsid w:val="003C1320"/>
    <w:rsid w:val="003C4263"/>
    <w:rsid w:val="003D0D01"/>
    <w:rsid w:val="003D21AB"/>
    <w:rsid w:val="003D225C"/>
    <w:rsid w:val="003D4B09"/>
    <w:rsid w:val="003E05B7"/>
    <w:rsid w:val="003E356F"/>
    <w:rsid w:val="003E36CC"/>
    <w:rsid w:val="003E70B2"/>
    <w:rsid w:val="003E7237"/>
    <w:rsid w:val="003F5472"/>
    <w:rsid w:val="003F6596"/>
    <w:rsid w:val="004004DE"/>
    <w:rsid w:val="00402FA9"/>
    <w:rsid w:val="00403085"/>
    <w:rsid w:val="00403B15"/>
    <w:rsid w:val="00404BBC"/>
    <w:rsid w:val="00404F00"/>
    <w:rsid w:val="0040516F"/>
    <w:rsid w:val="004117BA"/>
    <w:rsid w:val="004133D9"/>
    <w:rsid w:val="00413CE2"/>
    <w:rsid w:val="004142E2"/>
    <w:rsid w:val="004170AD"/>
    <w:rsid w:val="0041737A"/>
    <w:rsid w:val="00421E15"/>
    <w:rsid w:val="00422F71"/>
    <w:rsid w:val="00426533"/>
    <w:rsid w:val="00430940"/>
    <w:rsid w:val="00435E64"/>
    <w:rsid w:val="0043673B"/>
    <w:rsid w:val="00436883"/>
    <w:rsid w:val="00436C3D"/>
    <w:rsid w:val="00437D2A"/>
    <w:rsid w:val="004444BC"/>
    <w:rsid w:val="00444652"/>
    <w:rsid w:val="00444BB7"/>
    <w:rsid w:val="00450C3A"/>
    <w:rsid w:val="00451FED"/>
    <w:rsid w:val="00456DF9"/>
    <w:rsid w:val="0045727A"/>
    <w:rsid w:val="00460121"/>
    <w:rsid w:val="004630DA"/>
    <w:rsid w:val="00464C90"/>
    <w:rsid w:val="004669A8"/>
    <w:rsid w:val="004671E5"/>
    <w:rsid w:val="0046730F"/>
    <w:rsid w:val="00467894"/>
    <w:rsid w:val="00471115"/>
    <w:rsid w:val="00472768"/>
    <w:rsid w:val="00474CC1"/>
    <w:rsid w:val="00482789"/>
    <w:rsid w:val="00482B74"/>
    <w:rsid w:val="00483470"/>
    <w:rsid w:val="00485895"/>
    <w:rsid w:val="0048688E"/>
    <w:rsid w:val="00486CD1"/>
    <w:rsid w:val="00487ABF"/>
    <w:rsid w:val="0049109D"/>
    <w:rsid w:val="00492A6F"/>
    <w:rsid w:val="0049565B"/>
    <w:rsid w:val="004972E0"/>
    <w:rsid w:val="004A16B9"/>
    <w:rsid w:val="004B191C"/>
    <w:rsid w:val="004B320D"/>
    <w:rsid w:val="004C2166"/>
    <w:rsid w:val="004C3FF8"/>
    <w:rsid w:val="004C4155"/>
    <w:rsid w:val="004C47BB"/>
    <w:rsid w:val="004C613F"/>
    <w:rsid w:val="004D0042"/>
    <w:rsid w:val="004D0476"/>
    <w:rsid w:val="004D3CD8"/>
    <w:rsid w:val="004D51A0"/>
    <w:rsid w:val="004D61E4"/>
    <w:rsid w:val="004D7643"/>
    <w:rsid w:val="004E210E"/>
    <w:rsid w:val="004E4A67"/>
    <w:rsid w:val="004E643A"/>
    <w:rsid w:val="004F0A64"/>
    <w:rsid w:val="0050007A"/>
    <w:rsid w:val="0050069C"/>
    <w:rsid w:val="00500DAB"/>
    <w:rsid w:val="005029CD"/>
    <w:rsid w:val="0050528F"/>
    <w:rsid w:val="0050635B"/>
    <w:rsid w:val="00513AEC"/>
    <w:rsid w:val="0052042C"/>
    <w:rsid w:val="0052229F"/>
    <w:rsid w:val="005222AC"/>
    <w:rsid w:val="005244F7"/>
    <w:rsid w:val="00531A48"/>
    <w:rsid w:val="00531D59"/>
    <w:rsid w:val="00533254"/>
    <w:rsid w:val="0053636A"/>
    <w:rsid w:val="005379DE"/>
    <w:rsid w:val="005427BB"/>
    <w:rsid w:val="00550980"/>
    <w:rsid w:val="00555A78"/>
    <w:rsid w:val="00557981"/>
    <w:rsid w:val="005605B1"/>
    <w:rsid w:val="00560918"/>
    <w:rsid w:val="005622C8"/>
    <w:rsid w:val="0056331B"/>
    <w:rsid w:val="00564F3D"/>
    <w:rsid w:val="00564F42"/>
    <w:rsid w:val="005652D3"/>
    <w:rsid w:val="00573BF8"/>
    <w:rsid w:val="00580922"/>
    <w:rsid w:val="00582D7C"/>
    <w:rsid w:val="005839BE"/>
    <w:rsid w:val="00583C72"/>
    <w:rsid w:val="00584B63"/>
    <w:rsid w:val="00585392"/>
    <w:rsid w:val="005856E9"/>
    <w:rsid w:val="005906B9"/>
    <w:rsid w:val="0059108B"/>
    <w:rsid w:val="00591509"/>
    <w:rsid w:val="00591988"/>
    <w:rsid w:val="00595A16"/>
    <w:rsid w:val="00596FD2"/>
    <w:rsid w:val="005973D9"/>
    <w:rsid w:val="005A0E27"/>
    <w:rsid w:val="005A258A"/>
    <w:rsid w:val="005A379B"/>
    <w:rsid w:val="005A38AD"/>
    <w:rsid w:val="005C2D86"/>
    <w:rsid w:val="005D424D"/>
    <w:rsid w:val="005D7AD4"/>
    <w:rsid w:val="005E0A48"/>
    <w:rsid w:val="005E1F96"/>
    <w:rsid w:val="005E2CB7"/>
    <w:rsid w:val="005E541A"/>
    <w:rsid w:val="005F1ECA"/>
    <w:rsid w:val="005F242A"/>
    <w:rsid w:val="005F46CD"/>
    <w:rsid w:val="005F7A0A"/>
    <w:rsid w:val="006000D3"/>
    <w:rsid w:val="00602E92"/>
    <w:rsid w:val="0060356B"/>
    <w:rsid w:val="006039A1"/>
    <w:rsid w:val="00605477"/>
    <w:rsid w:val="00606A19"/>
    <w:rsid w:val="00606EB5"/>
    <w:rsid w:val="006074C0"/>
    <w:rsid w:val="006111C3"/>
    <w:rsid w:val="006214D1"/>
    <w:rsid w:val="00621A09"/>
    <w:rsid w:val="00622D10"/>
    <w:rsid w:val="00623F33"/>
    <w:rsid w:val="00624164"/>
    <w:rsid w:val="00625999"/>
    <w:rsid w:val="006259E9"/>
    <w:rsid w:val="00627807"/>
    <w:rsid w:val="00635F9B"/>
    <w:rsid w:val="00640675"/>
    <w:rsid w:val="0064123A"/>
    <w:rsid w:val="006420C9"/>
    <w:rsid w:val="00645E64"/>
    <w:rsid w:val="00646560"/>
    <w:rsid w:val="00647310"/>
    <w:rsid w:val="00653C91"/>
    <w:rsid w:val="00657539"/>
    <w:rsid w:val="00664D68"/>
    <w:rsid w:val="006700DE"/>
    <w:rsid w:val="0067089D"/>
    <w:rsid w:val="006709A7"/>
    <w:rsid w:val="00672524"/>
    <w:rsid w:val="00672FBC"/>
    <w:rsid w:val="00675804"/>
    <w:rsid w:val="006760A3"/>
    <w:rsid w:val="00676455"/>
    <w:rsid w:val="00682F2F"/>
    <w:rsid w:val="006839EC"/>
    <w:rsid w:val="0069170C"/>
    <w:rsid w:val="006940A7"/>
    <w:rsid w:val="006A27AE"/>
    <w:rsid w:val="006A2D27"/>
    <w:rsid w:val="006B23E1"/>
    <w:rsid w:val="006B336F"/>
    <w:rsid w:val="006B47BD"/>
    <w:rsid w:val="006B59E3"/>
    <w:rsid w:val="006B69A8"/>
    <w:rsid w:val="006B6E65"/>
    <w:rsid w:val="006B78F1"/>
    <w:rsid w:val="006C25F8"/>
    <w:rsid w:val="006C5F68"/>
    <w:rsid w:val="006D3A2D"/>
    <w:rsid w:val="006D4F18"/>
    <w:rsid w:val="006E0CCA"/>
    <w:rsid w:val="006E1197"/>
    <w:rsid w:val="006E74CA"/>
    <w:rsid w:val="006E786A"/>
    <w:rsid w:val="006F261D"/>
    <w:rsid w:val="006F3365"/>
    <w:rsid w:val="006F39D1"/>
    <w:rsid w:val="006F5B2F"/>
    <w:rsid w:val="00701B8E"/>
    <w:rsid w:val="00702F1A"/>
    <w:rsid w:val="0070428F"/>
    <w:rsid w:val="0070542A"/>
    <w:rsid w:val="00707B40"/>
    <w:rsid w:val="007118E0"/>
    <w:rsid w:val="0071438C"/>
    <w:rsid w:val="0071560A"/>
    <w:rsid w:val="00715977"/>
    <w:rsid w:val="00717869"/>
    <w:rsid w:val="00721D9D"/>
    <w:rsid w:val="00721F53"/>
    <w:rsid w:val="007258E2"/>
    <w:rsid w:val="00730136"/>
    <w:rsid w:val="00732D86"/>
    <w:rsid w:val="007365A3"/>
    <w:rsid w:val="00740358"/>
    <w:rsid w:val="00743CBB"/>
    <w:rsid w:val="00753420"/>
    <w:rsid w:val="00755699"/>
    <w:rsid w:val="00757CC7"/>
    <w:rsid w:val="0076136E"/>
    <w:rsid w:val="0076458A"/>
    <w:rsid w:val="00766147"/>
    <w:rsid w:val="00771119"/>
    <w:rsid w:val="0077124C"/>
    <w:rsid w:val="00772E32"/>
    <w:rsid w:val="00773F91"/>
    <w:rsid w:val="00775062"/>
    <w:rsid w:val="00781D66"/>
    <w:rsid w:val="00782A36"/>
    <w:rsid w:val="00786D79"/>
    <w:rsid w:val="0079004A"/>
    <w:rsid w:val="007914F2"/>
    <w:rsid w:val="007919A9"/>
    <w:rsid w:val="00791D4F"/>
    <w:rsid w:val="00791D96"/>
    <w:rsid w:val="00793E03"/>
    <w:rsid w:val="00797D9C"/>
    <w:rsid w:val="007A4984"/>
    <w:rsid w:val="007A71BA"/>
    <w:rsid w:val="007A7CBB"/>
    <w:rsid w:val="007B0527"/>
    <w:rsid w:val="007B148E"/>
    <w:rsid w:val="007B5139"/>
    <w:rsid w:val="007B5ABD"/>
    <w:rsid w:val="007B6277"/>
    <w:rsid w:val="007B708E"/>
    <w:rsid w:val="007B756E"/>
    <w:rsid w:val="007C04B2"/>
    <w:rsid w:val="007C0B48"/>
    <w:rsid w:val="007C3E0D"/>
    <w:rsid w:val="007C4302"/>
    <w:rsid w:val="007C4810"/>
    <w:rsid w:val="007D2571"/>
    <w:rsid w:val="007D2E46"/>
    <w:rsid w:val="007D4ACB"/>
    <w:rsid w:val="007D4F59"/>
    <w:rsid w:val="007D5EC9"/>
    <w:rsid w:val="007D6121"/>
    <w:rsid w:val="007E062C"/>
    <w:rsid w:val="007E197D"/>
    <w:rsid w:val="007E3F9A"/>
    <w:rsid w:val="007E782A"/>
    <w:rsid w:val="007F133E"/>
    <w:rsid w:val="007F1792"/>
    <w:rsid w:val="007F45F2"/>
    <w:rsid w:val="007F7D77"/>
    <w:rsid w:val="0080143D"/>
    <w:rsid w:val="008016AF"/>
    <w:rsid w:val="008030AC"/>
    <w:rsid w:val="008034A3"/>
    <w:rsid w:val="00803E43"/>
    <w:rsid w:val="00807A5F"/>
    <w:rsid w:val="00807C51"/>
    <w:rsid w:val="00807D5B"/>
    <w:rsid w:val="0081165C"/>
    <w:rsid w:val="008138AF"/>
    <w:rsid w:val="0081419C"/>
    <w:rsid w:val="0081572E"/>
    <w:rsid w:val="00816D7F"/>
    <w:rsid w:val="00817127"/>
    <w:rsid w:val="00822B21"/>
    <w:rsid w:val="00822CA3"/>
    <w:rsid w:val="008237FD"/>
    <w:rsid w:val="00824427"/>
    <w:rsid w:val="0082461F"/>
    <w:rsid w:val="008246F6"/>
    <w:rsid w:val="00826F5E"/>
    <w:rsid w:val="008311C1"/>
    <w:rsid w:val="0083183C"/>
    <w:rsid w:val="0083635F"/>
    <w:rsid w:val="0084083F"/>
    <w:rsid w:val="00843B81"/>
    <w:rsid w:val="00844DC0"/>
    <w:rsid w:val="008469D0"/>
    <w:rsid w:val="00853F81"/>
    <w:rsid w:val="00855D3E"/>
    <w:rsid w:val="00857455"/>
    <w:rsid w:val="008604EF"/>
    <w:rsid w:val="00860A62"/>
    <w:rsid w:val="008611D2"/>
    <w:rsid w:val="00861A3B"/>
    <w:rsid w:val="008620E0"/>
    <w:rsid w:val="00864A34"/>
    <w:rsid w:val="00866EA0"/>
    <w:rsid w:val="0087160F"/>
    <w:rsid w:val="008753FC"/>
    <w:rsid w:val="00885561"/>
    <w:rsid w:val="00886E51"/>
    <w:rsid w:val="008876AB"/>
    <w:rsid w:val="00887F48"/>
    <w:rsid w:val="008937B3"/>
    <w:rsid w:val="00894E25"/>
    <w:rsid w:val="0089670D"/>
    <w:rsid w:val="008A1307"/>
    <w:rsid w:val="008A5D2F"/>
    <w:rsid w:val="008A6C12"/>
    <w:rsid w:val="008A75BD"/>
    <w:rsid w:val="008B1887"/>
    <w:rsid w:val="008B4248"/>
    <w:rsid w:val="008B59DC"/>
    <w:rsid w:val="008D083B"/>
    <w:rsid w:val="008D0AE1"/>
    <w:rsid w:val="008D1709"/>
    <w:rsid w:val="008D2EE4"/>
    <w:rsid w:val="008D39B0"/>
    <w:rsid w:val="008D428C"/>
    <w:rsid w:val="008D709E"/>
    <w:rsid w:val="008E368D"/>
    <w:rsid w:val="008E70A1"/>
    <w:rsid w:val="008F0238"/>
    <w:rsid w:val="008F388A"/>
    <w:rsid w:val="00904B32"/>
    <w:rsid w:val="009100C5"/>
    <w:rsid w:val="009137DC"/>
    <w:rsid w:val="00913A36"/>
    <w:rsid w:val="009145F3"/>
    <w:rsid w:val="00914BC3"/>
    <w:rsid w:val="00916668"/>
    <w:rsid w:val="00916E9F"/>
    <w:rsid w:val="00921A13"/>
    <w:rsid w:val="00922DDF"/>
    <w:rsid w:val="0092575A"/>
    <w:rsid w:val="00925D77"/>
    <w:rsid w:val="00933141"/>
    <w:rsid w:val="00933E05"/>
    <w:rsid w:val="00934D3B"/>
    <w:rsid w:val="0093560C"/>
    <w:rsid w:val="009358F9"/>
    <w:rsid w:val="009404B8"/>
    <w:rsid w:val="00940650"/>
    <w:rsid w:val="00942A1B"/>
    <w:rsid w:val="009445A3"/>
    <w:rsid w:val="009508FE"/>
    <w:rsid w:val="00951472"/>
    <w:rsid w:val="00951607"/>
    <w:rsid w:val="00954F86"/>
    <w:rsid w:val="00956201"/>
    <w:rsid w:val="00956FE2"/>
    <w:rsid w:val="009638DA"/>
    <w:rsid w:val="00963A8F"/>
    <w:rsid w:val="009667E1"/>
    <w:rsid w:val="0097047B"/>
    <w:rsid w:val="0097060E"/>
    <w:rsid w:val="00972A9E"/>
    <w:rsid w:val="00972E98"/>
    <w:rsid w:val="00973B91"/>
    <w:rsid w:val="00985D07"/>
    <w:rsid w:val="00985E4D"/>
    <w:rsid w:val="0098734F"/>
    <w:rsid w:val="00987E15"/>
    <w:rsid w:val="00992CDE"/>
    <w:rsid w:val="00994246"/>
    <w:rsid w:val="00995674"/>
    <w:rsid w:val="0099649D"/>
    <w:rsid w:val="009A3B7A"/>
    <w:rsid w:val="009A41B7"/>
    <w:rsid w:val="009A4ACF"/>
    <w:rsid w:val="009A5C7B"/>
    <w:rsid w:val="009B1541"/>
    <w:rsid w:val="009B173D"/>
    <w:rsid w:val="009B1BFB"/>
    <w:rsid w:val="009B2F36"/>
    <w:rsid w:val="009B3B6A"/>
    <w:rsid w:val="009B41FA"/>
    <w:rsid w:val="009B56A6"/>
    <w:rsid w:val="009B5D12"/>
    <w:rsid w:val="009C285C"/>
    <w:rsid w:val="009C4A1C"/>
    <w:rsid w:val="009C5D86"/>
    <w:rsid w:val="009C6282"/>
    <w:rsid w:val="009C712C"/>
    <w:rsid w:val="009C74B1"/>
    <w:rsid w:val="009D0974"/>
    <w:rsid w:val="009D1CFD"/>
    <w:rsid w:val="009D65CC"/>
    <w:rsid w:val="009E2622"/>
    <w:rsid w:val="009E3797"/>
    <w:rsid w:val="009E734C"/>
    <w:rsid w:val="009F0BC2"/>
    <w:rsid w:val="009F419E"/>
    <w:rsid w:val="00A01A68"/>
    <w:rsid w:val="00A026A0"/>
    <w:rsid w:val="00A063EB"/>
    <w:rsid w:val="00A103EB"/>
    <w:rsid w:val="00A107A4"/>
    <w:rsid w:val="00A11C9B"/>
    <w:rsid w:val="00A13C60"/>
    <w:rsid w:val="00A14FD6"/>
    <w:rsid w:val="00A15EC0"/>
    <w:rsid w:val="00A174CB"/>
    <w:rsid w:val="00A202A2"/>
    <w:rsid w:val="00A20525"/>
    <w:rsid w:val="00A226C9"/>
    <w:rsid w:val="00A22702"/>
    <w:rsid w:val="00A23CC6"/>
    <w:rsid w:val="00A26B53"/>
    <w:rsid w:val="00A37524"/>
    <w:rsid w:val="00A42675"/>
    <w:rsid w:val="00A430DE"/>
    <w:rsid w:val="00A46336"/>
    <w:rsid w:val="00A5297D"/>
    <w:rsid w:val="00A53891"/>
    <w:rsid w:val="00A56F1E"/>
    <w:rsid w:val="00A57AF9"/>
    <w:rsid w:val="00A607E1"/>
    <w:rsid w:val="00A639FB"/>
    <w:rsid w:val="00A6531E"/>
    <w:rsid w:val="00A65F00"/>
    <w:rsid w:val="00A663C1"/>
    <w:rsid w:val="00A674D4"/>
    <w:rsid w:val="00A71003"/>
    <w:rsid w:val="00A721A7"/>
    <w:rsid w:val="00A72A94"/>
    <w:rsid w:val="00A73CDE"/>
    <w:rsid w:val="00A73FF2"/>
    <w:rsid w:val="00A7467C"/>
    <w:rsid w:val="00A74914"/>
    <w:rsid w:val="00A814EA"/>
    <w:rsid w:val="00A83435"/>
    <w:rsid w:val="00A83522"/>
    <w:rsid w:val="00A85533"/>
    <w:rsid w:val="00A85C4E"/>
    <w:rsid w:val="00A874B5"/>
    <w:rsid w:val="00A90244"/>
    <w:rsid w:val="00A90261"/>
    <w:rsid w:val="00A93DF1"/>
    <w:rsid w:val="00A9458E"/>
    <w:rsid w:val="00AA2B48"/>
    <w:rsid w:val="00AA5B16"/>
    <w:rsid w:val="00AB0057"/>
    <w:rsid w:val="00AB0B35"/>
    <w:rsid w:val="00AB5124"/>
    <w:rsid w:val="00AB7296"/>
    <w:rsid w:val="00AC1884"/>
    <w:rsid w:val="00AC2D83"/>
    <w:rsid w:val="00AC2FB6"/>
    <w:rsid w:val="00AD0DB5"/>
    <w:rsid w:val="00AD31A0"/>
    <w:rsid w:val="00AD49A1"/>
    <w:rsid w:val="00AD4BD7"/>
    <w:rsid w:val="00AE1686"/>
    <w:rsid w:val="00AE4702"/>
    <w:rsid w:val="00AE4F06"/>
    <w:rsid w:val="00AE670A"/>
    <w:rsid w:val="00AE71A7"/>
    <w:rsid w:val="00AE7523"/>
    <w:rsid w:val="00AE761F"/>
    <w:rsid w:val="00AF018F"/>
    <w:rsid w:val="00AF0848"/>
    <w:rsid w:val="00AF1B26"/>
    <w:rsid w:val="00AF3794"/>
    <w:rsid w:val="00AF5ADD"/>
    <w:rsid w:val="00B00BDC"/>
    <w:rsid w:val="00B0173B"/>
    <w:rsid w:val="00B048D4"/>
    <w:rsid w:val="00B04C9C"/>
    <w:rsid w:val="00B054D0"/>
    <w:rsid w:val="00B07B81"/>
    <w:rsid w:val="00B11E57"/>
    <w:rsid w:val="00B130F8"/>
    <w:rsid w:val="00B162E9"/>
    <w:rsid w:val="00B1664E"/>
    <w:rsid w:val="00B22350"/>
    <w:rsid w:val="00B228AE"/>
    <w:rsid w:val="00B24B2A"/>
    <w:rsid w:val="00B25103"/>
    <w:rsid w:val="00B26630"/>
    <w:rsid w:val="00B27E9A"/>
    <w:rsid w:val="00B35264"/>
    <w:rsid w:val="00B35925"/>
    <w:rsid w:val="00B359D6"/>
    <w:rsid w:val="00B405E7"/>
    <w:rsid w:val="00B40822"/>
    <w:rsid w:val="00B411FC"/>
    <w:rsid w:val="00B442E5"/>
    <w:rsid w:val="00B4460D"/>
    <w:rsid w:val="00B456F2"/>
    <w:rsid w:val="00B47996"/>
    <w:rsid w:val="00B5101C"/>
    <w:rsid w:val="00B533EF"/>
    <w:rsid w:val="00B550E8"/>
    <w:rsid w:val="00B634C2"/>
    <w:rsid w:val="00B640B0"/>
    <w:rsid w:val="00B64A20"/>
    <w:rsid w:val="00B64A43"/>
    <w:rsid w:val="00B662D6"/>
    <w:rsid w:val="00B72A7B"/>
    <w:rsid w:val="00B731E6"/>
    <w:rsid w:val="00B80EF2"/>
    <w:rsid w:val="00B81F35"/>
    <w:rsid w:val="00B83707"/>
    <w:rsid w:val="00B83AA1"/>
    <w:rsid w:val="00B86C4B"/>
    <w:rsid w:val="00B87153"/>
    <w:rsid w:val="00B914BA"/>
    <w:rsid w:val="00B97C57"/>
    <w:rsid w:val="00BA0AB4"/>
    <w:rsid w:val="00BA4077"/>
    <w:rsid w:val="00BA4ADE"/>
    <w:rsid w:val="00BA6452"/>
    <w:rsid w:val="00BA740B"/>
    <w:rsid w:val="00BB6AFA"/>
    <w:rsid w:val="00BC09A0"/>
    <w:rsid w:val="00BC10DE"/>
    <w:rsid w:val="00BC411D"/>
    <w:rsid w:val="00BC4B2B"/>
    <w:rsid w:val="00BC669E"/>
    <w:rsid w:val="00BC764C"/>
    <w:rsid w:val="00BD1C49"/>
    <w:rsid w:val="00BE0AA3"/>
    <w:rsid w:val="00BE22D0"/>
    <w:rsid w:val="00BE257C"/>
    <w:rsid w:val="00BE25A9"/>
    <w:rsid w:val="00BE71F3"/>
    <w:rsid w:val="00BE7F4D"/>
    <w:rsid w:val="00BF2AF0"/>
    <w:rsid w:val="00BF3420"/>
    <w:rsid w:val="00BF361F"/>
    <w:rsid w:val="00BF4E9C"/>
    <w:rsid w:val="00BF64F6"/>
    <w:rsid w:val="00C01C11"/>
    <w:rsid w:val="00C07EAB"/>
    <w:rsid w:val="00C10405"/>
    <w:rsid w:val="00C129CE"/>
    <w:rsid w:val="00C1446C"/>
    <w:rsid w:val="00C17A81"/>
    <w:rsid w:val="00C20E9C"/>
    <w:rsid w:val="00C2170B"/>
    <w:rsid w:val="00C27BB1"/>
    <w:rsid w:val="00C30A33"/>
    <w:rsid w:val="00C327F5"/>
    <w:rsid w:val="00C33DB2"/>
    <w:rsid w:val="00C34B4A"/>
    <w:rsid w:val="00C34BFA"/>
    <w:rsid w:val="00C43204"/>
    <w:rsid w:val="00C50728"/>
    <w:rsid w:val="00C516C6"/>
    <w:rsid w:val="00C51B02"/>
    <w:rsid w:val="00C54B9A"/>
    <w:rsid w:val="00C555EA"/>
    <w:rsid w:val="00C56FCE"/>
    <w:rsid w:val="00C62455"/>
    <w:rsid w:val="00C63CCD"/>
    <w:rsid w:val="00C652F6"/>
    <w:rsid w:val="00C7052E"/>
    <w:rsid w:val="00C80157"/>
    <w:rsid w:val="00C807C9"/>
    <w:rsid w:val="00C84C7A"/>
    <w:rsid w:val="00C85A23"/>
    <w:rsid w:val="00C87204"/>
    <w:rsid w:val="00C90766"/>
    <w:rsid w:val="00C90827"/>
    <w:rsid w:val="00C91C35"/>
    <w:rsid w:val="00C94DE6"/>
    <w:rsid w:val="00CA024C"/>
    <w:rsid w:val="00CA0604"/>
    <w:rsid w:val="00CA2703"/>
    <w:rsid w:val="00CA3D2A"/>
    <w:rsid w:val="00CA6C9E"/>
    <w:rsid w:val="00CA7A1B"/>
    <w:rsid w:val="00CB08BF"/>
    <w:rsid w:val="00CB0D2C"/>
    <w:rsid w:val="00CB10EB"/>
    <w:rsid w:val="00CB2D77"/>
    <w:rsid w:val="00CB2F31"/>
    <w:rsid w:val="00CB3CB2"/>
    <w:rsid w:val="00CB449B"/>
    <w:rsid w:val="00CB4F3E"/>
    <w:rsid w:val="00CB5745"/>
    <w:rsid w:val="00CB7F32"/>
    <w:rsid w:val="00CC281B"/>
    <w:rsid w:val="00CC32B1"/>
    <w:rsid w:val="00CC4C10"/>
    <w:rsid w:val="00CC5399"/>
    <w:rsid w:val="00CC6CF0"/>
    <w:rsid w:val="00CC6E3F"/>
    <w:rsid w:val="00CC7D3C"/>
    <w:rsid w:val="00CD09A3"/>
    <w:rsid w:val="00CD35F3"/>
    <w:rsid w:val="00CD4BC5"/>
    <w:rsid w:val="00CE023F"/>
    <w:rsid w:val="00CE4FB9"/>
    <w:rsid w:val="00CE5E5E"/>
    <w:rsid w:val="00CE7EB9"/>
    <w:rsid w:val="00CF0D6E"/>
    <w:rsid w:val="00CF0FFF"/>
    <w:rsid w:val="00CF33D2"/>
    <w:rsid w:val="00CF44D0"/>
    <w:rsid w:val="00CF4586"/>
    <w:rsid w:val="00CF7F68"/>
    <w:rsid w:val="00D01197"/>
    <w:rsid w:val="00D10434"/>
    <w:rsid w:val="00D13016"/>
    <w:rsid w:val="00D1659A"/>
    <w:rsid w:val="00D17FE4"/>
    <w:rsid w:val="00D21BAE"/>
    <w:rsid w:val="00D2285F"/>
    <w:rsid w:val="00D24936"/>
    <w:rsid w:val="00D25C2E"/>
    <w:rsid w:val="00D27FD8"/>
    <w:rsid w:val="00D3004F"/>
    <w:rsid w:val="00D3157B"/>
    <w:rsid w:val="00D32D64"/>
    <w:rsid w:val="00D3608E"/>
    <w:rsid w:val="00D401D9"/>
    <w:rsid w:val="00D5227F"/>
    <w:rsid w:val="00D522B9"/>
    <w:rsid w:val="00D52C6B"/>
    <w:rsid w:val="00D53665"/>
    <w:rsid w:val="00D56AE7"/>
    <w:rsid w:val="00D5746C"/>
    <w:rsid w:val="00D62224"/>
    <w:rsid w:val="00D644F8"/>
    <w:rsid w:val="00D67C67"/>
    <w:rsid w:val="00D7366D"/>
    <w:rsid w:val="00D73732"/>
    <w:rsid w:val="00D73EBD"/>
    <w:rsid w:val="00D7532B"/>
    <w:rsid w:val="00D814E2"/>
    <w:rsid w:val="00D83B37"/>
    <w:rsid w:val="00D865B9"/>
    <w:rsid w:val="00D86BA3"/>
    <w:rsid w:val="00D90544"/>
    <w:rsid w:val="00D963FA"/>
    <w:rsid w:val="00D96746"/>
    <w:rsid w:val="00D97515"/>
    <w:rsid w:val="00D97672"/>
    <w:rsid w:val="00DA049F"/>
    <w:rsid w:val="00DA5235"/>
    <w:rsid w:val="00DB10DF"/>
    <w:rsid w:val="00DB25B8"/>
    <w:rsid w:val="00DB30D5"/>
    <w:rsid w:val="00DB3E77"/>
    <w:rsid w:val="00DB4C10"/>
    <w:rsid w:val="00DB5EEE"/>
    <w:rsid w:val="00DB6633"/>
    <w:rsid w:val="00DC2AB3"/>
    <w:rsid w:val="00DC3FA3"/>
    <w:rsid w:val="00DC744D"/>
    <w:rsid w:val="00DC7450"/>
    <w:rsid w:val="00DC759D"/>
    <w:rsid w:val="00DD1D40"/>
    <w:rsid w:val="00DD37D7"/>
    <w:rsid w:val="00DD3B71"/>
    <w:rsid w:val="00DD4E8A"/>
    <w:rsid w:val="00DD4FEE"/>
    <w:rsid w:val="00DD5995"/>
    <w:rsid w:val="00DE7991"/>
    <w:rsid w:val="00DF01F7"/>
    <w:rsid w:val="00DF0209"/>
    <w:rsid w:val="00DF0A0F"/>
    <w:rsid w:val="00DF1B68"/>
    <w:rsid w:val="00DF2786"/>
    <w:rsid w:val="00DF2AEA"/>
    <w:rsid w:val="00DF4779"/>
    <w:rsid w:val="00E009B2"/>
    <w:rsid w:val="00E01102"/>
    <w:rsid w:val="00E03659"/>
    <w:rsid w:val="00E04536"/>
    <w:rsid w:val="00E14031"/>
    <w:rsid w:val="00E15344"/>
    <w:rsid w:val="00E20B5B"/>
    <w:rsid w:val="00E20C43"/>
    <w:rsid w:val="00E22AD8"/>
    <w:rsid w:val="00E23710"/>
    <w:rsid w:val="00E237AB"/>
    <w:rsid w:val="00E24125"/>
    <w:rsid w:val="00E30563"/>
    <w:rsid w:val="00E31C2E"/>
    <w:rsid w:val="00E31CE6"/>
    <w:rsid w:val="00E40F06"/>
    <w:rsid w:val="00E4124B"/>
    <w:rsid w:val="00E418A7"/>
    <w:rsid w:val="00E4580E"/>
    <w:rsid w:val="00E45F91"/>
    <w:rsid w:val="00E50DE9"/>
    <w:rsid w:val="00E51D4A"/>
    <w:rsid w:val="00E51DB0"/>
    <w:rsid w:val="00E52682"/>
    <w:rsid w:val="00E5353D"/>
    <w:rsid w:val="00E54D08"/>
    <w:rsid w:val="00E5600D"/>
    <w:rsid w:val="00E56F9A"/>
    <w:rsid w:val="00E60DC0"/>
    <w:rsid w:val="00E60DCE"/>
    <w:rsid w:val="00E62995"/>
    <w:rsid w:val="00E62E05"/>
    <w:rsid w:val="00E63D61"/>
    <w:rsid w:val="00E72E16"/>
    <w:rsid w:val="00E751F4"/>
    <w:rsid w:val="00E764AA"/>
    <w:rsid w:val="00E77B96"/>
    <w:rsid w:val="00E803F9"/>
    <w:rsid w:val="00E83956"/>
    <w:rsid w:val="00E86010"/>
    <w:rsid w:val="00E92601"/>
    <w:rsid w:val="00E92A27"/>
    <w:rsid w:val="00E96179"/>
    <w:rsid w:val="00E96E8A"/>
    <w:rsid w:val="00EA0D76"/>
    <w:rsid w:val="00EA202C"/>
    <w:rsid w:val="00EB202E"/>
    <w:rsid w:val="00EB256B"/>
    <w:rsid w:val="00EB5498"/>
    <w:rsid w:val="00EC0BF9"/>
    <w:rsid w:val="00EC142E"/>
    <w:rsid w:val="00EC2712"/>
    <w:rsid w:val="00EC418A"/>
    <w:rsid w:val="00EC4F0E"/>
    <w:rsid w:val="00EC5CCE"/>
    <w:rsid w:val="00EC5FB6"/>
    <w:rsid w:val="00ED4858"/>
    <w:rsid w:val="00EE0BDF"/>
    <w:rsid w:val="00EE2C5C"/>
    <w:rsid w:val="00EE3571"/>
    <w:rsid w:val="00EE544F"/>
    <w:rsid w:val="00EE6C0D"/>
    <w:rsid w:val="00EE703B"/>
    <w:rsid w:val="00EE7D09"/>
    <w:rsid w:val="00EE7F7C"/>
    <w:rsid w:val="00EF025A"/>
    <w:rsid w:val="00EF28A4"/>
    <w:rsid w:val="00EF5A36"/>
    <w:rsid w:val="00F006A0"/>
    <w:rsid w:val="00F00FE9"/>
    <w:rsid w:val="00F04C2F"/>
    <w:rsid w:val="00F05369"/>
    <w:rsid w:val="00F06212"/>
    <w:rsid w:val="00F06385"/>
    <w:rsid w:val="00F06BCB"/>
    <w:rsid w:val="00F07169"/>
    <w:rsid w:val="00F1041C"/>
    <w:rsid w:val="00F125E2"/>
    <w:rsid w:val="00F128A6"/>
    <w:rsid w:val="00F12BEE"/>
    <w:rsid w:val="00F14B2B"/>
    <w:rsid w:val="00F16EFF"/>
    <w:rsid w:val="00F172F1"/>
    <w:rsid w:val="00F21975"/>
    <w:rsid w:val="00F2444A"/>
    <w:rsid w:val="00F27A36"/>
    <w:rsid w:val="00F312B0"/>
    <w:rsid w:val="00F325E6"/>
    <w:rsid w:val="00F329BE"/>
    <w:rsid w:val="00F3477C"/>
    <w:rsid w:val="00F34D9A"/>
    <w:rsid w:val="00F34E87"/>
    <w:rsid w:val="00F40C63"/>
    <w:rsid w:val="00F42CE0"/>
    <w:rsid w:val="00F43C5A"/>
    <w:rsid w:val="00F44567"/>
    <w:rsid w:val="00F46658"/>
    <w:rsid w:val="00F523B2"/>
    <w:rsid w:val="00F54037"/>
    <w:rsid w:val="00F54B67"/>
    <w:rsid w:val="00F55C55"/>
    <w:rsid w:val="00F6021D"/>
    <w:rsid w:val="00F611F4"/>
    <w:rsid w:val="00F64379"/>
    <w:rsid w:val="00F668E7"/>
    <w:rsid w:val="00F730F4"/>
    <w:rsid w:val="00F764D2"/>
    <w:rsid w:val="00F81456"/>
    <w:rsid w:val="00F84100"/>
    <w:rsid w:val="00F84223"/>
    <w:rsid w:val="00F87184"/>
    <w:rsid w:val="00F87458"/>
    <w:rsid w:val="00F87E47"/>
    <w:rsid w:val="00F904A3"/>
    <w:rsid w:val="00F919DE"/>
    <w:rsid w:val="00F93273"/>
    <w:rsid w:val="00F94CC9"/>
    <w:rsid w:val="00F9541C"/>
    <w:rsid w:val="00F9703A"/>
    <w:rsid w:val="00FA37B3"/>
    <w:rsid w:val="00FA6CAA"/>
    <w:rsid w:val="00FA7384"/>
    <w:rsid w:val="00FB277A"/>
    <w:rsid w:val="00FB2C0D"/>
    <w:rsid w:val="00FB3006"/>
    <w:rsid w:val="00FB3E61"/>
    <w:rsid w:val="00FB4958"/>
    <w:rsid w:val="00FC32DC"/>
    <w:rsid w:val="00FC36CC"/>
    <w:rsid w:val="00FC47A5"/>
    <w:rsid w:val="00FC4EA4"/>
    <w:rsid w:val="00FD21EB"/>
    <w:rsid w:val="00FD2868"/>
    <w:rsid w:val="00FD338D"/>
    <w:rsid w:val="00FD6D40"/>
    <w:rsid w:val="00FD7600"/>
    <w:rsid w:val="00FE4FB5"/>
    <w:rsid w:val="00FE5360"/>
    <w:rsid w:val="00FE6371"/>
    <w:rsid w:val="00FF44A9"/>
    <w:rsid w:val="00FF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760C34-1A04-4DDC-94EE-411E67E4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2"/>
    </w:rPr>
  </w:style>
  <w:style w:type="paragraph" w:styleId="Heading1">
    <w:name w:val="heading 1"/>
    <w:basedOn w:val="Normal"/>
    <w:next w:val="Normal"/>
    <w:autoRedefine/>
    <w:qFormat/>
    <w:pPr>
      <w:keepNext/>
      <w:numPr>
        <w:numId w:val="3"/>
      </w:numPr>
      <w:tabs>
        <w:tab w:val="clear" w:pos="1242"/>
        <w:tab w:val="num" w:pos="432"/>
      </w:tabs>
      <w:spacing w:before="240"/>
      <w:ind w:left="432"/>
      <w:outlineLvl w:val="0"/>
    </w:pPr>
    <w:rPr>
      <w:b/>
      <w:kern w:val="28"/>
      <w:sz w:val="36"/>
    </w:rPr>
  </w:style>
  <w:style w:type="paragraph" w:styleId="Heading2">
    <w:name w:val="heading 2"/>
    <w:basedOn w:val="Normal"/>
    <w:next w:val="Normal"/>
    <w:qFormat/>
    <w:pPr>
      <w:keepNext/>
      <w:numPr>
        <w:ilvl w:val="1"/>
        <w:numId w:val="3"/>
      </w:numPr>
      <w:spacing w:before="240" w:after="60"/>
      <w:outlineLvl w:val="1"/>
    </w:pPr>
    <w:rPr>
      <w:b/>
      <w:sz w:val="28"/>
    </w:rPr>
  </w:style>
  <w:style w:type="paragraph" w:styleId="Heading3">
    <w:name w:val="heading 3"/>
    <w:basedOn w:val="Normal"/>
    <w:next w:val="Normal"/>
    <w:qFormat/>
    <w:pPr>
      <w:keepNext/>
      <w:numPr>
        <w:ilvl w:val="2"/>
        <w:numId w:val="3"/>
      </w:numPr>
      <w:spacing w:before="360" w:line="320" w:lineRule="exact"/>
      <w:outlineLvl w:val="2"/>
    </w:pPr>
    <w:rPr>
      <w:b/>
      <w:bCs/>
      <w:sz w:val="24"/>
    </w:rPr>
  </w:style>
  <w:style w:type="paragraph" w:styleId="Heading4">
    <w:name w:val="heading 4"/>
    <w:basedOn w:val="Normal"/>
    <w:next w:val="Normal"/>
    <w:qFormat/>
    <w:pPr>
      <w:keepNext/>
      <w:numPr>
        <w:ilvl w:val="3"/>
        <w:numId w:val="3"/>
      </w:numPr>
      <w:spacing w:after="0" w:line="300" w:lineRule="atLeast"/>
      <w:outlineLvl w:val="3"/>
    </w:pPr>
    <w:rPr>
      <w:b/>
      <w:i/>
      <w:sz w:val="24"/>
    </w:rPr>
  </w:style>
  <w:style w:type="paragraph" w:styleId="Heading5">
    <w:name w:val="heading 5"/>
    <w:basedOn w:val="Normal"/>
    <w:next w:val="Normal"/>
    <w:qFormat/>
    <w:pPr>
      <w:numPr>
        <w:ilvl w:val="4"/>
        <w:numId w:val="3"/>
      </w:numPr>
      <w:spacing w:before="240" w:after="60" w:line="280" w:lineRule="atLeast"/>
      <w:outlineLvl w:val="4"/>
    </w:pPr>
  </w:style>
  <w:style w:type="paragraph" w:styleId="Heading6">
    <w:name w:val="heading 6"/>
    <w:basedOn w:val="Normal"/>
    <w:next w:val="Normal"/>
    <w:qFormat/>
    <w:pPr>
      <w:numPr>
        <w:ilvl w:val="5"/>
        <w:numId w:val="3"/>
      </w:numPr>
      <w:spacing w:before="240" w:after="60" w:line="280" w:lineRule="atLeast"/>
      <w:outlineLvl w:val="5"/>
    </w:pPr>
    <w:rPr>
      <w:i/>
    </w:rPr>
  </w:style>
  <w:style w:type="paragraph" w:styleId="Heading7">
    <w:name w:val="heading 7"/>
    <w:basedOn w:val="Normal"/>
    <w:next w:val="Normal"/>
    <w:qFormat/>
    <w:pPr>
      <w:numPr>
        <w:ilvl w:val="6"/>
        <w:numId w:val="3"/>
      </w:numPr>
      <w:spacing w:before="240" w:after="60" w:line="280" w:lineRule="atLeast"/>
      <w:outlineLvl w:val="6"/>
    </w:pPr>
    <w:rPr>
      <w:rFonts w:ascii="Arial" w:hAnsi="Arial"/>
      <w:sz w:val="20"/>
    </w:rPr>
  </w:style>
  <w:style w:type="paragraph" w:styleId="Heading8">
    <w:name w:val="heading 8"/>
    <w:basedOn w:val="Normal"/>
    <w:next w:val="Normal"/>
    <w:qFormat/>
    <w:pPr>
      <w:keepNext/>
      <w:numPr>
        <w:ilvl w:val="7"/>
        <w:numId w:val="3"/>
      </w:numPr>
      <w:spacing w:after="0" w:line="300" w:lineRule="atLeast"/>
      <w:jc w:val="both"/>
      <w:outlineLvl w:val="7"/>
    </w:pPr>
    <w:rPr>
      <w:rFonts w:ascii="Times" w:hAnsi="Times"/>
      <w:b/>
    </w:rPr>
  </w:style>
  <w:style w:type="paragraph" w:styleId="Heading9">
    <w:name w:val="heading 9"/>
    <w:basedOn w:val="Normal"/>
    <w:next w:val="Normal"/>
    <w:qFormat/>
    <w:pPr>
      <w:keepNext/>
      <w:numPr>
        <w:ilvl w:val="8"/>
        <w:numId w:val="3"/>
      </w:numPr>
      <w:tabs>
        <w:tab w:val="left" w:pos="709"/>
      </w:tabs>
      <w:spacing w:after="0" w:line="300" w:lineRule="atLeast"/>
      <w:jc w:val="both"/>
      <w:outlineLvl w:val="8"/>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i/>
      <w:sz w:val="20"/>
    </w:rPr>
  </w:style>
  <w:style w:type="paragraph" w:customStyle="1" w:styleId="base">
    <w:name w:val="base"/>
    <w:basedOn w:val="Normal"/>
    <w:pPr>
      <w:tabs>
        <w:tab w:val="left" w:pos="709"/>
      </w:tabs>
      <w:spacing w:after="0" w:line="300" w:lineRule="atLeast"/>
      <w:jc w:val="both"/>
    </w:pPr>
    <w:rPr>
      <w:rFonts w:ascii="Times" w:hAnsi="Times"/>
      <w:lang w:val="en-GB"/>
    </w:rPr>
  </w:style>
  <w:style w:type="paragraph" w:customStyle="1" w:styleId="Figurecaption">
    <w:name w:val="Figure_caption"/>
    <w:basedOn w:val="Normal"/>
    <w:pPr>
      <w:numPr>
        <w:numId w:val="1"/>
      </w:numPr>
      <w:spacing w:before="120"/>
      <w:jc w:val="center"/>
    </w:pPr>
    <w:rPr>
      <w:i/>
      <w:sz w:val="20"/>
    </w:rPr>
  </w:style>
  <w:style w:type="paragraph" w:styleId="Header">
    <w:name w:val="header"/>
    <w:basedOn w:val="Normal"/>
    <w:pPr>
      <w:tabs>
        <w:tab w:val="center" w:pos="4320"/>
        <w:tab w:val="right" w:pos="8640"/>
      </w:tabs>
      <w:spacing w:after="0" w:line="300" w:lineRule="atLeast"/>
    </w:pPr>
    <w:rPr>
      <w:sz w:val="20"/>
    </w:rPr>
  </w:style>
  <w:style w:type="paragraph" w:styleId="CommentText">
    <w:name w:val="annotation text"/>
    <w:basedOn w:val="Normal"/>
    <w:link w:val="CommentTextChar"/>
    <w:semiHidden/>
    <w:pPr>
      <w:spacing w:after="0" w:line="300" w:lineRule="atLeast"/>
    </w:pPr>
  </w:style>
  <w:style w:type="paragraph" w:customStyle="1" w:styleId="Table">
    <w:name w:val="Table"/>
    <w:basedOn w:val="Normal"/>
    <w:autoRedefine/>
    <w:pPr>
      <w:numPr>
        <w:numId w:val="2"/>
      </w:numPr>
      <w:spacing w:before="240" w:after="120" w:line="280" w:lineRule="atLeast"/>
      <w:jc w:val="center"/>
    </w:pPr>
    <w:rPr>
      <w:i/>
      <w:sz w:val="18"/>
    </w:rPr>
  </w:style>
  <w:style w:type="paragraph" w:styleId="BodyText">
    <w:name w:val="Body Text"/>
    <w:basedOn w:val="Normal"/>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widowControl w:val="0"/>
      <w:spacing w:before="60" w:after="60" w:line="360" w:lineRule="exact"/>
      <w:jc w:val="center"/>
    </w:pPr>
    <w:rPr>
      <w:rFonts w:ascii="Helvetica" w:hAnsi="Helvetica"/>
      <w:b/>
    </w:rPr>
  </w:style>
  <w:style w:type="paragraph" w:customStyle="1" w:styleId="Figure">
    <w:name w:val="Figure"/>
    <w:basedOn w:val="Normal"/>
    <w:next w:val="Normal"/>
    <w:pPr>
      <w:keepNext/>
      <w:spacing w:before="240" w:after="0" w:line="280" w:lineRule="atLeast"/>
      <w:jc w:val="center"/>
    </w:pPr>
    <w:rPr>
      <w:sz w:val="20"/>
    </w:rPr>
  </w:style>
  <w:style w:type="paragraph" w:styleId="Index1">
    <w:name w:val="index 1"/>
    <w:basedOn w:val="Normal"/>
    <w:autoRedefine/>
    <w:semiHidden/>
    <w:pPr>
      <w:spacing w:after="0"/>
      <w:jc w:val="both"/>
    </w:pPr>
    <w:rPr>
      <w:rFonts w:ascii="Times" w:hAnsi="Times"/>
      <w:lang w:val="en-GB"/>
    </w:rPr>
  </w:style>
  <w:style w:type="paragraph" w:styleId="TOC1">
    <w:name w:val="toc 1"/>
    <w:basedOn w:val="Normal"/>
    <w:next w:val="Normal"/>
    <w:autoRedefine/>
    <w:uiPriority w:val="39"/>
    <w:pPr>
      <w:spacing w:before="120" w:after="120"/>
    </w:pPr>
    <w:rPr>
      <w:b/>
      <w:bCs/>
      <w:caps/>
      <w:szCs w:val="24"/>
    </w:rPr>
  </w:style>
  <w:style w:type="paragraph" w:styleId="TOC2">
    <w:name w:val="toc 2"/>
    <w:basedOn w:val="Normal"/>
    <w:next w:val="Normal"/>
    <w:autoRedefine/>
    <w:uiPriority w:val="39"/>
    <w:pPr>
      <w:tabs>
        <w:tab w:val="left" w:pos="880"/>
        <w:tab w:val="right" w:leader="dot" w:pos="8630"/>
      </w:tabs>
      <w:spacing w:after="80"/>
      <w:ind w:left="221"/>
    </w:pPr>
    <w:rPr>
      <w:i/>
      <w:iCs/>
      <w:smallCaps/>
      <w:noProof/>
      <w:sz w:val="16"/>
      <w:szCs w:val="28"/>
    </w:rPr>
  </w:style>
  <w:style w:type="paragraph" w:styleId="TOC3">
    <w:name w:val="toc 3"/>
    <w:basedOn w:val="Normal"/>
    <w:next w:val="Normal"/>
    <w:autoRedefine/>
    <w:uiPriority w:val="39"/>
    <w:pPr>
      <w:tabs>
        <w:tab w:val="left" w:pos="1320"/>
        <w:tab w:val="right" w:leader="dot" w:pos="8630"/>
      </w:tabs>
      <w:spacing w:after="40"/>
      <w:ind w:left="442"/>
    </w:pPr>
    <w:rPr>
      <w:i/>
      <w:iCs/>
      <w:noProof/>
      <w:szCs w:val="24"/>
    </w:rPr>
  </w:style>
  <w:style w:type="paragraph" w:styleId="TOC4">
    <w:name w:val="toc 4"/>
    <w:basedOn w:val="Normal"/>
    <w:next w:val="Normal"/>
    <w:autoRedefine/>
    <w:semiHidden/>
    <w:pPr>
      <w:spacing w:after="0"/>
      <w:ind w:left="660"/>
    </w:pPr>
    <w:rPr>
      <w:szCs w:val="21"/>
    </w:rPr>
  </w:style>
  <w:style w:type="paragraph" w:styleId="TOC5">
    <w:name w:val="toc 5"/>
    <w:basedOn w:val="Normal"/>
    <w:next w:val="Normal"/>
    <w:autoRedefine/>
    <w:semiHidden/>
    <w:pPr>
      <w:spacing w:after="0"/>
      <w:ind w:left="880"/>
    </w:pPr>
    <w:rPr>
      <w:szCs w:val="21"/>
    </w:rPr>
  </w:style>
  <w:style w:type="paragraph" w:styleId="TOC6">
    <w:name w:val="toc 6"/>
    <w:basedOn w:val="Normal"/>
    <w:next w:val="Normal"/>
    <w:autoRedefine/>
    <w:semiHidden/>
    <w:pPr>
      <w:spacing w:after="0"/>
      <w:ind w:left="1100"/>
    </w:pPr>
    <w:rPr>
      <w:szCs w:val="21"/>
    </w:rPr>
  </w:style>
  <w:style w:type="paragraph" w:styleId="TOC7">
    <w:name w:val="toc 7"/>
    <w:basedOn w:val="Normal"/>
    <w:next w:val="Normal"/>
    <w:autoRedefine/>
    <w:semiHidden/>
    <w:pPr>
      <w:spacing w:after="0"/>
      <w:ind w:left="1320"/>
    </w:pPr>
    <w:rPr>
      <w:szCs w:val="21"/>
    </w:rPr>
  </w:style>
  <w:style w:type="paragraph" w:styleId="TOC8">
    <w:name w:val="toc 8"/>
    <w:basedOn w:val="Normal"/>
    <w:next w:val="Normal"/>
    <w:autoRedefine/>
    <w:semiHidden/>
    <w:pPr>
      <w:spacing w:after="0"/>
      <w:ind w:left="1540"/>
    </w:pPr>
    <w:rPr>
      <w:szCs w:val="21"/>
    </w:rPr>
  </w:style>
  <w:style w:type="paragraph" w:styleId="TOC9">
    <w:name w:val="toc 9"/>
    <w:basedOn w:val="Normal"/>
    <w:next w:val="Normal"/>
    <w:autoRedefine/>
    <w:semiHidden/>
    <w:pPr>
      <w:spacing w:after="0"/>
      <w:ind w:left="1760"/>
    </w:pPr>
    <w:rPr>
      <w:szCs w:val="21"/>
    </w:rPr>
  </w:style>
  <w:style w:type="paragraph" w:styleId="DocumentMap">
    <w:name w:val="Document Map"/>
    <w:basedOn w:val="Normal"/>
    <w:semiHidden/>
    <w:pPr>
      <w:shd w:val="clear" w:color="auto" w:fill="000080"/>
    </w:pPr>
    <w:rPr>
      <w:rFonts w:ascii="Tahoma" w:hAnsi="Tahoma"/>
    </w:rPr>
  </w:style>
  <w:style w:type="paragraph" w:customStyle="1" w:styleId="HeaderProposal">
    <w:name w:val="Header Proposal"/>
    <w:basedOn w:val="Header"/>
    <w:pPr>
      <w:tabs>
        <w:tab w:val="clear" w:pos="4320"/>
        <w:tab w:val="left" w:pos="1120"/>
        <w:tab w:val="right" w:pos="8260"/>
      </w:tabs>
      <w:spacing w:line="240" w:lineRule="auto"/>
    </w:pPr>
    <w:rPr>
      <w:rFonts w:ascii="Palatino" w:hAnsi="Palatino"/>
      <w:lang w:val="en-G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spacing w:before="100" w:after="100" w:line="300" w:lineRule="atLeast"/>
      <w:jc w:val="center"/>
    </w:pPr>
    <w:rPr>
      <w:b/>
      <w:sz w:val="40"/>
    </w:rPr>
  </w:style>
  <w:style w:type="paragraph" w:styleId="PlainText">
    <w:name w:val="Plain Text"/>
    <w:basedOn w:val="Normal"/>
    <w:pPr>
      <w:spacing w:after="0"/>
    </w:pPr>
    <w:rPr>
      <w:rFonts w:ascii="Courier New" w:hAnsi="Courier New"/>
      <w:sz w:val="20"/>
    </w:rPr>
  </w:style>
  <w:style w:type="paragraph" w:customStyle="1" w:styleId="Tekstproposals">
    <w:name w:val="Tekst proposals"/>
    <w:basedOn w:val="Heading2"/>
    <w:pPr>
      <w:keepNext w:val="0"/>
      <w:numPr>
        <w:ilvl w:val="0"/>
        <w:numId w:val="0"/>
      </w:numPr>
      <w:spacing w:before="0" w:after="120" w:line="0" w:lineRule="atLeast"/>
      <w:jc w:val="both"/>
      <w:outlineLvl w:val="9"/>
    </w:pPr>
    <w:rPr>
      <w:rFonts w:ascii="Times" w:hAnsi="Times"/>
      <w:b w:val="0"/>
      <w:iCs/>
      <w:caps/>
      <w:noProof/>
      <w:sz w:val="20"/>
    </w:rPr>
  </w:style>
  <w:style w:type="paragraph" w:styleId="BodyTextIndent">
    <w:name w:val="Body Text Indent"/>
    <w:basedOn w:val="Normal"/>
    <w:pPr>
      <w:ind w:left="360"/>
      <w:jc w:val="both"/>
    </w:pPr>
    <w:rPr>
      <w:sz w:val="24"/>
    </w:rPr>
  </w:style>
  <w:style w:type="paragraph" w:styleId="NormalWeb">
    <w:name w:val="Normal (Web)"/>
    <w:basedOn w:val="Normal"/>
    <w:uiPriority w:val="99"/>
    <w:pPr>
      <w:spacing w:before="100" w:beforeAutospacing="1" w:after="100" w:afterAutospacing="1"/>
    </w:pPr>
    <w:rPr>
      <w:sz w:val="24"/>
      <w:szCs w:val="24"/>
      <w:lang w:val="en-GB"/>
    </w:rPr>
  </w:style>
  <w:style w:type="paragraph" w:customStyle="1" w:styleId="proctabletitle">
    <w:name w:val="proc table title"/>
    <w:basedOn w:val="base"/>
    <w:next w:val="base"/>
    <w:pPr>
      <w:pBdr>
        <w:bottom w:val="single" w:sz="12" w:space="0" w:color="auto"/>
      </w:pBdr>
      <w:tabs>
        <w:tab w:val="clear" w:pos="709"/>
      </w:tabs>
      <w:spacing w:before="240" w:after="280" w:line="240" w:lineRule="auto"/>
    </w:pPr>
    <w:rPr>
      <w:b/>
      <w:sz w:val="28"/>
    </w:rPr>
  </w:style>
  <w:style w:type="paragraph" w:customStyle="1" w:styleId="tablesimple">
    <w:name w:val="table simple"/>
    <w:basedOn w:val="base"/>
    <w:pPr>
      <w:keepNext/>
      <w:tabs>
        <w:tab w:val="clear" w:pos="709"/>
      </w:tabs>
      <w:spacing w:before="20" w:after="20" w:line="240" w:lineRule="auto"/>
      <w:jc w:val="center"/>
    </w:pPr>
    <w:rPr>
      <w:sz w:val="20"/>
    </w:rPr>
  </w:style>
  <w:style w:type="paragraph" w:customStyle="1" w:styleId="Body">
    <w:name w:val="Body"/>
    <w:basedOn w:val="Normal"/>
    <w:rsid w:val="008246F6"/>
    <w:rPr>
      <w:rFonts w:ascii="Arial" w:hAnsi="Arial"/>
      <w:sz w:val="24"/>
    </w:rPr>
  </w:style>
  <w:style w:type="paragraph" w:customStyle="1" w:styleId="AppendixTitle1">
    <w:name w:val="AppendixTitle1"/>
    <w:basedOn w:val="Normal"/>
    <w:next w:val="Normal"/>
    <w:rsid w:val="008246F6"/>
    <w:pPr>
      <w:keepLines/>
      <w:jc w:val="center"/>
    </w:pPr>
    <w:rPr>
      <w:rFonts w:ascii="Arial" w:hAnsi="Arial"/>
      <w:b/>
      <w:sz w:val="24"/>
    </w:rPr>
  </w:style>
  <w:style w:type="paragraph" w:customStyle="1" w:styleId="TableHeader1">
    <w:name w:val="TableHeader1"/>
    <w:basedOn w:val="Normal"/>
    <w:rsid w:val="008246F6"/>
    <w:pPr>
      <w:spacing w:after="0"/>
    </w:pPr>
    <w:rPr>
      <w:rFonts w:ascii="Arial" w:hAnsi="Arial"/>
      <w:b/>
      <w:sz w:val="24"/>
    </w:rPr>
  </w:style>
  <w:style w:type="table" w:styleId="TableGrid">
    <w:name w:val="Table Grid"/>
    <w:basedOn w:val="TableNormal"/>
    <w:uiPriority w:val="39"/>
    <w:rsid w:val="00590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60DCE"/>
    <w:pPr>
      <w:spacing w:after="0"/>
    </w:pPr>
    <w:rPr>
      <w:rFonts w:ascii="Tahoma" w:hAnsi="Tahoma" w:cs="Tahoma"/>
      <w:sz w:val="16"/>
      <w:szCs w:val="16"/>
    </w:rPr>
  </w:style>
  <w:style w:type="character" w:customStyle="1" w:styleId="BalloonTextChar">
    <w:name w:val="Balloon Text Char"/>
    <w:link w:val="BalloonText"/>
    <w:rsid w:val="00E60DCE"/>
    <w:rPr>
      <w:rFonts w:ascii="Tahoma" w:hAnsi="Tahoma" w:cs="Tahoma"/>
      <w:sz w:val="16"/>
      <w:szCs w:val="16"/>
    </w:rPr>
  </w:style>
  <w:style w:type="paragraph" w:customStyle="1" w:styleId="Main">
    <w:name w:val="Main"/>
    <w:basedOn w:val="Normal"/>
    <w:rsid w:val="0029551B"/>
    <w:pPr>
      <w:spacing w:after="120"/>
    </w:pPr>
    <w:rPr>
      <w:sz w:val="24"/>
      <w:szCs w:val="24"/>
    </w:rPr>
  </w:style>
  <w:style w:type="character" w:styleId="Emphasis">
    <w:name w:val="Emphasis"/>
    <w:qFormat/>
    <w:rsid w:val="00740358"/>
    <w:rPr>
      <w:i/>
      <w:iCs/>
    </w:rPr>
  </w:style>
  <w:style w:type="paragraph" w:styleId="TOCHeading">
    <w:name w:val="TOC Heading"/>
    <w:basedOn w:val="Heading1"/>
    <w:next w:val="Normal"/>
    <w:uiPriority w:val="39"/>
    <w:unhideWhenUsed/>
    <w:qFormat/>
    <w:rsid w:val="00EC142E"/>
    <w:pPr>
      <w:keepLines/>
      <w:numPr>
        <w:numId w:val="0"/>
      </w:numPr>
      <w:spacing w:before="480" w:after="0" w:line="276" w:lineRule="auto"/>
      <w:outlineLvl w:val="9"/>
    </w:pPr>
    <w:rPr>
      <w:rFonts w:ascii="Cambria" w:hAnsi="Cambria"/>
      <w:bCs/>
      <w:color w:val="365F91"/>
      <w:kern w:val="0"/>
      <w:sz w:val="28"/>
      <w:szCs w:val="28"/>
    </w:rPr>
  </w:style>
  <w:style w:type="character" w:styleId="CommentReference">
    <w:name w:val="annotation reference"/>
    <w:rsid w:val="00956FE2"/>
    <w:rPr>
      <w:sz w:val="16"/>
      <w:szCs w:val="16"/>
    </w:rPr>
  </w:style>
  <w:style w:type="paragraph" w:styleId="CommentSubject">
    <w:name w:val="annotation subject"/>
    <w:basedOn w:val="CommentText"/>
    <w:next w:val="CommentText"/>
    <w:link w:val="CommentSubjectChar"/>
    <w:rsid w:val="00956FE2"/>
    <w:pPr>
      <w:spacing w:after="240" w:line="240" w:lineRule="auto"/>
    </w:pPr>
    <w:rPr>
      <w:b/>
      <w:bCs/>
      <w:sz w:val="20"/>
    </w:rPr>
  </w:style>
  <w:style w:type="character" w:customStyle="1" w:styleId="CommentTextChar">
    <w:name w:val="Comment Text Char"/>
    <w:link w:val="CommentText"/>
    <w:semiHidden/>
    <w:rsid w:val="00956FE2"/>
    <w:rPr>
      <w:sz w:val="22"/>
    </w:rPr>
  </w:style>
  <w:style w:type="character" w:customStyle="1" w:styleId="CommentSubjectChar">
    <w:name w:val="Comment Subject Char"/>
    <w:basedOn w:val="CommentTextChar"/>
    <w:link w:val="CommentSubject"/>
    <w:rsid w:val="00956FE2"/>
    <w:rPr>
      <w:sz w:val="22"/>
    </w:rPr>
  </w:style>
  <w:style w:type="paragraph" w:styleId="ListParagraph">
    <w:name w:val="List Paragraph"/>
    <w:basedOn w:val="Normal"/>
    <w:uiPriority w:val="34"/>
    <w:qFormat/>
    <w:rsid w:val="0004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5473">
      <w:bodyDiv w:val="1"/>
      <w:marLeft w:val="0"/>
      <w:marRight w:val="0"/>
      <w:marTop w:val="0"/>
      <w:marBottom w:val="0"/>
      <w:divBdr>
        <w:top w:val="none" w:sz="0" w:space="0" w:color="auto"/>
        <w:left w:val="none" w:sz="0" w:space="0" w:color="auto"/>
        <w:bottom w:val="none" w:sz="0" w:space="0" w:color="auto"/>
        <w:right w:val="none" w:sz="0" w:space="0" w:color="auto"/>
      </w:divBdr>
    </w:div>
    <w:div w:id="51662905">
      <w:bodyDiv w:val="1"/>
      <w:marLeft w:val="0"/>
      <w:marRight w:val="0"/>
      <w:marTop w:val="0"/>
      <w:marBottom w:val="0"/>
      <w:divBdr>
        <w:top w:val="none" w:sz="0" w:space="0" w:color="auto"/>
        <w:left w:val="none" w:sz="0" w:space="0" w:color="auto"/>
        <w:bottom w:val="none" w:sz="0" w:space="0" w:color="auto"/>
        <w:right w:val="none" w:sz="0" w:space="0" w:color="auto"/>
      </w:divBdr>
    </w:div>
    <w:div w:id="140463936">
      <w:bodyDiv w:val="1"/>
      <w:marLeft w:val="0"/>
      <w:marRight w:val="0"/>
      <w:marTop w:val="0"/>
      <w:marBottom w:val="0"/>
      <w:divBdr>
        <w:top w:val="none" w:sz="0" w:space="0" w:color="auto"/>
        <w:left w:val="none" w:sz="0" w:space="0" w:color="auto"/>
        <w:bottom w:val="none" w:sz="0" w:space="0" w:color="auto"/>
        <w:right w:val="none" w:sz="0" w:space="0" w:color="auto"/>
      </w:divBdr>
    </w:div>
    <w:div w:id="702481284">
      <w:bodyDiv w:val="1"/>
      <w:marLeft w:val="0"/>
      <w:marRight w:val="0"/>
      <w:marTop w:val="0"/>
      <w:marBottom w:val="0"/>
      <w:divBdr>
        <w:top w:val="none" w:sz="0" w:space="0" w:color="auto"/>
        <w:left w:val="none" w:sz="0" w:space="0" w:color="auto"/>
        <w:bottom w:val="none" w:sz="0" w:space="0" w:color="auto"/>
        <w:right w:val="none" w:sz="0" w:space="0" w:color="auto"/>
      </w:divBdr>
    </w:div>
    <w:div w:id="899754434">
      <w:bodyDiv w:val="1"/>
      <w:marLeft w:val="0"/>
      <w:marRight w:val="0"/>
      <w:marTop w:val="0"/>
      <w:marBottom w:val="0"/>
      <w:divBdr>
        <w:top w:val="none" w:sz="0" w:space="0" w:color="auto"/>
        <w:left w:val="none" w:sz="0" w:space="0" w:color="auto"/>
        <w:bottom w:val="none" w:sz="0" w:space="0" w:color="auto"/>
        <w:right w:val="none" w:sz="0" w:space="0" w:color="auto"/>
      </w:divBdr>
    </w:div>
    <w:div w:id="1052538135">
      <w:bodyDiv w:val="1"/>
      <w:marLeft w:val="0"/>
      <w:marRight w:val="0"/>
      <w:marTop w:val="0"/>
      <w:marBottom w:val="0"/>
      <w:divBdr>
        <w:top w:val="none" w:sz="0" w:space="0" w:color="auto"/>
        <w:left w:val="none" w:sz="0" w:space="0" w:color="auto"/>
        <w:bottom w:val="none" w:sz="0" w:space="0" w:color="auto"/>
        <w:right w:val="none" w:sz="0" w:space="0" w:color="auto"/>
      </w:divBdr>
      <w:divsChild>
        <w:div w:id="654141785">
          <w:marLeft w:val="1800"/>
          <w:marRight w:val="0"/>
          <w:marTop w:val="58"/>
          <w:marBottom w:val="0"/>
          <w:divBdr>
            <w:top w:val="none" w:sz="0" w:space="0" w:color="auto"/>
            <w:left w:val="none" w:sz="0" w:space="0" w:color="auto"/>
            <w:bottom w:val="none" w:sz="0" w:space="0" w:color="auto"/>
            <w:right w:val="none" w:sz="0" w:space="0" w:color="auto"/>
          </w:divBdr>
        </w:div>
        <w:div w:id="800880837">
          <w:marLeft w:val="1800"/>
          <w:marRight w:val="0"/>
          <w:marTop w:val="58"/>
          <w:marBottom w:val="0"/>
          <w:divBdr>
            <w:top w:val="none" w:sz="0" w:space="0" w:color="auto"/>
            <w:left w:val="none" w:sz="0" w:space="0" w:color="auto"/>
            <w:bottom w:val="none" w:sz="0" w:space="0" w:color="auto"/>
            <w:right w:val="none" w:sz="0" w:space="0" w:color="auto"/>
          </w:divBdr>
        </w:div>
      </w:divsChild>
    </w:div>
    <w:div w:id="1066144340">
      <w:bodyDiv w:val="1"/>
      <w:marLeft w:val="0"/>
      <w:marRight w:val="0"/>
      <w:marTop w:val="0"/>
      <w:marBottom w:val="0"/>
      <w:divBdr>
        <w:top w:val="none" w:sz="0" w:space="0" w:color="auto"/>
        <w:left w:val="none" w:sz="0" w:space="0" w:color="auto"/>
        <w:bottom w:val="none" w:sz="0" w:space="0" w:color="auto"/>
        <w:right w:val="none" w:sz="0" w:space="0" w:color="auto"/>
      </w:divBdr>
    </w:div>
    <w:div w:id="1792018459">
      <w:bodyDiv w:val="1"/>
      <w:marLeft w:val="0"/>
      <w:marRight w:val="0"/>
      <w:marTop w:val="0"/>
      <w:marBottom w:val="0"/>
      <w:divBdr>
        <w:top w:val="none" w:sz="0" w:space="0" w:color="auto"/>
        <w:left w:val="none" w:sz="0" w:space="0" w:color="auto"/>
        <w:bottom w:val="none" w:sz="0" w:space="0" w:color="auto"/>
        <w:right w:val="none" w:sz="0" w:space="0" w:color="auto"/>
      </w:divBdr>
    </w:div>
    <w:div w:id="18211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nsemi.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B332C5-8A3E-4E4D-A514-6A3048E6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12</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Title</vt:lpstr>
    </vt:vector>
  </TitlesOfParts>
  <Company>FillFactory</Company>
  <LinksUpToDate>false</LinksUpToDate>
  <CharactersWithSpaces>9995</CharactersWithSpaces>
  <SharedDoc>false</SharedDoc>
  <HLinks>
    <vt:vector size="60" baseType="variant">
      <vt:variant>
        <vt:i4>1114167</vt:i4>
      </vt:variant>
      <vt:variant>
        <vt:i4>56</vt:i4>
      </vt:variant>
      <vt:variant>
        <vt:i4>0</vt:i4>
      </vt:variant>
      <vt:variant>
        <vt:i4>5</vt:i4>
      </vt:variant>
      <vt:variant>
        <vt:lpwstr/>
      </vt:variant>
      <vt:variant>
        <vt:lpwstr>_Toc485729401</vt:lpwstr>
      </vt:variant>
      <vt:variant>
        <vt:i4>1114167</vt:i4>
      </vt:variant>
      <vt:variant>
        <vt:i4>50</vt:i4>
      </vt:variant>
      <vt:variant>
        <vt:i4>0</vt:i4>
      </vt:variant>
      <vt:variant>
        <vt:i4>5</vt:i4>
      </vt:variant>
      <vt:variant>
        <vt:lpwstr/>
      </vt:variant>
      <vt:variant>
        <vt:lpwstr>_Toc485729400</vt:lpwstr>
      </vt:variant>
      <vt:variant>
        <vt:i4>1572912</vt:i4>
      </vt:variant>
      <vt:variant>
        <vt:i4>44</vt:i4>
      </vt:variant>
      <vt:variant>
        <vt:i4>0</vt:i4>
      </vt:variant>
      <vt:variant>
        <vt:i4>5</vt:i4>
      </vt:variant>
      <vt:variant>
        <vt:lpwstr/>
      </vt:variant>
      <vt:variant>
        <vt:lpwstr>_Toc485729399</vt:lpwstr>
      </vt:variant>
      <vt:variant>
        <vt:i4>1572912</vt:i4>
      </vt:variant>
      <vt:variant>
        <vt:i4>38</vt:i4>
      </vt:variant>
      <vt:variant>
        <vt:i4>0</vt:i4>
      </vt:variant>
      <vt:variant>
        <vt:i4>5</vt:i4>
      </vt:variant>
      <vt:variant>
        <vt:lpwstr/>
      </vt:variant>
      <vt:variant>
        <vt:lpwstr>_Toc485729398</vt:lpwstr>
      </vt:variant>
      <vt:variant>
        <vt:i4>1572912</vt:i4>
      </vt:variant>
      <vt:variant>
        <vt:i4>32</vt:i4>
      </vt:variant>
      <vt:variant>
        <vt:i4>0</vt:i4>
      </vt:variant>
      <vt:variant>
        <vt:i4>5</vt:i4>
      </vt:variant>
      <vt:variant>
        <vt:lpwstr/>
      </vt:variant>
      <vt:variant>
        <vt:lpwstr>_Toc485729397</vt:lpwstr>
      </vt:variant>
      <vt:variant>
        <vt:i4>1572912</vt:i4>
      </vt:variant>
      <vt:variant>
        <vt:i4>26</vt:i4>
      </vt:variant>
      <vt:variant>
        <vt:i4>0</vt:i4>
      </vt:variant>
      <vt:variant>
        <vt:i4>5</vt:i4>
      </vt:variant>
      <vt:variant>
        <vt:lpwstr/>
      </vt:variant>
      <vt:variant>
        <vt:lpwstr>_Toc485729396</vt:lpwstr>
      </vt:variant>
      <vt:variant>
        <vt:i4>1572912</vt:i4>
      </vt:variant>
      <vt:variant>
        <vt:i4>20</vt:i4>
      </vt:variant>
      <vt:variant>
        <vt:i4>0</vt:i4>
      </vt:variant>
      <vt:variant>
        <vt:i4>5</vt:i4>
      </vt:variant>
      <vt:variant>
        <vt:lpwstr/>
      </vt:variant>
      <vt:variant>
        <vt:lpwstr>_Toc485729395</vt:lpwstr>
      </vt:variant>
      <vt:variant>
        <vt:i4>1572912</vt:i4>
      </vt:variant>
      <vt:variant>
        <vt:i4>14</vt:i4>
      </vt:variant>
      <vt:variant>
        <vt:i4>0</vt:i4>
      </vt:variant>
      <vt:variant>
        <vt:i4>5</vt:i4>
      </vt:variant>
      <vt:variant>
        <vt:lpwstr/>
      </vt:variant>
      <vt:variant>
        <vt:lpwstr>_Toc485729394</vt:lpwstr>
      </vt:variant>
      <vt:variant>
        <vt:i4>1572912</vt:i4>
      </vt:variant>
      <vt:variant>
        <vt:i4>8</vt:i4>
      </vt:variant>
      <vt:variant>
        <vt:i4>0</vt:i4>
      </vt:variant>
      <vt:variant>
        <vt:i4>5</vt:i4>
      </vt:variant>
      <vt:variant>
        <vt:lpwstr/>
      </vt:variant>
      <vt:variant>
        <vt:lpwstr>_Toc485729393</vt:lpwstr>
      </vt:variant>
      <vt:variant>
        <vt:i4>1572912</vt:i4>
      </vt:variant>
      <vt:variant>
        <vt:i4>2</vt:i4>
      </vt:variant>
      <vt:variant>
        <vt:i4>0</vt:i4>
      </vt:variant>
      <vt:variant>
        <vt:i4>5</vt:i4>
      </vt:variant>
      <vt:variant>
        <vt:lpwstr/>
      </vt:variant>
      <vt:variant>
        <vt:lpwstr>_Toc485729392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Stefan Cos</dc:creator>
  <cp:keywords/>
  <dc:description/>
  <cp:lastModifiedBy>Raf Thys</cp:lastModifiedBy>
  <cp:revision>41</cp:revision>
  <cp:lastPrinted>2018-11-02T11:24:00Z</cp:lastPrinted>
  <dcterms:created xsi:type="dcterms:W3CDTF">2019-02-25T17:34:00Z</dcterms:created>
  <dcterms:modified xsi:type="dcterms:W3CDTF">2019-11-19T11:14:00Z</dcterms:modified>
</cp:coreProperties>
</file>