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13AFFF" w:rsidP="3567F0FE" w:rsidRDefault="0813AFFF" w14:paraId="27F63744" w14:textId="6534AE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567F0FE" w:rsidR="0813AFFF">
        <w:rPr>
          <w:rFonts w:ascii="Times New Roman" w:hAnsi="Times New Roman" w:eastAsia="Times New Roman" w:cs="Times New Roman"/>
        </w:rPr>
        <w:t>August Moews</w:t>
      </w:r>
    </w:p>
    <w:p w:rsidR="0813AFFF" w:rsidP="3567F0FE" w:rsidRDefault="0813AFFF" w14:paraId="0FA89618" w14:textId="2A9E8C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567F0FE" w:rsidR="0813AFFF">
        <w:rPr>
          <w:rFonts w:ascii="Times New Roman" w:hAnsi="Times New Roman" w:eastAsia="Times New Roman" w:cs="Times New Roman"/>
        </w:rPr>
        <w:t>CS 300</w:t>
      </w:r>
    </w:p>
    <w:p w:rsidR="0813AFFF" w:rsidP="3567F0FE" w:rsidRDefault="0813AFFF" w14:paraId="6D89017C" w14:textId="6A26E1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567F0FE" w:rsidR="0813AFFF">
        <w:rPr>
          <w:rFonts w:ascii="Times New Roman" w:hAnsi="Times New Roman" w:eastAsia="Times New Roman" w:cs="Times New Roman"/>
        </w:rPr>
        <w:t>Professor Cohen</w:t>
      </w:r>
    </w:p>
    <w:p w:rsidR="0813AFFF" w:rsidP="3567F0FE" w:rsidRDefault="0813AFFF" w14:paraId="097F4ECC" w14:textId="514BF0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567F0FE" w:rsidR="0813AFFF">
        <w:rPr>
          <w:rFonts w:ascii="Times New Roman" w:hAnsi="Times New Roman" w:eastAsia="Times New Roman" w:cs="Times New Roman"/>
        </w:rPr>
        <w:t>February 18, 2025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567F0FE" w:rsidTr="3567F0FE" w14:paraId="2FB6824F">
        <w:trPr>
          <w:trHeight w:val="300"/>
        </w:trPr>
        <w:tc>
          <w:tcPr>
            <w:tcW w:w="2340" w:type="dxa"/>
            <w:tcMar/>
          </w:tcPr>
          <w:p w:rsidR="7D0A28FF" w:rsidP="3567F0FE" w:rsidRDefault="7D0A28FF" w14:paraId="16D683DA" w14:textId="0E4F2D9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OPERATION</w:t>
            </w:r>
          </w:p>
        </w:tc>
        <w:tc>
          <w:tcPr>
            <w:tcW w:w="2340" w:type="dxa"/>
            <w:tcMar/>
          </w:tcPr>
          <w:p w:rsidR="7D0A28FF" w:rsidP="3567F0FE" w:rsidRDefault="7D0A28FF" w14:paraId="788E8AFE" w14:textId="04CA20C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VECTOR</w:t>
            </w:r>
          </w:p>
        </w:tc>
        <w:tc>
          <w:tcPr>
            <w:tcW w:w="2340" w:type="dxa"/>
            <w:tcMar/>
          </w:tcPr>
          <w:p w:rsidR="7D0A28FF" w:rsidP="3567F0FE" w:rsidRDefault="7D0A28FF" w14:paraId="0EF8A213" w14:textId="4904F71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HASH TABLE</w:t>
            </w:r>
          </w:p>
        </w:tc>
        <w:tc>
          <w:tcPr>
            <w:tcW w:w="2340" w:type="dxa"/>
            <w:tcMar/>
          </w:tcPr>
          <w:p w:rsidR="7D0A28FF" w:rsidP="3567F0FE" w:rsidRDefault="7D0A28FF" w14:paraId="55D27F47" w14:textId="6CE86AD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BINARY SEARCH TREE</w:t>
            </w:r>
          </w:p>
        </w:tc>
      </w:tr>
      <w:tr w:rsidR="3567F0FE" w:rsidTr="3567F0FE" w14:paraId="628F8303">
        <w:trPr>
          <w:trHeight w:val="300"/>
        </w:trPr>
        <w:tc>
          <w:tcPr>
            <w:tcW w:w="2340" w:type="dxa"/>
            <w:tcMar/>
          </w:tcPr>
          <w:p w:rsidR="7D0A28FF" w:rsidP="3567F0FE" w:rsidRDefault="7D0A28FF" w14:paraId="6485AD7F" w14:textId="67E41B9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File Read</w:t>
            </w:r>
          </w:p>
        </w:tc>
        <w:tc>
          <w:tcPr>
            <w:tcW w:w="2340" w:type="dxa"/>
            <w:tcMar/>
          </w:tcPr>
          <w:p w:rsidR="7D0A28FF" w:rsidP="3567F0FE" w:rsidRDefault="7D0A28FF" w14:paraId="65E050A9" w14:textId="78459D2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O(n)</w:t>
            </w:r>
          </w:p>
        </w:tc>
        <w:tc>
          <w:tcPr>
            <w:tcW w:w="2340" w:type="dxa"/>
            <w:tcMar/>
          </w:tcPr>
          <w:p w:rsidR="7D0A28FF" w:rsidP="3567F0FE" w:rsidRDefault="7D0A28FF" w14:paraId="4730AF8D" w14:textId="4AD826B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O(n)</w:t>
            </w:r>
          </w:p>
        </w:tc>
        <w:tc>
          <w:tcPr>
            <w:tcW w:w="2340" w:type="dxa"/>
            <w:tcMar/>
          </w:tcPr>
          <w:p w:rsidR="7D0A28FF" w:rsidP="3567F0FE" w:rsidRDefault="7D0A28FF" w14:paraId="126EA462" w14:textId="080A8EB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O(n)</w:t>
            </w:r>
          </w:p>
        </w:tc>
      </w:tr>
      <w:tr w:rsidR="3567F0FE" w:rsidTr="3567F0FE" w14:paraId="63253A5C">
        <w:trPr>
          <w:trHeight w:val="300"/>
        </w:trPr>
        <w:tc>
          <w:tcPr>
            <w:tcW w:w="2340" w:type="dxa"/>
            <w:tcMar/>
          </w:tcPr>
          <w:p w:rsidR="7D0A28FF" w:rsidP="3567F0FE" w:rsidRDefault="7D0A28FF" w14:paraId="1DCFDC91" w14:textId="0BA79D1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Insert Course</w:t>
            </w:r>
          </w:p>
        </w:tc>
        <w:tc>
          <w:tcPr>
            <w:tcW w:w="2340" w:type="dxa"/>
            <w:tcMar/>
          </w:tcPr>
          <w:p w:rsidR="7D0A28FF" w:rsidP="3567F0FE" w:rsidRDefault="7D0A28FF" w14:paraId="5225DABB" w14:textId="6136907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1)(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Amortized)</w:t>
            </w:r>
          </w:p>
        </w:tc>
        <w:tc>
          <w:tcPr>
            <w:tcW w:w="2340" w:type="dxa"/>
            <w:tcMar/>
          </w:tcPr>
          <w:p w:rsidR="7D0A28FF" w:rsidP="3567F0FE" w:rsidRDefault="7D0A28FF" w14:paraId="5215103C" w14:textId="2653FBD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1)(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Average)/O(n)(Worst)</w:t>
            </w:r>
          </w:p>
        </w:tc>
        <w:tc>
          <w:tcPr>
            <w:tcW w:w="2340" w:type="dxa"/>
            <w:tcMar/>
          </w:tcPr>
          <w:p w:rsidR="7D0A28FF" w:rsidP="3567F0FE" w:rsidRDefault="7D0A28FF" w14:paraId="710A7FE2" w14:textId="2DA6636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log n)</w:t>
            </w:r>
          </w:p>
        </w:tc>
      </w:tr>
      <w:tr w:rsidR="3567F0FE" w:rsidTr="3567F0FE" w14:paraId="3EC0637F">
        <w:trPr>
          <w:trHeight w:val="300"/>
        </w:trPr>
        <w:tc>
          <w:tcPr>
            <w:tcW w:w="2340" w:type="dxa"/>
            <w:tcMar/>
          </w:tcPr>
          <w:p w:rsidR="7D0A28FF" w:rsidP="3567F0FE" w:rsidRDefault="7D0A28FF" w14:paraId="79C287B5" w14:textId="3228175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Search Course</w:t>
            </w:r>
          </w:p>
        </w:tc>
        <w:tc>
          <w:tcPr>
            <w:tcW w:w="2340" w:type="dxa"/>
            <w:tcMar/>
          </w:tcPr>
          <w:p w:rsidR="7D0A28FF" w:rsidP="3567F0FE" w:rsidRDefault="7D0A28FF" w14:paraId="15A10B3B" w14:textId="650A528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n)</w:t>
            </w:r>
          </w:p>
        </w:tc>
        <w:tc>
          <w:tcPr>
            <w:tcW w:w="2340" w:type="dxa"/>
            <w:tcMar/>
          </w:tcPr>
          <w:p w:rsidR="7D0A28FF" w:rsidP="3567F0FE" w:rsidRDefault="7D0A28FF" w14:paraId="0DEF1BC3" w14:textId="60EF9E4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1)(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Average)/O(n)(Worst)</w:t>
            </w:r>
          </w:p>
        </w:tc>
        <w:tc>
          <w:tcPr>
            <w:tcW w:w="2340" w:type="dxa"/>
            <w:tcMar/>
          </w:tcPr>
          <w:p w:rsidR="7D0A28FF" w:rsidP="3567F0FE" w:rsidRDefault="7D0A28FF" w14:paraId="4AAB5EA6" w14:textId="4BE622A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log n)</w:t>
            </w:r>
          </w:p>
        </w:tc>
      </w:tr>
      <w:tr w:rsidR="3567F0FE" w:rsidTr="3567F0FE" w14:paraId="4514EB32">
        <w:trPr>
          <w:trHeight w:val="300"/>
        </w:trPr>
        <w:tc>
          <w:tcPr>
            <w:tcW w:w="2340" w:type="dxa"/>
            <w:tcMar/>
          </w:tcPr>
          <w:p w:rsidR="7D0A28FF" w:rsidP="3567F0FE" w:rsidRDefault="7D0A28FF" w14:paraId="0F2A5B91" w14:textId="29E08A1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Print Courses in Order</w:t>
            </w:r>
          </w:p>
        </w:tc>
        <w:tc>
          <w:tcPr>
            <w:tcW w:w="2340" w:type="dxa"/>
            <w:tcMar/>
          </w:tcPr>
          <w:p w:rsidR="7D0A28FF" w:rsidP="3567F0FE" w:rsidRDefault="7D0A28FF" w14:paraId="51288E29" w14:textId="561FFB2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 xml:space="preserve">n log 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n)(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Sorting)</w:t>
            </w:r>
          </w:p>
        </w:tc>
        <w:tc>
          <w:tcPr>
            <w:tcW w:w="2340" w:type="dxa"/>
            <w:tcMar/>
          </w:tcPr>
          <w:p w:rsidR="7D0A28FF" w:rsidP="3567F0FE" w:rsidRDefault="7D0A28FF" w14:paraId="310514DE" w14:textId="31150BB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 xml:space="preserve">n log 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n)(</w:t>
            </w:r>
            <w:r w:rsidRPr="3567F0FE" w:rsidR="7D0A28FF">
              <w:rPr>
                <w:rFonts w:ascii="Times New Roman" w:hAnsi="Times New Roman" w:eastAsia="Times New Roman" w:cs="Times New Roman"/>
              </w:rPr>
              <w:t>Sorting)</w:t>
            </w:r>
          </w:p>
        </w:tc>
        <w:tc>
          <w:tcPr>
            <w:tcW w:w="2340" w:type="dxa"/>
            <w:tcMar/>
          </w:tcPr>
          <w:p w:rsidR="7D0A28FF" w:rsidP="3567F0FE" w:rsidRDefault="7D0A28FF" w14:paraId="34EB34AA" w14:textId="2B10779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567F0FE" w:rsidR="7D0A28FF">
              <w:rPr>
                <w:rFonts w:ascii="Times New Roman" w:hAnsi="Times New Roman" w:eastAsia="Times New Roman" w:cs="Times New Roman"/>
              </w:rPr>
              <w:t>O(n)</w:t>
            </w:r>
          </w:p>
        </w:tc>
      </w:tr>
    </w:tbl>
    <w:p w:rsidR="7F25456C" w:rsidP="3567F0FE" w:rsidRDefault="7F25456C" w14:paraId="058D2E7B" w14:textId="368CD277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vector data structure provides a simple implementation that is efficient for small datasets and supports fast index-based access. However, search operations require iterating through the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entire list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making it inefficient for large datasets. Additionally, sorting is necessary to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alphanumeric order, leading to an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 log n) cost.</w:t>
      </w:r>
    </w:p>
    <w:p w:rsidR="7F25456C" w:rsidP="3567F0FE" w:rsidRDefault="7F25456C" w14:paraId="72451C3A" w14:textId="1B4C7AA2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hash table offers fast search times, with an average complexity of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1) for lookup operations. This makes it efficient for retrieving course information quickly. However, in cases where collisions occur, the worst-case search time degrades to O(n). Additionally, hash tables do not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sorted order, requiring an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sorting step to print course information in sequence.</w:t>
      </w:r>
    </w:p>
    <w:p w:rsidR="7F25456C" w:rsidP="3567F0FE" w:rsidRDefault="7F25456C" w14:paraId="0AC6FB15" w14:textId="5C95BF7B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binary search tree (BST)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maintains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sorted order, making search and print operations more efficient. In a balanced BST, search and insert operations occur in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log n) time, providing a structured and optimized approach. However, if the tree becomes unbalanced, these operations can degrade to O(n),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necessitating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balancing mechanisms such as AVL or Red-Black Trees.</w:t>
      </w:r>
    </w:p>
    <w:p w:rsidR="7F25456C" w:rsidP="3567F0FE" w:rsidRDefault="7F25456C" w14:paraId="3CFB1ABA" w14:textId="595EF599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Based on this analysis, I recommend using the binary search tree for this project. The BST efficiently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maintains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ordered list of courses, allowing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log n) searches and inserts while keeping the print operation at O(n). While a hash table offers fast lookups, it does not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order and requires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sorting. The vector, although simple, has an O(n) search time, making it less suitable for large datasets. By using a BST, the program can efficiently handle course retrieval and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optimized structure for 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advising</w:t>
      </w:r>
      <w:r w:rsidRPr="3567F0FE" w:rsidR="7F254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purposes.</w:t>
      </w:r>
    </w:p>
    <w:p w:rsidR="3567F0FE" w:rsidRDefault="3567F0FE" w14:paraId="448CE97F" w14:textId="11761D0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926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871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725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CEBC2"/>
    <w:rsid w:val="04561CAC"/>
    <w:rsid w:val="0813AFFF"/>
    <w:rsid w:val="0CC1B55B"/>
    <w:rsid w:val="146684DD"/>
    <w:rsid w:val="1EC2A463"/>
    <w:rsid w:val="3567F0FE"/>
    <w:rsid w:val="5145C809"/>
    <w:rsid w:val="5DD74208"/>
    <w:rsid w:val="6666D219"/>
    <w:rsid w:val="75D49BAF"/>
    <w:rsid w:val="776CEBC2"/>
    <w:rsid w:val="7D0A28FF"/>
    <w:rsid w:val="7F2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EBC2"/>
  <w15:chartTrackingRefBased/>
  <w15:docId w15:val="{3BC5EF92-E969-4084-A53B-36EFB16BE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67F0F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82ebf0d1184b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2025-02-18T17:46:20.2228174Z</dcterms:created>
  <dcterms:modified xsi:type="dcterms:W3CDTF">2025-02-18T21:36:13.7063503Z</dcterms:modified>
  <dc:creator>Moews, August</dc:creator>
  <lastModifiedBy>Moews, August</lastModifiedBy>
</coreProperties>
</file>