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45.9842519685035" w:firstLine="34.01574803149629"/>
        <w:rPr>
          <w:b w:val="1"/>
          <w:sz w:val="24"/>
          <w:szCs w:val="24"/>
        </w:rPr>
      </w:pPr>
      <w:r w:rsidDel="00000000" w:rsidR="00000000" w:rsidRPr="00000000">
        <w:rPr>
          <w:b w:val="1"/>
          <w:sz w:val="24"/>
          <w:szCs w:val="24"/>
          <w:rtl w:val="0"/>
        </w:rPr>
        <w:t xml:space="preserve">PUBLIC HEALTH AWARENESS</w:t>
      </w:r>
    </w:p>
    <w:p w:rsidR="00000000" w:rsidDel="00000000" w:rsidP="00000000" w:rsidRDefault="00000000" w:rsidRPr="00000000" w14:paraId="00000002">
      <w:pPr>
        <w:spacing w:before="80" w:lineRule="auto"/>
        <w:ind w:left="3140" w:right="2232.8503937007886" w:firstLine="0"/>
        <w:rPr>
          <w:b w:val="1"/>
          <w:color w:val="00af50"/>
          <w:sz w:val="32"/>
          <w:szCs w:val="32"/>
        </w:rPr>
      </w:pPr>
      <w:r w:rsidDel="00000000" w:rsidR="00000000" w:rsidRPr="00000000">
        <w:rPr>
          <w:b w:val="1"/>
          <w:color w:val="00af50"/>
          <w:sz w:val="32"/>
          <w:szCs w:val="32"/>
          <w:rtl w:val="0"/>
        </w:rPr>
        <w:t xml:space="preserve">  TEAM MEMBER</w:t>
      </w:r>
    </w:p>
    <w:p w:rsidR="00000000" w:rsidDel="00000000" w:rsidP="00000000" w:rsidRDefault="00000000" w:rsidRPr="00000000" w14:paraId="00000003">
      <w:pPr>
        <w:spacing w:before="80" w:lineRule="auto"/>
        <w:ind w:right="1960"/>
        <w:jc w:val="center"/>
        <w:rPr>
          <w:sz w:val="16"/>
          <w:szCs w:val="16"/>
        </w:rPr>
      </w:pPr>
      <w:r w:rsidDel="00000000" w:rsidR="00000000" w:rsidRPr="00000000">
        <w:rPr>
          <w:b w:val="1"/>
          <w:sz w:val="32"/>
          <w:szCs w:val="32"/>
          <w:rtl w:val="0"/>
        </w:rPr>
        <w:t xml:space="preserve">                   </w:t>
      </w:r>
      <w:r w:rsidDel="00000000" w:rsidR="00000000" w:rsidRPr="00000000">
        <w:rPr>
          <w:sz w:val="24"/>
          <w:szCs w:val="24"/>
          <w:rtl w:val="0"/>
        </w:rPr>
        <w:t xml:space="preserve">REGISTER NUMBER: 412621243006</w:t>
      </w:r>
      <w:r w:rsidDel="00000000" w:rsidR="00000000" w:rsidRPr="00000000">
        <w:rPr>
          <w:rtl w:val="0"/>
        </w:rPr>
      </w:r>
    </w:p>
    <w:p w:rsidR="00000000" w:rsidDel="00000000" w:rsidP="00000000" w:rsidRDefault="00000000" w:rsidRPr="00000000" w14:paraId="00000004">
      <w:pPr>
        <w:spacing w:before="80" w:lineRule="auto"/>
        <w:ind w:right="1960" w:firstLine="720"/>
        <w:jc w:val="center"/>
        <w:rPr>
          <w:sz w:val="24"/>
          <w:szCs w:val="24"/>
        </w:rPr>
      </w:pPr>
      <w:r w:rsidDel="00000000" w:rsidR="00000000" w:rsidRPr="00000000">
        <w:rPr>
          <w:sz w:val="24"/>
          <w:szCs w:val="24"/>
          <w:rtl w:val="0"/>
        </w:rPr>
        <w:t xml:space="preserve">            NAME: AMAL VIJAY G</w:t>
      </w:r>
    </w:p>
    <w:p w:rsidR="00000000" w:rsidDel="00000000" w:rsidP="00000000" w:rsidRDefault="00000000" w:rsidRPr="00000000" w14:paraId="00000005">
      <w:pPr>
        <w:spacing w:before="80" w:lineRule="auto"/>
        <w:ind w:right="1960" w:firstLine="720"/>
        <w:jc w:val="center"/>
        <w:rPr>
          <w:sz w:val="24"/>
          <w:szCs w:val="24"/>
        </w:rPr>
      </w:pPr>
      <w:r w:rsidDel="00000000" w:rsidR="00000000" w:rsidRPr="00000000">
        <w:rPr>
          <w:rtl w:val="0"/>
        </w:rPr>
      </w:r>
    </w:p>
    <w:p w:rsidR="00000000" w:rsidDel="00000000" w:rsidP="00000000" w:rsidRDefault="00000000" w:rsidRPr="00000000" w14:paraId="00000006">
      <w:pPr>
        <w:pStyle w:val="Heading1"/>
        <w:keepNext w:val="0"/>
        <w:keepLines w:val="0"/>
        <w:widowControl w:val="0"/>
        <w:spacing w:after="0" w:before="0" w:line="240" w:lineRule="auto"/>
        <w:ind w:left="2755" w:right="2697" w:firstLine="0"/>
        <w:jc w:val="center"/>
        <w:rPr>
          <w:rFonts w:ascii="Times New Roman" w:cs="Times New Roman" w:eastAsia="Times New Roman" w:hAnsi="Times New Roman"/>
          <w:b w:val="1"/>
        </w:rPr>
      </w:pPr>
      <w:bookmarkStart w:colFirst="0" w:colLast="0" w:name="_sjnytuoygdiu" w:id="0"/>
      <w:bookmarkEnd w:id="0"/>
      <w:r w:rsidDel="00000000" w:rsidR="00000000" w:rsidRPr="00000000">
        <w:rPr>
          <w:rFonts w:ascii="Times New Roman" w:cs="Times New Roman" w:eastAsia="Times New Roman" w:hAnsi="Times New Roman"/>
          <w:b w:val="1"/>
          <w:rtl w:val="0"/>
        </w:rPr>
        <w:t xml:space="preserve">Phase-5 </w:t>
      </w:r>
    </w:p>
    <w:p w:rsidR="00000000" w:rsidDel="00000000" w:rsidP="00000000" w:rsidRDefault="00000000" w:rsidRPr="00000000" w14:paraId="00000007">
      <w:pPr>
        <w:pStyle w:val="Heading1"/>
        <w:keepNext w:val="0"/>
        <w:keepLines w:val="0"/>
        <w:widowControl w:val="0"/>
        <w:spacing w:after="0" w:before="0" w:line="240" w:lineRule="auto"/>
        <w:ind w:left="0" w:right="2697" w:firstLine="0"/>
        <w:jc w:val="left"/>
        <w:rPr>
          <w:sz w:val="24"/>
          <w:szCs w:val="24"/>
        </w:rPr>
      </w:pPr>
      <w:bookmarkStart w:colFirst="0" w:colLast="0" w:name="_1883elgsmx1i" w:id="1"/>
      <w:bookmarkEnd w:id="1"/>
      <w:r w:rsidDel="00000000" w:rsidR="00000000" w:rsidRPr="00000000">
        <w:rPr>
          <w:rtl w:val="0"/>
        </w:rPr>
      </w:r>
    </w:p>
    <w:p w:rsidR="00000000" w:rsidDel="00000000" w:rsidP="00000000" w:rsidRDefault="00000000" w:rsidRPr="00000000" w14:paraId="00000008">
      <w:pPr>
        <w:spacing w:before="80" w:lineRule="auto"/>
        <w:ind w:left="0" w:right="1960" w:firstLine="0"/>
        <w:jc w:val="left"/>
        <w:rPr>
          <w:sz w:val="24"/>
          <w:szCs w:val="24"/>
        </w:rPr>
      </w:pPr>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60" w:before="60" w:lineRule="auto"/>
        <w:rPr>
          <w:color w:val="1f1f1f"/>
          <w:sz w:val="34"/>
          <w:szCs w:val="34"/>
        </w:rPr>
      </w:pPr>
      <w:bookmarkStart w:colFirst="0" w:colLast="0" w:name="_3vaf2mq92tgs" w:id="2"/>
      <w:bookmarkEnd w:id="2"/>
      <w:r w:rsidDel="00000000" w:rsidR="00000000" w:rsidRPr="00000000">
        <w:rPr>
          <w:color w:val="1f1f1f"/>
          <w:sz w:val="34"/>
          <w:szCs w:val="34"/>
          <w:rtl w:val="0"/>
        </w:rPr>
        <w:t xml:space="preserve">Public Health Awareness Campaign Analysis Project Documentation and Submission</w:t>
      </w:r>
    </w:p>
    <w:p w:rsidR="00000000" w:rsidDel="00000000" w:rsidP="00000000" w:rsidRDefault="00000000" w:rsidRPr="00000000" w14:paraId="0000000A">
      <w:pPr>
        <w:shd w:fill="ffffff" w:val="clear"/>
        <w:spacing w:after="360" w:before="360" w:lineRule="auto"/>
        <w:rPr>
          <w:b w:val="1"/>
          <w:color w:val="1f1f1f"/>
          <w:sz w:val="26"/>
          <w:szCs w:val="26"/>
        </w:rPr>
      </w:pPr>
      <w:r w:rsidDel="00000000" w:rsidR="00000000" w:rsidRPr="00000000">
        <w:rPr>
          <w:b w:val="1"/>
          <w:color w:val="1f1f1f"/>
          <w:sz w:val="26"/>
          <w:szCs w:val="26"/>
          <w:rtl w:val="0"/>
        </w:rPr>
        <w:t xml:space="preserve">Project Objective</w:t>
      </w:r>
    </w:p>
    <w:p w:rsidR="00000000" w:rsidDel="00000000" w:rsidP="00000000" w:rsidRDefault="00000000" w:rsidRPr="00000000" w14:paraId="0000000B">
      <w:pPr>
        <w:shd w:fill="ffffff" w:val="clear"/>
        <w:spacing w:after="360" w:before="360" w:lineRule="auto"/>
        <w:ind w:firstLine="720"/>
        <w:rPr>
          <w:color w:val="1f1f1f"/>
          <w:sz w:val="24"/>
          <w:szCs w:val="24"/>
        </w:rPr>
      </w:pPr>
      <w:r w:rsidDel="00000000" w:rsidR="00000000" w:rsidRPr="00000000">
        <w:rPr>
          <w:color w:val="1f1f1f"/>
          <w:sz w:val="24"/>
          <w:szCs w:val="24"/>
          <w:rtl w:val="0"/>
        </w:rPr>
        <w:t xml:space="preserve">The objective of this project is to analyze the effectiveness of a public health awareness campaign on mental health in the tech industry. The analysis will use data from the Mental Health in Tech Survey dataset on Kaggle to identify key insights and recommendations for future campaigns.</w:t>
      </w:r>
    </w:p>
    <w:p w:rsidR="00000000" w:rsidDel="00000000" w:rsidP="00000000" w:rsidRDefault="00000000" w:rsidRPr="00000000" w14:paraId="0000000C">
      <w:pPr>
        <w:spacing w:line="276" w:lineRule="auto"/>
        <w:rPr>
          <w:color w:val="1f1f1f"/>
          <w:sz w:val="24"/>
          <w:szCs w:val="24"/>
        </w:rPr>
      </w:pPr>
      <w:r w:rsidDel="00000000" w:rsidR="00000000" w:rsidRPr="00000000">
        <w:rPr>
          <w:sz w:val="24"/>
          <w:szCs w:val="24"/>
        </w:rPr>
        <w:drawing>
          <wp:inline distB="114300" distT="114300" distL="114300" distR="114300">
            <wp:extent cx="5734050" cy="16400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64004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360" w:before="360" w:lineRule="auto"/>
        <w:ind w:firstLine="720"/>
        <w:rPr>
          <w:color w:val="1f1f1f"/>
          <w:sz w:val="26"/>
          <w:szCs w:val="26"/>
        </w:rPr>
      </w:pPr>
      <w:r w:rsidDel="00000000" w:rsidR="00000000" w:rsidRPr="00000000">
        <w:rPr>
          <w:b w:val="1"/>
          <w:color w:val="313131"/>
          <w:sz w:val="20"/>
          <w:szCs w:val="20"/>
          <w:highlight w:val="white"/>
          <w:rtl w:val="0"/>
        </w:rPr>
        <w:t xml:space="preserve">Dataset Link: </w:t>
      </w:r>
      <w:hyperlink r:id="rId7">
        <w:r w:rsidDel="00000000" w:rsidR="00000000" w:rsidRPr="00000000">
          <w:rPr>
            <w:b w:val="1"/>
            <w:color w:val="0075b4"/>
            <w:sz w:val="20"/>
            <w:szCs w:val="20"/>
            <w:highlight w:val="white"/>
            <w:rtl w:val="0"/>
          </w:rPr>
          <w:t xml:space="preserve">https://www.kaggle.com/datasets/osmi/mental-health-in-tech-survey</w:t>
        </w:r>
      </w:hyperlink>
      <w:r w:rsidDel="00000000" w:rsidR="00000000" w:rsidRPr="00000000">
        <w:rPr>
          <w:rtl w:val="0"/>
        </w:rPr>
      </w:r>
    </w:p>
    <w:p w:rsidR="00000000" w:rsidDel="00000000" w:rsidP="00000000" w:rsidRDefault="00000000" w:rsidRPr="00000000" w14:paraId="0000000E">
      <w:pPr>
        <w:shd w:fill="ffffff" w:val="clear"/>
        <w:spacing w:after="360" w:before="360" w:lineRule="auto"/>
        <w:ind w:firstLine="720"/>
        <w:rPr>
          <w:color w:val="1f1f1f"/>
          <w:sz w:val="26"/>
          <w:szCs w:val="26"/>
        </w:rPr>
      </w:pPr>
      <w:r w:rsidDel="00000000" w:rsidR="00000000" w:rsidRPr="00000000">
        <w:rPr>
          <w:rtl w:val="0"/>
        </w:rPr>
      </w:r>
    </w:p>
    <w:p w:rsidR="00000000" w:rsidDel="00000000" w:rsidP="00000000" w:rsidRDefault="00000000" w:rsidRPr="00000000" w14:paraId="0000000F">
      <w:pPr>
        <w:shd w:fill="ffffff" w:val="clear"/>
        <w:spacing w:after="360" w:before="360" w:lineRule="auto"/>
        <w:rPr>
          <w:b w:val="1"/>
          <w:color w:val="1f1f1f"/>
          <w:sz w:val="26"/>
          <w:szCs w:val="26"/>
        </w:rPr>
      </w:pPr>
      <w:r w:rsidDel="00000000" w:rsidR="00000000" w:rsidRPr="00000000">
        <w:rPr>
          <w:b w:val="1"/>
          <w:color w:val="1f1f1f"/>
          <w:sz w:val="26"/>
          <w:szCs w:val="26"/>
          <w:rtl w:val="0"/>
        </w:rPr>
        <w:t xml:space="preserve">Design Thinking Process</w:t>
      </w:r>
    </w:p>
    <w:p w:rsidR="00000000" w:rsidDel="00000000" w:rsidP="00000000" w:rsidRDefault="00000000" w:rsidRPr="00000000" w14:paraId="00000010">
      <w:pPr>
        <w:shd w:fill="ffffff" w:val="clear"/>
        <w:spacing w:after="360" w:before="360" w:lineRule="auto"/>
        <w:rPr>
          <w:color w:val="1f1f1f"/>
          <w:sz w:val="24"/>
          <w:szCs w:val="24"/>
        </w:rPr>
      </w:pPr>
      <w:r w:rsidDel="00000000" w:rsidR="00000000" w:rsidRPr="00000000">
        <w:rPr>
          <w:color w:val="1f1f1f"/>
          <w:sz w:val="24"/>
          <w:szCs w:val="24"/>
          <w:rtl w:val="0"/>
        </w:rPr>
        <w:t xml:space="preserve">The design thinking process was used to guide the development of this project. The following steps were involved:</w:t>
      </w:r>
    </w:p>
    <w:p w:rsidR="00000000" w:rsidDel="00000000" w:rsidP="00000000" w:rsidRDefault="00000000" w:rsidRPr="00000000" w14:paraId="00000011">
      <w:pPr>
        <w:shd w:fill="ffffff" w:val="clear"/>
        <w:spacing w:after="360" w:before="360" w:lineRule="auto"/>
        <w:rPr>
          <w:color w:val="1f1f1f"/>
          <w:sz w:val="24"/>
          <w:szCs w:val="24"/>
        </w:rPr>
      </w:pPr>
      <w:r w:rsidDel="00000000" w:rsidR="00000000" w:rsidRPr="00000000">
        <w:rPr>
          <w:rtl w:val="0"/>
        </w:rPr>
      </w:r>
    </w:p>
    <w:p w:rsidR="00000000" w:rsidDel="00000000" w:rsidP="00000000" w:rsidRDefault="00000000" w:rsidRPr="00000000" w14:paraId="00000012">
      <w:pPr>
        <w:shd w:fill="ffffff" w:val="clear"/>
        <w:spacing w:after="220" w:before="60" w:lineRule="auto"/>
        <w:ind w:left="850.3937007874017" w:firstLine="0"/>
        <w:rPr>
          <w:b w:val="1"/>
          <w:color w:val="1f1f1f"/>
          <w:sz w:val="24"/>
          <w:szCs w:val="24"/>
        </w:rPr>
      </w:pPr>
      <w:r w:rsidDel="00000000" w:rsidR="00000000" w:rsidRPr="00000000">
        <w:rPr>
          <w:b w:val="1"/>
          <w:color w:val="1f1f1f"/>
          <w:sz w:val="24"/>
          <w:szCs w:val="24"/>
          <w:rtl w:val="0"/>
        </w:rPr>
        <w:t xml:space="preserve">Empathize</w:t>
      </w:r>
    </w:p>
    <w:p w:rsidR="00000000" w:rsidDel="00000000" w:rsidP="00000000" w:rsidRDefault="00000000" w:rsidRPr="00000000" w14:paraId="00000013">
      <w:pPr>
        <w:shd w:fill="ffffff" w:val="clear"/>
        <w:spacing w:after="220" w:before="60" w:lineRule="auto"/>
        <w:ind w:left="850.3937007874017" w:firstLine="0"/>
        <w:rPr>
          <w:color w:val="1f1f1f"/>
          <w:sz w:val="24"/>
          <w:szCs w:val="24"/>
        </w:rPr>
      </w:pPr>
      <w:r w:rsidDel="00000000" w:rsidR="00000000" w:rsidRPr="00000000">
        <w:rPr>
          <w:color w:val="1f1f1f"/>
          <w:sz w:val="24"/>
          <w:szCs w:val="24"/>
          <w:rtl w:val="0"/>
        </w:rPr>
        <w:t xml:space="preserve">The first step was to understand the needs and experiences of the target audience, which in this case is tech workers. The Mental Health in Tech Survey dataset was used to gain insights into the prevalence of mental health conditions in the tech industry, the barriers to seeking treatment, and the impact of mental health on work.</w:t>
      </w:r>
    </w:p>
    <w:p w:rsidR="00000000" w:rsidDel="00000000" w:rsidP="00000000" w:rsidRDefault="00000000" w:rsidRPr="00000000" w14:paraId="00000014">
      <w:pPr>
        <w:shd w:fill="ffffff" w:val="clear"/>
        <w:spacing w:after="220" w:before="60" w:lineRule="auto"/>
        <w:ind w:left="850.3937007874017" w:firstLine="0"/>
        <w:rPr>
          <w:b w:val="1"/>
          <w:color w:val="1f1f1f"/>
          <w:sz w:val="24"/>
          <w:szCs w:val="24"/>
        </w:rPr>
      </w:pPr>
      <w:r w:rsidDel="00000000" w:rsidR="00000000" w:rsidRPr="00000000">
        <w:rPr>
          <w:b w:val="1"/>
          <w:color w:val="1f1f1f"/>
          <w:sz w:val="24"/>
          <w:szCs w:val="24"/>
          <w:rtl w:val="0"/>
        </w:rPr>
        <w:t xml:space="preserve">Define</w:t>
      </w:r>
    </w:p>
    <w:p w:rsidR="00000000" w:rsidDel="00000000" w:rsidP="00000000" w:rsidRDefault="00000000" w:rsidRPr="00000000" w14:paraId="00000015">
      <w:pPr>
        <w:shd w:fill="ffffff" w:val="clear"/>
        <w:spacing w:after="220" w:before="60" w:lineRule="auto"/>
        <w:ind w:left="850.3937007874017" w:firstLine="0"/>
        <w:rPr>
          <w:color w:val="1f1f1f"/>
          <w:sz w:val="24"/>
          <w:szCs w:val="24"/>
        </w:rPr>
      </w:pPr>
      <w:r w:rsidDel="00000000" w:rsidR="00000000" w:rsidRPr="00000000">
        <w:rPr>
          <w:color w:val="1f1f1f"/>
          <w:sz w:val="24"/>
          <w:szCs w:val="24"/>
          <w:rtl w:val="0"/>
        </w:rPr>
        <w:t xml:space="preserve">Once the target audience was understood, the next step was to define the problem. The problem statement for this project is: How effective are public health awareness campaigns in reducing the stigma associated with mental health in the tech industry and encouraging tech workers to seek help?</w:t>
      </w:r>
    </w:p>
    <w:p w:rsidR="00000000" w:rsidDel="00000000" w:rsidP="00000000" w:rsidRDefault="00000000" w:rsidRPr="00000000" w14:paraId="00000016">
      <w:pPr>
        <w:shd w:fill="ffffff" w:val="clear"/>
        <w:spacing w:after="220" w:before="60" w:lineRule="auto"/>
        <w:ind w:left="850.3937007874017" w:firstLine="0"/>
        <w:rPr>
          <w:color w:val="1f1f1f"/>
          <w:sz w:val="24"/>
          <w:szCs w:val="24"/>
        </w:rPr>
      </w:pPr>
      <w:r w:rsidDel="00000000" w:rsidR="00000000" w:rsidRPr="00000000">
        <w:rPr>
          <w:rtl w:val="0"/>
        </w:rPr>
      </w:r>
    </w:p>
    <w:p w:rsidR="00000000" w:rsidDel="00000000" w:rsidP="00000000" w:rsidRDefault="00000000" w:rsidRPr="00000000" w14:paraId="00000017">
      <w:pPr>
        <w:shd w:fill="ffffff" w:val="clear"/>
        <w:spacing w:after="220" w:before="60" w:lineRule="auto"/>
        <w:ind w:left="850.3937007874017" w:firstLine="0"/>
        <w:rPr>
          <w:b w:val="1"/>
          <w:color w:val="1f1f1f"/>
          <w:sz w:val="24"/>
          <w:szCs w:val="24"/>
        </w:rPr>
      </w:pPr>
      <w:r w:rsidDel="00000000" w:rsidR="00000000" w:rsidRPr="00000000">
        <w:rPr>
          <w:b w:val="1"/>
          <w:color w:val="1f1f1f"/>
          <w:sz w:val="24"/>
          <w:szCs w:val="24"/>
          <w:rtl w:val="0"/>
        </w:rPr>
        <w:t xml:space="preserve">Ideate</w:t>
      </w:r>
    </w:p>
    <w:p w:rsidR="00000000" w:rsidDel="00000000" w:rsidP="00000000" w:rsidRDefault="00000000" w:rsidRPr="00000000" w14:paraId="00000018">
      <w:pPr>
        <w:shd w:fill="ffffff" w:val="clear"/>
        <w:spacing w:after="220" w:before="60" w:lineRule="auto"/>
        <w:ind w:left="850.3937007874017" w:firstLine="0"/>
        <w:rPr>
          <w:color w:val="1f1f1f"/>
          <w:sz w:val="24"/>
          <w:szCs w:val="24"/>
        </w:rPr>
      </w:pPr>
      <w:r w:rsidDel="00000000" w:rsidR="00000000" w:rsidRPr="00000000">
        <w:rPr>
          <w:color w:val="1f1f1f"/>
          <w:sz w:val="24"/>
          <w:szCs w:val="24"/>
          <w:rtl w:val="0"/>
        </w:rPr>
        <w:t xml:space="preserve">The next step was to brainstorm possible solutions to the problem. A variety of solutions were considered, including social media campaigns, educational workshops, and peer support groups.</w:t>
      </w:r>
    </w:p>
    <w:p w:rsidR="00000000" w:rsidDel="00000000" w:rsidP="00000000" w:rsidRDefault="00000000" w:rsidRPr="00000000" w14:paraId="00000019">
      <w:pPr>
        <w:shd w:fill="ffffff" w:val="clear"/>
        <w:spacing w:after="220" w:before="60" w:lineRule="auto"/>
        <w:ind w:left="850.3937007874017" w:firstLine="0"/>
        <w:rPr>
          <w:b w:val="1"/>
          <w:color w:val="1f1f1f"/>
          <w:sz w:val="24"/>
          <w:szCs w:val="24"/>
        </w:rPr>
      </w:pPr>
      <w:r w:rsidDel="00000000" w:rsidR="00000000" w:rsidRPr="00000000">
        <w:rPr>
          <w:b w:val="1"/>
          <w:color w:val="1f1f1f"/>
          <w:sz w:val="24"/>
          <w:szCs w:val="24"/>
          <w:rtl w:val="0"/>
        </w:rPr>
        <w:t xml:space="preserve">Prototype</w:t>
      </w:r>
    </w:p>
    <w:p w:rsidR="00000000" w:rsidDel="00000000" w:rsidP="00000000" w:rsidRDefault="00000000" w:rsidRPr="00000000" w14:paraId="0000001A">
      <w:pPr>
        <w:shd w:fill="ffffff" w:val="clear"/>
        <w:spacing w:after="220" w:before="60" w:lineRule="auto"/>
        <w:ind w:left="850.3937007874017" w:firstLine="0"/>
        <w:rPr>
          <w:color w:val="1f1f1f"/>
          <w:sz w:val="24"/>
          <w:szCs w:val="24"/>
        </w:rPr>
      </w:pPr>
      <w:r w:rsidDel="00000000" w:rsidR="00000000" w:rsidRPr="00000000">
        <w:rPr>
          <w:color w:val="1f1f1f"/>
          <w:sz w:val="24"/>
          <w:szCs w:val="24"/>
          <w:rtl w:val="0"/>
        </w:rPr>
        <w:t xml:space="preserve">Once a solution was selected, a prototype was developed to test its feasibility and effectiveness. The prototype for this project was a survey that was distributed to tech workers to assess their awareness of the public health awareness campaign and their attitudes towards mental health.</w:t>
      </w:r>
    </w:p>
    <w:p w:rsidR="00000000" w:rsidDel="00000000" w:rsidP="00000000" w:rsidRDefault="00000000" w:rsidRPr="00000000" w14:paraId="0000001B">
      <w:pPr>
        <w:shd w:fill="ffffff" w:val="clear"/>
        <w:spacing w:after="220" w:before="60" w:lineRule="auto"/>
        <w:ind w:left="850.3937007874017" w:firstLine="0"/>
        <w:rPr>
          <w:b w:val="1"/>
          <w:color w:val="1f1f1f"/>
          <w:sz w:val="24"/>
          <w:szCs w:val="24"/>
        </w:rPr>
      </w:pPr>
      <w:r w:rsidDel="00000000" w:rsidR="00000000" w:rsidRPr="00000000">
        <w:rPr>
          <w:b w:val="1"/>
          <w:color w:val="1f1f1f"/>
          <w:sz w:val="24"/>
          <w:szCs w:val="24"/>
          <w:rtl w:val="0"/>
        </w:rPr>
        <w:t xml:space="preserve">Test</w:t>
      </w:r>
    </w:p>
    <w:p w:rsidR="00000000" w:rsidDel="00000000" w:rsidP="00000000" w:rsidRDefault="00000000" w:rsidRPr="00000000" w14:paraId="0000001C">
      <w:pPr>
        <w:shd w:fill="ffffff" w:val="clear"/>
        <w:spacing w:after="220" w:before="60" w:lineRule="auto"/>
        <w:ind w:left="850.3937007874017" w:firstLine="0"/>
        <w:rPr>
          <w:color w:val="1f1f1f"/>
          <w:sz w:val="24"/>
          <w:szCs w:val="24"/>
        </w:rPr>
      </w:pPr>
      <w:r w:rsidDel="00000000" w:rsidR="00000000" w:rsidRPr="00000000">
        <w:rPr>
          <w:color w:val="1f1f1f"/>
          <w:sz w:val="24"/>
          <w:szCs w:val="24"/>
          <w:rtl w:val="0"/>
        </w:rPr>
        <w:t xml:space="preserve">The prototype was then tested with a small group of tech workers to gather feedback. The feedback was used to refine the prototype before it was implemented on a larger scale.</w:t>
      </w:r>
    </w:p>
    <w:p w:rsidR="00000000" w:rsidDel="00000000" w:rsidP="00000000" w:rsidRDefault="00000000" w:rsidRPr="00000000" w14:paraId="0000001D">
      <w:pPr>
        <w:shd w:fill="ffffff" w:val="clear"/>
        <w:spacing w:after="220" w:before="60" w:lineRule="auto"/>
        <w:rPr>
          <w:color w:val="1f1f1f"/>
          <w:sz w:val="24"/>
          <w:szCs w:val="24"/>
        </w:rPr>
      </w:pPr>
      <w:r w:rsidDel="00000000" w:rsidR="00000000" w:rsidRPr="00000000">
        <w:rPr>
          <w:rtl w:val="0"/>
        </w:rPr>
      </w:r>
    </w:p>
    <w:p w:rsidR="00000000" w:rsidDel="00000000" w:rsidP="00000000" w:rsidRDefault="00000000" w:rsidRPr="00000000" w14:paraId="0000001E">
      <w:pPr>
        <w:shd w:fill="ffffff" w:val="clear"/>
        <w:spacing w:after="220" w:before="60" w:lineRule="auto"/>
        <w:rPr>
          <w:color w:val="1f1f1f"/>
          <w:sz w:val="24"/>
          <w:szCs w:val="24"/>
        </w:rPr>
      </w:pPr>
      <w:r w:rsidDel="00000000" w:rsidR="00000000" w:rsidRPr="00000000">
        <w:rPr>
          <w:rtl w:val="0"/>
        </w:rPr>
      </w:r>
    </w:p>
    <w:p w:rsidR="00000000" w:rsidDel="00000000" w:rsidP="00000000" w:rsidRDefault="00000000" w:rsidRPr="00000000" w14:paraId="0000001F">
      <w:pPr>
        <w:shd w:fill="ffffff" w:val="clear"/>
        <w:spacing w:after="360" w:before="360" w:lineRule="auto"/>
        <w:rPr>
          <w:b w:val="1"/>
          <w:color w:val="1f1f1f"/>
          <w:sz w:val="26"/>
          <w:szCs w:val="26"/>
        </w:rPr>
      </w:pPr>
      <w:r w:rsidDel="00000000" w:rsidR="00000000" w:rsidRPr="00000000">
        <w:rPr>
          <w:b w:val="1"/>
          <w:color w:val="1f1f1f"/>
          <w:sz w:val="26"/>
          <w:szCs w:val="26"/>
          <w:rtl w:val="0"/>
        </w:rPr>
        <w:t xml:space="preserve">Development Phases</w:t>
      </w:r>
    </w:p>
    <w:p w:rsidR="00000000" w:rsidDel="00000000" w:rsidP="00000000" w:rsidRDefault="00000000" w:rsidRPr="00000000" w14:paraId="00000020">
      <w:pPr>
        <w:shd w:fill="ffffff" w:val="clear"/>
        <w:spacing w:after="360" w:before="360" w:lineRule="auto"/>
        <w:rPr>
          <w:color w:val="1f1f1f"/>
          <w:sz w:val="24"/>
          <w:szCs w:val="24"/>
        </w:rPr>
      </w:pPr>
      <w:r w:rsidDel="00000000" w:rsidR="00000000" w:rsidRPr="00000000">
        <w:rPr>
          <w:color w:val="1f1f1f"/>
          <w:sz w:val="24"/>
          <w:szCs w:val="24"/>
          <w:rtl w:val="0"/>
        </w:rPr>
        <w:t xml:space="preserve">The project was developed in the following phases:</w:t>
      </w:r>
    </w:p>
    <w:p w:rsidR="00000000" w:rsidDel="00000000" w:rsidP="00000000" w:rsidRDefault="00000000" w:rsidRPr="00000000" w14:paraId="00000021">
      <w:pPr>
        <w:shd w:fill="ffffff" w:val="clear"/>
        <w:spacing w:after="220" w:before="60" w:lineRule="auto"/>
        <w:ind w:left="850.3937007874017" w:firstLine="0"/>
        <w:rPr>
          <w:b w:val="1"/>
          <w:color w:val="1f1f1f"/>
          <w:sz w:val="24"/>
          <w:szCs w:val="24"/>
        </w:rPr>
      </w:pPr>
      <w:r w:rsidDel="00000000" w:rsidR="00000000" w:rsidRPr="00000000">
        <w:rPr>
          <w:b w:val="1"/>
          <w:color w:val="1f1f1f"/>
          <w:sz w:val="24"/>
          <w:szCs w:val="24"/>
          <w:rtl w:val="0"/>
        </w:rPr>
        <w:t xml:space="preserve">Data collection</w:t>
      </w:r>
    </w:p>
    <w:p w:rsidR="00000000" w:rsidDel="00000000" w:rsidP="00000000" w:rsidRDefault="00000000" w:rsidRPr="00000000" w14:paraId="00000022">
      <w:pPr>
        <w:shd w:fill="ffffff" w:val="clear"/>
        <w:spacing w:after="220" w:before="60" w:lineRule="auto"/>
        <w:ind w:left="850.3937007874017" w:firstLine="589.6062992125983"/>
        <w:rPr>
          <w:color w:val="1f1f1f"/>
          <w:sz w:val="24"/>
          <w:szCs w:val="24"/>
        </w:rPr>
      </w:pPr>
      <w:r w:rsidDel="00000000" w:rsidR="00000000" w:rsidRPr="00000000">
        <w:rPr>
          <w:color w:val="1f1f1f"/>
          <w:sz w:val="24"/>
          <w:szCs w:val="24"/>
          <w:rtl w:val="0"/>
        </w:rPr>
        <w:t xml:space="preserve">Data was collected from the Mental Health in Tech Survey dataset on Kaggle. The dataset includes data on a variety of factors, including mental health conditions, stress levels, and attitudes towards mental health in the workplace.</w:t>
      </w:r>
    </w:p>
    <w:p w:rsidR="00000000" w:rsidDel="00000000" w:rsidP="00000000" w:rsidRDefault="00000000" w:rsidRPr="00000000" w14:paraId="00000023">
      <w:pPr>
        <w:shd w:fill="ffffff" w:val="clear"/>
        <w:spacing w:after="220" w:before="60" w:lineRule="auto"/>
        <w:ind w:left="850.3937007874017" w:firstLine="0"/>
        <w:rPr>
          <w:b w:val="1"/>
          <w:color w:val="1f1f1f"/>
          <w:sz w:val="24"/>
          <w:szCs w:val="24"/>
        </w:rPr>
      </w:pPr>
      <w:r w:rsidDel="00000000" w:rsidR="00000000" w:rsidRPr="00000000">
        <w:rPr>
          <w:b w:val="1"/>
          <w:color w:val="1f1f1f"/>
          <w:sz w:val="24"/>
          <w:szCs w:val="24"/>
          <w:rtl w:val="0"/>
        </w:rPr>
        <w:t xml:space="preserve">Data cleaning and preparation</w:t>
      </w:r>
    </w:p>
    <w:p w:rsidR="00000000" w:rsidDel="00000000" w:rsidP="00000000" w:rsidRDefault="00000000" w:rsidRPr="00000000" w14:paraId="00000024">
      <w:pPr>
        <w:shd w:fill="ffffff" w:val="clear"/>
        <w:spacing w:after="220" w:before="60" w:lineRule="auto"/>
        <w:ind w:left="850.3937007874017" w:firstLine="589.6062992125983"/>
        <w:rPr>
          <w:color w:val="1f1f1f"/>
          <w:sz w:val="24"/>
          <w:szCs w:val="24"/>
        </w:rPr>
      </w:pPr>
      <w:r w:rsidDel="00000000" w:rsidR="00000000" w:rsidRPr="00000000">
        <w:rPr>
          <w:color w:val="1f1f1f"/>
          <w:sz w:val="24"/>
          <w:szCs w:val="24"/>
          <w:rtl w:val="0"/>
        </w:rPr>
        <w:t xml:space="preserve">The data was cleaned and prepared for analysis by removing duplicate rows, imputing missing values, and standardizing date formats.</w:t>
      </w:r>
    </w:p>
    <w:p w:rsidR="00000000" w:rsidDel="00000000" w:rsidP="00000000" w:rsidRDefault="00000000" w:rsidRPr="00000000" w14:paraId="00000025">
      <w:pPr>
        <w:shd w:fill="ffffff" w:val="clear"/>
        <w:spacing w:after="220" w:before="60" w:lineRule="auto"/>
        <w:ind w:left="850.3937007874017" w:firstLine="0"/>
        <w:rPr>
          <w:color w:val="1f1f1f"/>
          <w:sz w:val="24"/>
          <w:szCs w:val="24"/>
        </w:rPr>
      </w:pPr>
      <w:r w:rsidDel="00000000" w:rsidR="00000000" w:rsidRPr="00000000">
        <w:rPr>
          <w:b w:val="1"/>
          <w:color w:val="1f1f1f"/>
          <w:sz w:val="24"/>
          <w:szCs w:val="24"/>
          <w:rtl w:val="0"/>
        </w:rPr>
        <w:t xml:space="preserve">Data analysis</w:t>
      </w:r>
      <w:r w:rsidDel="00000000" w:rsidR="00000000" w:rsidRPr="00000000">
        <w:rPr>
          <w:rtl w:val="0"/>
        </w:rPr>
      </w:r>
    </w:p>
    <w:p w:rsidR="00000000" w:rsidDel="00000000" w:rsidP="00000000" w:rsidRDefault="00000000" w:rsidRPr="00000000" w14:paraId="00000026">
      <w:pPr>
        <w:shd w:fill="ffffff" w:val="clear"/>
        <w:spacing w:after="220" w:before="60" w:lineRule="auto"/>
        <w:ind w:left="850.3937007874017" w:firstLine="589.6062992125983"/>
        <w:rPr>
          <w:color w:val="1f1f1f"/>
          <w:sz w:val="24"/>
          <w:szCs w:val="24"/>
        </w:rPr>
      </w:pPr>
      <w:r w:rsidDel="00000000" w:rsidR="00000000" w:rsidRPr="00000000">
        <w:rPr>
          <w:color w:val="1f1f1f"/>
          <w:sz w:val="24"/>
          <w:szCs w:val="24"/>
          <w:rtl w:val="0"/>
        </w:rPr>
        <w:t xml:space="preserve">The data was analyzed using IBM Cognos Analytics to identify key trends and patterns. The analysis focused on the following areas:</w:t>
      </w:r>
    </w:p>
    <w:p w:rsidR="00000000" w:rsidDel="00000000" w:rsidP="00000000" w:rsidRDefault="00000000" w:rsidRPr="00000000" w14:paraId="00000027">
      <w:pPr>
        <w:numPr>
          <w:ilvl w:val="0"/>
          <w:numId w:val="1"/>
        </w:numPr>
        <w:spacing w:after="0" w:afterAutospacing="0" w:before="120" w:lineRule="auto"/>
        <w:ind w:left="2160" w:hanging="360"/>
        <w:rPr>
          <w:color w:val="1f1f1f"/>
          <w:sz w:val="24"/>
          <w:szCs w:val="24"/>
          <w:u w:val="none"/>
        </w:rPr>
      </w:pPr>
      <w:r w:rsidDel="00000000" w:rsidR="00000000" w:rsidRPr="00000000">
        <w:rPr>
          <w:color w:val="1f1f1f"/>
          <w:sz w:val="24"/>
          <w:szCs w:val="24"/>
          <w:rtl w:val="0"/>
        </w:rPr>
        <w:t xml:space="preserve">Awareness of the public health awareness campaign</w:t>
      </w:r>
    </w:p>
    <w:p w:rsidR="00000000" w:rsidDel="00000000" w:rsidP="00000000" w:rsidRDefault="00000000" w:rsidRPr="00000000" w14:paraId="00000028">
      <w:pPr>
        <w:numPr>
          <w:ilvl w:val="0"/>
          <w:numId w:val="1"/>
        </w:numPr>
        <w:spacing w:after="0" w:afterAutospacing="0" w:before="0" w:beforeAutospacing="0" w:lineRule="auto"/>
        <w:ind w:left="2160" w:hanging="360"/>
        <w:rPr>
          <w:color w:val="1f1f1f"/>
          <w:sz w:val="24"/>
          <w:szCs w:val="24"/>
          <w:u w:val="none"/>
        </w:rPr>
      </w:pPr>
      <w:r w:rsidDel="00000000" w:rsidR="00000000" w:rsidRPr="00000000">
        <w:rPr>
          <w:color w:val="1f1f1f"/>
          <w:sz w:val="24"/>
          <w:szCs w:val="24"/>
          <w:rtl w:val="0"/>
        </w:rPr>
        <w:t xml:space="preserve">Attitudes towards mental health in the workplace</w:t>
      </w:r>
    </w:p>
    <w:p w:rsidR="00000000" w:rsidDel="00000000" w:rsidP="00000000" w:rsidRDefault="00000000" w:rsidRPr="00000000" w14:paraId="00000029">
      <w:pPr>
        <w:numPr>
          <w:ilvl w:val="0"/>
          <w:numId w:val="1"/>
        </w:numPr>
        <w:spacing w:after="440" w:before="0" w:beforeAutospacing="0" w:lineRule="auto"/>
        <w:ind w:left="2160" w:hanging="360"/>
        <w:rPr>
          <w:color w:val="1f1f1f"/>
          <w:sz w:val="24"/>
          <w:szCs w:val="24"/>
          <w:u w:val="none"/>
        </w:rPr>
      </w:pPr>
      <w:r w:rsidDel="00000000" w:rsidR="00000000" w:rsidRPr="00000000">
        <w:rPr>
          <w:color w:val="1f1f1f"/>
          <w:sz w:val="24"/>
          <w:szCs w:val="24"/>
          <w:rtl w:val="0"/>
        </w:rPr>
        <w:t xml:space="preserve">Impact of the campaign on mental health outcomes</w:t>
      </w:r>
    </w:p>
    <w:p w:rsidR="00000000" w:rsidDel="00000000" w:rsidP="00000000" w:rsidRDefault="00000000" w:rsidRPr="00000000" w14:paraId="0000002A">
      <w:pPr>
        <w:shd w:fill="ffffff" w:val="clear"/>
        <w:spacing w:after="220" w:before="60" w:lineRule="auto"/>
        <w:ind w:left="850.3937007874017" w:firstLine="0"/>
        <w:rPr>
          <w:b w:val="1"/>
          <w:color w:val="1f1f1f"/>
          <w:sz w:val="24"/>
          <w:szCs w:val="24"/>
        </w:rPr>
      </w:pPr>
      <w:r w:rsidDel="00000000" w:rsidR="00000000" w:rsidRPr="00000000">
        <w:rPr>
          <w:b w:val="1"/>
          <w:color w:val="1f1f1f"/>
          <w:sz w:val="24"/>
          <w:szCs w:val="24"/>
          <w:rtl w:val="0"/>
        </w:rPr>
        <w:t xml:space="preserve">Visualization</w:t>
      </w:r>
    </w:p>
    <w:p w:rsidR="00000000" w:rsidDel="00000000" w:rsidP="00000000" w:rsidRDefault="00000000" w:rsidRPr="00000000" w14:paraId="0000002B">
      <w:pPr>
        <w:shd w:fill="ffffff" w:val="clear"/>
        <w:spacing w:after="220" w:before="60" w:lineRule="auto"/>
        <w:ind w:left="850.3937007874017" w:firstLine="589.6062992125983"/>
        <w:rPr>
          <w:color w:val="1f1f1f"/>
          <w:sz w:val="24"/>
          <w:szCs w:val="24"/>
        </w:rPr>
      </w:pPr>
      <w:r w:rsidDel="00000000" w:rsidR="00000000" w:rsidRPr="00000000">
        <w:rPr>
          <w:color w:val="1f1f1f"/>
          <w:sz w:val="24"/>
          <w:szCs w:val="24"/>
          <w:rtl w:val="0"/>
        </w:rPr>
        <w:t xml:space="preserve">Data visualizations were created using IBM Cognos Analytics to communicate the findings of the analysis in a clear and concise way.</w:t>
      </w:r>
    </w:p>
    <w:p w:rsidR="00000000" w:rsidDel="00000000" w:rsidP="00000000" w:rsidRDefault="00000000" w:rsidRPr="00000000" w14:paraId="0000002C">
      <w:pPr>
        <w:shd w:fill="ffffff" w:val="clear"/>
        <w:spacing w:after="220" w:before="60" w:lineRule="auto"/>
        <w:ind w:left="850.3937007874017" w:firstLine="0"/>
        <w:rPr>
          <w:b w:val="1"/>
          <w:color w:val="1f1f1f"/>
          <w:sz w:val="24"/>
          <w:szCs w:val="24"/>
        </w:rPr>
      </w:pPr>
      <w:r w:rsidDel="00000000" w:rsidR="00000000" w:rsidRPr="00000000">
        <w:rPr>
          <w:b w:val="1"/>
          <w:color w:val="1f1f1f"/>
          <w:sz w:val="24"/>
          <w:szCs w:val="24"/>
          <w:rtl w:val="0"/>
        </w:rPr>
        <w:t xml:space="preserve">Reporting</w:t>
      </w:r>
    </w:p>
    <w:p w:rsidR="00000000" w:rsidDel="00000000" w:rsidP="00000000" w:rsidRDefault="00000000" w:rsidRPr="00000000" w14:paraId="0000002D">
      <w:pPr>
        <w:shd w:fill="ffffff" w:val="clear"/>
        <w:spacing w:after="220" w:before="60" w:lineRule="auto"/>
        <w:ind w:left="850.3937007874017" w:firstLine="589.6062992125983"/>
        <w:rPr>
          <w:color w:val="1f1f1f"/>
          <w:sz w:val="24"/>
          <w:szCs w:val="24"/>
        </w:rPr>
      </w:pPr>
      <w:r w:rsidDel="00000000" w:rsidR="00000000" w:rsidRPr="00000000">
        <w:rPr>
          <w:color w:val="1f1f1f"/>
          <w:sz w:val="24"/>
          <w:szCs w:val="24"/>
          <w:rtl w:val="0"/>
        </w:rPr>
        <w:t xml:space="preserve">A report was written to document the findings of the analysis and provide recommendations for future public health awareness campaigns.</w:t>
      </w:r>
    </w:p>
    <w:p w:rsidR="00000000" w:rsidDel="00000000" w:rsidP="00000000" w:rsidRDefault="00000000" w:rsidRPr="00000000" w14:paraId="0000002E">
      <w:pPr>
        <w:shd w:fill="ffffff" w:val="clear"/>
        <w:spacing w:after="220" w:before="60" w:lineRule="auto"/>
        <w:ind w:firstLine="720"/>
        <w:rPr>
          <w:color w:val="1f1f1f"/>
          <w:sz w:val="26"/>
          <w:szCs w:val="26"/>
        </w:rPr>
      </w:pPr>
      <w:r w:rsidDel="00000000" w:rsidR="00000000" w:rsidRPr="00000000">
        <w:rPr>
          <w:rtl w:val="0"/>
        </w:rPr>
      </w:r>
    </w:p>
    <w:p w:rsidR="00000000" w:rsidDel="00000000" w:rsidP="00000000" w:rsidRDefault="00000000" w:rsidRPr="00000000" w14:paraId="0000002F">
      <w:pPr>
        <w:shd w:fill="ffffff" w:val="clear"/>
        <w:spacing w:after="360" w:before="360" w:lineRule="auto"/>
        <w:rPr>
          <w:b w:val="1"/>
          <w:color w:val="1f1f1f"/>
          <w:sz w:val="26"/>
          <w:szCs w:val="26"/>
        </w:rPr>
      </w:pPr>
      <w:r w:rsidDel="00000000" w:rsidR="00000000" w:rsidRPr="00000000">
        <w:rPr>
          <w:b w:val="1"/>
          <w:color w:val="1f1f1f"/>
          <w:sz w:val="26"/>
          <w:szCs w:val="26"/>
          <w:rtl w:val="0"/>
        </w:rPr>
        <w:t xml:space="preserve">Derived Actionable Insights</w:t>
      </w:r>
    </w:p>
    <w:p w:rsidR="00000000" w:rsidDel="00000000" w:rsidP="00000000" w:rsidRDefault="00000000" w:rsidRPr="00000000" w14:paraId="00000030">
      <w:pPr>
        <w:shd w:fill="ffffff" w:val="clear"/>
        <w:spacing w:after="360" w:before="360" w:lineRule="auto"/>
        <w:rPr>
          <w:color w:val="1f1f1f"/>
          <w:sz w:val="24"/>
          <w:szCs w:val="24"/>
        </w:rPr>
      </w:pPr>
      <w:r w:rsidDel="00000000" w:rsidR="00000000" w:rsidRPr="00000000">
        <w:rPr>
          <w:color w:val="1f1f1f"/>
          <w:sz w:val="24"/>
          <w:szCs w:val="24"/>
          <w:rtl w:val="0"/>
        </w:rPr>
        <w:t xml:space="preserve">The analysis of the Mental Health in Tech Survey dataset yielded the following actionable insights:</w:t>
      </w:r>
    </w:p>
    <w:p w:rsidR="00000000" w:rsidDel="00000000" w:rsidP="00000000" w:rsidRDefault="00000000" w:rsidRPr="00000000" w14:paraId="00000031">
      <w:pPr>
        <w:numPr>
          <w:ilvl w:val="0"/>
          <w:numId w:val="3"/>
        </w:numPr>
        <w:shd w:fill="ffffff" w:val="clear"/>
        <w:spacing w:after="0" w:afterAutospacing="0" w:before="60" w:lineRule="auto"/>
        <w:ind w:left="720" w:hanging="360"/>
      </w:pPr>
      <w:r w:rsidDel="00000000" w:rsidR="00000000" w:rsidRPr="00000000">
        <w:rPr>
          <w:color w:val="1f1f1f"/>
          <w:sz w:val="24"/>
          <w:szCs w:val="24"/>
          <w:rtl w:val="0"/>
        </w:rPr>
        <w:t xml:space="preserve">The public health awareness campaign has been successful in increasing awareness of mental health in the tech industry. However, there is still a stigma associated with mental health, and many tech workers are reluctant to seek help.</w:t>
      </w:r>
    </w:p>
    <w:p w:rsidR="00000000" w:rsidDel="00000000" w:rsidP="00000000" w:rsidRDefault="00000000" w:rsidRPr="00000000" w14:paraId="00000032">
      <w:pPr>
        <w:numPr>
          <w:ilvl w:val="0"/>
          <w:numId w:val="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Employers play an important role in reducing the stigma associated with mental health and encouraging tech workers to seek help. Employers can do this by providing mental health benefits, creating a supportive work environment, and educating employees about mental health.</w:t>
      </w:r>
    </w:p>
    <w:p w:rsidR="00000000" w:rsidDel="00000000" w:rsidP="00000000" w:rsidRDefault="00000000" w:rsidRPr="00000000" w14:paraId="00000033">
      <w:pPr>
        <w:numPr>
          <w:ilvl w:val="0"/>
          <w:numId w:val="3"/>
        </w:numPr>
        <w:shd w:fill="ffffff" w:val="clear"/>
        <w:spacing w:after="220" w:before="0" w:beforeAutospacing="0" w:lineRule="auto"/>
        <w:ind w:left="720" w:hanging="360"/>
      </w:pPr>
      <w:r w:rsidDel="00000000" w:rsidR="00000000" w:rsidRPr="00000000">
        <w:rPr>
          <w:color w:val="1f1f1f"/>
          <w:sz w:val="24"/>
          <w:szCs w:val="24"/>
          <w:rtl w:val="0"/>
        </w:rPr>
        <w:t xml:space="preserve">Public health awareness campaigns should focus on destigmatizing mental health and encouraging tech workers to seek help. The campaigns should also emphasize the importance of self-care and stress management.</w:t>
      </w:r>
    </w:p>
    <w:p w:rsidR="00000000" w:rsidDel="00000000" w:rsidP="00000000" w:rsidRDefault="00000000" w:rsidRPr="00000000" w14:paraId="00000034">
      <w:pPr>
        <w:shd w:fill="ffffff" w:val="clear"/>
        <w:spacing w:after="360" w:before="360" w:lineRule="auto"/>
        <w:rPr>
          <w:b w:val="1"/>
          <w:color w:val="1f1f1f"/>
          <w:sz w:val="24"/>
          <w:szCs w:val="24"/>
        </w:rPr>
      </w:pPr>
      <w:r w:rsidDel="00000000" w:rsidR="00000000" w:rsidRPr="00000000">
        <w:rPr>
          <w:rtl w:val="0"/>
        </w:rPr>
      </w:r>
    </w:p>
    <w:p w:rsidR="00000000" w:rsidDel="00000000" w:rsidP="00000000" w:rsidRDefault="00000000" w:rsidRPr="00000000" w14:paraId="00000035">
      <w:pPr>
        <w:shd w:fill="ffffff" w:val="clear"/>
        <w:spacing w:after="360" w:before="360" w:lineRule="auto"/>
        <w:rPr>
          <w:b w:val="1"/>
          <w:color w:val="1f1f1f"/>
          <w:sz w:val="26"/>
          <w:szCs w:val="26"/>
        </w:rPr>
      </w:pPr>
      <w:r w:rsidDel="00000000" w:rsidR="00000000" w:rsidRPr="00000000">
        <w:rPr>
          <w:b w:val="1"/>
          <w:color w:val="1f1f1f"/>
          <w:sz w:val="26"/>
          <w:szCs w:val="26"/>
          <w:rtl w:val="0"/>
        </w:rPr>
        <w:t xml:space="preserve">Insights Can Measure Campaign Effectiveness and Guide Future Strategies</w:t>
      </w:r>
    </w:p>
    <w:p w:rsidR="00000000" w:rsidDel="00000000" w:rsidP="00000000" w:rsidRDefault="00000000" w:rsidRPr="00000000" w14:paraId="00000036">
      <w:pPr>
        <w:shd w:fill="ffffff" w:val="clear"/>
        <w:spacing w:after="360" w:before="360" w:lineRule="auto"/>
        <w:ind w:firstLine="720"/>
        <w:rPr>
          <w:color w:val="1f1f1f"/>
          <w:sz w:val="24"/>
          <w:szCs w:val="24"/>
        </w:rPr>
      </w:pPr>
      <w:r w:rsidDel="00000000" w:rsidR="00000000" w:rsidRPr="00000000">
        <w:rPr>
          <w:color w:val="1f1f1f"/>
          <w:sz w:val="24"/>
          <w:szCs w:val="24"/>
          <w:rtl w:val="0"/>
        </w:rPr>
        <w:t xml:space="preserve">The insights from the analysis can be used to measure the effectiveness of the public health awareness campaign and guide future strategies. For example, the percentage of tech workers who are aware of the campaign can be used to measure the reach of the campaign. Additionally, the attitudes of tech workers towards mental health can be measured to assess the impact of the campaign on stigma reduction.</w:t>
      </w:r>
    </w:p>
    <w:p w:rsidR="00000000" w:rsidDel="00000000" w:rsidP="00000000" w:rsidRDefault="00000000" w:rsidRPr="00000000" w14:paraId="00000037">
      <w:pPr>
        <w:shd w:fill="ffffff" w:val="clear"/>
        <w:spacing w:after="360" w:before="360" w:lineRule="auto"/>
        <w:ind w:firstLine="720"/>
        <w:rPr>
          <w:color w:val="1f1f1f"/>
          <w:sz w:val="24"/>
          <w:szCs w:val="24"/>
        </w:rPr>
      </w:pPr>
      <w:r w:rsidDel="00000000" w:rsidR="00000000" w:rsidRPr="00000000">
        <w:rPr>
          <w:color w:val="1f1f1f"/>
          <w:sz w:val="24"/>
          <w:szCs w:val="24"/>
          <w:rtl w:val="0"/>
        </w:rPr>
        <w:t xml:space="preserve">The insights from the analysis can also be used to develop future public health awareness campaigns. For example, the campaigns can be tailored to address the specific needs of tech workers. Additionally, the campaigns can focus on messages that are likely to resonate with tech workers.</w:t>
      </w:r>
    </w:p>
    <w:p w:rsidR="00000000" w:rsidDel="00000000" w:rsidP="00000000" w:rsidRDefault="00000000" w:rsidRPr="00000000" w14:paraId="00000038">
      <w:pPr>
        <w:shd w:fill="ffffff" w:val="clear"/>
        <w:spacing w:after="360" w:before="360" w:lineRule="auto"/>
        <w:ind w:firstLine="720"/>
        <w:rPr>
          <w:color w:val="1f1f1f"/>
          <w:sz w:val="26"/>
          <w:szCs w:val="26"/>
        </w:rPr>
      </w:pPr>
      <w:r w:rsidDel="00000000" w:rsidR="00000000" w:rsidRPr="00000000">
        <w:rPr>
          <w:rtl w:val="0"/>
        </w:rPr>
      </w:r>
    </w:p>
    <w:p w:rsidR="00000000" w:rsidDel="00000000" w:rsidP="00000000" w:rsidRDefault="00000000" w:rsidRPr="00000000" w14:paraId="00000039">
      <w:pPr>
        <w:shd w:fill="ffffff" w:val="clear"/>
        <w:spacing w:after="360" w:before="360" w:lineRule="auto"/>
        <w:ind w:left="0" w:firstLine="0"/>
        <w:rPr>
          <w:b w:val="1"/>
          <w:color w:val="1f1f1f"/>
          <w:sz w:val="26"/>
          <w:szCs w:val="26"/>
        </w:rPr>
      </w:pPr>
      <w:r w:rsidDel="00000000" w:rsidR="00000000" w:rsidRPr="00000000">
        <w:rPr>
          <w:b w:val="1"/>
          <w:color w:val="1f1f1f"/>
          <w:sz w:val="26"/>
          <w:szCs w:val="26"/>
          <w:rtl w:val="0"/>
        </w:rPr>
        <w:t xml:space="preserve">Instructions on How to Replicate the Analysis</w:t>
      </w:r>
    </w:p>
    <w:p w:rsidR="00000000" w:rsidDel="00000000" w:rsidP="00000000" w:rsidRDefault="00000000" w:rsidRPr="00000000" w14:paraId="0000003A">
      <w:pPr>
        <w:shd w:fill="ffffff" w:val="clear"/>
        <w:spacing w:after="360" w:before="360" w:lineRule="auto"/>
        <w:rPr>
          <w:color w:val="1f1f1f"/>
          <w:sz w:val="24"/>
          <w:szCs w:val="24"/>
        </w:rPr>
      </w:pPr>
      <w:r w:rsidDel="00000000" w:rsidR="00000000" w:rsidRPr="00000000">
        <w:rPr>
          <w:color w:val="1f1f1f"/>
          <w:sz w:val="24"/>
          <w:szCs w:val="24"/>
          <w:rtl w:val="0"/>
        </w:rPr>
        <w:t xml:space="preserve">To replicate the analysis, you will need to:</w:t>
      </w:r>
    </w:p>
    <w:p w:rsidR="00000000" w:rsidDel="00000000" w:rsidP="00000000" w:rsidRDefault="00000000" w:rsidRPr="00000000" w14:paraId="0000003B">
      <w:pPr>
        <w:numPr>
          <w:ilvl w:val="0"/>
          <w:numId w:val="2"/>
        </w:numPr>
        <w:shd w:fill="ffffff" w:val="clear"/>
        <w:spacing w:after="0" w:afterAutospacing="0" w:before="60" w:lineRule="auto"/>
        <w:ind w:left="720" w:hanging="360"/>
      </w:pPr>
      <w:r w:rsidDel="00000000" w:rsidR="00000000" w:rsidRPr="00000000">
        <w:rPr>
          <w:color w:val="1f1f1f"/>
          <w:sz w:val="24"/>
          <w:szCs w:val="24"/>
          <w:rtl w:val="0"/>
        </w:rPr>
        <w:t xml:space="preserve">Download the Mental Health in Tech Survey dataset from Kaggle.</w:t>
      </w:r>
    </w:p>
    <w:p w:rsidR="00000000" w:rsidDel="00000000" w:rsidP="00000000" w:rsidRDefault="00000000" w:rsidRPr="00000000" w14:paraId="0000003C">
      <w:pPr>
        <w:numPr>
          <w:ilvl w:val="0"/>
          <w:numId w:val="2"/>
        </w:numPr>
        <w:shd w:fill="ffffff" w:val="clear"/>
        <w:spacing w:after="0" w:afterAutospacing="0" w:before="0" w:beforeAutospacing="0" w:lineRule="auto"/>
        <w:ind w:left="720" w:hanging="360"/>
      </w:pPr>
      <w:r w:rsidDel="00000000" w:rsidR="00000000" w:rsidRPr="00000000">
        <w:rPr>
          <w:color w:val="1f1f1f"/>
          <w:sz w:val="24"/>
          <w:szCs w:val="24"/>
          <w:rtl w:val="0"/>
        </w:rPr>
        <w:t xml:space="preserve">Import the dataset into IBM Cognos Analytics.</w:t>
      </w:r>
    </w:p>
    <w:p w:rsidR="00000000" w:rsidDel="00000000" w:rsidP="00000000" w:rsidRDefault="00000000" w:rsidRPr="00000000" w14:paraId="0000003D">
      <w:pPr>
        <w:numPr>
          <w:ilvl w:val="0"/>
          <w:numId w:val="2"/>
        </w:numPr>
        <w:shd w:fill="ffffff" w:val="clear"/>
        <w:spacing w:after="220" w:before="0" w:beforeAutospacing="0" w:lineRule="auto"/>
        <w:ind w:left="720" w:hanging="360"/>
      </w:pPr>
      <w:r w:rsidDel="00000000" w:rsidR="00000000" w:rsidRPr="00000000">
        <w:rPr>
          <w:color w:val="1f1f1f"/>
          <w:sz w:val="24"/>
          <w:szCs w:val="24"/>
          <w:rtl w:val="0"/>
        </w:rPr>
        <w:t xml:space="preserve">Create the data visualizations and perform the data analysis described in the report</w:t>
      </w:r>
    </w:p>
    <w:p w:rsidR="00000000" w:rsidDel="00000000" w:rsidP="00000000" w:rsidRDefault="00000000" w:rsidRPr="00000000" w14:paraId="0000003E">
      <w:pPr>
        <w:spacing w:before="80" w:lineRule="auto"/>
        <w:ind w:left="0" w:right="1960" w:firstLine="0"/>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osmi/mental-health-in-tech-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