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19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26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 бюджета канала и опубликованные натурные данные</w:t>
        <w:tab/>
        <w:t>37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45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48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57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производственного оборудования</w:t>
        <w:tab/>
        <w:t>62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Характеристика производственного процесса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Оценка условий труда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Оценка условий труда по эргономическим параметрам</w:t>
        <w:tab/>
        <w:t>69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Оценка помещения по электроопасности</w:t>
        <w:tab/>
        <w:t>72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Классификация помещения по пожароопасности</w:t>
        <w:tab/>
        <w:t>72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Расчёт искусственного освещения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Охрана окружающей среды</w:t>
        <w:tab/>
        <w:t>77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Выводы</w:t>
        <w:tab/>
        <w:t>77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79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81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и скорость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90 с., 11 рис., 34 табл., 75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По формуле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 Скорость ограничивает и сама платформа: на плате LilyGO T-HaLow радиомодуль связан с процессором только последовательным интерфейсом UART, без интерфейса SPI, и полезная скорость через него не может превысить 3,92 Мбит/с (подраздел 3.3) — меньше 6,5 Мбит/с, на которые способен канал 2 МГц. Для более высоких скоростей радиомодуль следует подключать к процессору по интерфейсу SPI или SDIO.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 от земли. С удалением он приходит почти в противофазе и всё сильнее гасит прямой, поэтому начиная с расстояния (точки излома)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уже не на 20, а на 40 дБ на декаду [6]. Для антенн на высоте 1,5 м излом наступает уже на 26 м, а если одна антенна поднята на борту БПЛА на 50 м — на 868 м, на 100 м — на 1735 м. Поэтому испытания с антеннами у земли дают более пессимистичную картину, чем полёт, а для БПЛА вертолётного типа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 — около 0,3 % от разноса поднесущих сигнала Wi-Fi HaLow (31,25 кГц) [7]. Такой сдвиг приёмник компенсирует, и на работу канала он практически не влияет, поэтому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распространения дают не одно значение, а диапазон. Для городской застройки показатель затухания n = 2,7–3,5 [6], и при одних и тех же допустимых потерях дальность получается от 190 до 920 м. Две модели, предложенные специально для IEEE 802.11ah, на 1 км расходятся на 12 дБ [25], и ни одна не выведена для антенн у земли. Какое значение подходит для конкретной трассы, показывает только измерение. Даже на одной и той же трассе 5 м канал заметно меняется: отношение сигнал/шум за пять минут колебалось от 24 до 40 дБ, а скорость в разное время суток различалась в 3–4 раза.</w:t>
      </w:r>
    </w:p>
    <w:p>
      <w:r>
        <w:t>Во-вторых, расчёт опирается на допущения, которые на реальной плате выполняются не всегда. Он считает, что приёму мешает только тепловой шум — в канале 2 МГц около −111 дБм (формула 1.2). На стенде фон оказался намного выше и к тому же непостоянным: у платы с камерой — от −60 до −101 дБм в разные дни, потому что электроника камеры работает в сантиметрах от антенны. Из-за этого на расстоянии 5 м, где по расчёту сигнал превышает шум более чем на 60 дБ, связь сначала вообще не устанавливалась: приёмник считал эфир постоянно занятым. Расчёт также предсказывает, что при сильном сигнале передачи почти не теряются, а на стенде около трети передач не доходило с первой попытки при любой скорости модуляции. Вероятная причина — те же помехи платы. Подробно эти результаты разобраны в главе 3.</w:t>
      </w:r>
    </w:p>
    <w:p>
      <w:r>
        <w:t>В-третьих, для части показателей расчёта нет вовсе: задержка, её колебания, восстановление связи после сбоя. Они зависят не от распространения радиоволн, а от программного обеспечения — очередей и алгоритмов управления. Например, пока передатчик не ограничивал число неподтверждённых видеокадров, они копились в очереди, и видео отставало от реального времени на секунду и больше; после ограничения — на 0,1–0,2 с.</w:t>
      </w:r>
    </w:p>
    <w:p>
      <w:r>
        <w:t>В-четвёртых, расчёт работает со средним уровнем сигнала, а связь рвут кратковременные провалы. Даже на неподвижной трассе 5 м отношение сигнал/шум временами проседало до 12–20 дБ, и регулятор поднимал мощность передатчика с 1 до 11–13 дБм. Кроме того, для канала 2 МГц паспорт радиомодуля не даёт чувствительности [17], её приходится оценивать, поэтому и бюджет канала остаётся оценкой.</w:t>
      </w:r>
    </w:p>
    <w:p>
      <w:r>
        <w:t>В-пятых, расчёт описывает радиоканал, а не плату. Канал 2 МГц способен на 6,5 Мбит/с (таблица 2.1), а плата сначала передавала только 0,12 Мбит/с: мешали её внутренние интерфейсы. После доработок скорость выросла до 1,06 Мбит/с, и ограничивать стал уже радиоканал. Где узкое место — в радиоканале или в плате, — показывает только эксперимент.</w:t>
      </w:r>
    </w:p>
    <w:p>
      <w:r>
        <w:t>В-шестых, опубликованные данные получены в других условиях: производитель радиомодуля мерил дальность при мощности +20 дБм [17, 26], а скорость Wi-Fi ESP32-S3 — в лаборатории [20]. В разрешённом в Российской Федерации режиме (канал 2 МГц, не более 14 дБм) их нужно проверять. И наконец, пользу каждой доработки можно доказать только опытом: так установлено, что граница MCS по уровню сигнала повышает скорость в 1,5–2 раза при меньших потерях видеокадров. Поскольку канал меняется в течение суток, варианты сравниваются попеременно в одном включении питания.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Все показатели — скорость, уровень сигнала, задержка и потери — записываются в каждом прогоне одновременно, поэтому их число на объём опытов не влияет. Объём опытов определяется числом сравниваемых вариантов — доработок, каждую из которых проверяют «без неё» и «с ней», и значений варьируемых параметров — и числом повторов каждого варианта.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дальность — расчёт и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в работе не выполнялись: оценка дальности опирается на расчёт и на опубликованные натурные данные других авторов.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был проверкой заводской настройки модуля — решения «из коробки», с которым платы поставляет производитель: канал шириной 4 МГц с центром 866,0 МГц (864–868 МГц) и мощность до 20 дБм. Эта настройка — пример производителя, а не настройка для конкретной страны: по документации радиомодуля частоты и ширину канала выбирает разработчик изделия по нормам страны применения [27]. Опыты проводились кратковременно, в помещении на расстоянии до 5 м. Проверка показала, что заводская настройка для Российской Федерации непригодна: канал выходит за полосу 866–868 МГц, а мощность превышает разрешённые 25 мВт. Не лучшая она и по качеству связи: при сужении полосы приёма потери уменьшаются, а канал 2 МГц устанавливает связь не хуже более широких (подраздел 3.2). Поэтому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 Результаты лабораторного этапа используются только для сравнения вариантов между собой; все итоговые показатели работы получены в разрешённой конфигурации.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попыток передачи, на которые модуль не получил подтверждения от приёмника. Сюда входят повторы, пробы другой схемы модуляции и попытки, которые до приёмника дошли, но подтверждение на них потерялось. Поэтому PER показывает, насколько трудно работает радиоканал, а не сколько данных потеряно: то, что не дошло после всех повторов, отражают потери фрагментов и видеокадров;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время от начала съёмки видеокадра до квитанции.</w:t>
      </w:r>
    </w:p>
    <w:p>
      <w:r>
        <w:t>Связь характеризуется двумя величинами, которые считаются раздельно. Вероятность установления связи — доля включений питания, после которых связь установилась. Удержание связи — доля секунд опыта, в которые связь была установлена; её дают отметки подключения в ежесекундной записи программы просмотра (строка «Время на связи» в таблице 3.1). Это разные величины, и одна не следует из другой: связь может устанавливаться редко, но, установившись, устойчиво держаться.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Даже на неизменной трассе 5 м скорость канала в течение суток меняется примерно вдвое: вечером 07.10 — от 450 до 936 кбит/с. Если сравнивать варианты в разное время, разница в канале перекроет эффект доработки. Поэтому варианты сравниваются в одном включении питания: стенд поочерёдно переключается между ними каждые 1–2 мин, обычно в четыре этапа «без доработки — с доработкой — без — с», так что каждый вариант проходится дважды; первые 10 с каждого этапа не учитываются. Разница меньше 20 % значимой не считается. Кроме того, модуль принимает команды настройки только в первые 30 с после включения питания (подраздел 2.6), поэтому опыт засчитывается, только если журнал подтверждает, что настройки применились.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программы процессора ESP32-S3 на языке C++ (платформа Arduino, arduino-esp32 2.0.9 на основе ESP-IDF 4.4, сборка средой PlatformIO). Программа камеры захватывает и проверяет видеокадры, сжимает их, делит на фрагменты, добавляет контрольные фрагменты (суммы XOR чередующихся групп фрагментов), досылает пропавшие фрагменты, управляет качеством сжатия и собирает показатели канала. Программа приёмника передаёт принятые фрагменты в компьютер и отвечает камере квитанциями. Отдельная программа записывает встроенную программу в модуль через процессор платы. Готовыми использованы драйвер камеры esp32-camera и программный кодер JPEG esp_new_jpeg 1.0.2;</w:t>
      </w:r>
    </w:p>
    <w:p>
      <w:r>
        <w:t xml:space="preserve">– </w:t>
      </w:r>
      <w:r>
        <w:t>встроенная программа радиомодуля на языке C — на основе комплекта разработки производителя (TXW8301 WNB 2.4.1.3, компилятор C-SKY). Модуль работает как прозрачный мост (режим uart_p2p): всё, что процессор платы передаёт ему по UART, он отправляет в эфир, а принятое из эфира возвращает по UART. В программу внесены изменения: ускорен приём по UART, чтобы модуль не терял данные на входе при скорости 3 Мбод; добавлен регулятор, который держит мощность передатчика минимально достаточной, но не выше 14 дБм, — вблизи это убирает наводку на камеру, а на дальности даёт полную разрешённую мощность; добавлена нижняя граница модуляции по уровню сигнала, которая при хорошем сигнале не даёт модулю опускаться при повторах на медленные MCS и тем повышает скорость; широковещательные кадры передаются на модуляции, выбранной по уровню сигнала, а не на самой медленной. Подробнее — в описании настройки ниже и в разделах 3.3 и 3.4;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Привычная схема обратная, но в сети Wi-Fi станция передаёт только через точку доступа: когда камера была станцией, каждый её кадр шёл сначала точке доступа, а та пересылала его ещё раз на самой медленной модуляции. Поскольку почти весь поток идёт от камеры, точкой доступа сделана она: видео уходит приёмнику напрямую, за одну передачу (раздел 3.4).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С 05.10 модуль камеры работает точкой доступа, модуль приёмника — станцией (роль задаёт переключатель на плате). Пока камера была станцией, её широковещательные кадры проходили эфир дважды: сначала модуль отправлял их точке доступа, затем точка рассылала их ещё раз на самой медленной модуляции. В роли точки доступа камера передаёт видео приёмнику один раз, адресно, с подтверждениями и повторами, и на её модуле работают регулятор мощности и нижняя граница модуляции (раздел 3.4). Обмен RTS/CTS — короткие кадры «запрос на передачу» и «разрешение на передачу», которыми передатчик перед длинной посылкой занимает эфир, чтобы её не перебили станции, не слышащие друг друга [5]. В сети из двух узлов таких станций нет, и обмен только тратит эфир; он выключен командой AT+SET_RTS=1000 (29.09), что подняло скорость в 1,8–2,2 раза (раздел 3.4).</w:t>
      </w:r>
    </w:p>
    <w:p>
      <w:r>
        <w:t>5) Доработки программы модуля: драйвер UART, буфер моста, таймер паузы и скорость интерфейса 3 Мбод вместо рекомендованных производителем 400 кбод [36]; добавлены команды регулятора мощности (AT+PWRCTL), нижней границы модуляции (AT+MCSFLR) и модуляции широковещательных кадров (AT+MCSCTL). Подробности — в разделах 3.3 и 3.4.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сильным — модуль сообщал уровень до −5 дБм, — поэтому на этом этапе искались ограничения самой платформы (интерфейсов и сжатия видео), а дальность связи не оценивалась.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(STA); причины смены ролей приведены в разделе 2.6 (пункт 4) и в разделе 3.4.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Причина — шум: мощность теплового шума на входе приёмника пропорциональна его полосе. Приёмник с полосой 8 МГц собирает вчетверо больше шума, чем с полосой 2 МГц, хотя сигнал занимает только 2 МГц; отношение сигнал/шум падает вчетверо, то есть на 10·lg 4 = 6,0 дБ. Эксперимент подтвердил эту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при разрешении 240 × 176 в канале 4 МГц, точки 29.09–08.10 — на трассе 5 м в канале 2 МГц; в ранних замерах считались все байты, принятые приёмником, в поздних — только полезное видео. Поэтому рисунок показывает путь доработки,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видеокадров. Причина — в том, как модуль принимал байты (таблица </w:t>
      </w:r>
      <w:r>
        <w:t>3.2</w:t>
      </w:r>
      <w:r>
        <w:t>). Принятые байты складываются в аппаратный буфер FIFO на 64 Б, а процессор модуля забирает их по прерыванию. В исходном драйвере прерывание срабатывало на каждый байт и забирало только его. При 3 Мбод байты приходят 300 тысяч раз в секунду, и процессор модуля, который одновременно обслуживает радио, не успевал: буфер переполнялся, и терялось 89,5 % байтов. Драйвер изменён так, что за одно прерывание забирается всё накопленное в буфере, в среднем 11 байт, — переполнения исчезли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не знает, где кончается фрагмент: он копит байты из UART и отправляет накопленное в эфир одним кадром MAC, когда на линии наступает пауза дольше уставки его таймера — исходно 2 мс. Поэтому процессор камеры должен выдерживать между фрагментами паузу длиннее уставки, иначе два фрагмента склеиваются в один слишком длинный кадр, и модуль его отбрасывает. На лабораторном этапе при паузе 3 мс потерь не было, при 2 мс терялось 25,6 % фрагментов, при 1 мс — 99,6 % (25.09). Но пока идёт пауза, линия простаивает. Чтобы сократить простой, 29.09 уставка таймера уменьшена с 2 мс до 400 мкс правкой одной инструкции в закрытой библиотеке модуля. Подбор паузы после этого показал: при 2,0 мс — 886 кбит/с без потерь, при 1,5 мс — 990 кбит/с и 0,5 % повреждённых фрагментов, при 1,0 мс — 846 кбит/с и 2,5 %, при 0,6 мс поток разрушается (21 % повреждённых): после паузы модулю нужно ещё около 1–1,5 мс на отправку кадра. Принята пауза 1,5 мс — она дала наибольшую скорость, на 12 % выше, чем при 2 мс, при малой доле повреждений.</w:t>
      </w:r>
    </w:p>
    <w:p>
      <w:r>
        <w:rPr>
          <w:b/>
        </w:rPr>
        <w:t xml:space="preserve">Бюджет интерфейса. </w:t>
      </w:r>
      <w:r>
        <w:t>Предел скорости интерфейса следует из формата UART: каждый байт передаётся 10 битами — стартовый бит, 8 бит данных и стоповый бит (формат 8N1). Поэтому фрагмент с полезной нагрузкой L и заголовком h занимает линию на время 10(L + h)/B, где B — скорость интерфейса, и к нему добавляется пауза: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радиомодуля TX-AH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линии. Сокращение паузы дало бы больше, чем повышение скорости интерфейса, но ниже 1,5 мс растёт доля повреждённых фрагментов, и этот запас взять нельзя.</w:t>
      </w:r>
    </w:p>
    <w:p>
      <w:r>
        <w:rPr>
          <w:b/>
        </w:rPr>
        <w:t xml:space="preserve">Кодер. </w:t>
      </w:r>
      <w:r>
        <w:t>На лабораторном этапе программный кодер JPEG на одном ядре сжимал около 1,03 млн точек в секунду (видеокадр 42 240 точек за 41 мс). Отсюда следовало, что поток не превысит 0,78 Мбит/с (при 0,76 бит на точку) при любом разрешении: чем больше точек в кадре, тем дольше он сжимается и тем меньше кадров в секунду, а поток в битах остаётся прежним.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звенья проверены по очереди. Интерфейс: в модуль подавалось не более примерно 1 Мбит/с при пределе 1,65 Мбит/с с паузой 2 мс (29.09) — запас есть. Процессор модуля: при передаче видео он простаивает 92–93 % времени (07.10) — запас есть, поэтому ускорение интерфейса (приём через прямой доступ к памяти, 4,8 Мбод) проверено и пользы не дало. Радиоканал: по отчёту радиоуровня модуля камеры (07.10, 5 м) эфир занят передачей к приёмнику 99 % времени — запаса нет. Значит, поток ограничивает эфир. Подача около 1 Мбит/с объясняется тем же: камера отправляет новый видеокадр только после квитанции на предыдущие (окно, раздел 3.4), поэтому подаёт в модуль столько, сколько проходит через эфир.</w:t>
      </w:r>
    </w:p>
    <w:p>
      <w:r>
        <w:t>Эфир при этом занят в основном повторами: PER — 60 %, на 57 % агрегированных кадров MAC блочное подтверждение не получено, и на каждый доставленный байт в эфир уходит около 2,4 байта. Опыт с ограничением числа попыток передачи показал, что кадры действительно теряются в эфире: при одной попытке до приёмника не доходит 38 % фрагментов, при двух — 17,7 %, при заводских семи — 6,6 % при отношении сигнал/шум 26–36 дБ (07.10).</w:t>
      </w:r>
    </w:p>
    <w:p>
      <w:r>
        <w:t>Около трети первых передач теряется при сильном сигнале, хотя при таком отношении сигнал/шум ошибки физического уровня должны быть редкими. Проверены и исключены помехи платы с камерой (фон 05.10 — −101 дБм, близко к собственному шуму приёмника), выбор модуляции (доля неудачных попыток почти одинакова на разных MCS) и длина кадра. Потери не зависят ни от уровня сигнала, ни от модуляции, поэтому наиболее вероятная их причина — реализация MAC-уровня модуля, программа которого закрыта. Проверить это можно опытом эквивалентного затухания: если доля потерь не меняется при ослаблении сигнала на десятки децибел, причина не в распространении радиоволн.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платами. Это означает не затухание — на 5 м сигнал сильный, около −53 дБм, — а потери передач: каждый потерянный кадр MAC передаётся повторно, повторы занимают эфир, и на полезное видео остаётся меньше половины его времени.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Ниже описаны доработки, относящиеся к радиоканалу.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Пока камера была станцией, её широковещательные кадры проходили эфир дважды: сначала модуль отправлял их точке доступа (адресно, с повторами), затем точка рассылала их ещё раз на самой медленной модуляции. Адресная передача убрала второй проход и подняла скорость со 144–175 до 241–312 кбит/с — примерно в 1,7 раза (30.09; условия опытов различались, поэтому оценка примерная). В роли точки доступа модуль камеры передаёт видео приёмнику адресно, с агрегацией кадров MAC, блочными подтверждениями и повторами (07.10); кроме того, на точке доступа работают регулятор мощности и нижняя граница модуляции, поэтому эта роль отдана передающей стороне.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времени от съёмки видеокадра до квитанции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Это код для стираний: он не ищет ошибочные биты, а восстанавливает целиком пропавшие фрагменты, номера которых известны по нумерации. Он дополняет две ступени защиты самого радиоканала — свёрточный код физического уровня, исправляющий битовые ошибки внутри кадра, и повторы MAC — и закрывает фрагменты, не дошедшие даже после повторов.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3.10;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3.10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 Измерение на той же паре плат подтвердило это: на трассе 5 м ёмкость Wi-Fi 2,4 ГГц составила 15,7–19,2 Мбит/с против около 1 Мбит/с, а запас по сигналу у Wi-Fi HaLow при мощности 1 дБм оказался больше, чем у Wi-Fi 2,4 ГГц при 14–20 дБм.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泰芯 802.11AH 频点设置说明 [Описание настройки частот 802.11ah] : версия V2.0 от 30.11.2023 / Zhuhai Taixin Semiconductor Co., Ltd. – Текст : электронный // GitHub : репозиторий Xinyuan-LilyGO/T-Halow. – URL: https://github.com/Xinyuan-LilyGO/T-Halow/tree/master/hardware/TX_AH (дата обращения: 15.10.2026).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pPr>
        <w:ind w:firstLine="0"/>
        <w:jc w:val="left"/>
      </w:pPr>
      <w:r>
        <w:t>50.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51.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52.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53.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54.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pPr>
        <w:ind w:firstLine="0"/>
        <w:jc w:val="left"/>
      </w:pPr>
      <w:r>
        <w:t>55.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56.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Н. С. Чудакова. – Москва : Изд-во МАИ, 1987. – Текст : непосредственный.</w:t>
      </w:r>
    </w:p>
    <w:p>
      <w:pPr>
        <w:ind w:firstLine="0"/>
        <w:jc w:val="left"/>
      </w:pPr>
      <w:r>
        <w:t>57.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pPr>
        <w:ind w:firstLine="0"/>
        <w:jc w:val="left"/>
      </w:pPr>
      <w:r>
        <w:t>58.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pPr>
        <w:ind w:firstLine="0"/>
        <w:jc w:val="left"/>
      </w:pPr>
      <w:r>
        <w:t>59.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61.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62.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63.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64.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65.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66.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pPr>
        <w:ind w:firstLine="0"/>
        <w:jc w:val="left"/>
      </w:pPr>
      <w:r>
        <w:t>67.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pPr>
        <w:ind w:firstLine="0"/>
        <w:jc w:val="left"/>
      </w:pPr>
      <w:r>
        <w:t>68.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69.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70.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71.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72.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73. Ветошкин, А. Г. Процессы и аппараты защиты окружающей среды : учебное пособие для вузов / А. Г. Ветошкин. – Москва : Высшая школа, 2008. – 639 с. – Текст : непосредственный.</w:t>
      </w:r>
    </w:p>
    <w:p>
      <w:pPr>
        <w:ind w:firstLine="0"/>
        <w:jc w:val="left"/>
      </w:pPr>
      <w:r>
        <w:t>74.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75.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90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