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A4" w:rsidRPr="00BC33B9" w:rsidRDefault="007A38A4" w:rsidP="007A38A4">
      <w:pPr>
        <w:pStyle w:val="Heading2"/>
      </w:pPr>
      <w:r w:rsidRPr="00BC33B9">
        <w:t>Q1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70458" w:rsidP="00B70458">
            <w:pPr>
              <w:pStyle w:val="Cell"/>
              <w:rPr>
                <w:rFonts w:asciiTheme="minorHAnsi" w:hAnsiTheme="minorHAnsi"/>
                <w:sz w:val="20"/>
                <w:szCs w:val="20"/>
              </w:rPr>
            </w:pPr>
            <w:r>
              <w:rPr>
                <w:rFonts w:asciiTheme="minorHAnsi" w:hAnsiTheme="minorHAnsi"/>
                <w:noProof/>
                <w:sz w:val="20"/>
                <w:szCs w:val="20"/>
              </w:rPr>
              <w:t xml:space="preserve">Which of these is NOT a </w:t>
            </w:r>
            <w:r w:rsidRPr="0099157F">
              <w:rPr>
                <w:rFonts w:asciiTheme="minorHAnsi" w:hAnsiTheme="minorHAnsi"/>
                <w:b/>
                <w:noProof/>
                <w:sz w:val="20"/>
                <w:szCs w:val="20"/>
              </w:rPr>
              <w:t>common</w:t>
            </w:r>
            <w:r w:rsidRPr="00B70458">
              <w:rPr>
                <w:rFonts w:asciiTheme="minorHAnsi" w:hAnsiTheme="minorHAnsi"/>
                <w:noProof/>
                <w:sz w:val="20"/>
                <w:szCs w:val="20"/>
              </w:rPr>
              <w:t xml:space="preserve"> type of record you </w:t>
            </w:r>
            <w:r w:rsidR="0099157F">
              <w:rPr>
                <w:rFonts w:asciiTheme="minorHAnsi" w:hAnsiTheme="minorHAnsi"/>
                <w:noProof/>
                <w:sz w:val="20"/>
                <w:szCs w:val="20"/>
              </w:rPr>
              <w:t>would</w:t>
            </w:r>
            <w:r w:rsidRPr="00B70458">
              <w:rPr>
                <w:rFonts w:asciiTheme="minorHAnsi" w:hAnsiTheme="minorHAnsi"/>
                <w:noProof/>
                <w:sz w:val="20"/>
                <w:szCs w:val="20"/>
              </w:rPr>
              <w:t xml:space="preserve"> keep in your computer maintenance system</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System ID (/serial number)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Purpose of maintenance activity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sz w:val="20"/>
                <w:szCs w:val="20"/>
              </w:rPr>
              <w:t>Software version number / release candidate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D</w:t>
            </w:r>
            <w:r w:rsidRPr="0099157F">
              <w:rPr>
                <w:rFonts w:asciiTheme="minorHAnsi" w:hAnsiTheme="minorHAnsi"/>
                <w:noProof/>
                <w:sz w:val="20"/>
                <w:szCs w:val="20"/>
              </w:rPr>
              <w:t>epartment / location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sz w:val="20"/>
                <w:szCs w:val="20"/>
              </w:rPr>
              <w:t xml:space="preserve">Software information may be stored but is not a common item to be recorded.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Which of these is NOT a purpose for keeping maintenance records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Record of the work completed for customers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To improve quality of future maintenance 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To meet organisational guidelines / policies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sidRPr="0099157F">
              <w:rPr>
                <w:rFonts w:asciiTheme="minorHAnsi" w:hAnsiTheme="minorHAnsi"/>
                <w:noProof/>
                <w:sz w:val="20"/>
                <w:szCs w:val="20"/>
              </w:rPr>
              <w:t>Help with scheduling periodic routine maintenance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Whilst it is likely you will have some organisational guidelines in place which may or may not include maintenance processes this is not the REASON you would keep the records.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9157F" w:rsidP="00B70458">
            <w:pPr>
              <w:pStyle w:val="Cell"/>
              <w:rPr>
                <w:rFonts w:asciiTheme="minorHAnsi" w:hAnsiTheme="minorHAnsi"/>
                <w:sz w:val="20"/>
                <w:szCs w:val="20"/>
              </w:rPr>
            </w:pPr>
            <w:r>
              <w:rPr>
                <w:rFonts w:asciiTheme="minorHAnsi" w:hAnsiTheme="minorHAnsi"/>
                <w:noProof/>
                <w:sz w:val="20"/>
                <w:szCs w:val="20"/>
              </w:rPr>
              <w:t xml:space="preserve">A </w:t>
            </w:r>
            <w:r w:rsidRPr="0099157F">
              <w:rPr>
                <w:rFonts w:asciiTheme="minorHAnsi" w:hAnsiTheme="minorHAnsi"/>
                <w:noProof/>
                <w:sz w:val="20"/>
                <w:szCs w:val="20"/>
              </w:rPr>
              <w:t>NIC (Network Interface Card) - Also referred to as an Ethernet card</w:t>
            </w:r>
            <w:r>
              <w:rPr>
                <w:rFonts w:asciiTheme="minorHAnsi" w:hAnsiTheme="minorHAnsi"/>
                <w:noProof/>
                <w:sz w:val="20"/>
                <w:szCs w:val="20"/>
              </w:rPr>
              <w:t xml:space="preserve"> is a basic computer component, </w:t>
            </w:r>
            <w:r w:rsidR="00921EE0">
              <w:rPr>
                <w:rFonts w:asciiTheme="minorHAnsi" w:hAnsiTheme="minorHAnsi"/>
                <w:noProof/>
                <w:sz w:val="20"/>
                <w:szCs w:val="20"/>
              </w:rPr>
              <w:t>a NIC will be given a hardware address, which is unique, what is a valid example of this address?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0D:FF:D2:83:2A:BB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AA:BB:CC:DD:EE:FF</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6D:E4:G</w:t>
            </w:r>
            <w:proofErr w:type="gramEnd"/>
            <w:r>
              <w:rPr>
                <w:rFonts w:asciiTheme="minorHAnsi" w:hAnsiTheme="minorHAnsi"/>
                <w:sz w:val="20"/>
                <w:szCs w:val="20"/>
              </w:rPr>
              <w:t>1:44:6A:A8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proofErr w:type="gramStart"/>
            <w:r>
              <w:rPr>
                <w:rFonts w:asciiTheme="minorHAnsi" w:hAnsiTheme="minorHAnsi"/>
                <w:sz w:val="20"/>
                <w:szCs w:val="20"/>
              </w:rPr>
              <w:t>12:34:56:78:9</w:t>
            </w:r>
            <w:proofErr w:type="gramEnd"/>
            <w:r>
              <w:rPr>
                <w:rFonts w:asciiTheme="minorHAnsi" w:hAnsiTheme="minorHAnsi"/>
                <w:sz w:val="20"/>
                <w:szCs w:val="20"/>
              </w:rPr>
              <w:t>A:BC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MAC Address is a 12-digit hexadecimal number (6-Byte binary number), which is mostly represented by Colon-Hexadecimal notation. First 6-digits (say 00:40:96) of MAC Address identifies the manufacturer, called as OUI (Organizational Unique Identifier).</w:t>
            </w:r>
            <w:r>
              <w:rPr>
                <w:rFonts w:asciiTheme="minorHAnsi" w:hAnsiTheme="minorHAnsi"/>
                <w:noProof/>
                <w:sz w:val="20"/>
                <w:szCs w:val="20"/>
              </w:rPr>
              <w:t xml:space="preserve"> Hex numbers run from 0 to F, anything above F is not valid (so G in this example is not valid)</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Pr>
                <w:rFonts w:asciiTheme="minorHAnsi" w:hAnsiTheme="minorHAnsi"/>
                <w:noProof/>
                <w:sz w:val="20"/>
                <w:szCs w:val="20"/>
              </w:rPr>
              <w:t>Read the descriptions below, which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File server: a computer and storage device dedicated to storing files. Any user on the network can store files on the server.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DNS server: A DNS server is a computer server that contains a database of IP addresses and their associated hostnames (the names we type such as www.google.com), and in most cases, serves to resolve, or translate, those common names to IP addresses as requested.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Web Proxy Server: A proxy server sits between a client program (typically a Web browser) and an external server</w:t>
            </w:r>
            <w:r>
              <w:rPr>
                <w:rFonts w:asciiTheme="minorHAnsi" w:hAnsiTheme="minorHAnsi"/>
                <w:noProof/>
                <w:sz w:val="20"/>
                <w:szCs w:val="20"/>
              </w:rPr>
              <w:t xml:space="preserve"> and is used </w:t>
            </w:r>
            <w:r w:rsidRPr="00921EE0">
              <w:rPr>
                <w:rFonts w:asciiTheme="minorHAnsi" w:hAnsiTheme="minorHAnsi"/>
                <w:noProof/>
                <w:sz w:val="20"/>
                <w:szCs w:val="20"/>
              </w:rPr>
              <w:t>exclusively</w:t>
            </w:r>
            <w:r>
              <w:rPr>
                <w:rFonts w:asciiTheme="minorHAnsi" w:hAnsiTheme="minorHAnsi"/>
                <w:noProof/>
                <w:sz w:val="20"/>
                <w:szCs w:val="20"/>
              </w:rPr>
              <w:t xml:space="preserve"> for load balancing </w:t>
            </w:r>
            <w:r w:rsidR="001F240F">
              <w:rPr>
                <w:rFonts w:asciiTheme="minorHAnsi" w:hAnsiTheme="minorHAnsi"/>
                <w:noProof/>
                <w:sz w:val="20"/>
                <w:szCs w:val="20"/>
              </w:rPr>
              <w:t>between client and distributed remote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21EE0" w:rsidP="00B70458">
            <w:pPr>
              <w:pStyle w:val="Cell"/>
              <w:rPr>
                <w:rFonts w:asciiTheme="minorHAnsi" w:hAnsiTheme="minorHAnsi"/>
                <w:sz w:val="20"/>
                <w:szCs w:val="20"/>
              </w:rPr>
            </w:pPr>
            <w:r w:rsidRPr="00921EE0">
              <w:rPr>
                <w:rFonts w:asciiTheme="minorHAnsi" w:hAnsiTheme="minorHAnsi"/>
                <w:noProof/>
                <w:sz w:val="20"/>
                <w:szCs w:val="20"/>
              </w:rPr>
              <w:t>Mail server: Mail servers move and store mail over corporate networks (via LANs and WANs) and across the Internet.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F240F" w:rsidP="00B70458">
            <w:pPr>
              <w:pStyle w:val="Cell"/>
              <w:rPr>
                <w:rFonts w:asciiTheme="minorHAnsi" w:hAnsiTheme="minorHAnsi"/>
                <w:sz w:val="20"/>
                <w:szCs w:val="20"/>
              </w:rPr>
            </w:pPr>
            <w:r w:rsidRPr="001F240F">
              <w:rPr>
                <w:rFonts w:asciiTheme="minorHAnsi" w:hAnsiTheme="minorHAnsi"/>
                <w:noProof/>
                <w:sz w:val="20"/>
                <w:szCs w:val="20"/>
              </w:rPr>
              <w:t>Web Proxy Server: A proxy server sits between a client program (typically a Web browser) and an external server (typically another server on the Web) to filter requests, improve performance, and share connections.</w:t>
            </w:r>
            <w:r>
              <w:rPr>
                <w:rFonts w:asciiTheme="minorHAnsi" w:hAnsiTheme="minorHAnsi"/>
                <w:noProof/>
                <w:sz w:val="20"/>
                <w:szCs w:val="20"/>
              </w:rPr>
              <w:t xml:space="preserve"> Whilst a web proxy can perform a degree of load balancing it is not its exclusive/primary purpose.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sidRPr="00BA7A19">
              <w:rPr>
                <w:rFonts w:asciiTheme="minorHAnsi" w:hAnsiTheme="minorHAnsi"/>
                <w:sz w:val="20"/>
                <w:szCs w:val="20"/>
              </w:rPr>
              <w:t>A network is defined as a group of two or more computer systems linked together</w:t>
            </w:r>
            <w:r>
              <w:rPr>
                <w:rFonts w:asciiTheme="minorHAnsi" w:hAnsiTheme="minorHAnsi"/>
                <w:sz w:val="20"/>
                <w:szCs w:val="20"/>
              </w:rPr>
              <w:t>, which of the following is NOT a valid computer network type?</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noProof/>
                <w:sz w:val="20"/>
                <w:szCs w:val="20"/>
              </w:rPr>
              <w:t>MAN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sz w:val="20"/>
                <w:szCs w:val="20"/>
              </w:rPr>
              <w:t>CAN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A7A19">
            <w:pPr>
              <w:pStyle w:val="Cell"/>
              <w:ind w:left="0"/>
              <w:rPr>
                <w:rFonts w:asciiTheme="minorHAnsi" w:hAnsiTheme="minorHAnsi"/>
                <w:sz w:val="20"/>
                <w:szCs w:val="20"/>
              </w:rPr>
            </w:pPr>
            <w:r>
              <w:rPr>
                <w:rFonts w:asciiTheme="minorHAnsi" w:hAnsiTheme="minorHAnsi"/>
                <w:sz w:val="20"/>
                <w:szCs w:val="20"/>
              </w:rPr>
              <w:t xml:space="preserve"> FAN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A7A19" w:rsidP="00B70458">
            <w:pPr>
              <w:pStyle w:val="Cell"/>
              <w:rPr>
                <w:rFonts w:asciiTheme="minorHAnsi" w:hAnsiTheme="minorHAnsi"/>
                <w:sz w:val="20"/>
                <w:szCs w:val="20"/>
              </w:rPr>
            </w:pPr>
            <w:r>
              <w:rPr>
                <w:rFonts w:asciiTheme="minorHAnsi" w:hAnsiTheme="minorHAnsi"/>
                <w:sz w:val="20"/>
                <w:szCs w:val="20"/>
              </w:rPr>
              <w:t>HAN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local-area networks (LANs): The computers are geographically close together (that is, in the same building).</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wide-area networks (WANs): The computers are farther apart and are connected by telephone lines or radio waves.</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campus-area networks (CANs): The computers are within a limited geographic area, such as a campus or military base.</w:t>
            </w:r>
          </w:p>
          <w:p w:rsidR="00BA7A19" w:rsidRDefault="00BA7A19" w:rsidP="00B70458">
            <w:pPr>
              <w:pStyle w:val="Cell"/>
              <w:rPr>
                <w:rFonts w:asciiTheme="minorHAnsi" w:hAnsiTheme="minorHAnsi"/>
                <w:noProof/>
                <w:sz w:val="20"/>
                <w:szCs w:val="20"/>
              </w:rPr>
            </w:pPr>
            <w:r w:rsidRPr="00BA7A19">
              <w:rPr>
                <w:rFonts w:asciiTheme="minorHAnsi" w:hAnsiTheme="minorHAnsi"/>
                <w:noProof/>
                <w:sz w:val="20"/>
                <w:szCs w:val="20"/>
              </w:rPr>
              <w:t>metropolitan-area networks (MANs): A data network designed for a town or city.</w:t>
            </w:r>
          </w:p>
          <w:p w:rsidR="007A38A4" w:rsidRPr="00EA013C" w:rsidRDefault="00BA7A19" w:rsidP="00B70458">
            <w:pPr>
              <w:pStyle w:val="Cell"/>
              <w:rPr>
                <w:rFonts w:asciiTheme="minorHAnsi" w:hAnsiTheme="minorHAnsi"/>
                <w:sz w:val="20"/>
                <w:szCs w:val="20"/>
              </w:rPr>
            </w:pPr>
            <w:r w:rsidRPr="00BA7A19">
              <w:rPr>
                <w:rFonts w:asciiTheme="minorHAnsi" w:hAnsiTheme="minorHAnsi"/>
                <w:noProof/>
                <w:sz w:val="20"/>
                <w:szCs w:val="20"/>
              </w:rPr>
              <w:t>home-area networks (HANs): A network contained within a user's home that connects a person's digital devices.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Which service model would you be using to access your emails through a browser?</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PaaS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proofErr w:type="spellStart"/>
            <w:r>
              <w:rPr>
                <w:rFonts w:asciiTheme="minorHAnsi" w:hAnsiTheme="minorHAnsi"/>
                <w:sz w:val="20"/>
                <w:szCs w:val="20"/>
              </w:rPr>
              <w:t>DaaS</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sz w:val="20"/>
                <w:szCs w:val="20"/>
              </w:rPr>
              <w:t>SaaS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IaaS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 xml:space="preserve">Please review notes and diagram here </w:t>
            </w:r>
            <w:hyperlink r:id="rId5" w:history="1">
              <w:r w:rsidRPr="001335D6">
                <w:rPr>
                  <w:rStyle w:val="Hyperlink"/>
                  <w:rFonts w:asciiTheme="minorHAnsi" w:hAnsiTheme="minorHAnsi"/>
                  <w:noProof/>
                  <w:sz w:val="20"/>
                  <w:szCs w:val="20"/>
                </w:rPr>
                <w:t>https://vle.tdm.co.uk/mod/page/view.php?id=9098</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Which is true of a class B network?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Pr>
                <w:rFonts w:asciiTheme="minorHAnsi" w:hAnsiTheme="minorHAnsi"/>
                <w:noProof/>
                <w:sz w:val="20"/>
                <w:szCs w:val="20"/>
              </w:rPr>
              <w:t>Is used for multicasting only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16 million hosts on each of 126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65,000 hosts on each of 16,000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A52D5F" w:rsidP="00B70458">
            <w:pPr>
              <w:pStyle w:val="Cell"/>
              <w:rPr>
                <w:rFonts w:asciiTheme="minorHAnsi" w:hAnsiTheme="minorHAnsi"/>
                <w:sz w:val="20"/>
                <w:szCs w:val="20"/>
              </w:rPr>
            </w:pPr>
            <w:r w:rsidRPr="00A52D5F">
              <w:rPr>
                <w:rFonts w:asciiTheme="minorHAnsi" w:hAnsiTheme="minorHAnsi"/>
                <w:noProof/>
                <w:sz w:val="20"/>
                <w:szCs w:val="20"/>
              </w:rPr>
              <w:t>supports 254 hosts on each of 2 million networks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A - supports 16 million hosts on each of 126 networks</w:t>
            </w:r>
          </w:p>
          <w:p w:rsidR="00A52D5F"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B - supports 65,000 hosts on each of 16,000 networks</w:t>
            </w:r>
          </w:p>
          <w:p w:rsidR="007A38A4" w:rsidRDefault="00A52D5F" w:rsidP="00B70458">
            <w:pPr>
              <w:pStyle w:val="Cell"/>
              <w:rPr>
                <w:rFonts w:asciiTheme="minorHAnsi" w:hAnsiTheme="minorHAnsi"/>
                <w:noProof/>
                <w:sz w:val="20"/>
                <w:szCs w:val="20"/>
              </w:rPr>
            </w:pPr>
            <w:r w:rsidRPr="00A52D5F">
              <w:rPr>
                <w:rFonts w:asciiTheme="minorHAnsi" w:hAnsiTheme="minorHAnsi"/>
                <w:noProof/>
                <w:sz w:val="20"/>
                <w:szCs w:val="20"/>
              </w:rPr>
              <w:t>Class C - supports 254 hosts on each of 2 million networks</w:t>
            </w:r>
          </w:p>
          <w:p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D is used for </w:t>
            </w:r>
            <w:proofErr w:type="spellStart"/>
            <w:r>
              <w:rPr>
                <w:rFonts w:asciiTheme="minorHAnsi" w:hAnsiTheme="minorHAnsi"/>
                <w:sz w:val="20"/>
                <w:szCs w:val="20"/>
              </w:rPr>
              <w:t>muticast</w:t>
            </w:r>
            <w:proofErr w:type="spellEnd"/>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Cell"/>
              <w:rPr>
                <w:rFonts w:asciiTheme="minorHAnsi" w:hAnsiTheme="minorHAnsi"/>
                <w:sz w:val="20"/>
                <w:szCs w:val="20"/>
              </w:rPr>
            </w:pPr>
            <w:r>
              <w:rPr>
                <w:rFonts w:asciiTheme="minorHAnsi" w:hAnsiTheme="minorHAnsi"/>
                <w:noProof/>
                <w:sz w:val="20"/>
                <w:szCs w:val="20"/>
              </w:rPr>
              <w:t>What are the correct ranges for classes A,B and C networks?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B70458">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r>
            <w:r>
              <w:rPr>
                <w:rFonts w:asciiTheme="minorHAnsi" w:hAnsiTheme="minorHAnsi"/>
                <w:noProof/>
                <w:sz w:val="20"/>
                <w:szCs w:val="20"/>
              </w:rPr>
              <w:t>64</w:t>
            </w:r>
            <w:r w:rsidRPr="00E22994">
              <w:rPr>
                <w:rFonts w:asciiTheme="minorHAnsi" w:hAnsiTheme="minorHAnsi"/>
                <w:noProof/>
                <w:sz w:val="20"/>
                <w:szCs w:val="20"/>
              </w:rPr>
              <w:t>.1.0.1 to 1</w:t>
            </w:r>
            <w:r>
              <w:rPr>
                <w:rFonts w:asciiTheme="minorHAnsi" w:hAnsiTheme="minorHAnsi"/>
                <w:noProof/>
                <w:sz w:val="20"/>
                <w:szCs w:val="20"/>
              </w:rPr>
              <w:t>27</w:t>
            </w:r>
            <w:r w:rsidRPr="00E22994">
              <w:rPr>
                <w:rFonts w:asciiTheme="minorHAnsi" w:hAnsiTheme="minorHAnsi"/>
                <w:noProof/>
                <w:sz w:val="20"/>
                <w:szCs w:val="20"/>
              </w:rPr>
              <w:t>.255.255.254</w:t>
            </w:r>
          </w:p>
          <w:p w:rsidR="007A38A4" w:rsidRPr="00EA013C" w:rsidRDefault="00E22994" w:rsidP="00B70458">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128</w:t>
            </w:r>
            <w:r w:rsidRPr="00E22994">
              <w:rPr>
                <w:rFonts w:asciiTheme="minorHAnsi" w:hAnsiTheme="minorHAnsi"/>
                <w:noProof/>
                <w:sz w:val="20"/>
                <w:szCs w:val="20"/>
              </w:rPr>
              <w:t>.0.1.1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128.1.0.1 to 191.255.255.254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t>192.0.1.1 to 223.255.254.254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 xml:space="preserve">1.0.0.1 to </w:t>
            </w:r>
            <w:r>
              <w:rPr>
                <w:rFonts w:asciiTheme="minorHAnsi" w:hAnsiTheme="minorHAnsi"/>
                <w:noProof/>
                <w:sz w:val="20"/>
                <w:szCs w:val="20"/>
              </w:rPr>
              <w:t>99</w:t>
            </w:r>
            <w:r w:rsidRPr="00E22994">
              <w:rPr>
                <w:rFonts w:asciiTheme="minorHAnsi" w:hAnsiTheme="minorHAnsi"/>
                <w:noProof/>
                <w:sz w:val="20"/>
                <w:szCs w:val="20"/>
              </w:rPr>
              <w:t>.255.255.254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1</w:t>
            </w:r>
            <w:r>
              <w:rPr>
                <w:rFonts w:asciiTheme="minorHAnsi" w:hAnsiTheme="minorHAnsi"/>
                <w:noProof/>
                <w:sz w:val="20"/>
                <w:szCs w:val="20"/>
              </w:rPr>
              <w:t>00</w:t>
            </w:r>
            <w:r w:rsidRPr="00E22994">
              <w:rPr>
                <w:rFonts w:asciiTheme="minorHAnsi" w:hAnsiTheme="minorHAnsi"/>
                <w:noProof/>
                <w:sz w:val="20"/>
                <w:szCs w:val="20"/>
              </w:rPr>
              <w:t>.1.0.1 to 19</w:t>
            </w:r>
            <w:r>
              <w:rPr>
                <w:rFonts w:asciiTheme="minorHAnsi" w:hAnsiTheme="minorHAnsi"/>
                <w:noProof/>
                <w:sz w:val="20"/>
                <w:szCs w:val="20"/>
              </w:rPr>
              <w:t>9</w:t>
            </w:r>
            <w:r w:rsidRPr="00E22994">
              <w:rPr>
                <w:rFonts w:asciiTheme="minorHAnsi" w:hAnsiTheme="minorHAnsi"/>
                <w:noProof/>
                <w:sz w:val="20"/>
                <w:szCs w:val="20"/>
              </w:rPr>
              <w:t>.255.255.254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200</w:t>
            </w:r>
            <w:r w:rsidRPr="00E22994">
              <w:rPr>
                <w:rFonts w:asciiTheme="minorHAnsi" w:hAnsiTheme="minorHAnsi"/>
                <w:noProof/>
                <w:sz w:val="20"/>
                <w:szCs w:val="20"/>
              </w:rPr>
              <w:t>.0.1.1 to 2</w:t>
            </w:r>
            <w:r>
              <w:rPr>
                <w:rFonts w:asciiTheme="minorHAnsi" w:hAnsiTheme="minorHAnsi"/>
                <w:noProof/>
                <w:sz w:val="20"/>
                <w:szCs w:val="20"/>
              </w:rPr>
              <w:t>99</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E22994"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E22994">
            <w:pPr>
              <w:pStyle w:val="Cell"/>
              <w:rPr>
                <w:rFonts w:asciiTheme="minorHAnsi" w:hAnsiTheme="minorHAnsi"/>
                <w:noProof/>
                <w:sz w:val="20"/>
                <w:szCs w:val="20"/>
              </w:rPr>
            </w:pPr>
            <w:r>
              <w:rPr>
                <w:rFonts w:asciiTheme="minorHAnsi" w:hAnsiTheme="minorHAnsi"/>
                <w:noProof/>
                <w:sz w:val="20"/>
                <w:szCs w:val="20"/>
              </w:rPr>
              <w:t xml:space="preserve">Class </w:t>
            </w:r>
            <w:r w:rsidRPr="00E22994">
              <w:rPr>
                <w:rFonts w:asciiTheme="minorHAnsi" w:hAnsiTheme="minorHAnsi"/>
                <w:noProof/>
                <w:sz w:val="20"/>
                <w:szCs w:val="20"/>
              </w:rPr>
              <w:t>A</w:t>
            </w:r>
            <w:r w:rsidRPr="00E22994">
              <w:rPr>
                <w:rFonts w:asciiTheme="minorHAnsi" w:hAnsiTheme="minorHAnsi"/>
                <w:noProof/>
                <w:sz w:val="20"/>
                <w:szCs w:val="20"/>
              </w:rPr>
              <w:tab/>
              <w:t>1.0.0.1 to 126.255.255.254</w:t>
            </w:r>
          </w:p>
          <w:p w:rsidR="00E22994" w:rsidRDefault="00E22994" w:rsidP="00E22994">
            <w:pPr>
              <w:pStyle w:val="Cell"/>
              <w:rPr>
                <w:rFonts w:asciiTheme="minorHAnsi" w:hAnsiTheme="minorHAnsi"/>
                <w:noProof/>
                <w:sz w:val="20"/>
                <w:szCs w:val="20"/>
              </w:rPr>
            </w:pPr>
            <w:r w:rsidRPr="00E22994">
              <w:rPr>
                <w:rFonts w:asciiTheme="minorHAnsi" w:hAnsiTheme="minorHAnsi"/>
                <w:noProof/>
                <w:sz w:val="20"/>
                <w:szCs w:val="20"/>
              </w:rPr>
              <w:t>Class B</w:t>
            </w:r>
            <w:r w:rsidRPr="00E22994">
              <w:rPr>
                <w:rFonts w:asciiTheme="minorHAnsi" w:hAnsiTheme="minorHAnsi"/>
                <w:noProof/>
                <w:sz w:val="20"/>
                <w:szCs w:val="20"/>
              </w:rPr>
              <w:tab/>
              <w:t xml:space="preserve">128.1.0.1 to </w:t>
            </w:r>
            <w:r>
              <w:rPr>
                <w:rFonts w:asciiTheme="minorHAnsi" w:hAnsiTheme="minorHAnsi"/>
                <w:noProof/>
                <w:sz w:val="20"/>
                <w:szCs w:val="20"/>
              </w:rPr>
              <w:t>223</w:t>
            </w:r>
            <w:r w:rsidRPr="00E22994">
              <w:rPr>
                <w:rFonts w:asciiTheme="minorHAnsi" w:hAnsiTheme="minorHAnsi"/>
                <w:noProof/>
                <w:sz w:val="20"/>
                <w:szCs w:val="20"/>
              </w:rPr>
              <w:t>.255.255.254</w:t>
            </w:r>
          </w:p>
          <w:p w:rsidR="007A38A4" w:rsidRPr="00EA013C" w:rsidRDefault="00E22994" w:rsidP="00E22994">
            <w:pPr>
              <w:pStyle w:val="Cell"/>
              <w:rPr>
                <w:rFonts w:asciiTheme="minorHAnsi" w:hAnsiTheme="minorHAnsi"/>
                <w:sz w:val="20"/>
                <w:szCs w:val="20"/>
              </w:rPr>
            </w:pPr>
            <w:r w:rsidRPr="00E22994">
              <w:rPr>
                <w:rFonts w:asciiTheme="minorHAnsi" w:hAnsiTheme="minorHAnsi"/>
                <w:noProof/>
                <w:sz w:val="20"/>
                <w:szCs w:val="20"/>
              </w:rPr>
              <w:t>Class C</w:t>
            </w:r>
            <w:r w:rsidRPr="00E22994">
              <w:rPr>
                <w:rFonts w:asciiTheme="minorHAnsi" w:hAnsiTheme="minorHAnsi"/>
                <w:noProof/>
                <w:sz w:val="20"/>
                <w:szCs w:val="20"/>
              </w:rPr>
              <w:tab/>
            </w:r>
            <w:r>
              <w:rPr>
                <w:rFonts w:asciiTheme="minorHAnsi" w:hAnsiTheme="minorHAnsi"/>
                <w:noProof/>
                <w:sz w:val="20"/>
                <w:szCs w:val="20"/>
              </w:rPr>
              <w:t>224</w:t>
            </w:r>
            <w:r w:rsidRPr="00E22994">
              <w:rPr>
                <w:rFonts w:asciiTheme="minorHAnsi" w:hAnsiTheme="minorHAnsi"/>
                <w:noProof/>
                <w:sz w:val="20"/>
                <w:szCs w:val="20"/>
              </w:rPr>
              <w:t xml:space="preserve">.0.1.1 to </w:t>
            </w:r>
            <w:r>
              <w:rPr>
                <w:rFonts w:asciiTheme="minorHAnsi" w:hAnsiTheme="minorHAnsi"/>
                <w:noProof/>
                <w:sz w:val="20"/>
                <w:szCs w:val="20"/>
              </w:rPr>
              <w:t>255</w:t>
            </w:r>
            <w:r w:rsidRPr="00E22994">
              <w:rPr>
                <w:rFonts w:asciiTheme="minorHAnsi" w:hAnsiTheme="minorHAnsi"/>
                <w:noProof/>
                <w:sz w:val="20"/>
                <w:szCs w:val="20"/>
              </w:rPr>
              <w:t>.255.254.254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E22994" w:rsidRDefault="00E22994" w:rsidP="00B70458">
            <w:pPr>
              <w:pStyle w:val="Cell"/>
              <w:rPr>
                <w:rFonts w:asciiTheme="minorHAnsi" w:hAnsiTheme="minorHAnsi"/>
                <w:noProof/>
                <w:sz w:val="20"/>
                <w:szCs w:val="20"/>
              </w:rPr>
            </w:pPr>
            <w:r>
              <w:rPr>
                <w:rFonts w:asciiTheme="minorHAnsi" w:hAnsiTheme="minorHAnsi"/>
                <w:noProof/>
                <w:sz w:val="20"/>
                <w:szCs w:val="20"/>
              </w:rPr>
              <w:t xml:space="preserve">We usually simplify to the following, but the question is correct, the summart below is simplified to the first “octet” </w:t>
            </w:r>
          </w:p>
          <w:p w:rsidR="007A38A4" w:rsidRDefault="00E22994" w:rsidP="00B70458">
            <w:pPr>
              <w:pStyle w:val="Cell"/>
              <w:rPr>
                <w:rFonts w:asciiTheme="minorHAnsi" w:hAnsiTheme="minorHAnsi"/>
                <w:noProof/>
                <w:sz w:val="20"/>
                <w:szCs w:val="20"/>
              </w:rPr>
            </w:pPr>
            <w:r>
              <w:rPr>
                <w:rFonts w:asciiTheme="minorHAnsi" w:hAnsiTheme="minorHAnsi"/>
                <w:noProof/>
                <w:sz w:val="20"/>
                <w:szCs w:val="20"/>
              </w:rPr>
              <w:t>Class A – 1 to 126</w:t>
            </w:r>
          </w:p>
          <w:p w:rsidR="00E22994" w:rsidRDefault="00E22994" w:rsidP="00B70458">
            <w:pPr>
              <w:pStyle w:val="Cell"/>
              <w:rPr>
                <w:rFonts w:asciiTheme="minorHAnsi" w:hAnsiTheme="minorHAnsi"/>
                <w:sz w:val="20"/>
                <w:szCs w:val="20"/>
              </w:rPr>
            </w:pPr>
            <w:r>
              <w:rPr>
                <w:rFonts w:asciiTheme="minorHAnsi" w:hAnsiTheme="minorHAnsi"/>
                <w:sz w:val="20"/>
                <w:szCs w:val="20"/>
              </w:rPr>
              <w:t>Class B – 128 to 191</w:t>
            </w:r>
          </w:p>
          <w:p w:rsidR="00E22994" w:rsidRPr="00EA013C" w:rsidRDefault="00E22994" w:rsidP="00B70458">
            <w:pPr>
              <w:pStyle w:val="Cell"/>
              <w:rPr>
                <w:rFonts w:asciiTheme="minorHAnsi" w:hAnsiTheme="minorHAnsi"/>
                <w:sz w:val="20"/>
                <w:szCs w:val="20"/>
              </w:rPr>
            </w:pPr>
            <w:r>
              <w:rPr>
                <w:rFonts w:asciiTheme="minorHAnsi" w:hAnsiTheme="minorHAnsi"/>
                <w:sz w:val="20"/>
                <w:szCs w:val="20"/>
              </w:rPr>
              <w:t xml:space="preserve">Class C – 192 to 223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How might you go about finding out your EXTERNAL IP address on a Windows system?</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Type ipconfig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Type ipconfig /all at the command prompt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Use a site like whatismyipaddress.com in the web browser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Connect to the DHCP server to look it up</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0C2F79" w:rsidRDefault="000C2F79" w:rsidP="00B70458">
            <w:pPr>
              <w:pStyle w:val="Cell"/>
            </w:pPr>
            <w:r>
              <w:rPr>
                <w:rFonts w:asciiTheme="minorHAnsi" w:hAnsiTheme="minorHAnsi"/>
                <w:noProof/>
                <w:sz w:val="20"/>
                <w:szCs w:val="20"/>
              </w:rPr>
              <w:t xml:space="preserve">Be sure to understand the difference between external and internal addresses, </w:t>
            </w:r>
            <w:hyperlink r:id="rId6" w:history="1">
              <w:r w:rsidRPr="001335D6">
                <w:rPr>
                  <w:rStyle w:val="Hyperlink"/>
                  <w:rFonts w:asciiTheme="minorHAnsi" w:hAnsiTheme="minorHAnsi"/>
                  <w:noProof/>
                  <w:sz w:val="20"/>
                  <w:szCs w:val="20"/>
                </w:rPr>
                <w:t>https://vle.tdm.co.uk/mod/page/view.php?id=9104</w:t>
              </w:r>
            </w:hyperlink>
            <w: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04"/>
        <w:gridCol w:w="3503"/>
        <w:gridCol w:w="4425"/>
        <w:gridCol w:w="712"/>
      </w:tblGrid>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Consider the following CIDR notations and their correspondong subnet masks, one of these does not match, which is it?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0C2F79">
        <w:trPr>
          <w:cantSplit/>
          <w:tblHeader/>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0C2F79">
        <w:trPr>
          <w:cantSplit/>
          <w:tblHeader/>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255.255.255.255 / 32</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noProof/>
                <w:sz w:val="20"/>
                <w:szCs w:val="20"/>
              </w:rPr>
              <w:t>255.255.0.0 / 16</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0C2F79" w:rsidP="00B70458">
            <w:pPr>
              <w:pStyle w:val="Cell"/>
              <w:rPr>
                <w:rFonts w:asciiTheme="minorHAnsi" w:hAnsiTheme="minorHAnsi"/>
                <w:sz w:val="20"/>
                <w:szCs w:val="20"/>
              </w:rPr>
            </w:pPr>
            <w:r>
              <w:rPr>
                <w:rFonts w:asciiTheme="minorHAnsi" w:hAnsiTheme="minorHAnsi"/>
                <w:sz w:val="20"/>
                <w:szCs w:val="20"/>
              </w:rPr>
              <w:t>255.0.0.0 / 24</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Default="000C2F79" w:rsidP="00B70458">
            <w:pPr>
              <w:pStyle w:val="Cell"/>
              <w:rPr>
                <w:rFonts w:asciiTheme="minorHAnsi" w:hAnsiTheme="minorHAnsi"/>
                <w:noProof/>
                <w:sz w:val="20"/>
                <w:szCs w:val="20"/>
              </w:rPr>
            </w:pPr>
            <w:r>
              <w:rPr>
                <w:rFonts w:asciiTheme="minorHAnsi" w:hAnsiTheme="minorHAnsi"/>
                <w:noProof/>
                <w:sz w:val="20"/>
                <w:szCs w:val="20"/>
              </w:rPr>
              <w:t xml:space="preserve">Please review the table here, </w:t>
            </w:r>
            <w:hyperlink r:id="rId7" w:history="1">
              <w:r w:rsidRPr="001335D6">
                <w:rPr>
                  <w:rStyle w:val="Hyperlink"/>
                  <w:rFonts w:asciiTheme="minorHAnsi" w:hAnsiTheme="minorHAnsi"/>
                  <w:noProof/>
                  <w:sz w:val="20"/>
                  <w:szCs w:val="20"/>
                </w:rPr>
                <w:t>https://vle.tdm.co.uk/mod/page/view.php?id=9104</w:t>
              </w:r>
            </w:hyperlink>
            <w:r>
              <w:rPr>
                <w:rFonts w:asciiTheme="minorHAnsi" w:hAnsiTheme="minorHAnsi"/>
                <w:noProof/>
                <w:sz w:val="20"/>
                <w:szCs w:val="20"/>
              </w:rPr>
              <w:t xml:space="preserve"> </w:t>
            </w:r>
          </w:p>
          <w:p w:rsidR="000C2F79" w:rsidRPr="00EA013C" w:rsidRDefault="000C2F79" w:rsidP="00B70458">
            <w:pPr>
              <w:pStyle w:val="Cell"/>
              <w:rPr>
                <w:rFonts w:asciiTheme="minorHAnsi" w:hAnsiTheme="minorHAnsi"/>
                <w:sz w:val="20"/>
                <w:szCs w:val="20"/>
              </w:rPr>
            </w:pPr>
            <w:r>
              <w:rPr>
                <w:rFonts w:asciiTheme="minorHAnsi" w:hAnsiTheme="minorHAnsi"/>
                <w:sz w:val="20"/>
                <w:szCs w:val="20"/>
              </w:rPr>
              <w:t xml:space="preserve">The CIDR is essentially the number of 1’s used to make the address, so 255 is 8 bits of 1, so each 255 octet is worth 8. 255 = 8, 255.255 = 16 and so on.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718"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3594"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4313"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0C2F79">
        <w:trPr>
          <w:cantSplit/>
        </w:trPr>
        <w:tc>
          <w:tcPr>
            <w:tcW w:w="8625"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719"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DNS (Domain Name System) usees what port?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23</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Telnet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sz w:val="20"/>
                <w:szCs w:val="20"/>
              </w:rPr>
              <w:t>67</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Incoming DHCP port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53</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DNS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sz w:val="20"/>
                <w:szCs w:val="20"/>
              </w:rPr>
              <w:t>25</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B115D0">
              <w:rPr>
                <w:rFonts w:asciiTheme="minorHAnsi" w:hAnsiTheme="minorHAnsi"/>
              </w:rPr>
              <w:t>SMTP (mail)</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B115D0" w:rsidP="00B70458">
            <w:pPr>
              <w:pStyle w:val="Cell"/>
              <w:rPr>
                <w:rFonts w:asciiTheme="minorHAnsi" w:hAnsiTheme="minorHAnsi"/>
                <w:sz w:val="20"/>
                <w:szCs w:val="20"/>
              </w:rPr>
            </w:pPr>
            <w:r>
              <w:rPr>
                <w:rFonts w:asciiTheme="minorHAnsi" w:hAnsiTheme="minorHAnsi"/>
                <w:noProof/>
                <w:sz w:val="20"/>
                <w:szCs w:val="20"/>
              </w:rPr>
              <w:t xml:space="preserve">DNS is port 53, more ports can be found here </w:t>
            </w:r>
            <w:hyperlink r:id="rId8" w:history="1">
              <w:r w:rsidRPr="001335D6">
                <w:rPr>
                  <w:rStyle w:val="Hyperlink"/>
                  <w:rFonts w:asciiTheme="minorHAnsi" w:hAnsiTheme="minorHAnsi"/>
                  <w:noProof/>
                  <w:sz w:val="20"/>
                  <w:szCs w:val="20"/>
                </w:rPr>
                <w:t>https://vle.tdm.co.uk/mod/page/view.php?id=9115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How many bits long are IPv4 and IPv6 addresses?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w:t>
            </w:r>
            <w:r w:rsidR="000535BE">
              <w:rPr>
                <w:rFonts w:asciiTheme="minorHAnsi" w:hAnsiTheme="minorHAnsi"/>
                <w:noProof/>
                <w:sz w:val="20"/>
                <w:szCs w:val="20"/>
              </w:rPr>
              <w:t>64</w:t>
            </w:r>
            <w:r>
              <w:rPr>
                <w:rFonts w:asciiTheme="minorHAnsi" w:hAnsiTheme="minorHAnsi"/>
                <w:noProof/>
                <w:sz w:val="20"/>
                <w:szCs w:val="20"/>
              </w:rPr>
              <w:t xml:space="preserve">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64</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 xml:space="preserve">IPv4 is 32 bit, IPv6 is </w:t>
            </w:r>
            <w:r w:rsidR="000535BE">
              <w:rPr>
                <w:rFonts w:asciiTheme="minorHAnsi" w:hAnsiTheme="minorHAnsi"/>
                <w:noProof/>
                <w:sz w:val="20"/>
                <w:szCs w:val="20"/>
              </w:rPr>
              <w:t>256</w:t>
            </w:r>
            <w:r>
              <w:rPr>
                <w:rFonts w:asciiTheme="minorHAnsi" w:hAnsiTheme="minorHAnsi"/>
                <w:noProof/>
                <w:sz w:val="20"/>
                <w:szCs w:val="20"/>
              </w:rPr>
              <w:t xml:space="preserve"> bit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9B7A16" w:rsidP="00B70458">
            <w:pPr>
              <w:pStyle w:val="Cell"/>
              <w:rPr>
                <w:rFonts w:asciiTheme="minorHAnsi" w:hAnsiTheme="minorHAnsi"/>
                <w:sz w:val="20"/>
                <w:szCs w:val="20"/>
              </w:rPr>
            </w:pPr>
            <w:r>
              <w:rPr>
                <w:rFonts w:asciiTheme="minorHAnsi" w:hAnsiTheme="minorHAnsi"/>
                <w:noProof/>
                <w:sz w:val="20"/>
                <w:szCs w:val="20"/>
              </w:rPr>
              <w:t>IPv4 is 32 bit, IPv6 is 128 bit</w:t>
            </w:r>
            <w:r w:rsidR="000535BE">
              <w:rPr>
                <w:rFonts w:asciiTheme="minorHAnsi" w:hAnsiTheme="minorHAnsi"/>
                <w:noProof/>
                <w:sz w:val="20"/>
                <w:szCs w:val="20"/>
              </w:rPr>
              <w:t xml:space="preserve">, </w:t>
            </w:r>
            <w:hyperlink r:id="rId9" w:history="1">
              <w:r w:rsidR="000535BE" w:rsidRPr="001335D6">
                <w:rPr>
                  <w:rStyle w:val="Hyperlink"/>
                  <w:rFonts w:asciiTheme="minorHAnsi" w:hAnsiTheme="minorHAnsi"/>
                  <w:noProof/>
                  <w:sz w:val="20"/>
                  <w:szCs w:val="20"/>
                </w:rPr>
                <w:t>https://vle.tdm.co.uk/mod/page/view.php?id=9105</w:t>
              </w:r>
            </w:hyperlink>
            <w:r w:rsidR="000535BE">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type of numbering system does IPv6 use when written in human readable format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Binary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Decimal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Hexadecimal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Denary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9741B" w:rsidRDefault="0079741B" w:rsidP="00B70458">
            <w:pPr>
              <w:pStyle w:val="Cell"/>
              <w:rPr>
                <w:rFonts w:asciiTheme="minorHAnsi" w:hAnsiTheme="minorHAnsi"/>
                <w:noProof/>
                <w:sz w:val="20"/>
                <w:szCs w:val="20"/>
              </w:rPr>
            </w:pPr>
            <w:r w:rsidRPr="0079741B">
              <w:rPr>
                <w:rFonts w:asciiTheme="minorHAnsi" w:hAnsiTheme="minorHAnsi"/>
                <w:noProof/>
                <w:sz w:val="20"/>
                <w:szCs w:val="20"/>
              </w:rPr>
              <w:t xml:space="preserve">IPv4, each octet consists of a decimal number ranging from 0 to 255. These numbers are typically separated by periods. In IPv6, addresses are expressed as a series of eight 4-character hexadecimal numbers, which represent 16 bits each (for a total of 128 bits). </w:t>
            </w:r>
          </w:p>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Please review notes here, </w:t>
            </w:r>
            <w:hyperlink r:id="rId10" w:history="1">
              <w:r w:rsidRPr="001335D6">
                <w:rPr>
                  <w:rStyle w:val="Hyperlink"/>
                  <w:rFonts w:asciiTheme="minorHAnsi" w:hAnsiTheme="minorHAnsi"/>
                  <w:noProof/>
                  <w:sz w:val="20"/>
                  <w:szCs w:val="20"/>
                </w:rPr>
                <w:t>https://vle.tdm.co.uk/mod/page/view.php?id=9105</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What is 2 to the power of 6? (This is the 7</w:t>
            </w:r>
            <w:r w:rsidRPr="0079741B">
              <w:rPr>
                <w:rFonts w:asciiTheme="minorHAnsi" w:hAnsiTheme="minorHAnsi"/>
                <w:noProof/>
                <w:sz w:val="20"/>
                <w:szCs w:val="20"/>
                <w:vertAlign w:val="superscript"/>
              </w:rPr>
              <w:t>th</w:t>
            </w:r>
            <w:r>
              <w:rPr>
                <w:rFonts w:asciiTheme="minorHAnsi" w:hAnsiTheme="minorHAnsi"/>
                <w:noProof/>
                <w:sz w:val="20"/>
                <w:szCs w:val="20"/>
              </w:rPr>
              <w:t xml:space="preserve"> binary bit)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64</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QFGrade"/>
              <w:rPr>
                <w:rFonts w:asciiTheme="minorHAnsi" w:hAnsiTheme="minorHAnsi"/>
              </w:rPr>
            </w:pPr>
            <w:r>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sz w:val="20"/>
                <w:szCs w:val="20"/>
              </w:rPr>
              <w:t>32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QFGrade"/>
              <w:rPr>
                <w:rFonts w:asciiTheme="minorHAnsi" w:hAnsiTheme="minorHAnsi"/>
              </w:rPr>
            </w:pPr>
            <w:r>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 xml:space="preserve">2x2x2x2x2x2 = 64. Please review the notes here, </w:t>
            </w:r>
            <w:hyperlink r:id="rId11" w:history="1">
              <w:r w:rsidRPr="001335D6">
                <w:rPr>
                  <w:rStyle w:val="Hyperlink"/>
                  <w:rFonts w:asciiTheme="minorHAnsi" w:hAnsiTheme="minorHAnsi"/>
                  <w:noProof/>
                  <w:sz w:val="20"/>
                  <w:szCs w:val="20"/>
                </w:rPr>
                <w:t>https://vle.tdm.co.uk/mod/page/view.php?id=9111</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sz w:val="20"/>
                <w:szCs w:val="20"/>
              </w:rPr>
              <w:t xml:space="preserve">Convert 234 into 8 bit binary.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01</w:t>
            </w:r>
            <w:r w:rsidRPr="0079741B">
              <w:rPr>
                <w:rFonts w:asciiTheme="minorHAnsi" w:hAnsiTheme="minorHAnsi"/>
                <w:noProof/>
                <w:sz w:val="20"/>
                <w:szCs w:val="20"/>
              </w:rPr>
              <w:t>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w:t>
            </w:r>
            <w:r w:rsidR="0023453D">
              <w:rPr>
                <w:rFonts w:asciiTheme="minorHAnsi" w:hAnsiTheme="minorHAnsi"/>
                <w:noProof/>
                <w:sz w:val="20"/>
                <w:szCs w:val="20"/>
              </w:rPr>
              <w:t>0</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r w:rsidRPr="0079741B">
              <w:rPr>
                <w:rFonts w:asciiTheme="minorHAnsi" w:hAnsiTheme="minorHAnsi"/>
                <w:noProof/>
                <w:sz w:val="20"/>
                <w:szCs w:val="20"/>
              </w:rPr>
              <w:t>1</w:t>
            </w:r>
            <w:r w:rsidR="0023453D">
              <w:rPr>
                <w:rFonts w:asciiTheme="minorHAnsi" w:hAnsiTheme="minorHAnsi"/>
                <w:noProof/>
                <w:sz w:val="20"/>
                <w:szCs w:val="20"/>
              </w:rPr>
              <w:t>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sidRPr="0079741B">
              <w:rPr>
                <w:rFonts w:asciiTheme="minorHAnsi" w:hAnsiTheme="minorHAnsi"/>
                <w:noProof/>
                <w:sz w:val="20"/>
                <w:szCs w:val="20"/>
              </w:rPr>
              <w:t>011101010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41B" w:rsidP="00B70458">
            <w:pPr>
              <w:pStyle w:val="Cell"/>
              <w:rPr>
                <w:rFonts w:asciiTheme="minorHAnsi" w:hAnsiTheme="minorHAnsi"/>
                <w:sz w:val="20"/>
                <w:szCs w:val="20"/>
              </w:rPr>
            </w:pPr>
            <w:r>
              <w:rPr>
                <w:rFonts w:asciiTheme="minorHAnsi" w:hAnsiTheme="minorHAnsi"/>
                <w:noProof/>
                <w:sz w:val="20"/>
                <w:szCs w:val="20"/>
              </w:rPr>
              <w:t>1</w:t>
            </w:r>
            <w:r w:rsidRPr="0079741B">
              <w:rPr>
                <w:rFonts w:asciiTheme="minorHAnsi" w:hAnsiTheme="minorHAnsi"/>
                <w:noProof/>
                <w:sz w:val="20"/>
                <w:szCs w:val="20"/>
              </w:rPr>
              <w:t>11101010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2" w:history="1">
              <w:r w:rsidRPr="001335D6">
                <w:rPr>
                  <w:rStyle w:val="Hyperlink"/>
                  <w:rFonts w:asciiTheme="minorHAnsi" w:hAnsiTheme="minorHAnsi"/>
                  <w:noProof/>
                  <w:sz w:val="20"/>
                  <w:szCs w:val="20"/>
                </w:rPr>
                <w:t>http://easyonlineconverter.com/converters/bitwise-calculator.html</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sidRPr="0023453D">
              <w:rPr>
                <w:rFonts w:asciiTheme="minorHAnsi" w:hAnsiTheme="minorHAnsi"/>
                <w:sz w:val="20"/>
                <w:szCs w:val="20"/>
              </w:rPr>
              <w:t>Calculate 10110011 AND 11101110, then convert it to decimal.</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162</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158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sidRPr="0023453D">
              <w:rPr>
                <w:rFonts w:asciiTheme="minorHAnsi" w:hAnsiTheme="minorHAnsi"/>
                <w:noProof/>
                <w:sz w:val="20"/>
                <w:szCs w:val="20"/>
              </w:rPr>
              <w:t>10100010</w:t>
            </w:r>
            <w:r>
              <w:rPr>
                <w:rFonts w:asciiTheme="minorHAnsi" w:hAnsiTheme="minorHAnsi"/>
                <w:noProof/>
                <w:sz w:val="20"/>
                <w:szCs w:val="20"/>
              </w:rPr>
              <w:t xml:space="preserve"> is the binary, remember AND requires both bits to be on. </w:t>
            </w:r>
            <w:r w:rsidRPr="0023453D">
              <w:rPr>
                <w:rFonts w:asciiTheme="minorHAnsi" w:hAnsiTheme="minorHAnsi"/>
                <w:noProof/>
                <w:sz w:val="20"/>
                <w:szCs w:val="20"/>
              </w:rPr>
              <w:t>10100010</w:t>
            </w:r>
            <w:r>
              <w:rPr>
                <w:rFonts w:asciiTheme="minorHAnsi" w:hAnsiTheme="minorHAnsi"/>
                <w:noProof/>
                <w:sz w:val="20"/>
                <w:szCs w:val="20"/>
              </w:rPr>
              <w:t xml:space="preserve"> in binary is 162. Please use the calculator here </w:t>
            </w:r>
            <w:hyperlink r:id="rId13"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Calculate 11110000 OR 00001111 and convert to decimal. Hint: You shouldn’t need a calculator for this one (but it’s OK if you do use one)</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256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128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255</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sz w:val="20"/>
                <w:szCs w:val="20"/>
              </w:rPr>
              <w:t>127</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OR is either bit, so in this example we end up with 11111111, which we should know is 255 as this is the sum of all the 8 bits. Please use the calculator here </w:t>
            </w:r>
            <w:hyperlink r:id="rId14"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27"/>
        <w:gridCol w:w="3134"/>
        <w:gridCol w:w="4956"/>
        <w:gridCol w:w="627"/>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Calculate NOT </w:t>
            </w:r>
            <w:r w:rsidRPr="0023453D">
              <w:rPr>
                <w:rFonts w:asciiTheme="minorHAnsi" w:hAnsiTheme="minorHAnsi"/>
                <w:noProof/>
                <w:sz w:val="20"/>
                <w:szCs w:val="20"/>
              </w:rPr>
              <w:t>10101010</w:t>
            </w:r>
            <w:r>
              <w:rPr>
                <w:rFonts w:asciiTheme="minorHAnsi" w:hAnsiTheme="minorHAnsi"/>
                <w:noProof/>
                <w:sz w:val="20"/>
                <w:szCs w:val="20"/>
              </w:rPr>
              <w:t xml:space="preserve"> in binary.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10111011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1010101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912A9" w:rsidP="00B70458">
            <w:pPr>
              <w:pStyle w:val="Cell"/>
              <w:rPr>
                <w:rFonts w:asciiTheme="minorHAnsi" w:hAnsiTheme="minorHAnsi"/>
                <w:sz w:val="20"/>
                <w:szCs w:val="20"/>
              </w:rPr>
            </w:pPr>
            <w:r>
              <w:rPr>
                <w:rFonts w:asciiTheme="minorHAnsi" w:hAnsiTheme="minorHAnsi"/>
                <w:noProof/>
                <w:sz w:val="20"/>
                <w:szCs w:val="20"/>
              </w:rPr>
              <w:t>11010101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1912A9" w:rsidRDefault="0023453D" w:rsidP="00B70458">
            <w:pPr>
              <w:pStyle w:val="Cell"/>
              <w:rPr>
                <w:rFonts w:asciiTheme="minorHAnsi" w:hAnsiTheme="minorHAnsi"/>
                <w:noProof/>
                <w:sz w:val="20"/>
                <w:szCs w:val="20"/>
              </w:rPr>
            </w:pPr>
            <w:r>
              <w:rPr>
                <w:rFonts w:asciiTheme="minorHAnsi" w:hAnsiTheme="minorHAnsi"/>
                <w:noProof/>
                <w:sz w:val="20"/>
                <w:szCs w:val="20"/>
              </w:rPr>
              <w:t>NOT simply inverts the bits,</w:t>
            </w:r>
            <w:r w:rsidR="001912A9">
              <w:rPr>
                <w:rFonts w:asciiTheme="minorHAnsi" w:hAnsiTheme="minorHAnsi"/>
                <w:noProof/>
                <w:sz w:val="20"/>
                <w:szCs w:val="20"/>
              </w:rPr>
              <w:t xml:space="preserve"> note that sometimes the leading bit is omitted, as in this example. When there are less than 8 bits start at the lowest (on the left) and assume missing bits (on the right) are 0.</w:t>
            </w:r>
          </w:p>
          <w:p w:rsidR="007A38A4" w:rsidRPr="00EA013C" w:rsidRDefault="0023453D" w:rsidP="00B70458">
            <w:pPr>
              <w:pStyle w:val="Cell"/>
              <w:rPr>
                <w:rFonts w:asciiTheme="minorHAnsi" w:hAnsiTheme="minorHAnsi"/>
                <w:sz w:val="20"/>
                <w:szCs w:val="20"/>
              </w:rPr>
            </w:pPr>
            <w:r>
              <w:rPr>
                <w:rFonts w:asciiTheme="minorHAnsi" w:hAnsiTheme="minorHAnsi"/>
                <w:noProof/>
                <w:sz w:val="20"/>
                <w:szCs w:val="20"/>
              </w:rPr>
              <w:t xml:space="preserve">Please use the calculator here </w:t>
            </w:r>
            <w:hyperlink r:id="rId15" w:history="1">
              <w:r w:rsidRPr="001335D6">
                <w:rPr>
                  <w:rStyle w:val="Hyperlink"/>
                  <w:rFonts w:asciiTheme="minorHAnsi" w:hAnsiTheme="minorHAnsi"/>
                  <w:noProof/>
                  <w:sz w:val="20"/>
                  <w:szCs w:val="20"/>
                </w:rPr>
                <w:t>http://easyonlineconverter.com/converters/bitwise-calculator.html</w:t>
              </w:r>
            </w:hyperlink>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Q1</w:t>
      </w:r>
      <w:r>
        <w:t>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network part of this address: 192.168.100.50 / 16</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168.100.50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192.168.100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192.168</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 xml:space="preserve">100.50 would have been the host part.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100.50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 xml:space="preserve">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Identify the host part of this address: 172.16.0.30 / 8</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172.16</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79727D">
            <w:pPr>
              <w:pStyle w:val="Cell"/>
              <w:ind w:left="0"/>
              <w:rPr>
                <w:rFonts w:asciiTheme="minorHAnsi" w:hAnsiTheme="minorHAnsi"/>
                <w:sz w:val="20"/>
                <w:szCs w:val="20"/>
              </w:rPr>
            </w:pPr>
            <w:r>
              <w:rPr>
                <w:rFonts w:asciiTheme="minorHAnsi" w:hAnsiTheme="minorHAnsi"/>
                <w:sz w:val="20"/>
                <w:szCs w:val="20"/>
              </w:rPr>
              <w:t xml:space="preserve"> 172.16.0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sz w:val="20"/>
                <w:szCs w:val="20"/>
              </w:rPr>
              <w:t>16.0.30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r w:rsidR="0079727D">
              <w:rPr>
                <w:rFonts w:asciiTheme="minorHAnsi" w:hAnsiTheme="minorHAnsi"/>
              </w:rPr>
              <w:t>172 would be the network part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0.30</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9727D" w:rsidP="00B70458">
            <w:pPr>
              <w:pStyle w:val="Cell"/>
              <w:rPr>
                <w:rFonts w:asciiTheme="minorHAnsi" w:hAnsiTheme="minorHAnsi"/>
                <w:sz w:val="20"/>
                <w:szCs w:val="20"/>
              </w:rPr>
            </w:pPr>
            <w:r>
              <w:rPr>
                <w:rFonts w:asciiTheme="minorHAnsi" w:hAnsiTheme="minorHAnsi"/>
                <w:noProof/>
                <w:sz w:val="20"/>
                <w:szCs w:val="20"/>
              </w:rPr>
              <w:t>Remember the host part is on the right and the network part is on the left, the CIDR (or subnet mask) tells you how many bits to apply to each, so in a /16 half is the host the other is the network part. In a /8 the first octet is the network part and the remaining /24 are the host parts. Refer to slides / presentation.</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w:t>
      </w:r>
      <w:r w:rsidRPr="00BC33B9">
        <w:t>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6B2206" w:rsidP="00B70458">
            <w:pPr>
              <w:pStyle w:val="Cell"/>
              <w:rPr>
                <w:rFonts w:asciiTheme="minorHAnsi" w:hAnsiTheme="minorHAnsi"/>
                <w:sz w:val="20"/>
                <w:szCs w:val="20"/>
              </w:rPr>
            </w:pPr>
            <w:r>
              <w:rPr>
                <w:rFonts w:asciiTheme="minorHAnsi" w:hAnsiTheme="minorHAnsi"/>
                <w:sz w:val="20"/>
                <w:szCs w:val="20"/>
              </w:rPr>
              <w:t>Which o</w:t>
            </w:r>
            <w:r w:rsidR="001A23B1">
              <w:rPr>
                <w:rFonts w:asciiTheme="minorHAnsi" w:hAnsiTheme="minorHAnsi"/>
                <w:sz w:val="20"/>
                <w:szCs w:val="20"/>
              </w:rPr>
              <w:t xml:space="preserve">f the following statements are true? (select </w:t>
            </w:r>
            <w:r w:rsidR="001A23B1">
              <w:rPr>
                <w:rFonts w:asciiTheme="minorHAnsi" w:hAnsiTheme="minorHAnsi"/>
                <w:b/>
                <w:sz w:val="20"/>
                <w:szCs w:val="20"/>
              </w:rPr>
              <w:t>two</w:t>
            </w:r>
            <w:r w:rsidR="001A23B1">
              <w:rPr>
                <w:rFonts w:asciiTheme="minorHAnsi" w:hAnsiTheme="minorHAnsi"/>
                <w:sz w:val="20"/>
                <w:szCs w:val="20"/>
              </w:rPr>
              <w:t xml:space="preserve"> only)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2</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66.6</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 xml:space="preserve">Data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sidRPr="001A23B1">
              <w:rPr>
                <w:rFonts w:asciiTheme="minorHAnsi" w:hAnsiTheme="minorHAnsi"/>
                <w:noProof/>
                <w:sz w:val="20"/>
                <w:szCs w:val="20"/>
              </w:rPr>
              <w:t>Data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QFGrade"/>
              <w:rPr>
                <w:rFonts w:asciiTheme="minorHAnsi" w:hAnsiTheme="minorHAnsi"/>
              </w:rPr>
            </w:pPr>
            <w:r>
              <w:rPr>
                <w:rFonts w:asciiTheme="minorHAnsi" w:hAnsiTheme="minorHAnsi"/>
              </w:rPr>
              <w:t>50</w:t>
            </w:r>
          </w:p>
        </w:tc>
      </w:tr>
      <w:tr w:rsidR="001A23B1"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least bandwidth</w:t>
            </w:r>
          </w:p>
        </w:tc>
        <w:tc>
          <w:tcPr>
            <w:tcW w:w="3402"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Grade"/>
              <w:rPr>
                <w:rFonts w:asciiTheme="minorHAnsi" w:hAnsiTheme="minorHAnsi"/>
              </w:rPr>
            </w:pPr>
            <w:r>
              <w:rPr>
                <w:rFonts w:asciiTheme="minorHAnsi" w:hAnsiTheme="minorHAnsi"/>
              </w:rPr>
              <w:t>0</w:t>
            </w:r>
          </w:p>
        </w:tc>
      </w:tr>
      <w:tr w:rsidR="001A23B1"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Option"/>
              <w:rPr>
                <w:rFonts w:asciiTheme="minorHAnsi" w:hAnsiTheme="minorHAnsi"/>
              </w:rPr>
            </w:pPr>
          </w:p>
        </w:tc>
        <w:tc>
          <w:tcPr>
            <w:tcW w:w="2835" w:type="dxa"/>
            <w:tcBorders>
              <w:top w:val="outset" w:sz="6" w:space="0" w:color="auto"/>
              <w:left w:val="outset" w:sz="6" w:space="0" w:color="auto"/>
              <w:bottom w:val="outset" w:sz="6" w:space="0" w:color="auto"/>
              <w:right w:val="outset" w:sz="6" w:space="0" w:color="auto"/>
            </w:tcBorders>
            <w:vAlign w:val="center"/>
          </w:tcPr>
          <w:p w:rsidR="001A23B1" w:rsidRPr="001A23B1" w:rsidRDefault="001A23B1" w:rsidP="00B70458">
            <w:pPr>
              <w:pStyle w:val="Cell"/>
              <w:rPr>
                <w:rFonts w:asciiTheme="minorHAnsi" w:hAnsiTheme="minorHAnsi"/>
                <w:noProof/>
                <w:sz w:val="20"/>
                <w:szCs w:val="20"/>
              </w:rPr>
            </w:pPr>
            <w:r>
              <w:rPr>
                <w:rFonts w:asciiTheme="minorHAnsi" w:hAnsiTheme="minorHAnsi"/>
                <w:noProof/>
                <w:sz w:val="20"/>
                <w:szCs w:val="20"/>
              </w:rPr>
              <w:t>Video</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Feedback"/>
              <w:rPr>
                <w:rFonts w:asciiTheme="minorHAnsi" w:hAnsiTheme="minorHAnsi"/>
              </w:rPr>
            </w:pPr>
          </w:p>
        </w:tc>
        <w:tc>
          <w:tcPr>
            <w:tcW w:w="567" w:type="dxa"/>
            <w:tcBorders>
              <w:top w:val="outset" w:sz="6" w:space="0" w:color="auto"/>
              <w:left w:val="outset" w:sz="6" w:space="0" w:color="auto"/>
              <w:bottom w:val="outset" w:sz="6" w:space="0" w:color="auto"/>
              <w:right w:val="outset" w:sz="6" w:space="0" w:color="auto"/>
            </w:tcBorders>
            <w:vAlign w:val="center"/>
          </w:tcPr>
          <w:p w:rsidR="001A23B1" w:rsidRPr="00EA013C" w:rsidRDefault="001A23B1" w:rsidP="00B70458">
            <w:pPr>
              <w:pStyle w:val="QFGrade"/>
              <w:rPr>
                <w:rFonts w:asciiTheme="minorHAnsi" w:hAnsiTheme="minorHAnsi"/>
              </w:rPr>
            </w:pPr>
            <w:r>
              <w:rPr>
                <w:rFonts w:asciiTheme="minorHAnsi" w:hAnsiTheme="minorHAnsi"/>
              </w:rPr>
              <w:t>50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Voice</w:t>
            </w:r>
            <w:r w:rsidRPr="001A23B1">
              <w:rPr>
                <w:rFonts w:asciiTheme="minorHAnsi" w:hAnsiTheme="minorHAnsi"/>
                <w:noProof/>
                <w:sz w:val="20"/>
                <w:szCs w:val="20"/>
              </w:rPr>
              <w:t xml:space="preserve"> requires the </w:t>
            </w:r>
            <w:r>
              <w:rPr>
                <w:rFonts w:asciiTheme="minorHAnsi" w:hAnsiTheme="minorHAnsi"/>
                <w:noProof/>
                <w:sz w:val="20"/>
                <w:szCs w:val="20"/>
              </w:rPr>
              <w:t>most</w:t>
            </w:r>
            <w:r w:rsidRPr="001A23B1">
              <w:rPr>
                <w:rFonts w:asciiTheme="minorHAnsi" w:hAnsiTheme="minorHAnsi"/>
                <w:noProof/>
                <w:sz w:val="20"/>
                <w:szCs w:val="20"/>
              </w:rPr>
              <w:t xml:space="preserve"> bandwidth</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4C7A10" w:rsidRDefault="001A23B1" w:rsidP="00B70458">
            <w:pPr>
              <w:pStyle w:val="Cell"/>
              <w:rPr>
                <w:rFonts w:asciiTheme="minorHAnsi" w:hAnsiTheme="minorHAnsi"/>
                <w:sz w:val="20"/>
                <w:szCs w:val="20"/>
              </w:rPr>
            </w:pPr>
            <w:r>
              <w:rPr>
                <w:rFonts w:asciiTheme="minorHAnsi" w:hAnsiTheme="minorHAnsi"/>
                <w:sz w:val="20"/>
                <w:szCs w:val="20"/>
              </w:rPr>
              <w:t>The order is (from lowest to highest), Data, Voice, Video</w:t>
            </w:r>
          </w:p>
          <w:p w:rsidR="004C7A10" w:rsidRPr="00EA013C" w:rsidRDefault="004C7A10" w:rsidP="00B70458">
            <w:pPr>
              <w:pStyle w:val="Cell"/>
              <w:rPr>
                <w:rFonts w:asciiTheme="minorHAnsi" w:hAnsiTheme="minorHAnsi"/>
                <w:sz w:val="20"/>
                <w:szCs w:val="20"/>
              </w:rPr>
            </w:pP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When playing a MMORPG (</w:t>
            </w:r>
            <w:r w:rsidRPr="001A23B1">
              <w:rPr>
                <w:rFonts w:asciiTheme="minorHAnsi" w:hAnsiTheme="minorHAnsi"/>
                <w:noProof/>
                <w:sz w:val="20"/>
                <w:szCs w:val="20"/>
              </w:rPr>
              <w:t>Massively multiplayer online role-playing game</w:t>
            </w:r>
            <w:r>
              <w:rPr>
                <w:rFonts w:asciiTheme="minorHAnsi" w:hAnsiTheme="minorHAnsi"/>
                <w:noProof/>
                <w:sz w:val="20"/>
                <w:szCs w:val="20"/>
              </w:rPr>
              <w:t xml:space="preserve">) you notice that your latency increases when you are in populated areas (such as a main city) but settles down (reduces to lower latency) when outside of these zones, what is this variation in server response time an example of?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Lag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FPS Decrease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sz w:val="20"/>
                <w:szCs w:val="20"/>
              </w:rPr>
              <w:t>Jitter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Lost packets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1A23B1" w:rsidP="00B70458">
            <w:pPr>
              <w:pStyle w:val="Cell"/>
              <w:rPr>
                <w:rFonts w:asciiTheme="minorHAnsi" w:hAnsiTheme="minorHAnsi"/>
                <w:sz w:val="20"/>
                <w:szCs w:val="20"/>
              </w:rPr>
            </w:pPr>
            <w:r>
              <w:rPr>
                <w:rFonts w:asciiTheme="minorHAnsi" w:hAnsiTheme="minorHAnsi"/>
                <w:noProof/>
                <w:sz w:val="20"/>
                <w:szCs w:val="20"/>
              </w:rPr>
              <w:t xml:space="preserve">Whilst you may experience a FPS loss in this example (due to the additional processing requirements), which may also contribute to a higher ping, the actual term for the variance in ping from one moment to the next is called Jitter. Lag is simply the time taken for the data to be received.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What type of address </w:t>
            </w:r>
            <w:r w:rsidR="007B2292">
              <w:rPr>
                <w:rFonts w:asciiTheme="minorHAnsi" w:hAnsiTheme="minorHAnsi"/>
                <w:noProof/>
                <w:sz w:val="20"/>
                <w:szCs w:val="20"/>
              </w:rPr>
              <w:t>would you typically assign to a server?</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APIPA</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DHCP</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sz w:val="20"/>
                <w:szCs w:val="20"/>
              </w:rPr>
              <w:t>Static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Dynamic</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42BE7" w:rsidRDefault="00C42BE7" w:rsidP="00B70458">
            <w:pPr>
              <w:pStyle w:val="Cell"/>
              <w:rPr>
                <w:rFonts w:asciiTheme="minorHAnsi" w:hAnsiTheme="minorHAnsi"/>
                <w:noProof/>
                <w:sz w:val="20"/>
                <w:szCs w:val="20"/>
              </w:rPr>
            </w:pPr>
            <w:r>
              <w:rPr>
                <w:rFonts w:asciiTheme="minorHAnsi" w:hAnsiTheme="minorHAnsi"/>
                <w:noProof/>
                <w:sz w:val="20"/>
                <w:szCs w:val="20"/>
              </w:rPr>
              <w:t>A static address will usually be assigned on a server as we would not want these addresses to change.</w:t>
            </w:r>
          </w:p>
          <w:p w:rsidR="007A38A4" w:rsidRPr="00EA013C" w:rsidRDefault="00C42BE7" w:rsidP="00B70458">
            <w:pPr>
              <w:pStyle w:val="Cell"/>
              <w:rPr>
                <w:rFonts w:asciiTheme="minorHAnsi" w:hAnsiTheme="minorHAnsi"/>
                <w:sz w:val="20"/>
                <w:szCs w:val="20"/>
              </w:rPr>
            </w:pPr>
            <w:r>
              <w:rPr>
                <w:rFonts w:asciiTheme="minorHAnsi" w:hAnsiTheme="minorHAnsi"/>
                <w:noProof/>
                <w:sz w:val="20"/>
                <w:szCs w:val="20"/>
              </w:rPr>
              <w:t xml:space="preserve">Review notes here, </w:t>
            </w:r>
            <w:hyperlink r:id="rId16" w:history="1">
              <w:r w:rsidRPr="001335D6">
                <w:rPr>
                  <w:rStyle w:val="Hyperlink"/>
                  <w:rFonts w:asciiTheme="minorHAnsi" w:hAnsiTheme="minorHAnsi"/>
                  <w:noProof/>
                  <w:sz w:val="20"/>
                  <w:szCs w:val="20"/>
                </w:rPr>
                <w:t>https://vle.tdm.co.uk/mod/page/view.php?id=9113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A38A4" w:rsidRPr="00BC33B9" w:rsidRDefault="007A38A4" w:rsidP="007A38A4">
      <w:pPr>
        <w:pStyle w:val="Heading2"/>
      </w:pPr>
      <w:r w:rsidRPr="00BC33B9">
        <w:lastRenderedPageBreak/>
        <w:t>Q</w:t>
      </w:r>
      <w:r>
        <w:t>24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When might you perform a reverse DNS lookup?</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Type"/>
              <w:rPr>
                <w:rFonts w:asciiTheme="minorHAnsi" w:hAnsiTheme="minorHAnsi"/>
                <w:sz w:val="20"/>
                <w:szCs w:val="20"/>
              </w:rPr>
            </w:pPr>
            <w:r w:rsidRPr="00EA013C">
              <w:rPr>
                <w:rFonts w:asciiTheme="minorHAnsi" w:hAnsiTheme="minorHAnsi"/>
                <w:sz w:val="20"/>
                <w:szCs w:val="20"/>
              </w:rPr>
              <w:t>MC</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1</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Yes</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a</w:t>
            </w:r>
          </w:p>
        </w:tc>
      </w:tr>
      <w:tr w:rsidR="007A38A4" w:rsidRPr="00EA013C" w:rsidTr="00B70458">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33.3</w:t>
            </w:r>
          </w:p>
        </w:tc>
      </w:tr>
      <w:tr w:rsidR="007A38A4" w:rsidRPr="00EA013C" w:rsidTr="00B70458">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Head"/>
              <w:rPr>
                <w:rFonts w:asciiTheme="minorHAnsi" w:hAnsiTheme="minorHAnsi"/>
              </w:rPr>
            </w:pPr>
            <w:r w:rsidRPr="00EA013C">
              <w:rPr>
                <w:rFonts w:asciiTheme="minorHAnsi" w:hAnsiTheme="minorHAnsi"/>
              </w:rPr>
              <w:t>Grade</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To convert a domain name, such as google.com to an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sz w:val="20"/>
                <w:szCs w:val="20"/>
              </w:rPr>
              <w:t>To find out whether a site was online or not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find the hostname of a machine when you only know its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100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Pr>
                <w:rFonts w:asciiTheme="minorHAnsi" w:hAnsiTheme="minorHAnsi"/>
                <w:noProof/>
                <w:sz w:val="20"/>
                <w:szCs w:val="20"/>
              </w:rPr>
              <w:t>In order to check your public IP address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QFGrade"/>
              <w:rPr>
                <w:rFonts w:asciiTheme="minorHAnsi" w:hAnsiTheme="minorHAnsi"/>
              </w:rPr>
            </w:pPr>
            <w:r w:rsidRPr="00EA013C">
              <w:rPr>
                <w:rFonts w:asciiTheme="minorHAnsi" w:hAnsiTheme="minorHAnsi"/>
              </w:rPr>
              <w:t>0</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B2292" w:rsidP="00B70458">
            <w:pPr>
              <w:pStyle w:val="Cell"/>
              <w:rPr>
                <w:rFonts w:asciiTheme="minorHAnsi" w:hAnsiTheme="minorHAnsi"/>
                <w:sz w:val="20"/>
                <w:szCs w:val="20"/>
              </w:rPr>
            </w:pPr>
            <w:r w:rsidRPr="007B2292">
              <w:rPr>
                <w:rFonts w:asciiTheme="minorHAnsi" w:hAnsiTheme="minorHAnsi"/>
                <w:sz w:val="20"/>
                <w:szCs w:val="20"/>
              </w:rPr>
              <w:t xml:space="preserve">Forward DNS lookup is using an Internet domain name to find an IP address. Reverse DNS lookup is using an Internet IP address to find a domain name. ... An Internet facility that lets you do either forward or reverse DNS lookup yourself is called </w:t>
            </w:r>
            <w:proofErr w:type="spellStart"/>
            <w:r w:rsidRPr="007B2292">
              <w:rPr>
                <w:rFonts w:asciiTheme="minorHAnsi" w:hAnsiTheme="minorHAnsi"/>
                <w:sz w:val="20"/>
                <w:szCs w:val="20"/>
              </w:rPr>
              <w:t>nslookup</w:t>
            </w:r>
            <w:proofErr w:type="spellEnd"/>
            <w:r w:rsidRPr="007B2292">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r w:rsidR="007A38A4" w:rsidRPr="00EA013C" w:rsidTr="00B70458">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A38A4" w:rsidRPr="00EA013C" w:rsidRDefault="007A38A4" w:rsidP="00B70458">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7A38A4">
      <w:pPr>
        <w:pStyle w:val="BodyTextIndent"/>
        <w:rPr>
          <w:rFonts w:cs="Arial"/>
          <w:sz w:val="26"/>
          <w:szCs w:val="26"/>
        </w:rPr>
      </w:pPr>
    </w:p>
    <w:p w:rsidR="007A38A4" w:rsidRDefault="007A38A4" w:rsidP="007A38A4">
      <w:pPr>
        <w:spacing w:before="0" w:after="0" w:line="240" w:lineRule="auto"/>
        <w:rPr>
          <w:rFonts w:cs="Arial"/>
          <w:sz w:val="26"/>
          <w:szCs w:val="26"/>
        </w:rPr>
      </w:pPr>
      <w:r>
        <w:rPr>
          <w:rFonts w:cs="Arial"/>
          <w:sz w:val="26"/>
          <w:szCs w:val="26"/>
        </w:rPr>
        <w:br w:type="page"/>
      </w:r>
    </w:p>
    <w:p w:rsidR="007B2292" w:rsidRPr="00BC33B9" w:rsidRDefault="007B2292" w:rsidP="007B2292">
      <w:pPr>
        <w:pStyle w:val="Heading2"/>
      </w:pPr>
      <w:r>
        <w:lastRenderedPageBreak/>
        <w:t>Q25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Why might you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To increase the number of network collisions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reduce the number of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To create additional </w:t>
            </w:r>
            <w:r w:rsidRPr="008C56EC">
              <w:rPr>
                <w:rFonts w:asciiTheme="minorHAnsi" w:hAnsiTheme="minorHAnsi"/>
                <w:noProof/>
                <w:sz w:val="20"/>
                <w:szCs w:val="20"/>
              </w:rPr>
              <w:t>broadcast domain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In order to avoid using too many switches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8C56EC" w:rsidRDefault="008C56EC" w:rsidP="00F3301A">
            <w:pPr>
              <w:pStyle w:val="Cell"/>
              <w:rPr>
                <w:rFonts w:asciiTheme="minorHAnsi" w:hAnsiTheme="minorHAnsi"/>
                <w:noProof/>
                <w:sz w:val="20"/>
                <w:szCs w:val="20"/>
              </w:rPr>
            </w:pPr>
            <w:r>
              <w:rPr>
                <w:rFonts w:asciiTheme="minorHAnsi" w:hAnsiTheme="minorHAnsi"/>
                <w:noProof/>
                <w:sz w:val="20"/>
                <w:szCs w:val="20"/>
              </w:rPr>
              <w:t xml:space="preserve">VLANs allow network traffic to seperated in to different broadcast domains, this reduces collisions, which is a good thing. The act of segmenting the network has many benefits, as we add more segments, or VLANs we are creating MORE broadcast domains which REDUCES the number of collisions. </w:t>
            </w:r>
          </w:p>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17" w:history="1">
              <w:r w:rsidRPr="001335D6">
                <w:rPr>
                  <w:rStyle w:val="Hyperlink"/>
                  <w:rFonts w:asciiTheme="minorHAnsi" w:hAnsiTheme="minorHAnsi"/>
                  <w:noProof/>
                  <w:sz w:val="20"/>
                  <w:szCs w:val="20"/>
                </w:rPr>
                <w:t>https://vle.tdm.co.uk/mod/page/view.php?id=9116</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What devices would you TYPICALLY use to create a VLAN?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sz w:val="20"/>
                <w:szCs w:val="20"/>
              </w:rPr>
              <w:t>Routers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Hubs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sz w:val="20"/>
                <w:szCs w:val="20"/>
              </w:rPr>
              <w:t>Switches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Servers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8C56EC" w:rsidRDefault="008C56EC" w:rsidP="00F3301A">
            <w:pPr>
              <w:pStyle w:val="Cell"/>
              <w:rPr>
                <w:rFonts w:asciiTheme="minorHAnsi" w:hAnsiTheme="minorHAnsi"/>
                <w:noProof/>
                <w:sz w:val="20"/>
                <w:szCs w:val="20"/>
              </w:rPr>
            </w:pPr>
            <w:r>
              <w:rPr>
                <w:rFonts w:asciiTheme="minorHAnsi" w:hAnsiTheme="minorHAnsi"/>
                <w:noProof/>
                <w:sz w:val="20"/>
                <w:szCs w:val="20"/>
              </w:rPr>
              <w:t>VLANs are essentially logic</w:t>
            </w:r>
            <w:r w:rsidR="00D93F57">
              <w:rPr>
                <w:rFonts w:asciiTheme="minorHAnsi" w:hAnsiTheme="minorHAnsi"/>
                <w:noProof/>
                <w:sz w:val="20"/>
                <w:szCs w:val="20"/>
              </w:rPr>
              <w:t>al</w:t>
            </w:r>
            <w:r>
              <w:rPr>
                <w:rFonts w:asciiTheme="minorHAnsi" w:hAnsiTheme="minorHAnsi"/>
                <w:noProof/>
                <w:sz w:val="20"/>
                <w:szCs w:val="20"/>
              </w:rPr>
              <w:t xml:space="preserve"> groups of computers</w:t>
            </w:r>
            <w:r w:rsidR="00D93F57">
              <w:rPr>
                <w:rFonts w:asciiTheme="minorHAnsi" w:hAnsiTheme="minorHAnsi"/>
                <w:noProof/>
                <w:sz w:val="20"/>
                <w:szCs w:val="20"/>
              </w:rPr>
              <w:t>, VLAN operates by using the physical addresses of devices (MAC address), and uses ports (switches are designed to communicate to physical addresses) to send information. Switches are needed rather than routers as routers talk the language of TCP/IP (IP addresses and subnetting). It’s important to remember that CIDR/subnetting is a layer 3 (router) technology and VLANs are layer 2 (switch) technologies. Don’t worry too much about the OSI layers for this exam but it useful to help understand the differences.</w:t>
            </w:r>
          </w:p>
          <w:p w:rsidR="007B2292" w:rsidRPr="00EA013C" w:rsidRDefault="008C56EC" w:rsidP="00F3301A">
            <w:pPr>
              <w:pStyle w:val="Cell"/>
              <w:rPr>
                <w:rFonts w:asciiTheme="minorHAnsi" w:hAnsiTheme="minorHAnsi"/>
                <w:sz w:val="20"/>
                <w:szCs w:val="20"/>
              </w:rPr>
            </w:pPr>
            <w:r>
              <w:rPr>
                <w:rFonts w:asciiTheme="minorHAnsi" w:hAnsiTheme="minorHAnsi"/>
                <w:noProof/>
                <w:sz w:val="20"/>
                <w:szCs w:val="20"/>
              </w:rPr>
              <w:t xml:space="preserve">Additional reading here, </w:t>
            </w:r>
            <w:hyperlink r:id="rId18" w:history="1">
              <w:r w:rsidR="00D93F57" w:rsidRPr="001335D6">
                <w:rPr>
                  <w:rStyle w:val="Hyperlink"/>
                  <w:rFonts w:asciiTheme="minorHAnsi" w:hAnsiTheme="minorHAnsi"/>
                  <w:noProof/>
                  <w:sz w:val="20"/>
                  <w:szCs w:val="20"/>
                </w:rPr>
                <w:t>http://www.fiber-optic-transceiver-module.com/vlan-vs-subnet.html</w:t>
              </w:r>
            </w:hyperlink>
            <w:r w:rsidR="00D93F57">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Where on a Linux system would the error logs be found?</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/etc/log/messages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/var/log/error</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sz w:val="20"/>
                <w:szCs w:val="20"/>
              </w:rPr>
              <w:t>/var/log/messages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/var/log/messages.log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93F57" w:rsidP="00F3301A">
            <w:pPr>
              <w:pStyle w:val="Cell"/>
              <w:rPr>
                <w:rFonts w:asciiTheme="minorHAnsi" w:hAnsiTheme="minorHAnsi"/>
                <w:sz w:val="20"/>
                <w:szCs w:val="20"/>
              </w:rPr>
            </w:pPr>
            <w:r>
              <w:rPr>
                <w:rFonts w:asciiTheme="minorHAnsi" w:hAnsiTheme="minorHAnsi"/>
                <w:noProof/>
                <w:sz w:val="20"/>
                <w:szCs w:val="20"/>
              </w:rPr>
              <w:t xml:space="preserve">/var/log is the main location linux uses to store all types of log files, these may be about mail/webservices/system etc. The main log file is called “messages”, this is default on most linux systems. Linux does not require extensions (although some log files may have one), the messages log file has no extension.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397C37" w:rsidP="00F3301A">
            <w:pPr>
              <w:pStyle w:val="Cell"/>
              <w:rPr>
                <w:rFonts w:asciiTheme="minorHAnsi" w:hAnsiTheme="minorHAnsi"/>
                <w:sz w:val="20"/>
                <w:szCs w:val="20"/>
              </w:rPr>
            </w:pPr>
            <w:r w:rsidRPr="00397C37">
              <w:rPr>
                <w:rFonts w:asciiTheme="minorHAnsi" w:hAnsiTheme="minorHAnsi"/>
                <w:noProof/>
                <w:sz w:val="20"/>
                <w:szCs w:val="20"/>
              </w:rPr>
              <w:t>Check Disk (chkdsk)</w:t>
            </w:r>
            <w:r>
              <w:rPr>
                <w:rFonts w:asciiTheme="minorHAnsi" w:hAnsiTheme="minorHAnsi"/>
                <w:noProof/>
                <w:sz w:val="20"/>
                <w:szCs w:val="20"/>
              </w:rPr>
              <w:t xml:space="preserve"> </w:t>
            </w:r>
            <w:r w:rsidRPr="00397C37">
              <w:rPr>
                <w:rFonts w:asciiTheme="minorHAnsi" w:hAnsiTheme="minorHAnsi"/>
                <w:noProof/>
                <w:sz w:val="20"/>
                <w:szCs w:val="20"/>
              </w:rPr>
              <w:t>is a command run utility that is used on DOS and Microsoft Windows-based systems to check the file system</w:t>
            </w:r>
            <w:r w:rsidR="00990E68">
              <w:rPr>
                <w:rFonts w:asciiTheme="minorHAnsi" w:hAnsiTheme="minorHAnsi"/>
                <w:noProof/>
                <w:sz w:val="20"/>
                <w:szCs w:val="20"/>
              </w:rPr>
              <w:t>, Linux has a similar command, what is it?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chkdsk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proofErr w:type="spellStart"/>
            <w:r>
              <w:rPr>
                <w:rFonts w:asciiTheme="minorHAnsi" w:hAnsiTheme="minorHAnsi"/>
                <w:sz w:val="20"/>
                <w:szCs w:val="20"/>
              </w:rPr>
              <w:t>Fsck</w:t>
            </w:r>
            <w:proofErr w:type="spellEnd"/>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fdisk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990E68" w:rsidP="00F3301A">
            <w:pPr>
              <w:pStyle w:val="Cell"/>
              <w:rPr>
                <w:rFonts w:asciiTheme="minorHAnsi" w:hAnsiTheme="minorHAnsi"/>
                <w:sz w:val="20"/>
                <w:szCs w:val="20"/>
              </w:rPr>
            </w:pPr>
            <w:r>
              <w:rPr>
                <w:rFonts w:asciiTheme="minorHAnsi" w:hAnsiTheme="minorHAnsi"/>
                <w:noProof/>
                <w:sz w:val="20"/>
                <w:szCs w:val="20"/>
              </w:rPr>
              <w:t>gparted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Default="00990E68" w:rsidP="00F3301A">
            <w:pPr>
              <w:pStyle w:val="Cell"/>
              <w:rPr>
                <w:rFonts w:asciiTheme="minorHAnsi" w:hAnsiTheme="minorHAnsi"/>
                <w:noProof/>
                <w:sz w:val="20"/>
                <w:szCs w:val="20"/>
              </w:rPr>
            </w:pPr>
            <w:r w:rsidRPr="00990E68">
              <w:rPr>
                <w:rFonts w:asciiTheme="minorHAnsi" w:hAnsiTheme="minorHAnsi"/>
                <w:noProof/>
                <w:sz w:val="20"/>
                <w:szCs w:val="20"/>
              </w:rPr>
              <w:t>The system utility fsck (file system consistency check) is a tool for checking the consistency of a file system in Unix and Unix-like operating systems, such as Linux, macOS, and FreeBSD. A similar command, CHKDSK, exists in Microsoft Windows and (its ancestor) MS-DOS</w:t>
            </w:r>
            <w:r>
              <w:rPr>
                <w:rFonts w:asciiTheme="minorHAnsi" w:hAnsiTheme="minorHAnsi"/>
                <w:noProof/>
                <w:sz w:val="20"/>
                <w:szCs w:val="20"/>
              </w:rPr>
              <w:t>.</w:t>
            </w:r>
          </w:p>
          <w:p w:rsidR="00990E68" w:rsidRDefault="00990E68" w:rsidP="00F3301A">
            <w:pPr>
              <w:pStyle w:val="Cell"/>
              <w:rPr>
                <w:rFonts w:asciiTheme="minorHAnsi" w:hAnsiTheme="minorHAnsi"/>
                <w:sz w:val="20"/>
                <w:szCs w:val="20"/>
              </w:rPr>
            </w:pPr>
          </w:p>
          <w:p w:rsidR="00990E68" w:rsidRPr="00EA013C" w:rsidRDefault="00990E68" w:rsidP="00F3301A">
            <w:pPr>
              <w:pStyle w:val="Cell"/>
              <w:rPr>
                <w:rFonts w:asciiTheme="minorHAnsi" w:hAnsiTheme="minorHAnsi"/>
                <w:sz w:val="20"/>
                <w:szCs w:val="20"/>
              </w:rPr>
            </w:pPr>
            <w:r>
              <w:rPr>
                <w:rFonts w:asciiTheme="minorHAnsi" w:hAnsiTheme="minorHAnsi"/>
                <w:sz w:val="20"/>
                <w:szCs w:val="20"/>
              </w:rPr>
              <w:t xml:space="preserve">The other options listed are valid Linux commands and do relate to file systems, most specifically with the creation and management of partitions. </w:t>
            </w:r>
            <w:proofErr w:type="spellStart"/>
            <w:r>
              <w:rPr>
                <w:rFonts w:asciiTheme="minorHAnsi" w:hAnsiTheme="minorHAnsi"/>
                <w:sz w:val="20"/>
                <w:szCs w:val="20"/>
              </w:rPr>
              <w:t>Gparted</w:t>
            </w:r>
            <w:proofErr w:type="spellEnd"/>
            <w:r>
              <w:rPr>
                <w:rFonts w:asciiTheme="minorHAnsi" w:hAnsiTheme="minorHAnsi"/>
                <w:sz w:val="20"/>
                <w:szCs w:val="20"/>
              </w:rPr>
              <w:t xml:space="preserve"> can be used on both Windows and Linux.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Q29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What is the maximum individual file size on a FAT32 partition</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32GB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2GB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sz w:val="20"/>
                <w:szCs w:val="20"/>
              </w:rPr>
              <w:t>4GB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Pr>
                <w:rFonts w:asciiTheme="minorHAnsi" w:hAnsiTheme="minorHAnsi"/>
                <w:noProof/>
                <w:sz w:val="20"/>
                <w:szCs w:val="20"/>
              </w:rPr>
              <w:t>8GB</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8E337B" w:rsidP="00F3301A">
            <w:pPr>
              <w:pStyle w:val="Cell"/>
              <w:rPr>
                <w:rFonts w:asciiTheme="minorHAnsi" w:hAnsiTheme="minorHAnsi"/>
                <w:sz w:val="20"/>
                <w:szCs w:val="20"/>
              </w:rPr>
            </w:pPr>
            <w:r w:rsidRPr="008E337B">
              <w:rPr>
                <w:rFonts w:asciiTheme="minorHAnsi" w:hAnsiTheme="minorHAnsi"/>
                <w:noProof/>
                <w:sz w:val="20"/>
                <w:szCs w:val="20"/>
              </w:rPr>
              <w:t>Individual files on a FAT32 drive can't be over 4 GB in size—that's the maximum. A FAT32 partition must also be less than 8 TB, which admittedly is less of a limitation unless you're using super-high-capacity drive</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sz w:val="20"/>
                <w:szCs w:val="20"/>
              </w:rPr>
              <w:t>Which of the following matches this definition “</w:t>
            </w:r>
            <w:r w:rsidRPr="000866C3">
              <w:rPr>
                <w:rFonts w:asciiTheme="minorHAnsi" w:hAnsiTheme="minorHAnsi"/>
                <w:sz w:val="20"/>
                <w:szCs w:val="20"/>
              </w:rPr>
              <w:t xml:space="preserve">New product functionality that is first distributed outside the context of a product release and that is typically included in the next full product </w:t>
            </w:r>
            <w:proofErr w:type="gramStart"/>
            <w:r w:rsidRPr="000866C3">
              <w:rPr>
                <w:rFonts w:asciiTheme="minorHAnsi" w:hAnsiTheme="minorHAnsi"/>
                <w:sz w:val="20"/>
                <w:szCs w:val="20"/>
              </w:rPr>
              <w:t>release.</w:t>
            </w:r>
            <w:proofErr w:type="gramEnd"/>
            <w:r>
              <w:rPr>
                <w:rFonts w:asciiTheme="minorHAnsi" w:hAnsiTheme="minorHAnsi"/>
                <w:sz w:val="20"/>
                <w:szCs w:val="20"/>
              </w:rPr>
              <w: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Security Update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Service Pack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Feature Pack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Update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0866C3" w:rsidP="00F3301A">
            <w:pPr>
              <w:pStyle w:val="Cell"/>
              <w:rPr>
                <w:rFonts w:asciiTheme="minorHAnsi" w:hAnsiTheme="minorHAnsi"/>
                <w:sz w:val="20"/>
                <w:szCs w:val="20"/>
              </w:rPr>
            </w:pPr>
            <w:r>
              <w:rPr>
                <w:rFonts w:asciiTheme="minorHAnsi" w:hAnsiTheme="minorHAnsi"/>
                <w:noProof/>
                <w:sz w:val="20"/>
                <w:szCs w:val="20"/>
              </w:rPr>
              <w:t xml:space="preserve">Review notes here, </w:t>
            </w:r>
            <w:hyperlink r:id="rId19" w:history="1">
              <w:r w:rsidRPr="001335D6">
                <w:rPr>
                  <w:rStyle w:val="Hyperlink"/>
                  <w:rFonts w:asciiTheme="minorHAnsi" w:hAnsiTheme="minorHAnsi"/>
                  <w:noProof/>
                  <w:sz w:val="20"/>
                  <w:szCs w:val="20"/>
                </w:rPr>
                <w:t>https://vle.tdm.co.uk/mod/page/view.php?id=9093</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sidRPr="00375D40">
              <w:rPr>
                <w:rFonts w:asciiTheme="minorHAnsi" w:hAnsiTheme="minorHAnsi"/>
                <w:sz w:val="20"/>
                <w:szCs w:val="20"/>
              </w:rPr>
              <w:t xml:space="preserve">A Windows service is a computer program that operates in the background. It is similar in concept to </w:t>
            </w:r>
            <w:r>
              <w:rPr>
                <w:rFonts w:asciiTheme="minorHAnsi" w:hAnsiTheme="minorHAnsi"/>
                <w:sz w:val="20"/>
                <w:szCs w:val="20"/>
              </w:rPr>
              <w:t>what in Linux?</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shell script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sz w:val="20"/>
                <w:szCs w:val="20"/>
              </w:rPr>
              <w:t>service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sidRPr="00375D40">
              <w:rPr>
                <w:rFonts w:asciiTheme="minorHAnsi" w:hAnsiTheme="minorHAnsi"/>
                <w:noProof/>
                <w:sz w:val="20"/>
                <w:szCs w:val="20"/>
              </w:rPr>
              <w:t>daemon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375D40" w:rsidP="00F3301A">
            <w:pPr>
              <w:pStyle w:val="Cell"/>
              <w:rPr>
                <w:rFonts w:asciiTheme="minorHAnsi" w:hAnsiTheme="minorHAnsi"/>
                <w:sz w:val="20"/>
                <w:szCs w:val="20"/>
              </w:rPr>
            </w:pPr>
            <w:r>
              <w:rPr>
                <w:rFonts w:asciiTheme="minorHAnsi" w:hAnsiTheme="minorHAnsi"/>
                <w:noProof/>
                <w:sz w:val="20"/>
                <w:szCs w:val="20"/>
              </w:rPr>
              <w:t>process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Pr>
                <w:rFonts w:asciiTheme="minorHAnsi" w:hAnsiTheme="minorHAnsi"/>
                <w:noProof/>
                <w:sz w:val="20"/>
                <w:szCs w:val="20"/>
              </w:rPr>
              <w:t>What is the correct t</w:t>
            </w:r>
            <w:r w:rsidRPr="00E15C0B">
              <w:rPr>
                <w:rFonts w:asciiTheme="minorHAnsi" w:hAnsiTheme="minorHAnsi"/>
                <w:noProof/>
                <w:sz w:val="20"/>
                <w:szCs w:val="20"/>
              </w:rPr>
              <w:t>ypical status sequences of maintenance tasks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fixed, escalation, pending</w:t>
            </w:r>
            <w:r>
              <w:rPr>
                <w:rFonts w:asciiTheme="minorHAnsi" w:hAnsiTheme="minorHAnsi"/>
                <w:noProof/>
                <w:sz w:val="20"/>
                <w:szCs w:val="20"/>
              </w:rPr>
              <w:t>,</w:t>
            </w:r>
            <w:r w:rsidRPr="00E15C0B">
              <w:rPr>
                <w:rFonts w:asciiTheme="minorHAnsi" w:hAnsiTheme="minorHAnsi"/>
                <w:noProof/>
                <w:sz w:val="20"/>
                <w:szCs w:val="20"/>
              </w:rPr>
              <w:t xml:space="preserve">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w:t>
            </w:r>
            <w:r>
              <w:rPr>
                <w:rFonts w:asciiTheme="minorHAnsi" w:hAnsiTheme="minorHAnsi"/>
                <w:noProof/>
                <w:sz w:val="20"/>
                <w:szCs w:val="20"/>
              </w:rPr>
              <w:t xml:space="preserve"> </w:t>
            </w:r>
            <w:r w:rsidRPr="00E15C0B">
              <w:rPr>
                <w:rFonts w:asciiTheme="minorHAnsi" w:hAnsiTheme="minorHAnsi"/>
                <w:noProof/>
                <w:sz w:val="20"/>
                <w:szCs w:val="20"/>
              </w:rPr>
              <w:t>escalation</w:t>
            </w:r>
            <w:r>
              <w:rPr>
                <w:rFonts w:asciiTheme="minorHAnsi" w:hAnsiTheme="minorHAnsi"/>
                <w:noProof/>
                <w:sz w:val="20"/>
                <w:szCs w:val="20"/>
              </w:rPr>
              <w:t>,</w:t>
            </w:r>
            <w:r w:rsidRPr="00E15C0B">
              <w:rPr>
                <w:rFonts w:asciiTheme="minorHAnsi" w:hAnsiTheme="minorHAnsi"/>
                <w:noProof/>
                <w:sz w:val="20"/>
                <w:szCs w:val="20"/>
              </w:rPr>
              <w:t xml:space="preserve"> fixed,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open, pending, fixed, escalation, 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E15C0B" w:rsidP="00F3301A">
            <w:pPr>
              <w:pStyle w:val="Cell"/>
              <w:rPr>
                <w:rFonts w:asciiTheme="minorHAnsi" w:hAnsiTheme="minorHAnsi"/>
                <w:sz w:val="20"/>
                <w:szCs w:val="20"/>
              </w:rPr>
            </w:pPr>
            <w:r w:rsidRPr="00E15C0B">
              <w:rPr>
                <w:rFonts w:asciiTheme="minorHAnsi" w:hAnsiTheme="minorHAnsi"/>
                <w:noProof/>
                <w:sz w:val="20"/>
                <w:szCs w:val="20"/>
              </w:rPr>
              <w:t xml:space="preserve">pending, fixed, escalation, </w:t>
            </w:r>
            <w:r>
              <w:rPr>
                <w:rFonts w:asciiTheme="minorHAnsi" w:hAnsiTheme="minorHAnsi"/>
                <w:noProof/>
                <w:sz w:val="20"/>
                <w:szCs w:val="20"/>
              </w:rPr>
              <w:t>open/</w:t>
            </w:r>
            <w:r w:rsidRPr="00E15C0B">
              <w:rPr>
                <w:rFonts w:asciiTheme="minorHAnsi" w:hAnsiTheme="minorHAnsi"/>
                <w:noProof/>
                <w:sz w:val="20"/>
                <w:szCs w:val="20"/>
              </w:rPr>
              <w:t>closed</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open - initial recording of task</w:t>
            </w:r>
            <w:r>
              <w:rPr>
                <w:rFonts w:asciiTheme="minorHAnsi" w:hAnsiTheme="minorHAnsi"/>
                <w:noProof/>
                <w:sz w:val="20"/>
                <w:szCs w:val="20"/>
              </w:rPr>
              <w:t xml:space="preserve"> (</w:t>
            </w:r>
            <w:r w:rsidRPr="00E15C0B">
              <w:rPr>
                <w:rFonts w:asciiTheme="minorHAnsi" w:hAnsiTheme="minorHAnsi"/>
                <w:noProof/>
                <w:sz w:val="20"/>
                <w:szCs w:val="20"/>
              </w:rPr>
              <w:t xml:space="preserve">    customer details</w:t>
            </w:r>
            <w:r>
              <w:rPr>
                <w:rFonts w:asciiTheme="minorHAnsi" w:hAnsiTheme="minorHAnsi"/>
                <w:noProof/>
                <w:sz w:val="20"/>
                <w:szCs w:val="20"/>
              </w:rPr>
              <w:t xml:space="preserve">, </w:t>
            </w:r>
            <w:r w:rsidRPr="00E15C0B">
              <w:rPr>
                <w:rFonts w:asciiTheme="minorHAnsi" w:hAnsiTheme="minorHAnsi"/>
                <w:noProof/>
                <w:sz w:val="20"/>
                <w:szCs w:val="20"/>
              </w:rPr>
              <w:t>description of task</w:t>
            </w:r>
            <w:r>
              <w:rPr>
                <w:rFonts w:asciiTheme="minorHAnsi" w:hAnsiTheme="minorHAnsi"/>
                <w:noProof/>
                <w:sz w:val="20"/>
                <w:szCs w:val="20"/>
              </w:rPr>
              <w:t xml:space="preserve">, </w:t>
            </w:r>
            <w:r w:rsidRPr="00E15C0B">
              <w:rPr>
                <w:rFonts w:asciiTheme="minorHAnsi" w:hAnsiTheme="minorHAnsi"/>
                <w:noProof/>
                <w:sz w:val="20"/>
                <w:szCs w:val="20"/>
              </w:rPr>
              <w:t>time</w:t>
            </w:r>
            <w:r>
              <w:rPr>
                <w:rFonts w:asciiTheme="minorHAnsi" w:hAnsiTheme="minorHAnsi"/>
                <w:noProof/>
                <w:sz w:val="20"/>
                <w:szCs w:val="20"/>
              </w:rPr>
              <w:t xml:space="preserve">, </w:t>
            </w:r>
            <w:r w:rsidRPr="00E15C0B">
              <w:rPr>
                <w:rFonts w:asciiTheme="minorHAnsi" w:hAnsiTheme="minorHAnsi"/>
                <w:noProof/>
                <w:sz w:val="20"/>
                <w:szCs w:val="20"/>
              </w:rPr>
              <w:t>business impact</w:t>
            </w:r>
            <w:r>
              <w:rPr>
                <w:rFonts w:asciiTheme="minorHAnsi" w:hAnsiTheme="minorHAnsi"/>
                <w:noProof/>
                <w:sz w:val="20"/>
                <w:szCs w:val="20"/>
              </w:rPr>
              <w:t>, s</w:t>
            </w:r>
            <w:r w:rsidRPr="00E15C0B">
              <w:rPr>
                <w:rFonts w:asciiTheme="minorHAnsi" w:hAnsiTheme="minorHAnsi"/>
                <w:noProof/>
                <w:sz w:val="20"/>
                <w:szCs w:val="20"/>
              </w:rPr>
              <w:t>ystem(s) impacted</w:t>
            </w:r>
            <w:r>
              <w:rPr>
                <w:rFonts w:asciiTheme="minorHAnsi" w:hAnsiTheme="minorHAnsi"/>
                <w:noProof/>
                <w:sz w:val="20"/>
                <w:szCs w:val="20"/>
              </w:rPr>
              <w:t>)</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pending - waiting further input or information needed to progress</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fixed - awaiting confirmation an issue is resolved</w:t>
            </w:r>
          </w:p>
          <w:p w:rsidR="00E15C0B" w:rsidRDefault="00E15C0B" w:rsidP="00E15C0B">
            <w:pPr>
              <w:pStyle w:val="Cell"/>
              <w:numPr>
                <w:ilvl w:val="0"/>
                <w:numId w:val="10"/>
              </w:numPr>
              <w:rPr>
                <w:rFonts w:asciiTheme="minorHAnsi" w:hAnsiTheme="minorHAnsi"/>
                <w:noProof/>
                <w:sz w:val="20"/>
                <w:szCs w:val="20"/>
              </w:rPr>
            </w:pPr>
            <w:r w:rsidRPr="00E15C0B">
              <w:rPr>
                <w:rFonts w:asciiTheme="minorHAnsi" w:hAnsiTheme="minorHAnsi"/>
                <w:noProof/>
                <w:sz w:val="20"/>
                <w:szCs w:val="20"/>
              </w:rPr>
              <w:t>escalation - send the task to a more technically specialised team or more senior member of staff</w:t>
            </w:r>
          </w:p>
          <w:p w:rsidR="007B2292" w:rsidRPr="00EA013C" w:rsidRDefault="00E15C0B" w:rsidP="00E15C0B">
            <w:pPr>
              <w:pStyle w:val="Cell"/>
              <w:numPr>
                <w:ilvl w:val="0"/>
                <w:numId w:val="10"/>
              </w:numPr>
              <w:rPr>
                <w:rFonts w:asciiTheme="minorHAnsi" w:hAnsiTheme="minorHAnsi"/>
                <w:sz w:val="20"/>
                <w:szCs w:val="20"/>
              </w:rPr>
            </w:pPr>
            <w:r w:rsidRPr="00E15C0B">
              <w:rPr>
                <w:rFonts w:asciiTheme="minorHAnsi" w:hAnsiTheme="minorHAnsi"/>
                <w:noProof/>
                <w:sz w:val="20"/>
                <w:szCs w:val="20"/>
              </w:rPr>
              <w:t>closed - confirmed complete with documented diagnosis and fix</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 xml:space="preserve">Consider the following tasks, which would you do first?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One user unable to login</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Company director is unable to print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noProof/>
                <w:sz w:val="20"/>
                <w:szCs w:val="20"/>
              </w:rPr>
              <w:t>Projector and video feed not working just before an important sales meeting</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New software to be installed on multiple systems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483A9B" w:rsidP="00F3301A">
            <w:pPr>
              <w:pStyle w:val="Cell"/>
              <w:rPr>
                <w:rFonts w:asciiTheme="minorHAnsi" w:hAnsiTheme="minorHAnsi"/>
                <w:sz w:val="20"/>
                <w:szCs w:val="20"/>
              </w:rPr>
            </w:pPr>
            <w:r>
              <w:rPr>
                <w:rFonts w:asciiTheme="minorHAnsi" w:hAnsiTheme="minorHAnsi"/>
                <w:sz w:val="20"/>
                <w:szCs w:val="20"/>
              </w:rPr>
              <w:t xml:space="preserve">Whilst all these jobs are important you must prioritize tasks according to business impact and number of users affected, one user is less important (regardless of who they are) than multiple users, you must also consider the impact the problem could have on an important sales meeting. This problem is “live” and must be resolved asap. Software updates would likely not prevent users accessing their system. Review the notes here, </w:t>
            </w:r>
            <w:hyperlink r:id="rId20" w:history="1">
              <w:r w:rsidRPr="001335D6">
                <w:rPr>
                  <w:rStyle w:val="Hyperlink"/>
                  <w:rFonts w:asciiTheme="minorHAnsi" w:hAnsiTheme="minorHAnsi"/>
                  <w:sz w:val="20"/>
                  <w:szCs w:val="20"/>
                </w:rPr>
                <w:t>https://vle.tdm.co.uk/mod/page/view.php?id=9090</w:t>
              </w:r>
            </w:hyperlink>
            <w:r>
              <w:rPr>
                <w:rFonts w:asciiTheme="minorHAnsi" w:hAnsiTheme="minorHAnsi"/>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31"/>
        <w:gridCol w:w="3156"/>
        <w:gridCol w:w="4926"/>
        <w:gridCol w:w="631"/>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 xml:space="preserve">What </w:t>
            </w:r>
            <w:r w:rsidRPr="00DC3B56">
              <w:rPr>
                <w:rFonts w:asciiTheme="minorHAnsi" w:hAnsiTheme="minorHAnsi"/>
                <w:noProof/>
                <w:sz w:val="20"/>
                <w:szCs w:val="20"/>
              </w:rPr>
              <w:t>is a commitment between a service provider and a client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Computer use policy</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Business Statement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A S</w:t>
            </w:r>
            <w:r w:rsidRPr="00DC3B56">
              <w:rPr>
                <w:rFonts w:asciiTheme="minorHAnsi" w:hAnsiTheme="minorHAnsi"/>
                <w:noProof/>
                <w:sz w:val="20"/>
                <w:szCs w:val="20"/>
              </w:rPr>
              <w:t>ervice-level agreemen</w:t>
            </w:r>
            <w:r>
              <w:rPr>
                <w:rFonts w:asciiTheme="minorHAnsi" w:hAnsiTheme="minorHAnsi"/>
                <w:noProof/>
                <w:sz w:val="20"/>
                <w:szCs w:val="20"/>
              </w:rPr>
              <w:t>t</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Pr>
                <w:rFonts w:asciiTheme="minorHAnsi" w:hAnsiTheme="minorHAnsi"/>
                <w:noProof/>
                <w:sz w:val="20"/>
                <w:szCs w:val="20"/>
              </w:rPr>
              <w:t>Terms and conditions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DC3B56" w:rsidP="00F3301A">
            <w:pPr>
              <w:pStyle w:val="Cell"/>
              <w:rPr>
                <w:rFonts w:asciiTheme="minorHAnsi" w:hAnsiTheme="minorHAnsi"/>
                <w:sz w:val="20"/>
                <w:szCs w:val="20"/>
              </w:rPr>
            </w:pPr>
            <w:r w:rsidRPr="00DC3B56">
              <w:rPr>
                <w:rFonts w:asciiTheme="minorHAnsi" w:hAnsiTheme="minorHAnsi"/>
                <w:noProof/>
                <w:sz w:val="20"/>
                <w:szCs w:val="20"/>
              </w:rPr>
              <w:t>A service-level agreement (SLA) is a commitment between a service provider and a client. Particular aspects of the service – quality, availability, responsibilities – are agreed between the service provider and the service user.</w:t>
            </w:r>
            <w:r>
              <w:rPr>
                <w:rFonts w:asciiTheme="minorHAnsi" w:hAnsiTheme="minorHAnsi"/>
                <w:noProof/>
                <w:sz w:val="20"/>
                <w:szCs w:val="20"/>
              </w:rPr>
              <w:t xml:space="preserve"> </w:t>
            </w:r>
            <w:hyperlink r:id="rId21" w:history="1">
              <w:r w:rsidRPr="001335D6">
                <w:rPr>
                  <w:rStyle w:val="Hyperlink"/>
                  <w:rFonts w:asciiTheme="minorHAnsi" w:hAnsiTheme="minorHAnsi"/>
                  <w:noProof/>
                  <w:sz w:val="20"/>
                  <w:szCs w:val="20"/>
                </w:rPr>
                <w:t>https://vle.tdm.co.uk/mod/page/view.php?id=9089</w:t>
              </w:r>
            </w:hyperlink>
            <w:r>
              <w:rPr>
                <w:rFonts w:asciiTheme="minorHAnsi" w:hAnsiTheme="minorHAnsi"/>
                <w:noProof/>
                <w:sz w:val="20"/>
                <w:szCs w:val="20"/>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7B2292" w:rsidRPr="00BC33B9" w:rsidRDefault="007B2292" w:rsidP="007B2292">
      <w:pPr>
        <w:pStyle w:val="Heading2"/>
      </w:pPr>
      <w:r>
        <w:lastRenderedPageBreak/>
        <w:t>Q35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What is true when considering personal and permiter firewalls?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Type"/>
              <w:rPr>
                <w:rFonts w:asciiTheme="minorHAnsi" w:hAnsiTheme="minorHAnsi"/>
                <w:sz w:val="20"/>
                <w:szCs w:val="20"/>
              </w:rPr>
            </w:pPr>
            <w:r w:rsidRPr="00EA013C">
              <w:rPr>
                <w:rFonts w:asciiTheme="minorHAnsi" w:hAnsiTheme="minorHAnsi"/>
                <w:sz w:val="20"/>
                <w:szCs w:val="20"/>
              </w:rPr>
              <w:t>MC</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1</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Yes</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a</w:t>
            </w:r>
          </w:p>
        </w:tc>
      </w:tr>
      <w:tr w:rsidR="007B2292"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33.3</w:t>
            </w:r>
          </w:p>
        </w:tc>
      </w:tr>
      <w:tr w:rsidR="007B2292"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Head"/>
              <w:rPr>
                <w:rFonts w:asciiTheme="minorHAnsi" w:hAnsiTheme="minorHAnsi"/>
              </w:rPr>
            </w:pPr>
            <w:r w:rsidRPr="00EA013C">
              <w:rPr>
                <w:rFonts w:asciiTheme="minorHAnsi" w:hAnsiTheme="minorHAnsi"/>
              </w:rPr>
              <w:t>Grade</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protect the permiter of the network against any external threats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permeter firewall is usually less complex and less expensive than a personal firewall</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sidRPr="00554472">
              <w:rPr>
                <w:rFonts w:asciiTheme="minorHAnsi" w:hAnsiTheme="minorHAnsi"/>
                <w:noProof/>
                <w:sz w:val="20"/>
                <w:szCs w:val="20"/>
              </w:rPr>
              <w:t>A perimeter firewall is the main defense in the perimeter of a private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100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554472" w:rsidP="00F3301A">
            <w:pPr>
              <w:pStyle w:val="Cell"/>
              <w:rPr>
                <w:rFonts w:asciiTheme="minorHAnsi" w:hAnsiTheme="minorHAnsi"/>
                <w:sz w:val="20"/>
                <w:szCs w:val="20"/>
              </w:rPr>
            </w:pPr>
            <w:r>
              <w:rPr>
                <w:rFonts w:asciiTheme="minorHAnsi" w:hAnsiTheme="minorHAnsi"/>
                <w:noProof/>
                <w:sz w:val="20"/>
                <w:szCs w:val="20"/>
              </w:rPr>
              <w:t>A personal firewall will usually be a dedicated device on the network.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QFGrade"/>
              <w:rPr>
                <w:rFonts w:asciiTheme="minorHAnsi" w:hAnsiTheme="minorHAnsi"/>
              </w:rPr>
            </w:pPr>
            <w:r w:rsidRPr="00EA013C">
              <w:rPr>
                <w:rFonts w:asciiTheme="minorHAnsi" w:hAnsiTheme="minorHAnsi"/>
              </w:rPr>
              <w:t>0</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Pr>
                <w:rFonts w:asciiTheme="minorHAnsi" w:hAnsiTheme="minorHAnsi"/>
                <w:noProof/>
                <w:sz w:val="20"/>
                <w:szCs w:val="20"/>
              </w:rPr>
              <w:t>Overall 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r w:rsidR="007B2292"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7B2292" w:rsidRPr="00EA013C" w:rsidRDefault="007B2292" w:rsidP="00F3301A">
            <w:pPr>
              <w:pStyle w:val="Cell"/>
              <w:rPr>
                <w:rFonts w:asciiTheme="minorHAnsi" w:hAnsiTheme="minorHAnsi"/>
                <w:sz w:val="20"/>
                <w:szCs w:val="20"/>
              </w:rPr>
            </w:pPr>
            <w:r w:rsidRPr="00EA013C">
              <w:rPr>
                <w:rFonts w:asciiTheme="minorHAnsi" w:hAnsiTheme="minorHAnsi"/>
                <w:sz w:val="20"/>
                <w:szCs w:val="20"/>
              </w:rPr>
              <w:t> </w:t>
            </w:r>
          </w:p>
        </w:tc>
      </w:tr>
    </w:tbl>
    <w:p w:rsidR="007B2292" w:rsidRDefault="007B2292" w:rsidP="007B2292">
      <w:pPr>
        <w:pStyle w:val="BodyTextIndent"/>
        <w:rPr>
          <w:rFonts w:cs="Arial"/>
          <w:sz w:val="26"/>
          <w:szCs w:val="26"/>
        </w:rPr>
      </w:pPr>
    </w:p>
    <w:p w:rsidR="007B2292" w:rsidRDefault="007B2292" w:rsidP="007B2292">
      <w:pPr>
        <w:spacing w:before="0" w:after="0" w:line="240" w:lineRule="auto"/>
        <w:rPr>
          <w:rFonts w:cs="Arial"/>
          <w:sz w:val="26"/>
          <w:szCs w:val="26"/>
        </w:rPr>
      </w:pPr>
    </w:p>
    <w:p w:rsidR="00FA5068" w:rsidRPr="00BC33B9" w:rsidRDefault="00FA5068" w:rsidP="00FA5068">
      <w:pPr>
        <w:pStyle w:val="Heading2"/>
      </w:pPr>
      <w:r>
        <w:lastRenderedPageBreak/>
        <w:t>Q36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18"/>
        <w:gridCol w:w="3594"/>
        <w:gridCol w:w="4313"/>
        <w:gridCol w:w="719"/>
      </w:tblGrid>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 xml:space="preserve">You need to securely connect to the console of a firewall in the company in order to add some rules, this firewall does not have a web/graphical interface, which remote support protocol or service would be best suited?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Type"/>
              <w:rPr>
                <w:rFonts w:asciiTheme="minorHAnsi" w:hAnsiTheme="minorHAnsi"/>
                <w:sz w:val="20"/>
                <w:szCs w:val="20"/>
              </w:rPr>
            </w:pPr>
            <w:r w:rsidRPr="00EA013C">
              <w:rPr>
                <w:rFonts w:asciiTheme="minorHAnsi" w:hAnsiTheme="minorHAnsi"/>
                <w:sz w:val="20"/>
                <w:szCs w:val="20"/>
              </w:rPr>
              <w:t>MC</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Default mark:</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1</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Shuffle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Yes</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Number the choices?</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a</w:t>
            </w:r>
          </w:p>
        </w:tc>
      </w:tr>
      <w:tr w:rsidR="00FA5068" w:rsidRPr="00EA013C" w:rsidTr="00F3301A">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jc w:val="right"/>
              <w:rPr>
                <w:rFonts w:asciiTheme="minorHAnsi" w:hAnsiTheme="minorHAnsi"/>
              </w:rPr>
            </w:pPr>
            <w:r w:rsidRPr="00EA013C">
              <w:rPr>
                <w:rFonts w:asciiTheme="minorHAnsi" w:hAnsiTheme="minorHAnsi"/>
              </w:rPr>
              <w:t>Penalty for each incorrect try:</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33.3</w:t>
            </w:r>
          </w:p>
        </w:tc>
      </w:tr>
      <w:tr w:rsidR="00FA5068" w:rsidRPr="00EA013C" w:rsidTr="00F3301A">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Reset"/>
              <w:rPr>
                <w:rFonts w:asciiTheme="minorHAnsi" w:hAnsiTheme="minorHAnsi"/>
              </w:rPr>
            </w:pPr>
            <w:r w:rsidRPr="00EA013C">
              <w:rPr>
                <w:rFonts w:asciiTheme="minorHAnsi" w:hAnsiTheme="minorHAnsi"/>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Head"/>
              <w:rPr>
                <w:rFonts w:asciiTheme="minorHAnsi" w:hAnsiTheme="minorHAnsi"/>
              </w:rPr>
            </w:pPr>
            <w:r w:rsidRPr="00EA013C">
              <w:rPr>
                <w:rFonts w:asciiTheme="minorHAnsi" w:hAnsiTheme="minorHAnsi"/>
              </w:rPr>
              <w:t>Grade</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RDP</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Telnet</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r w:rsidR="00D54710">
              <w:rPr>
                <w:rFonts w:asciiTheme="minorHAnsi" w:hAnsiTheme="minorHAnsi"/>
              </w:rPr>
              <w:t>Whilst telnet may work, we were asked to securely connect, telnet is not secure (data is not encrypted)</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SSH</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100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Option"/>
              <w:rPr>
                <w:rFonts w:asciiTheme="minorHAnsi" w:hAnsiTheme="minorHAnsi"/>
              </w:rPr>
            </w:pPr>
            <w:r w:rsidRPr="00EA013C">
              <w:rPr>
                <w:rFonts w:asciiTheme="minorHAnsi" w:hAnsiTheme="minorHAnsi"/>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D54710" w:rsidP="00F3301A">
            <w:pPr>
              <w:pStyle w:val="Cell"/>
              <w:rPr>
                <w:rFonts w:asciiTheme="minorHAnsi" w:hAnsiTheme="minorHAnsi"/>
                <w:sz w:val="20"/>
                <w:szCs w:val="20"/>
              </w:rPr>
            </w:pPr>
            <w:r>
              <w:rPr>
                <w:rFonts w:asciiTheme="minorHAnsi" w:hAnsiTheme="minorHAnsi"/>
                <w:sz w:val="20"/>
                <w:szCs w:val="20"/>
              </w:rPr>
              <w:t>VNC</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Feedback"/>
              <w:rPr>
                <w:rFonts w:asciiTheme="minorHAnsi" w:hAnsiTheme="minorHAnsi"/>
              </w:rPr>
            </w:pPr>
            <w:r w:rsidRPr="00EA013C">
              <w:rPr>
                <w:rFonts w:asciiTheme="minorHAnsi" w:hAnsiTheme="minorHAnsi"/>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QFGrade"/>
              <w:rPr>
                <w:rFonts w:asciiTheme="minorHAnsi" w:hAnsiTheme="minorHAnsi"/>
              </w:rPr>
            </w:pPr>
            <w:r w:rsidRPr="00EA013C">
              <w:rPr>
                <w:rFonts w:asciiTheme="minorHAnsi" w:hAnsiTheme="minorHAnsi"/>
              </w:rPr>
              <w:t>0</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RDP stands for Remote Desktop Protocol. It is a proprietary protocol built by Microsoft to let users graphically control a remote computer.</w:t>
            </w:r>
          </w:p>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 xml:space="preserve">VNC stands for Virtual Network Computing. It’s an open platform independent graphical desktop sharing system designed to remotely control another computer. </w:t>
            </w:r>
          </w:p>
          <w:p w:rsidR="00D54710"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SSH, also known as Secure Socket Shell, is a network protocol that provides administrators with a secure way to access a remote computer. SSH also refers to the suite of utilities that implement the protocol. Most Linux computers will use SSH, there are also many devices such as firewalls and switches that can be accessed using SSH.</w:t>
            </w:r>
          </w:p>
          <w:p w:rsidR="00FA5068" w:rsidRPr="00EA013C" w:rsidRDefault="00D54710" w:rsidP="00D54710">
            <w:pPr>
              <w:pStyle w:val="Cell"/>
              <w:numPr>
                <w:ilvl w:val="0"/>
                <w:numId w:val="11"/>
              </w:numPr>
              <w:rPr>
                <w:rFonts w:asciiTheme="minorHAnsi" w:hAnsiTheme="minorHAnsi"/>
                <w:sz w:val="20"/>
                <w:szCs w:val="20"/>
              </w:rPr>
            </w:pPr>
            <w:r w:rsidRPr="00D54710">
              <w:rPr>
                <w:rFonts w:asciiTheme="minorHAnsi" w:hAnsiTheme="minorHAnsi"/>
                <w:sz w:val="20"/>
                <w:szCs w:val="20"/>
              </w:rPr>
              <w:t>Telnet is also worth a mention here as it can also be used to connect to devices, however telnet is not a secure connection and so it's use must be carefully considered.</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For any 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For any incorrect response:</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Your answer is incorrect.</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Show the number of 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Clear incorrect responses (Hint 1):</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No</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TableRowHead"/>
              <w:rPr>
                <w:rFonts w:asciiTheme="minorHAnsi" w:hAnsiTheme="minorHAnsi"/>
              </w:rPr>
            </w:pPr>
            <w:r w:rsidRPr="00EA013C">
              <w:rPr>
                <w:rFonts w:asciiTheme="minorHAnsi" w:hAnsiTheme="minorHAnsi"/>
              </w:rPr>
              <w:t>Tags:</w:t>
            </w:r>
          </w:p>
        </w:tc>
        <w:tc>
          <w:tcPr>
            <w:tcW w:w="3402"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r w:rsidR="00FA5068" w:rsidRPr="00EA013C" w:rsidTr="00F3301A">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i/>
                <w:iCs/>
                <w:sz w:val="20"/>
                <w:szCs w:val="20"/>
              </w:rPr>
              <w:t>Allows the selection of a single or multiple responses from a pre-defined list. (MC/MA)</w:t>
            </w:r>
          </w:p>
        </w:tc>
        <w:tc>
          <w:tcPr>
            <w:tcW w:w="567" w:type="dxa"/>
            <w:tcBorders>
              <w:top w:val="outset" w:sz="6" w:space="0" w:color="auto"/>
              <w:left w:val="outset" w:sz="6" w:space="0" w:color="auto"/>
              <w:bottom w:val="outset" w:sz="6" w:space="0" w:color="auto"/>
              <w:right w:val="outset" w:sz="6" w:space="0" w:color="auto"/>
            </w:tcBorders>
            <w:vAlign w:val="center"/>
            <w:hideMark/>
          </w:tcPr>
          <w:p w:rsidR="00FA5068" w:rsidRPr="00EA013C" w:rsidRDefault="00FA5068" w:rsidP="00F3301A">
            <w:pPr>
              <w:pStyle w:val="Cell"/>
              <w:rPr>
                <w:rFonts w:asciiTheme="minorHAnsi" w:hAnsiTheme="minorHAnsi"/>
                <w:sz w:val="20"/>
                <w:szCs w:val="20"/>
              </w:rPr>
            </w:pPr>
            <w:r w:rsidRPr="00EA013C">
              <w:rPr>
                <w:rFonts w:asciiTheme="minorHAnsi" w:hAnsiTheme="minorHAnsi"/>
                <w:sz w:val="20"/>
                <w:szCs w:val="20"/>
              </w:rPr>
              <w:t> </w:t>
            </w:r>
          </w:p>
        </w:tc>
      </w:tr>
    </w:tbl>
    <w:p w:rsidR="007A38A4" w:rsidRDefault="007A38A4" w:rsidP="004F578A">
      <w:pPr>
        <w:pStyle w:val="BodyTextIndent"/>
      </w:pPr>
      <w:bookmarkStart w:id="0" w:name="_GoBack"/>
      <w:bookmarkEnd w:id="0"/>
    </w:p>
    <w:sectPr w:rsidR="007A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E101"/>
    <w:multiLevelType w:val="multilevel"/>
    <w:tmpl w:val="7CF09DF6"/>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1568A482"/>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18BE90A0"/>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C5643C6A"/>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7"/>
    <w:multiLevelType w:val="multilevel"/>
    <w:tmpl w:val="0EC03A3C"/>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A"/>
    <w:multiLevelType w:val="multilevel"/>
    <w:tmpl w:val="67521654"/>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C"/>
    <w:multiLevelType w:val="multilevel"/>
    <w:tmpl w:val="E3C0F08A"/>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080"/>
        </w:tabs>
        <w:ind w:left="10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D"/>
    <w:multiLevelType w:val="multilevel"/>
    <w:tmpl w:val="87F423FC"/>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11"/>
    <w:multiLevelType w:val="multilevel"/>
    <w:tmpl w:val="C93A3970"/>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AAC5A7E"/>
    <w:multiLevelType w:val="hybridMultilevel"/>
    <w:tmpl w:val="BC14EBC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0" w15:restartNumberingAfterBreak="0">
    <w:nsid w:val="7DEE6D9E"/>
    <w:multiLevelType w:val="hybridMultilevel"/>
    <w:tmpl w:val="1B26FDC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B9"/>
    <w:rsid w:val="00053334"/>
    <w:rsid w:val="000535BE"/>
    <w:rsid w:val="00061CA0"/>
    <w:rsid w:val="00085372"/>
    <w:rsid w:val="000866C3"/>
    <w:rsid w:val="000C1047"/>
    <w:rsid w:val="000C2F79"/>
    <w:rsid w:val="00102893"/>
    <w:rsid w:val="00125274"/>
    <w:rsid w:val="001912A9"/>
    <w:rsid w:val="001925B9"/>
    <w:rsid w:val="001A23B1"/>
    <w:rsid w:val="001F240F"/>
    <w:rsid w:val="0023453D"/>
    <w:rsid w:val="002713D6"/>
    <w:rsid w:val="00375D40"/>
    <w:rsid w:val="00397C37"/>
    <w:rsid w:val="003C40EE"/>
    <w:rsid w:val="00483A9B"/>
    <w:rsid w:val="004C00BD"/>
    <w:rsid w:val="004C45D4"/>
    <w:rsid w:val="004C7A10"/>
    <w:rsid w:val="004D3C56"/>
    <w:rsid w:val="004F578A"/>
    <w:rsid w:val="00554472"/>
    <w:rsid w:val="00557DC1"/>
    <w:rsid w:val="005F0F41"/>
    <w:rsid w:val="006B2206"/>
    <w:rsid w:val="006D569D"/>
    <w:rsid w:val="00784D70"/>
    <w:rsid w:val="0078688E"/>
    <w:rsid w:val="0079291A"/>
    <w:rsid w:val="0079727D"/>
    <w:rsid w:val="0079741B"/>
    <w:rsid w:val="007A38A4"/>
    <w:rsid w:val="007B2292"/>
    <w:rsid w:val="007D1E88"/>
    <w:rsid w:val="00803608"/>
    <w:rsid w:val="00864A18"/>
    <w:rsid w:val="008B274F"/>
    <w:rsid w:val="008C56EC"/>
    <w:rsid w:val="008E337B"/>
    <w:rsid w:val="008F4121"/>
    <w:rsid w:val="00921EE0"/>
    <w:rsid w:val="00970137"/>
    <w:rsid w:val="00990E68"/>
    <w:rsid w:val="0099157F"/>
    <w:rsid w:val="00992F2A"/>
    <w:rsid w:val="009B7A16"/>
    <w:rsid w:val="009E34D9"/>
    <w:rsid w:val="00A40BE9"/>
    <w:rsid w:val="00A52D5F"/>
    <w:rsid w:val="00AA3A44"/>
    <w:rsid w:val="00AC4EC0"/>
    <w:rsid w:val="00B115D0"/>
    <w:rsid w:val="00B70458"/>
    <w:rsid w:val="00BA7A19"/>
    <w:rsid w:val="00BC33B9"/>
    <w:rsid w:val="00C025CA"/>
    <w:rsid w:val="00C32668"/>
    <w:rsid w:val="00C42BE7"/>
    <w:rsid w:val="00C70D4D"/>
    <w:rsid w:val="00CB592E"/>
    <w:rsid w:val="00D54710"/>
    <w:rsid w:val="00D93F57"/>
    <w:rsid w:val="00DB0E3F"/>
    <w:rsid w:val="00DC3B56"/>
    <w:rsid w:val="00E15C0B"/>
    <w:rsid w:val="00E22994"/>
    <w:rsid w:val="00EA013C"/>
    <w:rsid w:val="00EC0048"/>
    <w:rsid w:val="00F2435D"/>
    <w:rsid w:val="00F56F5D"/>
    <w:rsid w:val="00F6739D"/>
    <w:rsid w:val="00F84BF7"/>
    <w:rsid w:val="00FA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2854EA-64EF-45B5-BB15-9289B706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line="240" w:lineRule="atLeast"/>
    </w:pPr>
    <w:rPr>
      <w:rFonts w:eastAsiaTheme="minorEastAsia"/>
    </w:rPr>
  </w:style>
  <w:style w:type="paragraph" w:styleId="Heading1">
    <w:name w:val="heading 1"/>
    <w:basedOn w:val="Normal"/>
    <w:next w:val="BodyTextIndent"/>
    <w:link w:val="Heading1Char"/>
    <w:qFormat/>
    <w:pPr>
      <w:keepNext/>
      <w:tabs>
        <w:tab w:val="left" w:pos="0"/>
        <w:tab w:val="num" w:pos="1080"/>
      </w:tabs>
      <w:spacing w:before="0" w:after="320" w:line="320" w:lineRule="atLeast"/>
      <w:outlineLvl w:val="0"/>
    </w:pPr>
    <w:rPr>
      <w:rFonts w:ascii="Arial" w:hAnsi="Arial" w:cs="Arial"/>
      <w:b/>
      <w:bCs/>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outlineLvl w:val="1"/>
    </w:pPr>
    <w:rPr>
      <w:rFonts w:ascii="Arial" w:hAnsi="Arial" w:cs="Arial"/>
      <w:b/>
      <w:bCs/>
      <w:sz w:val="26"/>
      <w:szCs w:val="26"/>
    </w:rPr>
  </w:style>
  <w:style w:type="paragraph" w:styleId="Heading3">
    <w:name w:val="heading 3"/>
    <w:basedOn w:val="Normal"/>
    <w:next w:val="BodyTextIndent"/>
    <w:qFormat/>
    <w:pPr>
      <w:keepNext/>
      <w:keepLines/>
      <w:numPr>
        <w:ilvl w:val="2"/>
        <w:numId w:val="1"/>
      </w:numPr>
      <w:spacing w:before="240" w:after="120"/>
      <w:ind w:left="-432"/>
      <w:outlineLvl w:val="2"/>
    </w:pPr>
    <w:rPr>
      <w:rFonts w:ascii="Arial" w:hAnsi="Arial" w:cs="Arial"/>
      <w:b/>
      <w:bCs/>
      <w:sz w:val="22"/>
      <w:szCs w:val="22"/>
    </w:rPr>
  </w:style>
  <w:style w:type="paragraph" w:styleId="Heading4">
    <w:name w:val="heading 4"/>
    <w:basedOn w:val="Normal"/>
    <w:next w:val="BodyTextIndent"/>
    <w:qFormat/>
    <w:pPr>
      <w:keepNext/>
      <w:keepLines/>
      <w:numPr>
        <w:ilvl w:val="3"/>
        <w:numId w:val="1"/>
      </w:numPr>
      <w:spacing w:before="240" w:after="120"/>
      <w:ind w:left="-432"/>
      <w:outlineLvl w:val="3"/>
    </w:pPr>
    <w:rPr>
      <w:rFonts w:ascii="Arial" w:hAnsi="Arial" w:cs="Arial"/>
      <w:b/>
      <w:bCs/>
      <w:sz w:val="22"/>
      <w:szCs w:val="22"/>
    </w:rPr>
  </w:style>
  <w:style w:type="paragraph" w:styleId="Heading5">
    <w:name w:val="heading 5"/>
    <w:basedOn w:val="Normal"/>
    <w:next w:val="BodyTextIndent"/>
    <w:qFormat/>
    <w:pPr>
      <w:keepNext/>
      <w:keepLines/>
      <w:numPr>
        <w:ilvl w:val="4"/>
        <w:numId w:val="1"/>
      </w:numPr>
      <w:spacing w:before="240" w:after="120"/>
      <w:ind w:left="-432"/>
      <w:outlineLvl w:val="4"/>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pPr>
      <w:spacing w:after="120"/>
      <w:ind w:left="360"/>
    </w:pPr>
  </w:style>
  <w:style w:type="character" w:customStyle="1" w:styleId="BodyTextIndentChar">
    <w:name w:val="Body Text Indent Char"/>
    <w:basedOn w:val="DefaultParagraphFont"/>
    <w:link w:val="BodyTextIndent"/>
    <w:rPr>
      <w:rFonts w:eastAsiaTheme="minorEastAsia"/>
    </w:r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semiHidden/>
    <w:rPr>
      <w:rFonts w:asciiTheme="majorHAnsi" w:eastAsiaTheme="majorEastAsia" w:hAnsiTheme="majorHAnsi" w:cstheme="majorBidi"/>
      <w:color w:val="2F5496" w:themeColor="accent1" w:themeShade="BF"/>
    </w:rPr>
  </w:style>
  <w:style w:type="character" w:styleId="Strong">
    <w:name w:val="Strong"/>
    <w:basedOn w:val="DefaultParagraphFont"/>
    <w:qFormat/>
    <w:rPr>
      <w:b/>
      <w:bCs/>
    </w:rPr>
  </w:style>
  <w:style w:type="paragraph" w:customStyle="1" w:styleId="msonormal0">
    <w:name w:val="msonormal"/>
    <w:basedOn w:val="Normal"/>
    <w:pPr>
      <w:spacing w:before="100" w:beforeAutospacing="1" w:after="100" w:afterAutospacing="1" w:line="240" w:lineRule="auto"/>
    </w:pPr>
    <w:rPr>
      <w:sz w:val="24"/>
      <w:szCs w:val="24"/>
    </w:rPr>
  </w:style>
  <w:style w:type="paragraph" w:styleId="BodyText">
    <w:name w:val="Body Text"/>
    <w:basedOn w:val="Normal"/>
    <w:link w:val="BodyTextChar"/>
    <w:semiHidden/>
    <w:unhideWhenUsed/>
    <w:pPr>
      <w:snapToGrid w:val="0"/>
      <w:ind w:firstLine="245"/>
    </w:pPr>
  </w:style>
  <w:style w:type="character" w:customStyle="1" w:styleId="BodyTextChar">
    <w:name w:val="Body Text Char"/>
    <w:basedOn w:val="DefaultParagraphFont"/>
    <w:link w:val="BodyText"/>
    <w:semiHidden/>
    <w:rPr>
      <w:rFonts w:eastAsiaTheme="minorEastAsia"/>
    </w:rPr>
  </w:style>
  <w:style w:type="paragraph" w:customStyle="1" w:styleId="ListTitle">
    <w:name w:val="List Title"/>
    <w:basedOn w:val="Normal"/>
    <w:next w:val="BodyText"/>
    <w:pPr>
      <w:spacing w:before="0" w:after="0"/>
      <w:ind w:left="360"/>
      <w:jc w:val="center"/>
    </w:pPr>
    <w:rPr>
      <w:rFonts w:ascii="Arial" w:hAnsi="Arial" w:cs="Arial"/>
      <w:b/>
      <w:bCs/>
    </w:rPr>
  </w:style>
  <w:style w:type="paragraph" w:styleId="ListBullet">
    <w:name w:val="List Bullet"/>
    <w:basedOn w:val="Normal"/>
    <w:semiHidden/>
    <w:unhideWhenUsed/>
    <w:pPr>
      <w:numPr>
        <w:numId w:val="2"/>
      </w:numPr>
      <w:spacing w:before="0" w:after="0"/>
    </w:pPr>
  </w:style>
  <w:style w:type="paragraph" w:styleId="ListBullet2">
    <w:name w:val="List Bullet 2"/>
    <w:basedOn w:val="Normal"/>
    <w:semiHidden/>
    <w:unhideWhenUsed/>
    <w:pPr>
      <w:numPr>
        <w:ilvl w:val="1"/>
        <w:numId w:val="2"/>
      </w:numPr>
      <w:spacing w:before="0" w:after="0"/>
    </w:pPr>
  </w:style>
  <w:style w:type="paragraph" w:styleId="ListBullet3">
    <w:name w:val="List Bullet 3"/>
    <w:basedOn w:val="Normal"/>
    <w:semiHidden/>
    <w:unhideWhenUsed/>
    <w:pPr>
      <w:numPr>
        <w:ilvl w:val="2"/>
        <w:numId w:val="2"/>
      </w:numPr>
      <w:spacing w:before="0" w:after="0"/>
    </w:pPr>
  </w:style>
  <w:style w:type="paragraph" w:styleId="ListBullet4">
    <w:name w:val="List Bullet 4"/>
    <w:basedOn w:val="Normal"/>
    <w:semiHidden/>
    <w:unhideWhenUsed/>
    <w:pPr>
      <w:numPr>
        <w:ilvl w:val="3"/>
        <w:numId w:val="2"/>
      </w:numPr>
      <w:spacing w:before="0" w:after="0"/>
    </w:pPr>
  </w:style>
  <w:style w:type="paragraph" w:customStyle="1" w:styleId="ListNumberReset">
    <w:name w:val="List Number Reset"/>
    <w:basedOn w:val="Normal"/>
    <w:pPr>
      <w:numPr>
        <w:numId w:val="3"/>
      </w:numPr>
      <w:spacing w:before="0" w:after="0" w:line="240" w:lineRule="auto"/>
      <w:ind w:left="0"/>
      <w:jc w:val="center"/>
    </w:pPr>
    <w:rPr>
      <w:rFonts w:ascii="Arial" w:hAnsi="Arial" w:cs="Arial"/>
      <w:b/>
      <w:bCs/>
      <w:sz w:val="18"/>
      <w:szCs w:val="18"/>
    </w:rPr>
  </w:style>
  <w:style w:type="paragraph" w:styleId="ListNumber">
    <w:name w:val="List Number"/>
    <w:basedOn w:val="Normal"/>
    <w:semiHidden/>
    <w:unhideWhenUsed/>
    <w:pPr>
      <w:numPr>
        <w:ilvl w:val="1"/>
        <w:numId w:val="3"/>
      </w:numPr>
      <w:tabs>
        <w:tab w:val="num" w:pos="288"/>
      </w:tabs>
      <w:spacing w:before="0" w:after="0" w:line="220" w:lineRule="atLeast"/>
      <w:ind w:left="360" w:firstLine="0"/>
    </w:pPr>
    <w:rPr>
      <w:rFonts w:ascii="Arial" w:hAnsi="Arial" w:cs="Arial"/>
    </w:rPr>
  </w:style>
  <w:style w:type="paragraph" w:styleId="ListContinue">
    <w:name w:val="List Continue"/>
    <w:basedOn w:val="Normal"/>
    <w:semiHidden/>
    <w:unhideWhenUsed/>
    <w:pPr>
      <w:spacing w:before="0" w:after="0"/>
      <w:ind w:left="360"/>
    </w:pPr>
  </w:style>
  <w:style w:type="paragraph" w:styleId="ListNumber2">
    <w:name w:val="List Number 2"/>
    <w:basedOn w:val="Normal"/>
    <w:semiHidden/>
    <w:unhideWhenUsed/>
    <w:pPr>
      <w:numPr>
        <w:ilvl w:val="2"/>
        <w:numId w:val="3"/>
      </w:numPr>
      <w:tabs>
        <w:tab w:val="num" w:pos="720"/>
      </w:tabs>
      <w:spacing w:before="0" w:after="0"/>
      <w:ind w:left="720"/>
    </w:pPr>
  </w:style>
  <w:style w:type="paragraph" w:styleId="ListContinue2">
    <w:name w:val="List Continue 2"/>
    <w:basedOn w:val="Normal"/>
    <w:semiHidden/>
    <w:unhideWhenUsed/>
    <w:pPr>
      <w:spacing w:before="0" w:after="0"/>
      <w:ind w:left="720"/>
    </w:pPr>
  </w:style>
  <w:style w:type="paragraph" w:styleId="ListNumber3">
    <w:name w:val="List Number 3"/>
    <w:basedOn w:val="Normal"/>
    <w:semiHidden/>
    <w:unhideWhenUsed/>
    <w:pPr>
      <w:numPr>
        <w:ilvl w:val="3"/>
        <w:numId w:val="3"/>
      </w:numPr>
      <w:tabs>
        <w:tab w:val="num" w:pos="1080"/>
      </w:tabs>
      <w:spacing w:before="0" w:after="0"/>
      <w:ind w:left="1080"/>
    </w:pPr>
  </w:style>
  <w:style w:type="paragraph" w:styleId="ListContinue3">
    <w:name w:val="List Continue 3"/>
    <w:basedOn w:val="Normal"/>
    <w:semiHidden/>
    <w:unhideWhenUsed/>
    <w:pPr>
      <w:spacing w:before="0" w:after="0"/>
      <w:ind w:left="1080"/>
    </w:pPr>
  </w:style>
  <w:style w:type="paragraph" w:styleId="ListNumber4">
    <w:name w:val="List Number 4"/>
    <w:basedOn w:val="Normal"/>
    <w:semiHidden/>
    <w:unhideWhenUsed/>
    <w:pPr>
      <w:numPr>
        <w:ilvl w:val="4"/>
        <w:numId w:val="3"/>
      </w:numPr>
      <w:tabs>
        <w:tab w:val="num" w:pos="1440"/>
      </w:tabs>
      <w:spacing w:before="0" w:after="0"/>
      <w:ind w:left="1440"/>
    </w:pPr>
  </w:style>
  <w:style w:type="paragraph" w:styleId="ListContinue4">
    <w:name w:val="List Continue 4"/>
    <w:basedOn w:val="Normal"/>
    <w:semiHidden/>
    <w:unhideWhenUsed/>
    <w:pPr>
      <w:spacing w:before="0" w:after="0"/>
      <w:ind w:left="1440"/>
    </w:pPr>
  </w:style>
  <w:style w:type="paragraph" w:styleId="Caption">
    <w:name w:val="caption"/>
    <w:basedOn w:val="Normal"/>
    <w:next w:val="BodyText"/>
    <w:qFormat/>
    <w:pPr>
      <w:numPr>
        <w:ilvl w:val="1"/>
        <w:numId w:val="4"/>
      </w:numPr>
      <w:tabs>
        <w:tab w:val="num" w:pos="1080"/>
      </w:tabs>
      <w:spacing w:line="240" w:lineRule="auto"/>
      <w:ind w:left="1080" w:hanging="1080"/>
    </w:pPr>
    <w:rPr>
      <w:rFonts w:ascii="Arial" w:hAnsi="Arial" w:cs="Arial"/>
      <w:b/>
      <w:bCs/>
      <w:sz w:val="18"/>
      <w:szCs w:val="18"/>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rPr>
  </w:style>
  <w:style w:type="paragraph" w:customStyle="1" w:styleId="QFOption">
    <w:name w:val="QF Option"/>
    <w:basedOn w:val="Normal"/>
    <w:pPr>
      <w:keepNext/>
      <w:numPr>
        <w:ilvl w:val="1"/>
        <w:numId w:val="7"/>
      </w:numPr>
      <w:tabs>
        <w:tab w:val="clear" w:pos="1080"/>
        <w:tab w:val="num" w:pos="288"/>
        <w:tab w:val="num" w:pos="1440"/>
      </w:tabs>
      <w:spacing w:line="220" w:lineRule="atLeast"/>
      <w:ind w:left="60" w:right="60" w:firstLine="0"/>
    </w:pPr>
    <w:rPr>
      <w:rFonts w:ascii="Arial" w:hAnsi="Arial" w:cs="Arial"/>
    </w:rPr>
  </w:style>
  <w:style w:type="paragraph" w:customStyle="1" w:styleId="ListNumberalphaReset">
    <w:name w:val="List Number alpha Reset"/>
    <w:basedOn w:val="Normal"/>
    <w:pPr>
      <w:numPr>
        <w:numId w:val="8"/>
      </w:numPr>
      <w:spacing w:before="0" w:after="0" w:line="240" w:lineRule="auto"/>
      <w:ind w:left="0"/>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styleId="Title">
    <w:name w:val="Title"/>
    <w:basedOn w:val="Normal"/>
    <w:link w:val="TitleChar"/>
    <w:qFormat/>
    <w:pPr>
      <w:spacing w:before="100" w:beforeAutospacing="1" w:after="100" w:afterAutospacing="1" w:line="320" w:lineRule="atLeast"/>
    </w:pPr>
    <w:rPr>
      <w:rFonts w:ascii="Arial" w:eastAsia="Times New Roman" w:hAnsi="Arial" w:cs="Arial"/>
      <w:b/>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ubtitle">
    <w:name w:val="Subtitle"/>
    <w:basedOn w:val="Normal"/>
    <w:link w:val="SubtitleChar"/>
    <w:qFormat/>
    <w:pPr>
      <w:spacing w:before="100" w:beforeAutospacing="1" w:after="100" w:afterAutospacing="1" w:line="280" w:lineRule="atLeast"/>
    </w:pPr>
    <w:rPr>
      <w:rFonts w:ascii="Arial" w:hAnsi="Arial" w:cs="Arial"/>
      <w:sz w:val="28"/>
      <w:szCs w:val="28"/>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TOC1">
    <w:name w:val="toc 1"/>
    <w:basedOn w:val="Normal"/>
    <w:autoRedefine/>
    <w:semiHidden/>
    <w:unhideWhenUsed/>
    <w:pPr>
      <w:spacing w:before="100" w:beforeAutospacing="1" w:after="100" w:afterAutospacing="1"/>
    </w:pPr>
    <w:rPr>
      <w:sz w:val="24"/>
      <w:szCs w:val="24"/>
    </w:rPr>
  </w:style>
  <w:style w:type="paragraph" w:styleId="TOC2">
    <w:name w:val="toc 2"/>
    <w:basedOn w:val="Normal"/>
    <w:autoRedefine/>
    <w:semiHidden/>
    <w:unhideWhenUsed/>
    <w:pPr>
      <w:pBdr>
        <w:top w:val="single" w:sz="4" w:space="1" w:color="auto"/>
        <w:bottom w:val="single" w:sz="4" w:space="1" w:color="auto"/>
      </w:pBdr>
      <w:tabs>
        <w:tab w:val="left" w:pos="504"/>
        <w:tab w:val="right" w:leader="dot" w:pos="7200"/>
      </w:tabs>
      <w:spacing w:before="120" w:after="0"/>
      <w:jc w:val="both"/>
    </w:pPr>
    <w:rPr>
      <w:rFonts w:ascii="Arial" w:hAnsi="Arial" w:cs="Arial"/>
      <w:b/>
      <w:bCs/>
      <w:sz w:val="17"/>
      <w:szCs w:val="17"/>
    </w:rPr>
  </w:style>
  <w:style w:type="paragraph" w:styleId="FootnoteText">
    <w:name w:val="footnote text"/>
    <w:basedOn w:val="Normal"/>
    <w:link w:val="FootnoteTextChar"/>
    <w:semiHidden/>
    <w:unhideWhenUsed/>
  </w:style>
  <w:style w:type="character" w:customStyle="1" w:styleId="FootnoteTextChar">
    <w:name w:val="Footnote Text Char"/>
    <w:basedOn w:val="DefaultParagraphFont"/>
    <w:link w:val="FootnoteText"/>
    <w:semiHidden/>
    <w:rPr>
      <w:rFonts w:eastAsiaTheme="minorEastAsia"/>
    </w:rPr>
  </w:style>
  <w:style w:type="paragraph" w:styleId="CommentText">
    <w:name w:val="annotation text"/>
    <w:basedOn w:val="Normal"/>
    <w:link w:val="CommentTextChar"/>
    <w:semiHidden/>
    <w:unhideWhenUsed/>
    <w:pPr>
      <w:spacing w:before="100" w:beforeAutospacing="1" w:after="100" w:afterAutospacing="1"/>
    </w:pPr>
    <w:rPr>
      <w:sz w:val="24"/>
      <w:szCs w:val="24"/>
    </w:rPr>
  </w:style>
  <w:style w:type="character" w:customStyle="1" w:styleId="CommentTextChar">
    <w:name w:val="Comment Text Char"/>
    <w:basedOn w:val="DefaultParagraphFont"/>
    <w:link w:val="CommentText"/>
    <w:semiHidden/>
    <w:rPr>
      <w:rFonts w:eastAsiaTheme="minorEastAsia"/>
    </w:rPr>
  </w:style>
  <w:style w:type="paragraph" w:styleId="BlockText">
    <w:name w:val="Block Text"/>
    <w:basedOn w:val="Normal"/>
    <w:semiHidden/>
    <w:unhideWhenUsed/>
    <w:pPr>
      <w:spacing w:line="220" w:lineRule="atLeast"/>
      <w:ind w:left="360" w:right="360"/>
    </w:pPr>
    <w:rPr>
      <w:rFonts w:ascii="Arial" w:hAnsi="Arial" w:cs="Arial"/>
      <w:sz w:val="18"/>
      <w:szCs w:val="18"/>
    </w:rPr>
  </w:style>
  <w:style w:type="paragraph" w:customStyle="1" w:styleId="BodyTextFirst">
    <w:name w:val="Body Text First"/>
    <w:basedOn w:val="BodyText"/>
    <w:pPr>
      <w:ind w:firstLine="0"/>
    </w:pPr>
  </w:style>
  <w:style w:type="paragraph" w:customStyle="1" w:styleId="BlockQuote">
    <w:name w:val="Block Quote"/>
    <w:basedOn w:val="Normal"/>
    <w:pPr>
      <w:ind w:left="360" w:right="360"/>
    </w:pPr>
    <w:rPr>
      <w:rFonts w:ascii="Arial" w:hAnsi="Arial" w:cs="Arial"/>
      <w:sz w:val="18"/>
      <w:szCs w:val="18"/>
    </w:rPr>
  </w:style>
  <w:style w:type="paragraph" w:customStyle="1" w:styleId="Figure">
    <w:name w:val="Figure"/>
    <w:basedOn w:val="BodyText"/>
    <w:next w:val="BodyText"/>
    <w:pPr>
      <w:keepNext/>
      <w:spacing w:line="240" w:lineRule="auto"/>
      <w:ind w:firstLine="0"/>
    </w:pPr>
  </w:style>
  <w:style w:type="paragraph" w:customStyle="1" w:styleId="QFNormal">
    <w:name w:val="QF Normal"/>
    <w:basedOn w:val="Normal"/>
    <w:pPr>
      <w:spacing w:line="220" w:lineRule="atLeast"/>
    </w:pPr>
    <w:rPr>
      <w:rFonts w:ascii="Arial" w:hAnsi="Arial" w:cs="Arial"/>
      <w:sz w:val="18"/>
      <w:szCs w:val="18"/>
    </w:rPr>
  </w:style>
  <w:style w:type="paragraph" w:customStyle="1" w:styleId="QFHeading">
    <w:name w:val="QF Heading"/>
    <w:basedOn w:val="Normal"/>
    <w:next w:val="QFNormal"/>
    <w:pPr>
      <w:spacing w:before="120"/>
    </w:pPr>
    <w:rPr>
      <w:rFonts w:ascii="Arial" w:hAnsi="Arial" w:cs="Arial"/>
      <w:b/>
      <w:bCs/>
      <w:i/>
      <w:iCs/>
      <w:sz w:val="24"/>
      <w:szCs w:val="24"/>
    </w:rPr>
  </w:style>
  <w:style w:type="paragraph" w:customStyle="1" w:styleId="QFFeedback">
    <w:name w:val="QF Feedback"/>
    <w:basedOn w:val="Normal"/>
    <w:pPr>
      <w:spacing w:before="100" w:beforeAutospacing="1" w:after="100" w:afterAutospacing="1"/>
    </w:pPr>
    <w:rPr>
      <w:rFonts w:ascii="Arial" w:hAnsi="Arial" w:cs="Arial"/>
    </w:rPr>
  </w:style>
  <w:style w:type="paragraph" w:customStyle="1" w:styleId="QFGrade">
    <w:name w:val="QF Grade"/>
    <w:basedOn w:val="Normal"/>
    <w:pPr>
      <w:keepNext/>
      <w:spacing w:before="100" w:beforeAutospacing="1" w:after="100" w:afterAutospacing="1" w:line="220" w:lineRule="atLeast"/>
    </w:pPr>
    <w:rPr>
      <w:rFonts w:ascii="Arial" w:hAnsi="Arial" w:cs="Arial"/>
      <w:i/>
      <w:iCs/>
    </w:rPr>
  </w:style>
  <w:style w:type="paragraph" w:customStyle="1" w:styleId="QFType">
    <w:name w:val="QF Type"/>
    <w:basedOn w:val="Normal"/>
    <w:pPr>
      <w:keepNext/>
      <w:spacing w:before="100" w:beforeAutospacing="1" w:after="100" w:afterAutospacing="1"/>
    </w:pPr>
    <w:rPr>
      <w:rFonts w:ascii="Arial" w:hAnsi="Arial" w:cs="Arial"/>
      <w:i/>
      <w:iCs/>
      <w:sz w:val="18"/>
      <w:szCs w:val="18"/>
    </w:rPr>
  </w:style>
  <w:style w:type="paragraph" w:customStyle="1" w:styleId="QFName">
    <w:name w:val="QF Name"/>
    <w:basedOn w:val="Normal"/>
    <w:pPr>
      <w:keepNext/>
      <w:spacing w:before="100" w:beforeAutospacing="1" w:after="100" w:afterAutospacing="1"/>
    </w:pPr>
    <w:rPr>
      <w:rFonts w:ascii="Arial" w:hAnsi="Arial" w:cs="Arial"/>
      <w:i/>
      <w:iCs/>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pPr>
    <w:rPr>
      <w:rFonts w:ascii="Arial" w:hAnsi="Arial" w:cs="Arial"/>
      <w:b/>
      <w:bCs/>
      <w:sz w:val="18"/>
      <w:szCs w:val="18"/>
    </w:rPr>
  </w:style>
  <w:style w:type="paragraph" w:styleId="Header">
    <w:name w:val="header"/>
    <w:basedOn w:val="Normal"/>
    <w:link w:val="HeaderChar"/>
    <w:semiHidden/>
    <w:unhideWhenUsed/>
    <w:pPr>
      <w:tabs>
        <w:tab w:val="right" w:pos="8306"/>
      </w:tabs>
      <w:spacing w:before="0" w:after="80"/>
      <w:ind w:left="-1440"/>
    </w:pPr>
    <w:rPr>
      <w:rFonts w:ascii="Arial" w:hAnsi="Arial" w:cs="Arial"/>
      <w:b/>
      <w:bCs/>
      <w:sz w:val="16"/>
      <w:szCs w:val="16"/>
    </w:rPr>
  </w:style>
  <w:style w:type="character" w:customStyle="1" w:styleId="HeaderChar">
    <w:name w:val="Header Char"/>
    <w:basedOn w:val="DefaultParagraphFont"/>
    <w:link w:val="Header"/>
    <w:semiHidden/>
    <w:rPr>
      <w:rFonts w:eastAsiaTheme="minorEastAsia"/>
    </w:rPr>
  </w:style>
  <w:style w:type="paragraph" w:styleId="Footer">
    <w:name w:val="footer"/>
    <w:basedOn w:val="Normal"/>
    <w:link w:val="FooterChar"/>
    <w:semiHidden/>
    <w:unhideWhenUsed/>
    <w:pPr>
      <w:tabs>
        <w:tab w:val="center" w:pos="4153"/>
      </w:tabs>
      <w:spacing w:before="0" w:after="0"/>
      <w:ind w:left="1080" w:hanging="1080"/>
    </w:pPr>
    <w:rPr>
      <w:rFonts w:ascii="Arial" w:hAnsi="Arial" w:cs="Arial"/>
      <w:sz w:val="14"/>
      <w:szCs w:val="14"/>
    </w:rPr>
  </w:style>
  <w:style w:type="character" w:customStyle="1" w:styleId="FooterChar">
    <w:name w:val="Footer Char"/>
    <w:basedOn w:val="DefaultParagraphFont"/>
    <w:link w:val="Footer"/>
    <w:semiHidden/>
    <w:rPr>
      <w:rFonts w:eastAsiaTheme="minorEastAsia"/>
    </w:rPr>
  </w:style>
  <w:style w:type="paragraph" w:customStyle="1" w:styleId="spacer">
    <w:name w:val="spacer"/>
    <w:rPr>
      <w:rFonts w:ascii="Arial" w:eastAsiaTheme="minorEastAsia" w:hAnsi="Arial" w:cs="Arial"/>
      <w:color w:val="FFFFFF"/>
      <w:sz w:val="2"/>
      <w:szCs w:val="2"/>
    </w:rPr>
  </w:style>
  <w:style w:type="paragraph" w:customStyle="1" w:styleId="TableHead">
    <w:name w:val="Table Head"/>
    <w:basedOn w:val="Normal"/>
    <w:pPr>
      <w:keepNext/>
      <w:spacing w:before="100" w:beforeAutospacing="1" w:after="100" w:afterAutospacing="1" w:line="220" w:lineRule="atLeast"/>
      <w:jc w:val="center"/>
    </w:pPr>
    <w:rPr>
      <w:rFonts w:ascii="Arial" w:hAnsi="Arial" w:cs="Arial"/>
      <w:b/>
      <w:bCs/>
    </w:rPr>
  </w:style>
  <w:style w:type="paragraph" w:customStyle="1" w:styleId="TableRowHead">
    <w:name w:val="Table Row Head"/>
    <w:basedOn w:val="Normal"/>
    <w:pPr>
      <w:keepNext/>
      <w:spacing w:before="100" w:beforeAutospacing="1" w:after="100" w:afterAutospacing="1" w:line="220" w:lineRule="atLeast"/>
    </w:pPr>
    <w:rPr>
      <w:rFonts w:ascii="Arial" w:hAnsi="Arial" w:cs="Arial"/>
      <w:b/>
      <w:bCs/>
    </w:rPr>
  </w:style>
  <w:style w:type="paragraph" w:customStyle="1" w:styleId="Cell">
    <w:name w:val="Cell"/>
    <w:basedOn w:val="Normal"/>
    <w:pPr>
      <w:keepNext/>
      <w:spacing w:before="20" w:after="40" w:line="240" w:lineRule="auto"/>
      <w:ind w:left="40" w:right="144"/>
    </w:pPr>
    <w:rPr>
      <w:rFonts w:ascii="Arial" w:hAnsi="Arial" w:cs="Arial"/>
      <w:sz w:val="22"/>
      <w:szCs w:val="22"/>
    </w:rPr>
  </w:style>
  <w:style w:type="paragraph" w:customStyle="1" w:styleId="Cell2">
    <w:name w:val="Cell2"/>
    <w:basedOn w:val="Normal"/>
    <w:pPr>
      <w:keepNext/>
      <w:spacing w:before="20" w:after="20" w:line="240" w:lineRule="auto"/>
      <w:ind w:left="40"/>
    </w:pPr>
  </w:style>
  <w:style w:type="paragraph" w:customStyle="1" w:styleId="TableNote">
    <w:name w:val="Table Note"/>
    <w:basedOn w:val="Normal"/>
    <w:pPr>
      <w:spacing w:before="20" w:after="20" w:line="240" w:lineRule="auto"/>
    </w:pPr>
    <w:rPr>
      <w:rFonts w:ascii="Arial" w:hAnsi="Arial" w:cs="Arial"/>
      <w:sz w:val="18"/>
      <w:szCs w:val="18"/>
    </w:rPr>
  </w:style>
  <w:style w:type="paragraph" w:customStyle="1" w:styleId="Success">
    <w:name w:val="Success"/>
    <w:basedOn w:val="Normal"/>
    <w:pPr>
      <w:pBdr>
        <w:top w:val="single" w:sz="4" w:space="0" w:color="D0E9C6"/>
        <w:left w:val="single" w:sz="4" w:space="0" w:color="D0E9C6"/>
        <w:bottom w:val="single" w:sz="4" w:space="0" w:color="D0E9C6"/>
        <w:right w:val="single" w:sz="4" w:space="0" w:color="D0E9C6"/>
      </w:pBdr>
      <w:shd w:val="clear" w:color="auto" w:fill="DFF0D8"/>
      <w:spacing w:before="120" w:after="120" w:line="260" w:lineRule="atLeast"/>
      <w:ind w:left="360" w:right="360"/>
    </w:pPr>
    <w:rPr>
      <w:rFonts w:ascii="Arial" w:hAnsi="Arial" w:cs="Arial"/>
      <w:sz w:val="22"/>
      <w:szCs w:val="22"/>
    </w:rPr>
  </w:style>
  <w:style w:type="paragraph" w:customStyle="1" w:styleId="Warning">
    <w:name w:val="Warning"/>
    <w:basedOn w:val="Normal"/>
    <w:pPr>
      <w:pBdr>
        <w:top w:val="single" w:sz="4" w:space="0" w:color="FBEED5"/>
        <w:left w:val="single" w:sz="4" w:space="0" w:color="FBEED5"/>
        <w:bottom w:val="single" w:sz="4" w:space="0" w:color="FBEED5"/>
        <w:right w:val="single" w:sz="4" w:space="0" w:color="FBEED5"/>
      </w:pBdr>
      <w:shd w:val="clear" w:color="auto" w:fill="FCF8E2"/>
      <w:spacing w:before="120" w:after="120" w:line="260" w:lineRule="atLeast"/>
      <w:ind w:left="360" w:right="360"/>
    </w:pPr>
    <w:rPr>
      <w:rFonts w:ascii="Arial" w:hAnsi="Arial" w:cs="Arial"/>
      <w:sz w:val="22"/>
      <w:szCs w:val="22"/>
    </w:rPr>
  </w:style>
  <w:style w:type="paragraph" w:customStyle="1" w:styleId="Info">
    <w:name w:val="Info"/>
    <w:basedOn w:val="Normal"/>
    <w:pPr>
      <w:pBdr>
        <w:top w:val="single" w:sz="4" w:space="0" w:color="BCE8F1"/>
        <w:left w:val="single" w:sz="4" w:space="0" w:color="BCE8F1"/>
        <w:bottom w:val="single" w:sz="4" w:space="0" w:color="BCE8F1"/>
        <w:right w:val="single" w:sz="4" w:space="0" w:color="BCE8F1"/>
      </w:pBdr>
      <w:shd w:val="clear" w:color="auto" w:fill="D9EDF7"/>
      <w:spacing w:before="120" w:after="120" w:line="260" w:lineRule="atLeast"/>
      <w:ind w:left="360" w:right="360"/>
    </w:pPr>
    <w:rPr>
      <w:rFonts w:ascii="Arial" w:hAnsi="Arial" w:cs="Arial"/>
      <w:sz w:val="22"/>
      <w:szCs w:val="22"/>
    </w:rPr>
  </w:style>
  <w:style w:type="paragraph" w:customStyle="1" w:styleId="Danger">
    <w:name w:val="Danger"/>
    <w:basedOn w:val="Normal"/>
    <w:pPr>
      <w:pBdr>
        <w:top w:val="single" w:sz="4" w:space="0" w:color="EED3D7"/>
        <w:left w:val="single" w:sz="4" w:space="0" w:color="EED3D7"/>
        <w:bottom w:val="single" w:sz="4" w:space="0" w:color="EED3D7"/>
        <w:right w:val="single" w:sz="4" w:space="0" w:color="EED3D7"/>
      </w:pBdr>
      <w:shd w:val="clear" w:color="auto" w:fill="F2DEDE"/>
      <w:spacing w:before="120" w:after="120" w:line="260" w:lineRule="atLeast"/>
      <w:ind w:left="360" w:right="360"/>
    </w:pPr>
    <w:rPr>
      <w:rFonts w:ascii="Arial" w:hAnsi="Arial" w:cs="Arial"/>
      <w:color w:val="B94A48"/>
      <w:sz w:val="22"/>
      <w:szCs w:val="22"/>
    </w:rPr>
  </w:style>
  <w:style w:type="character" w:styleId="FootnoteReference">
    <w:name w:val="footnote reference"/>
    <w:basedOn w:val="DefaultParagraphFont"/>
    <w:semiHidden/>
    <w:unhideWhenUsed/>
    <w:rPr>
      <w:vertAlign w:val="superscript"/>
    </w:rPr>
  </w:style>
  <w:style w:type="character" w:styleId="Hyperlink">
    <w:name w:val="Hyperlink"/>
    <w:basedOn w:val="DefaultParagraphFont"/>
    <w:unhideWhenUsed/>
    <w:rsid w:val="00A52D5F"/>
    <w:rPr>
      <w:color w:val="0563C1" w:themeColor="hyperlink"/>
      <w:u w:val="single"/>
    </w:rPr>
  </w:style>
  <w:style w:type="character" w:styleId="UnresolvedMention">
    <w:name w:val="Unresolved Mention"/>
    <w:basedOn w:val="DefaultParagraphFont"/>
    <w:uiPriority w:val="99"/>
    <w:semiHidden/>
    <w:unhideWhenUsed/>
    <w:rsid w:val="00A52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2085">
      <w:marLeft w:val="0"/>
      <w:marRight w:val="0"/>
      <w:marTop w:val="0"/>
      <w:marBottom w:val="0"/>
      <w:divBdr>
        <w:top w:val="none" w:sz="0" w:space="0" w:color="auto"/>
        <w:left w:val="none" w:sz="0" w:space="0" w:color="auto"/>
        <w:bottom w:val="none" w:sz="0" w:space="0" w:color="auto"/>
        <w:right w:val="none" w:sz="0" w:space="0" w:color="auto"/>
      </w:divBdr>
    </w:div>
    <w:div w:id="237054562">
      <w:marLeft w:val="0"/>
      <w:marRight w:val="0"/>
      <w:marTop w:val="0"/>
      <w:marBottom w:val="0"/>
      <w:divBdr>
        <w:top w:val="none" w:sz="0" w:space="0" w:color="auto"/>
        <w:left w:val="none" w:sz="0" w:space="0" w:color="auto"/>
        <w:bottom w:val="none" w:sz="0" w:space="0" w:color="auto"/>
        <w:right w:val="none" w:sz="0" w:space="0" w:color="auto"/>
      </w:divBdr>
    </w:div>
    <w:div w:id="285699046">
      <w:bodyDiv w:val="1"/>
      <w:marLeft w:val="0"/>
      <w:marRight w:val="0"/>
      <w:marTop w:val="0"/>
      <w:marBottom w:val="0"/>
      <w:divBdr>
        <w:top w:val="none" w:sz="0" w:space="0" w:color="auto"/>
        <w:left w:val="none" w:sz="0" w:space="0" w:color="auto"/>
        <w:bottom w:val="none" w:sz="0" w:space="0" w:color="auto"/>
        <w:right w:val="none" w:sz="0" w:space="0" w:color="auto"/>
      </w:divBdr>
    </w:div>
    <w:div w:id="377122521">
      <w:marLeft w:val="0"/>
      <w:marRight w:val="0"/>
      <w:marTop w:val="0"/>
      <w:marBottom w:val="0"/>
      <w:divBdr>
        <w:top w:val="none" w:sz="0" w:space="0" w:color="auto"/>
        <w:left w:val="none" w:sz="0" w:space="0" w:color="auto"/>
        <w:bottom w:val="none" w:sz="0" w:space="0" w:color="auto"/>
        <w:right w:val="none" w:sz="0" w:space="0" w:color="auto"/>
      </w:divBdr>
    </w:div>
    <w:div w:id="450586295">
      <w:marLeft w:val="0"/>
      <w:marRight w:val="0"/>
      <w:marTop w:val="0"/>
      <w:marBottom w:val="0"/>
      <w:divBdr>
        <w:top w:val="none" w:sz="0" w:space="0" w:color="auto"/>
        <w:left w:val="none" w:sz="0" w:space="0" w:color="auto"/>
        <w:bottom w:val="none" w:sz="0" w:space="0" w:color="auto"/>
        <w:right w:val="none" w:sz="0" w:space="0" w:color="auto"/>
      </w:divBdr>
    </w:div>
    <w:div w:id="554045972">
      <w:marLeft w:val="0"/>
      <w:marRight w:val="0"/>
      <w:marTop w:val="0"/>
      <w:marBottom w:val="0"/>
      <w:divBdr>
        <w:top w:val="none" w:sz="0" w:space="0" w:color="auto"/>
        <w:left w:val="none" w:sz="0" w:space="0" w:color="auto"/>
        <w:bottom w:val="none" w:sz="0" w:space="0" w:color="auto"/>
        <w:right w:val="none" w:sz="0" w:space="0" w:color="auto"/>
      </w:divBdr>
    </w:div>
    <w:div w:id="561448181">
      <w:marLeft w:val="0"/>
      <w:marRight w:val="0"/>
      <w:marTop w:val="0"/>
      <w:marBottom w:val="0"/>
      <w:divBdr>
        <w:top w:val="none" w:sz="0" w:space="0" w:color="auto"/>
        <w:left w:val="none" w:sz="0" w:space="0" w:color="auto"/>
        <w:bottom w:val="none" w:sz="0" w:space="0" w:color="auto"/>
        <w:right w:val="none" w:sz="0" w:space="0" w:color="auto"/>
      </w:divBdr>
    </w:div>
    <w:div w:id="608464859">
      <w:marLeft w:val="0"/>
      <w:marRight w:val="0"/>
      <w:marTop w:val="0"/>
      <w:marBottom w:val="0"/>
      <w:divBdr>
        <w:top w:val="none" w:sz="0" w:space="0" w:color="auto"/>
        <w:left w:val="none" w:sz="0" w:space="0" w:color="auto"/>
        <w:bottom w:val="none" w:sz="0" w:space="0" w:color="auto"/>
        <w:right w:val="none" w:sz="0" w:space="0" w:color="auto"/>
      </w:divBdr>
    </w:div>
    <w:div w:id="620379632">
      <w:marLeft w:val="0"/>
      <w:marRight w:val="0"/>
      <w:marTop w:val="0"/>
      <w:marBottom w:val="0"/>
      <w:divBdr>
        <w:top w:val="none" w:sz="0" w:space="0" w:color="auto"/>
        <w:left w:val="none" w:sz="0" w:space="0" w:color="auto"/>
        <w:bottom w:val="none" w:sz="0" w:space="0" w:color="auto"/>
        <w:right w:val="none" w:sz="0" w:space="0" w:color="auto"/>
      </w:divBdr>
    </w:div>
    <w:div w:id="634064200">
      <w:marLeft w:val="0"/>
      <w:marRight w:val="0"/>
      <w:marTop w:val="0"/>
      <w:marBottom w:val="0"/>
      <w:divBdr>
        <w:top w:val="none" w:sz="0" w:space="0" w:color="auto"/>
        <w:left w:val="none" w:sz="0" w:space="0" w:color="auto"/>
        <w:bottom w:val="none" w:sz="0" w:space="0" w:color="auto"/>
        <w:right w:val="none" w:sz="0" w:space="0" w:color="auto"/>
      </w:divBdr>
    </w:div>
    <w:div w:id="721440130">
      <w:marLeft w:val="0"/>
      <w:marRight w:val="0"/>
      <w:marTop w:val="0"/>
      <w:marBottom w:val="0"/>
      <w:divBdr>
        <w:top w:val="none" w:sz="0" w:space="0" w:color="auto"/>
        <w:left w:val="none" w:sz="0" w:space="0" w:color="auto"/>
        <w:bottom w:val="none" w:sz="0" w:space="0" w:color="auto"/>
        <w:right w:val="none" w:sz="0" w:space="0" w:color="auto"/>
      </w:divBdr>
    </w:div>
    <w:div w:id="782572302">
      <w:marLeft w:val="0"/>
      <w:marRight w:val="0"/>
      <w:marTop w:val="0"/>
      <w:marBottom w:val="0"/>
      <w:divBdr>
        <w:top w:val="none" w:sz="0" w:space="0" w:color="auto"/>
        <w:left w:val="none" w:sz="0" w:space="0" w:color="auto"/>
        <w:bottom w:val="none" w:sz="0" w:space="0" w:color="auto"/>
        <w:right w:val="none" w:sz="0" w:space="0" w:color="auto"/>
      </w:divBdr>
    </w:div>
    <w:div w:id="878204644">
      <w:marLeft w:val="0"/>
      <w:marRight w:val="0"/>
      <w:marTop w:val="0"/>
      <w:marBottom w:val="0"/>
      <w:divBdr>
        <w:top w:val="none" w:sz="0" w:space="0" w:color="auto"/>
        <w:left w:val="none" w:sz="0" w:space="0" w:color="auto"/>
        <w:bottom w:val="none" w:sz="0" w:space="0" w:color="auto"/>
        <w:right w:val="none" w:sz="0" w:space="0" w:color="auto"/>
      </w:divBdr>
    </w:div>
    <w:div w:id="885795024">
      <w:marLeft w:val="0"/>
      <w:marRight w:val="0"/>
      <w:marTop w:val="0"/>
      <w:marBottom w:val="0"/>
      <w:divBdr>
        <w:top w:val="none" w:sz="0" w:space="0" w:color="auto"/>
        <w:left w:val="none" w:sz="0" w:space="0" w:color="auto"/>
        <w:bottom w:val="none" w:sz="0" w:space="0" w:color="auto"/>
        <w:right w:val="none" w:sz="0" w:space="0" w:color="auto"/>
      </w:divBdr>
    </w:div>
    <w:div w:id="891842702">
      <w:marLeft w:val="0"/>
      <w:marRight w:val="0"/>
      <w:marTop w:val="0"/>
      <w:marBottom w:val="0"/>
      <w:divBdr>
        <w:top w:val="none" w:sz="0" w:space="0" w:color="auto"/>
        <w:left w:val="none" w:sz="0" w:space="0" w:color="auto"/>
        <w:bottom w:val="none" w:sz="0" w:space="0" w:color="auto"/>
        <w:right w:val="none" w:sz="0" w:space="0" w:color="auto"/>
      </w:divBdr>
    </w:div>
    <w:div w:id="976225021">
      <w:marLeft w:val="0"/>
      <w:marRight w:val="0"/>
      <w:marTop w:val="0"/>
      <w:marBottom w:val="0"/>
      <w:divBdr>
        <w:top w:val="none" w:sz="0" w:space="0" w:color="auto"/>
        <w:left w:val="none" w:sz="0" w:space="0" w:color="auto"/>
        <w:bottom w:val="none" w:sz="0" w:space="0" w:color="auto"/>
        <w:right w:val="none" w:sz="0" w:space="0" w:color="auto"/>
      </w:divBdr>
    </w:div>
    <w:div w:id="985427097">
      <w:marLeft w:val="0"/>
      <w:marRight w:val="0"/>
      <w:marTop w:val="0"/>
      <w:marBottom w:val="0"/>
      <w:divBdr>
        <w:top w:val="none" w:sz="0" w:space="0" w:color="auto"/>
        <w:left w:val="none" w:sz="0" w:space="0" w:color="auto"/>
        <w:bottom w:val="none" w:sz="0" w:space="0" w:color="auto"/>
        <w:right w:val="none" w:sz="0" w:space="0" w:color="auto"/>
      </w:divBdr>
    </w:div>
    <w:div w:id="999774441">
      <w:marLeft w:val="0"/>
      <w:marRight w:val="0"/>
      <w:marTop w:val="0"/>
      <w:marBottom w:val="0"/>
      <w:divBdr>
        <w:top w:val="none" w:sz="0" w:space="0" w:color="auto"/>
        <w:left w:val="none" w:sz="0" w:space="0" w:color="auto"/>
        <w:bottom w:val="none" w:sz="0" w:space="0" w:color="auto"/>
        <w:right w:val="none" w:sz="0" w:space="0" w:color="auto"/>
      </w:divBdr>
    </w:div>
    <w:div w:id="1001733285">
      <w:marLeft w:val="0"/>
      <w:marRight w:val="0"/>
      <w:marTop w:val="0"/>
      <w:marBottom w:val="0"/>
      <w:divBdr>
        <w:top w:val="none" w:sz="0" w:space="0" w:color="auto"/>
        <w:left w:val="none" w:sz="0" w:space="0" w:color="auto"/>
        <w:bottom w:val="none" w:sz="0" w:space="0" w:color="auto"/>
        <w:right w:val="none" w:sz="0" w:space="0" w:color="auto"/>
      </w:divBdr>
    </w:div>
    <w:div w:id="1089543840">
      <w:marLeft w:val="0"/>
      <w:marRight w:val="0"/>
      <w:marTop w:val="0"/>
      <w:marBottom w:val="0"/>
      <w:divBdr>
        <w:top w:val="none" w:sz="0" w:space="0" w:color="auto"/>
        <w:left w:val="none" w:sz="0" w:space="0" w:color="auto"/>
        <w:bottom w:val="none" w:sz="0" w:space="0" w:color="auto"/>
        <w:right w:val="none" w:sz="0" w:space="0" w:color="auto"/>
      </w:divBdr>
    </w:div>
    <w:div w:id="1123958970">
      <w:marLeft w:val="0"/>
      <w:marRight w:val="0"/>
      <w:marTop w:val="0"/>
      <w:marBottom w:val="0"/>
      <w:divBdr>
        <w:top w:val="none" w:sz="0" w:space="0" w:color="auto"/>
        <w:left w:val="none" w:sz="0" w:space="0" w:color="auto"/>
        <w:bottom w:val="none" w:sz="0" w:space="0" w:color="auto"/>
        <w:right w:val="none" w:sz="0" w:space="0" w:color="auto"/>
      </w:divBdr>
    </w:div>
    <w:div w:id="1129200350">
      <w:marLeft w:val="0"/>
      <w:marRight w:val="0"/>
      <w:marTop w:val="0"/>
      <w:marBottom w:val="0"/>
      <w:divBdr>
        <w:top w:val="none" w:sz="0" w:space="0" w:color="auto"/>
        <w:left w:val="none" w:sz="0" w:space="0" w:color="auto"/>
        <w:bottom w:val="none" w:sz="0" w:space="0" w:color="auto"/>
        <w:right w:val="none" w:sz="0" w:space="0" w:color="auto"/>
      </w:divBdr>
    </w:div>
    <w:div w:id="1129206106">
      <w:marLeft w:val="0"/>
      <w:marRight w:val="0"/>
      <w:marTop w:val="0"/>
      <w:marBottom w:val="0"/>
      <w:divBdr>
        <w:top w:val="none" w:sz="0" w:space="0" w:color="auto"/>
        <w:left w:val="none" w:sz="0" w:space="0" w:color="auto"/>
        <w:bottom w:val="none" w:sz="0" w:space="0" w:color="auto"/>
        <w:right w:val="none" w:sz="0" w:space="0" w:color="auto"/>
      </w:divBdr>
    </w:div>
    <w:div w:id="1136485676">
      <w:marLeft w:val="0"/>
      <w:marRight w:val="0"/>
      <w:marTop w:val="0"/>
      <w:marBottom w:val="0"/>
      <w:divBdr>
        <w:top w:val="none" w:sz="0" w:space="0" w:color="auto"/>
        <w:left w:val="none" w:sz="0" w:space="0" w:color="auto"/>
        <w:bottom w:val="none" w:sz="0" w:space="0" w:color="auto"/>
        <w:right w:val="none" w:sz="0" w:space="0" w:color="auto"/>
      </w:divBdr>
    </w:div>
    <w:div w:id="1212155072">
      <w:marLeft w:val="0"/>
      <w:marRight w:val="0"/>
      <w:marTop w:val="0"/>
      <w:marBottom w:val="0"/>
      <w:divBdr>
        <w:top w:val="none" w:sz="0" w:space="0" w:color="auto"/>
        <w:left w:val="none" w:sz="0" w:space="0" w:color="auto"/>
        <w:bottom w:val="none" w:sz="0" w:space="0" w:color="auto"/>
        <w:right w:val="none" w:sz="0" w:space="0" w:color="auto"/>
      </w:divBdr>
    </w:div>
    <w:div w:id="1230310739">
      <w:marLeft w:val="0"/>
      <w:marRight w:val="0"/>
      <w:marTop w:val="0"/>
      <w:marBottom w:val="0"/>
      <w:divBdr>
        <w:top w:val="none" w:sz="0" w:space="0" w:color="auto"/>
        <w:left w:val="none" w:sz="0" w:space="0" w:color="auto"/>
        <w:bottom w:val="none" w:sz="0" w:space="0" w:color="auto"/>
        <w:right w:val="none" w:sz="0" w:space="0" w:color="auto"/>
      </w:divBdr>
    </w:div>
    <w:div w:id="1281885906">
      <w:marLeft w:val="0"/>
      <w:marRight w:val="0"/>
      <w:marTop w:val="0"/>
      <w:marBottom w:val="0"/>
      <w:divBdr>
        <w:top w:val="none" w:sz="0" w:space="0" w:color="auto"/>
        <w:left w:val="none" w:sz="0" w:space="0" w:color="auto"/>
        <w:bottom w:val="none" w:sz="0" w:space="0" w:color="auto"/>
        <w:right w:val="none" w:sz="0" w:space="0" w:color="auto"/>
      </w:divBdr>
    </w:div>
    <w:div w:id="1343432586">
      <w:marLeft w:val="0"/>
      <w:marRight w:val="0"/>
      <w:marTop w:val="0"/>
      <w:marBottom w:val="0"/>
      <w:divBdr>
        <w:top w:val="none" w:sz="0" w:space="0" w:color="auto"/>
        <w:left w:val="none" w:sz="0" w:space="0" w:color="auto"/>
        <w:bottom w:val="none" w:sz="0" w:space="0" w:color="auto"/>
        <w:right w:val="none" w:sz="0" w:space="0" w:color="auto"/>
      </w:divBdr>
    </w:div>
    <w:div w:id="1643585240">
      <w:marLeft w:val="0"/>
      <w:marRight w:val="0"/>
      <w:marTop w:val="0"/>
      <w:marBottom w:val="0"/>
      <w:divBdr>
        <w:top w:val="none" w:sz="0" w:space="0" w:color="auto"/>
        <w:left w:val="none" w:sz="0" w:space="0" w:color="auto"/>
        <w:bottom w:val="none" w:sz="0" w:space="0" w:color="auto"/>
        <w:right w:val="none" w:sz="0" w:space="0" w:color="auto"/>
      </w:divBdr>
    </w:div>
    <w:div w:id="1676568824">
      <w:marLeft w:val="0"/>
      <w:marRight w:val="0"/>
      <w:marTop w:val="0"/>
      <w:marBottom w:val="0"/>
      <w:divBdr>
        <w:top w:val="none" w:sz="0" w:space="0" w:color="auto"/>
        <w:left w:val="none" w:sz="0" w:space="0" w:color="auto"/>
        <w:bottom w:val="none" w:sz="0" w:space="0" w:color="auto"/>
        <w:right w:val="none" w:sz="0" w:space="0" w:color="auto"/>
      </w:divBdr>
    </w:div>
    <w:div w:id="1695881931">
      <w:marLeft w:val="0"/>
      <w:marRight w:val="0"/>
      <w:marTop w:val="0"/>
      <w:marBottom w:val="0"/>
      <w:divBdr>
        <w:top w:val="none" w:sz="0" w:space="0" w:color="auto"/>
        <w:left w:val="none" w:sz="0" w:space="0" w:color="auto"/>
        <w:bottom w:val="none" w:sz="0" w:space="0" w:color="auto"/>
        <w:right w:val="none" w:sz="0" w:space="0" w:color="auto"/>
      </w:divBdr>
    </w:div>
    <w:div w:id="1735738420">
      <w:marLeft w:val="0"/>
      <w:marRight w:val="0"/>
      <w:marTop w:val="0"/>
      <w:marBottom w:val="0"/>
      <w:divBdr>
        <w:top w:val="none" w:sz="0" w:space="0" w:color="auto"/>
        <w:left w:val="none" w:sz="0" w:space="0" w:color="auto"/>
        <w:bottom w:val="none" w:sz="0" w:space="0" w:color="auto"/>
        <w:right w:val="none" w:sz="0" w:space="0" w:color="auto"/>
      </w:divBdr>
    </w:div>
    <w:div w:id="1741440673">
      <w:marLeft w:val="0"/>
      <w:marRight w:val="0"/>
      <w:marTop w:val="0"/>
      <w:marBottom w:val="0"/>
      <w:divBdr>
        <w:top w:val="none" w:sz="0" w:space="0" w:color="auto"/>
        <w:left w:val="none" w:sz="0" w:space="0" w:color="auto"/>
        <w:bottom w:val="none" w:sz="0" w:space="0" w:color="auto"/>
        <w:right w:val="none" w:sz="0" w:space="0" w:color="auto"/>
      </w:divBdr>
    </w:div>
    <w:div w:id="1775634733">
      <w:marLeft w:val="0"/>
      <w:marRight w:val="0"/>
      <w:marTop w:val="0"/>
      <w:marBottom w:val="0"/>
      <w:divBdr>
        <w:top w:val="none" w:sz="0" w:space="0" w:color="auto"/>
        <w:left w:val="none" w:sz="0" w:space="0" w:color="auto"/>
        <w:bottom w:val="none" w:sz="0" w:space="0" w:color="auto"/>
        <w:right w:val="none" w:sz="0" w:space="0" w:color="auto"/>
      </w:divBdr>
    </w:div>
    <w:div w:id="1833715387">
      <w:marLeft w:val="0"/>
      <w:marRight w:val="0"/>
      <w:marTop w:val="0"/>
      <w:marBottom w:val="0"/>
      <w:divBdr>
        <w:top w:val="none" w:sz="0" w:space="0" w:color="auto"/>
        <w:left w:val="none" w:sz="0" w:space="0" w:color="auto"/>
        <w:bottom w:val="none" w:sz="0" w:space="0" w:color="auto"/>
        <w:right w:val="none" w:sz="0" w:space="0" w:color="auto"/>
      </w:divBdr>
    </w:div>
    <w:div w:id="1864662995">
      <w:marLeft w:val="0"/>
      <w:marRight w:val="0"/>
      <w:marTop w:val="0"/>
      <w:marBottom w:val="0"/>
      <w:divBdr>
        <w:top w:val="none" w:sz="0" w:space="0" w:color="auto"/>
        <w:left w:val="none" w:sz="0" w:space="0" w:color="auto"/>
        <w:bottom w:val="none" w:sz="0" w:space="0" w:color="auto"/>
        <w:right w:val="none" w:sz="0" w:space="0" w:color="auto"/>
      </w:divBdr>
    </w:div>
    <w:div w:id="1943105528">
      <w:marLeft w:val="0"/>
      <w:marRight w:val="0"/>
      <w:marTop w:val="0"/>
      <w:marBottom w:val="0"/>
      <w:divBdr>
        <w:top w:val="none" w:sz="0" w:space="0" w:color="auto"/>
        <w:left w:val="none" w:sz="0" w:space="0" w:color="auto"/>
        <w:bottom w:val="none" w:sz="0" w:space="0" w:color="auto"/>
        <w:right w:val="none" w:sz="0" w:space="0" w:color="auto"/>
      </w:divBdr>
    </w:div>
    <w:div w:id="2028091345">
      <w:marLeft w:val="0"/>
      <w:marRight w:val="0"/>
      <w:marTop w:val="0"/>
      <w:marBottom w:val="0"/>
      <w:divBdr>
        <w:top w:val="none" w:sz="0" w:space="0" w:color="auto"/>
        <w:left w:val="none" w:sz="0" w:space="0" w:color="auto"/>
        <w:bottom w:val="none" w:sz="0" w:space="0" w:color="auto"/>
        <w:right w:val="none" w:sz="0" w:space="0" w:color="auto"/>
      </w:divBdr>
    </w:div>
    <w:div w:id="2066563559">
      <w:marLeft w:val="0"/>
      <w:marRight w:val="0"/>
      <w:marTop w:val="0"/>
      <w:marBottom w:val="0"/>
      <w:divBdr>
        <w:top w:val="none" w:sz="0" w:space="0" w:color="auto"/>
        <w:left w:val="none" w:sz="0" w:space="0" w:color="auto"/>
        <w:bottom w:val="none" w:sz="0" w:space="0" w:color="auto"/>
        <w:right w:val="none" w:sz="0" w:space="0" w:color="auto"/>
      </w:divBdr>
    </w:div>
    <w:div w:id="2104374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e.tdm.co.uk/mod/page/view.php?id=9115" TargetMode="External"/><Relationship Id="rId13" Type="http://schemas.openxmlformats.org/officeDocument/2006/relationships/hyperlink" Target="http://easyonlineconverter.com/converters/bitwise-calculator.html" TargetMode="External"/><Relationship Id="rId18" Type="http://schemas.openxmlformats.org/officeDocument/2006/relationships/hyperlink" Target="http://www.fiber-optic-transceiver-module.com/vlan-vs-subnet.html"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vle.tdm.co.uk/mod/page/view.php?id=9089" TargetMode="External"/><Relationship Id="rId7" Type="http://schemas.openxmlformats.org/officeDocument/2006/relationships/hyperlink" Target="https://vle.tdm.co.uk/mod/page/view.php?id=9104" TargetMode="External"/><Relationship Id="rId12" Type="http://schemas.openxmlformats.org/officeDocument/2006/relationships/hyperlink" Target="http://easyonlineconverter.com/converters/bitwise-calculator.html" TargetMode="External"/><Relationship Id="rId17" Type="http://schemas.openxmlformats.org/officeDocument/2006/relationships/hyperlink" Target="https://vle.tdm.co.uk/mod/page/view.php?id=9116"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vle.tdm.co.uk/mod/page/view.php?id=9113" TargetMode="External"/><Relationship Id="rId20" Type="http://schemas.openxmlformats.org/officeDocument/2006/relationships/hyperlink" Target="https://vle.tdm.co.uk/mod/page/view.php?id=9090" TargetMode="External"/><Relationship Id="rId1" Type="http://schemas.openxmlformats.org/officeDocument/2006/relationships/numbering" Target="numbering.xml"/><Relationship Id="rId6" Type="http://schemas.openxmlformats.org/officeDocument/2006/relationships/hyperlink" Target="https://vle.tdm.co.uk/mod/page/view.php?id=9104" TargetMode="External"/><Relationship Id="rId11" Type="http://schemas.openxmlformats.org/officeDocument/2006/relationships/hyperlink" Target="https://vle.tdm.co.uk/mod/page/view.php?id=9111" TargetMode="External"/><Relationship Id="rId24" Type="http://schemas.openxmlformats.org/officeDocument/2006/relationships/customXml" Target="../customXml/item1.xml"/><Relationship Id="rId5" Type="http://schemas.openxmlformats.org/officeDocument/2006/relationships/hyperlink" Target="https://vle.tdm.co.uk/mod/page/view.php?id=9098" TargetMode="External"/><Relationship Id="rId15" Type="http://schemas.openxmlformats.org/officeDocument/2006/relationships/hyperlink" Target="http://easyonlineconverter.com/converters/bitwise-calculator.html" TargetMode="External"/><Relationship Id="rId23" Type="http://schemas.openxmlformats.org/officeDocument/2006/relationships/theme" Target="theme/theme1.xml"/><Relationship Id="rId10" Type="http://schemas.openxmlformats.org/officeDocument/2006/relationships/hyperlink" Target="https://vle.tdm.co.uk/mod/page/view.php?id=9105" TargetMode="External"/><Relationship Id="rId19" Type="http://schemas.openxmlformats.org/officeDocument/2006/relationships/hyperlink" Target="https://vle.tdm.co.uk/mod/page/view.php?id=9093" TargetMode="External"/><Relationship Id="rId4" Type="http://schemas.openxmlformats.org/officeDocument/2006/relationships/webSettings" Target="webSettings.xml"/><Relationship Id="rId9" Type="http://schemas.openxmlformats.org/officeDocument/2006/relationships/hyperlink" Target="https://vle.tdm.co.uk/mod/page/view.php?id=9105" TargetMode="External"/><Relationship Id="rId14" Type="http://schemas.openxmlformats.org/officeDocument/2006/relationships/hyperlink" Target="http://easyonlineconverter.com/converters/bitwise-calculator.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osta\Documents\moodleQues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2303FD2E9BB41942BCDDC28CB82BB" ma:contentTypeVersion="12" ma:contentTypeDescription="Create a new document." ma:contentTypeScope="" ma:versionID="13fcff47f08c2b85c4bfd68ba528ee2e">
  <xsd:schema xmlns:xsd="http://www.w3.org/2001/XMLSchema" xmlns:xs="http://www.w3.org/2001/XMLSchema" xmlns:p="http://schemas.microsoft.com/office/2006/metadata/properties" xmlns:ns2="fa137710-531a-4647-a8a3-f7d3531ab7ad" xmlns:ns3="c2f02e9c-7c46-4e41-8c0e-18710762110c" targetNamespace="http://schemas.microsoft.com/office/2006/metadata/properties" ma:root="true" ma:fieldsID="fc82830cef56db9563786a7b9b834a56" ns2:_="" ns3:_="">
    <xsd:import namespace="fa137710-531a-4647-a8a3-f7d3531ab7ad"/>
    <xsd:import namespace="c2f02e9c-7c46-4e41-8c0e-1871076211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37710-531a-4647-a8a3-f7d3531ab7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f02e9c-7c46-4e41-8c0e-1871076211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C96FC5-13AB-4700-AD08-5C9D2DCDD343}"/>
</file>

<file path=customXml/itemProps2.xml><?xml version="1.0" encoding="utf-8"?>
<ds:datastoreItem xmlns:ds="http://schemas.openxmlformats.org/officeDocument/2006/customXml" ds:itemID="{B82E5485-FC64-41A8-97B1-19729960AE8B}"/>
</file>

<file path=customXml/itemProps3.xml><?xml version="1.0" encoding="utf-8"?>
<ds:datastoreItem xmlns:ds="http://schemas.openxmlformats.org/officeDocument/2006/customXml" ds:itemID="{9277528F-A9B6-4E7D-BA5F-26BF1945188A}"/>
</file>

<file path=docProps/app.xml><?xml version="1.0" encoding="utf-8"?>
<Properties xmlns="http://schemas.openxmlformats.org/officeDocument/2006/extended-properties" xmlns:vt="http://schemas.openxmlformats.org/officeDocument/2006/docPropsVTypes">
  <Template>moodleQuestion.dot</Template>
  <TotalTime>5</TotalTime>
  <Pages>36</Pages>
  <Words>5472</Words>
  <Characters>31192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IFMA's Operations and Maintenance Course, Category: top</vt:lpstr>
    </vt:vector>
  </TitlesOfParts>
  <Company/>
  <LinksUpToDate>false</LinksUpToDate>
  <CharactersWithSpaces>36591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IFMA's Operations and Maintenance Course, Category: top</dc:title>
  <dc:subject/>
  <dc:creator>Vicky Acosta</dc:creator>
  <cp:keywords/>
  <dc:description/>
  <cp:lastModifiedBy>F0100</cp:lastModifiedBy>
  <cp:revision>2</cp:revision>
  <cp:lastPrinted>2009-03-13T16:29:00Z</cp:lastPrinted>
  <dcterms:created xsi:type="dcterms:W3CDTF">2020-10-14T17:28:00Z</dcterms:created>
  <dcterms:modified xsi:type="dcterms:W3CDTF">2020-10-14T17:28:00Z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ype">
    <vt:lpwstr>Question</vt:lpwstr>
  </property>
  <property fmtid="{D5CDD505-2E9C-101B-9397-08002B2CF9AE}" pid="3" name="moodleQuestionSeqNum">
    <vt:lpwstr>40</vt:lpwstr>
  </property>
  <property fmtid="{D5CDD505-2E9C-101B-9397-08002B2CF9AE}" pid="4" name="moodleCourseID">
    <vt:lpwstr>148</vt:lpwstr>
  </property>
  <property fmtid="{D5CDD505-2E9C-101B-9397-08002B2CF9AE}" pid="5" name="moodleImages">
    <vt:lpwstr>0</vt:lpwstr>
  </property>
  <property fmtid="{D5CDD505-2E9C-101B-9397-08002B2CF9AE}" pid="6" name="moodleLanguage">
    <vt:lpwstr>en</vt:lpwstr>
  </property>
  <property fmtid="{D5CDD505-2E9C-101B-9397-08002B2CF9AE}" pid="7" name="moodleRelease">
    <vt:lpwstr>3.5.7 (Build: 20190708)</vt:lpwstr>
  </property>
  <property fmtid="{D5CDD505-2E9C-101B-9397-08002B2CF9AE}" pid="8" name="moodleURL">
    <vt:lpwstr>https://my.fm.training/</vt:lpwstr>
  </property>
  <property fmtid="{D5CDD505-2E9C-101B-9397-08002B2CF9AE}" pid="9" name="moodleUsername">
    <vt:lpwstr>12</vt:lpwstr>
  </property>
  <property fmtid="{D5CDD505-2E9C-101B-9397-08002B2CF9AE}" pid="10" name="ContentTypeId">
    <vt:lpwstr>0x010100D542303FD2E9BB41942BCDDC28CB82BB</vt:lpwstr>
  </property>
</Properties>
</file>